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542F" w14:textId="77777777" w:rsidR="00C733BE" w:rsidRPr="00184925" w:rsidRDefault="00E13085" w:rsidP="00184925">
      <w:pPr>
        <w:pStyle w:val="Title"/>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0C5B37B0"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Título do Projecto ou do Relatório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59F71840"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382A3FC1" w14:textId="22AAF7CA"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autor1</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42A25BE5"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292B9C" w14:textId="57370216"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autor2</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5C2869D9"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6F87DB" w14:textId="6A667DB8"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autor3</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28C3AEB2"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Professor: Grau</w:t>
      </w:r>
      <w:r w:rsidR="00F6783C">
        <w:rPr>
          <w:rFonts w:asciiTheme="majorHAnsi" w:hAnsiTheme="majorHAnsi"/>
          <w:sz w:val="30"/>
          <w:szCs w:val="30"/>
        </w:rPr>
        <w:t xml:space="preserve"> </w:t>
      </w:r>
      <w:r w:rsidRPr="00184925">
        <w:rPr>
          <w:rFonts w:asciiTheme="majorHAnsi" w:hAnsiTheme="majorHAnsi"/>
          <w:sz w:val="30"/>
          <w:szCs w:val="30"/>
        </w:rPr>
        <w:t>Nome do Professor</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18CF58C5" w14:textId="61DC8C31" w:rsidR="00DE7218" w:rsidRDefault="00B3536A" w:rsidP="00184925">
      <w:pPr>
        <w:spacing w:after="0" w:line="240" w:lineRule="auto"/>
        <w:jc w:val="center"/>
        <w:rPr>
          <w:rFonts w:asciiTheme="majorHAnsi" w:hAnsiTheme="majorHAnsi" w:cs="Times New Roman"/>
          <w:sz w:val="30"/>
          <w:szCs w:val="30"/>
        </w:rPr>
      </w:pPr>
      <w:r w:rsidRPr="00184925">
        <w:rPr>
          <w:rFonts w:asciiTheme="majorHAnsi" w:hAnsiTheme="majorHAnsi" w:cs="Times New Roman"/>
          <w:sz w:val="30"/>
          <w:szCs w:val="30"/>
        </w:rPr>
        <w:t>Dia – Mês – Ano</w:t>
      </w:r>
    </w:p>
    <w:p w14:paraId="63806CCE" w14:textId="77777777" w:rsidR="00971801" w:rsidRDefault="00F6783C" w:rsidP="00971801">
      <w:pPr>
        <w:spacing w:before="4920" w:after="200"/>
        <w:ind w:firstLine="709"/>
        <w:jc w:val="left"/>
        <w:rPr>
          <w:rFonts w:asciiTheme="majorHAnsi" w:hAnsiTheme="majorHAnsi" w:cs="Times New Roman"/>
          <w:sz w:val="30"/>
          <w:szCs w:val="30"/>
        </w:rPr>
      </w:pPr>
      <w:r>
        <w:rPr>
          <w:rFonts w:asciiTheme="majorHAnsi" w:hAnsiTheme="majorHAnsi" w:cs="Times New Roman"/>
          <w:sz w:val="30"/>
          <w:szCs w:val="30"/>
        </w:rPr>
        <w:br w:type="page"/>
      </w:r>
      <w:r w:rsidR="00971801">
        <w:rPr>
          <w:rFonts w:asciiTheme="majorHAnsi" w:hAnsiTheme="majorHAnsi" w:cs="Times New Roman"/>
          <w:sz w:val="30"/>
          <w:szCs w:val="30"/>
        </w:rPr>
        <w:lastRenderedPageBreak/>
        <w:br w:type="page"/>
      </w:r>
      <w:r w:rsidR="00971801">
        <w:rPr>
          <w:rFonts w:asciiTheme="majorHAnsi" w:hAnsiTheme="majorHAnsi" w:cs="Times New Roman"/>
          <w:sz w:val="30"/>
          <w:szCs w:val="30"/>
        </w:rPr>
        <w:lastRenderedPageBreak/>
        <w:t>&lt;&lt; Esta página foi intencionalmente deixada em branco &gt;&gt;</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58AE6A90" w14:textId="77777777" w:rsidR="00B3536A" w:rsidRPr="00184925" w:rsidRDefault="00B3536A" w:rsidP="0019106B">
      <w:pPr>
        <w:pStyle w:val="Ttulondice"/>
      </w:pPr>
      <w:r w:rsidRPr="00184925">
        <w:lastRenderedPageBreak/>
        <w:t>Resumo</w:t>
      </w:r>
    </w:p>
    <w:p w14:paraId="6E7AF84E" w14:textId="02827618" w:rsidR="00B3536A" w:rsidRPr="00184925" w:rsidRDefault="00B3536A" w:rsidP="00184925">
      <w:pPr>
        <w:widowControl w:val="0"/>
        <w:autoSpaceDE w:val="0"/>
        <w:autoSpaceDN w:val="0"/>
        <w:adjustRightInd w:val="0"/>
        <w:spacing w:line="360" w:lineRule="auto"/>
        <w:rPr>
          <w:rFonts w:cs="Times"/>
        </w:rPr>
      </w:pPr>
      <w:r w:rsidRPr="00184925">
        <w:rPr>
          <w:rFonts w:cs="Times"/>
        </w:rPr>
        <w:t>O objectivo deste documento é uniformizar a a</w:t>
      </w:r>
      <w:r w:rsidR="00184925" w:rsidRPr="00184925">
        <w:rPr>
          <w:rFonts w:cs="Times"/>
        </w:rPr>
        <w:t>presentação dos trabalhos esco</w:t>
      </w:r>
      <w:r w:rsidRPr="00184925">
        <w:rPr>
          <w:rFonts w:cs="Times"/>
        </w:rPr>
        <w:t>lares de licenciatura, trabalhos de investigação cie</w:t>
      </w:r>
      <w:r w:rsidR="00A810D5">
        <w:rPr>
          <w:rFonts w:cs="Times"/>
        </w:rPr>
        <w:t>ntíficos e dissertações de mes</w:t>
      </w:r>
      <w:r w:rsidRPr="00184925">
        <w:rPr>
          <w:rFonts w:cs="Times"/>
        </w:rPr>
        <w:t>trado.</w:t>
      </w:r>
    </w:p>
    <w:p w14:paraId="7E94C982" w14:textId="77777777" w:rsidR="00B3536A" w:rsidRPr="00184925" w:rsidRDefault="00B3536A" w:rsidP="00184925">
      <w:pPr>
        <w:widowControl w:val="0"/>
        <w:autoSpaceDE w:val="0"/>
        <w:autoSpaceDN w:val="0"/>
        <w:adjustRightInd w:val="0"/>
        <w:spacing w:line="360" w:lineRule="auto"/>
        <w:rPr>
          <w:rFonts w:cs="Times"/>
        </w:rPr>
      </w:pPr>
      <w:r w:rsidRPr="00184925">
        <w:rPr>
          <w:rFonts w:cs="Times"/>
        </w:rPr>
        <w:t>Independentemente da língua em que está escrita o documento, é necessário um resumo na língua do texto principal e um resumo noutra língua. Assume-se que as duas línguas em questão serão sempre o Português e o Inglês.</w:t>
      </w:r>
    </w:p>
    <w:p w14:paraId="7B3D43E0" w14:textId="4FE6415B" w:rsidR="00B3536A" w:rsidRPr="00184925" w:rsidRDefault="00B3536A" w:rsidP="00184925">
      <w:pPr>
        <w:widowControl w:val="0"/>
        <w:autoSpaceDE w:val="0"/>
        <w:autoSpaceDN w:val="0"/>
        <w:adjustRightInd w:val="0"/>
        <w:spacing w:line="360" w:lineRule="auto"/>
        <w:rPr>
          <w:rFonts w:cs="Times"/>
        </w:rPr>
      </w:pPr>
      <w:r w:rsidRPr="00184925">
        <w:rPr>
          <w:rFonts w:cs="Times"/>
        </w:rPr>
        <w:t>Resumo é a versão precisa, sintética e selectiv</w:t>
      </w:r>
      <w:r w:rsidR="00184925" w:rsidRPr="00184925">
        <w:rPr>
          <w:rFonts w:cs="Times"/>
        </w:rPr>
        <w:t>a do texto do documento, desta</w:t>
      </w:r>
      <w:r w:rsidRPr="00184925">
        <w:rPr>
          <w:rFonts w:cs="Times"/>
        </w:rPr>
        <w:t>cando os elementos de maior importância. O resu</w:t>
      </w:r>
      <w:r w:rsidR="00184925">
        <w:rPr>
          <w:rFonts w:cs="Times"/>
        </w:rPr>
        <w:t>mo possibilita a maior divulga</w:t>
      </w:r>
      <w:r w:rsidRPr="00184925">
        <w:rPr>
          <w:rFonts w:cs="Times"/>
        </w:rPr>
        <w:t>ção do trabalho e a sua indexação em bases de dados.</w:t>
      </w:r>
    </w:p>
    <w:p w14:paraId="661EB54E" w14:textId="78DA8D9D" w:rsidR="00184925" w:rsidRPr="00184925" w:rsidRDefault="00B3536A" w:rsidP="00184925">
      <w:pPr>
        <w:widowControl w:val="0"/>
        <w:autoSpaceDE w:val="0"/>
        <w:autoSpaceDN w:val="0"/>
        <w:adjustRightInd w:val="0"/>
        <w:spacing w:line="360" w:lineRule="auto"/>
        <w:rPr>
          <w:rFonts w:cs="Times"/>
        </w:rPr>
      </w:pPr>
      <w:r w:rsidRPr="00184925">
        <w:rPr>
          <w:rFonts w:cs="Times"/>
        </w:rPr>
        <w:t xml:space="preserve">O resumo não deve conter citações bibliográficas, </w:t>
      </w:r>
      <w:r w:rsidR="00184925" w:rsidRPr="00184925">
        <w:rPr>
          <w:rFonts w:cs="Times"/>
        </w:rPr>
        <w:t>tabelas, quadros, esquemas. Deve evi</w:t>
      </w:r>
      <w:r w:rsidR="00184925">
        <w:rPr>
          <w:rFonts w:cs="Times"/>
        </w:rPr>
        <w:t>tar o uso de abreviaturas e si</w:t>
      </w:r>
      <w:r w:rsidR="00184925" w:rsidRPr="00184925">
        <w:rPr>
          <w:rFonts w:cs="Times"/>
        </w:rPr>
        <w:t>glas - quando absolutamente necessário, citá-las entre parênteses e precedidas da explicação de seu significado, na primeira vez em que aparecem.</w:t>
      </w:r>
    </w:p>
    <w:p w14:paraId="431E5F2E" w14:textId="54B1EEEC" w:rsidR="00184925" w:rsidRPr="00184925" w:rsidRDefault="00184925" w:rsidP="00184925">
      <w:pPr>
        <w:widowControl w:val="0"/>
        <w:autoSpaceDE w:val="0"/>
        <w:autoSpaceDN w:val="0"/>
        <w:adjustRightInd w:val="0"/>
        <w:spacing w:line="360" w:lineRule="auto"/>
        <w:rPr>
          <w:rFonts w:cs="Times"/>
        </w:rPr>
      </w:pPr>
      <w:r w:rsidRPr="00184925">
        <w:rPr>
          <w:rFonts w:cs="Times"/>
        </w:rPr>
        <w:t>E, deve-se e</w:t>
      </w:r>
      <w:r w:rsidR="00F8075F">
        <w:rPr>
          <w:rFonts w:cs="Times"/>
        </w:rPr>
        <w:t>vitar o uso de expressões como “</w:t>
      </w:r>
      <w:r w:rsidRPr="00184925">
        <w:rPr>
          <w:rFonts w:cs="Times"/>
        </w:rPr>
        <w:t xml:space="preserve">O presente trabalho trata </w:t>
      </w:r>
      <w:r w:rsidR="00A810D5">
        <w:rPr>
          <w:rFonts w:cs="Times"/>
        </w:rPr>
        <w:t>(...)</w:t>
      </w:r>
      <w:r w:rsidR="00F8075F">
        <w:rPr>
          <w:rFonts w:cs="Times"/>
        </w:rPr>
        <w:t>”,</w:t>
      </w:r>
      <w:r w:rsidR="00F6783C">
        <w:rPr>
          <w:rFonts w:cs="Times"/>
        </w:rPr>
        <w:t xml:space="preserve"> </w:t>
      </w:r>
      <w:r w:rsidR="00F8075F">
        <w:rPr>
          <w:rFonts w:cs="Times"/>
        </w:rPr>
        <w:t>“</w:t>
      </w:r>
      <w:r w:rsidRPr="00184925">
        <w:rPr>
          <w:rFonts w:cs="Times"/>
        </w:rPr>
        <w:t>O documento conclui que</w:t>
      </w:r>
      <w:r w:rsidR="00A810D5">
        <w:rPr>
          <w:rFonts w:cs="Times"/>
        </w:rPr>
        <w:t xml:space="preserve"> (...)</w:t>
      </w:r>
      <w:r w:rsidR="00F8075F">
        <w:rPr>
          <w:rFonts w:cs="Times"/>
        </w:rPr>
        <w:t>”, “</w:t>
      </w:r>
      <w:r w:rsidRPr="00184925">
        <w:rPr>
          <w:rFonts w:cs="Times"/>
        </w:rPr>
        <w:t>aparentemente é</w:t>
      </w:r>
      <w:r w:rsidR="00A810D5">
        <w:rPr>
          <w:rFonts w:cs="Times"/>
        </w:rPr>
        <w:t xml:space="preserve"> (...)</w:t>
      </w:r>
      <w:r w:rsidR="00F8075F">
        <w:rPr>
          <w:rFonts w:cs="Times"/>
        </w:rPr>
        <w:t xml:space="preserve">” </w:t>
      </w:r>
      <w:r w:rsidRPr="00184925">
        <w:rPr>
          <w:rFonts w:cs="Times"/>
        </w:rPr>
        <w:t>etc.</w:t>
      </w:r>
    </w:p>
    <w:p w14:paraId="7F364C7C" w14:textId="2A5AFE00" w:rsidR="00184925" w:rsidRPr="00184925" w:rsidRDefault="00184925" w:rsidP="00184925">
      <w:pPr>
        <w:widowControl w:val="0"/>
        <w:autoSpaceDE w:val="0"/>
        <w:autoSpaceDN w:val="0"/>
        <w:adjustRightInd w:val="0"/>
        <w:spacing w:line="360" w:lineRule="auto"/>
        <w:rPr>
          <w:rFonts w:cs="Times"/>
        </w:rPr>
      </w:pPr>
      <w:r w:rsidRPr="00184925">
        <w:rPr>
          <w:rFonts w:cs="Times"/>
        </w:rPr>
        <w:t xml:space="preserve">Existe um limite de palavras, </w:t>
      </w:r>
      <w:r w:rsidR="00F6783C">
        <w:rPr>
          <w:rFonts w:cs="Times"/>
        </w:rPr>
        <w:t>150</w:t>
      </w:r>
      <w:r w:rsidRPr="00184925">
        <w:rPr>
          <w:rFonts w:cs="Times"/>
        </w:rPr>
        <w:t xml:space="preserve"> palavras é o limite.</w:t>
      </w:r>
    </w:p>
    <w:p w14:paraId="5F2CE733" w14:textId="27B78E18" w:rsidR="00184925" w:rsidRDefault="00184925">
      <w:pPr>
        <w:rPr>
          <w:rFonts w:cs="Times"/>
        </w:rPr>
      </w:pPr>
      <w:r>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7F7B198F"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report must contain two versions of the abstract, one in the same language as the main text, another in a different language. The package assumes the two languages under consideration are always Portuguese and English.</w:t>
      </w:r>
    </w:p>
    <w:p w14:paraId="309078F6" w14:textId="4C179649"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package will sort the abstracts in the proper order. This me</w:t>
      </w:r>
      <w:r>
        <w:rPr>
          <w:rFonts w:ascii="Calibri" w:hAnsi="Calibri" w:cs="Times"/>
          <w:noProof w:val="0"/>
          <w:lang w:val="en-US"/>
        </w:rPr>
        <w:t>ans the first ab</w:t>
      </w:r>
      <w:r w:rsidRPr="00184925">
        <w:rPr>
          <w:rFonts w:ascii="Calibri" w:hAnsi="Calibri" w:cs="Times"/>
          <w:noProof w:val="0"/>
          <w:lang w:val="en-US"/>
        </w:rPr>
        <w:t>stract will be in the same language as the main text, followed by the abstract in the other language, and then followed by the main text.</w:t>
      </w:r>
    </w:p>
    <w:p w14:paraId="4A5711AD" w14:textId="7FCF00D1"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abstract should not contain bibliography citations, tables, charts or diagrams. Abbreviations should be limited. Abbreviations that are defined in the abstract will need to be defined again at first use in the main text.</w:t>
      </w:r>
    </w:p>
    <w:p w14:paraId="1F6C986B" w14:textId="435F4251" w:rsidR="00B3536A"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Finally, you must avoid </w:t>
      </w:r>
      <w:r w:rsidR="00F8075F">
        <w:rPr>
          <w:rFonts w:ascii="Calibri" w:hAnsi="Calibri" w:cs="Times"/>
          <w:noProof w:val="0"/>
          <w:lang w:val="en-US"/>
        </w:rPr>
        <w:t>the use of expressions such as “</w:t>
      </w:r>
      <w:r w:rsidRPr="00184925">
        <w:rPr>
          <w:rFonts w:ascii="Calibri" w:hAnsi="Calibri" w:cs="Times"/>
          <w:noProof w:val="0"/>
          <w:lang w:val="en-US"/>
        </w:rPr>
        <w:t>The present work deals with ...</w:t>
      </w:r>
      <w:r w:rsidR="00F8075F">
        <w:rPr>
          <w:rFonts w:ascii="Calibri" w:hAnsi="Calibri" w:cs="Times"/>
          <w:noProof w:val="0"/>
          <w:lang w:val="en-US"/>
        </w:rPr>
        <w:t xml:space="preserve"> “, “</w:t>
      </w:r>
      <w:r w:rsidRPr="00184925">
        <w:rPr>
          <w:rFonts w:ascii="Calibri" w:hAnsi="Calibri" w:cs="Times"/>
          <w:noProof w:val="0"/>
          <w:lang w:val="en-US"/>
        </w:rPr>
        <w:t xml:space="preserve">The document concludes that </w:t>
      </w:r>
      <w:r w:rsidR="00A810D5">
        <w:rPr>
          <w:rFonts w:ascii="Calibri" w:hAnsi="Calibri" w:cs="Times"/>
          <w:noProof w:val="0"/>
          <w:lang w:val="en-US"/>
        </w:rPr>
        <w:t>(…)</w:t>
      </w:r>
      <w:r w:rsidR="00F8075F">
        <w:rPr>
          <w:rFonts w:ascii="Calibri" w:hAnsi="Calibri" w:cs="Times"/>
          <w:noProof w:val="0"/>
          <w:lang w:val="en-US"/>
        </w:rPr>
        <w:t>”, “</w:t>
      </w:r>
      <w:r w:rsidRPr="00184925">
        <w:rPr>
          <w:rFonts w:ascii="Calibri" w:hAnsi="Calibri" w:cs="Times"/>
          <w:noProof w:val="0"/>
          <w:lang w:val="en-US"/>
        </w:rPr>
        <w:t xml:space="preserve">apparently and </w:t>
      </w:r>
      <w:r w:rsidR="00A810D5">
        <w:rPr>
          <w:rFonts w:ascii="Calibri" w:hAnsi="Calibri" w:cs="Times"/>
          <w:noProof w:val="0"/>
          <w:lang w:val="en-US"/>
        </w:rPr>
        <w:t>(…)</w:t>
      </w:r>
      <w:r w:rsidR="00F8075F">
        <w:rPr>
          <w:rFonts w:ascii="Calibri" w:hAnsi="Calibri" w:cs="Times"/>
          <w:noProof w:val="0"/>
          <w:lang w:val="en-US"/>
        </w:rPr>
        <w:t>”</w:t>
      </w:r>
      <w:r w:rsidRPr="00184925">
        <w:rPr>
          <w:rFonts w:ascii="Calibri" w:hAnsi="Calibri" w:cs="Times"/>
          <w:noProof w:val="0"/>
          <w:lang w:val="en-US"/>
        </w:rPr>
        <w:t xml:space="preserve"> etc.</w:t>
      </w:r>
    </w:p>
    <w:p w14:paraId="419C8EA8" w14:textId="71401FC7" w:rsidR="00184925" w:rsidRDefault="00184925" w:rsidP="00FB4304">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The word limit should be observed, </w:t>
      </w:r>
      <w:r w:rsidR="00F6783C">
        <w:rPr>
          <w:rFonts w:ascii="Calibri" w:hAnsi="Calibri" w:cs="Times"/>
          <w:noProof w:val="0"/>
          <w:lang w:val="en-US"/>
        </w:rPr>
        <w:t>150</w:t>
      </w:r>
      <w:r w:rsidRPr="00184925">
        <w:rPr>
          <w:rFonts w:ascii="Calibri" w:hAnsi="Calibri" w:cs="Times"/>
          <w:noProof w:val="0"/>
          <w:lang w:val="en-US"/>
        </w:rPr>
        <w:t xml:space="preserve"> words is the limi</w:t>
      </w:r>
      <w:r w:rsidR="00FB4304">
        <w:rPr>
          <w:rFonts w:ascii="Calibri" w:hAnsi="Calibri" w:cs="Times"/>
          <w:noProof w:val="0"/>
          <w:lang w:val="en-US"/>
        </w:rPr>
        <w:t>t.</w:t>
      </w:r>
      <w:r w:rsidR="00A810D5">
        <w:rPr>
          <w:rFonts w:ascii="Calibri" w:hAnsi="Calibri" w:cs="Times"/>
          <w:noProof w:val="0"/>
          <w:lang w:val="en-US"/>
        </w:rPr>
        <w:t xml:space="preserve">  </w:t>
      </w:r>
    </w:p>
    <w:p w14:paraId="7269AB74" w14:textId="77777777" w:rsidR="00A810D5" w:rsidRPr="00FB4304" w:rsidRDefault="00A810D5" w:rsidP="00FB4304">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27F46510" w14:textId="528E0920" w:rsidR="00184925" w:rsidRDefault="00FB4304" w:rsidP="0019106B">
      <w:pPr>
        <w:pStyle w:val="Ttulondice"/>
      </w:pPr>
      <w:r>
        <w:lastRenderedPageBreak/>
        <w:t>Índice</w:t>
      </w:r>
    </w:p>
    <w:p w14:paraId="0CE8CACC" w14:textId="4366139C" w:rsidR="006676FA" w:rsidRPr="00F6783C" w:rsidRDefault="00893C16">
      <w:pPr>
        <w:pStyle w:val="TOC1"/>
        <w:tabs>
          <w:tab w:val="left" w:pos="422"/>
          <w:tab w:val="right" w:leader="dot" w:pos="8494"/>
        </w:tabs>
        <w:rPr>
          <w:lang w:eastAsia="ja-JP"/>
        </w:rPr>
      </w:pPr>
      <w:r w:rsidRPr="00184925">
        <w:fldChar w:fldCharType="begin"/>
      </w:r>
      <w:r w:rsidR="0007098F" w:rsidRPr="00184925">
        <w:instrText xml:space="preserve"> TOC \o "1-3" \h \z \u </w:instrText>
      </w:r>
      <w:r w:rsidRPr="00184925">
        <w:fldChar w:fldCharType="separate"/>
      </w:r>
      <w:r w:rsidR="006676FA">
        <w:t>1.</w:t>
      </w:r>
      <w:r w:rsidR="006676FA" w:rsidRPr="00F6783C">
        <w:rPr>
          <w:lang w:eastAsia="ja-JP"/>
        </w:rPr>
        <w:tab/>
      </w:r>
      <w:r w:rsidR="006676FA">
        <w:t>Introdução</w:t>
      </w:r>
      <w:r w:rsidR="006676FA">
        <w:tab/>
      </w:r>
      <w:r w:rsidR="006676FA">
        <w:fldChar w:fldCharType="begin"/>
      </w:r>
      <w:r w:rsidR="006676FA">
        <w:instrText xml:space="preserve"> PAGEREF _Toc351197350 \h </w:instrText>
      </w:r>
      <w:r w:rsidR="006676FA">
        <w:fldChar w:fldCharType="separate"/>
      </w:r>
      <w:r w:rsidR="00F6783C">
        <w:t>1</w:t>
      </w:r>
      <w:r w:rsidR="006676FA">
        <w:fldChar w:fldCharType="end"/>
      </w:r>
    </w:p>
    <w:p w14:paraId="59B89A52" w14:textId="4B033C6B" w:rsidR="006676FA" w:rsidRPr="00F6783C" w:rsidRDefault="006676FA">
      <w:pPr>
        <w:pStyle w:val="TOC1"/>
        <w:tabs>
          <w:tab w:val="left" w:pos="422"/>
          <w:tab w:val="right" w:leader="dot" w:pos="8494"/>
        </w:tabs>
        <w:rPr>
          <w:lang w:eastAsia="ja-JP"/>
        </w:rPr>
      </w:pPr>
      <w:r>
        <w:t>2.</w:t>
      </w:r>
      <w:r w:rsidRPr="00F6783C">
        <w:rPr>
          <w:lang w:eastAsia="ja-JP"/>
        </w:rPr>
        <w:tab/>
      </w:r>
      <w:r>
        <w:t>Tutorial</w:t>
      </w:r>
      <w:r>
        <w:tab/>
      </w:r>
      <w:r>
        <w:fldChar w:fldCharType="begin"/>
      </w:r>
      <w:r>
        <w:instrText xml:space="preserve"> PAGEREF _Toc351197351 \h </w:instrText>
      </w:r>
      <w:r>
        <w:fldChar w:fldCharType="separate"/>
      </w:r>
      <w:r w:rsidR="00F6783C">
        <w:t>4</w:t>
      </w:r>
      <w:r>
        <w:fldChar w:fldCharType="end"/>
      </w:r>
    </w:p>
    <w:p w14:paraId="1A052E0F" w14:textId="4B86C819" w:rsidR="006676FA" w:rsidRPr="00F6783C" w:rsidRDefault="006676FA">
      <w:pPr>
        <w:pStyle w:val="TOC1"/>
        <w:tabs>
          <w:tab w:val="left" w:pos="422"/>
          <w:tab w:val="right" w:leader="dot" w:pos="8494"/>
        </w:tabs>
        <w:rPr>
          <w:lang w:eastAsia="ja-JP"/>
        </w:rPr>
      </w:pPr>
      <w:r>
        <w:t>3.</w:t>
      </w:r>
      <w:r w:rsidRPr="00F6783C">
        <w:rPr>
          <w:lang w:eastAsia="ja-JP"/>
        </w:rPr>
        <w:tab/>
      </w:r>
      <w:r>
        <w:t>Referências</w:t>
      </w:r>
      <w:r>
        <w:tab/>
      </w:r>
      <w:r>
        <w:fldChar w:fldCharType="begin"/>
      </w:r>
      <w:r>
        <w:instrText xml:space="preserve"> PAGEREF _Toc351197352 \h </w:instrText>
      </w:r>
      <w:r>
        <w:fldChar w:fldCharType="separate"/>
      </w:r>
      <w:r w:rsidR="00F6783C">
        <w:t>6</w:t>
      </w:r>
      <w:r>
        <w:fldChar w:fldCharType="end"/>
      </w:r>
    </w:p>
    <w:p w14:paraId="1F2DB3B7" w14:textId="2BDF647D"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3397BC08" w14:textId="14CEB409" w:rsidR="006676FA" w:rsidRPr="00F6783C" w:rsidRDefault="00FB4304">
      <w:pPr>
        <w:pStyle w:val="TableofFigures"/>
        <w:tabs>
          <w:tab w:val="right" w:leader="dot" w:pos="8494"/>
        </w:tabs>
        <w:rPr>
          <w:lang w:eastAsia="ja-JP"/>
        </w:rPr>
      </w:pPr>
      <w:r>
        <w:fldChar w:fldCharType="begin"/>
      </w:r>
      <w:r>
        <w:instrText xml:space="preserve"> TOC \c "Figura" </w:instrText>
      </w:r>
      <w:r>
        <w:fldChar w:fldCharType="separate"/>
      </w:r>
      <w:r w:rsidR="006676FA">
        <w:t>Figura 1 Ilustração de uma imagem não vectorial (à esquerda) e vectorial (à direita)</w:t>
      </w:r>
      <w:r w:rsidR="006676FA">
        <w:tab/>
      </w:r>
      <w:r w:rsidR="006676FA">
        <w:fldChar w:fldCharType="begin"/>
      </w:r>
      <w:r w:rsidR="006676FA">
        <w:instrText xml:space="preserve"> PAGEREF _Toc351197325 \h </w:instrText>
      </w:r>
      <w:r w:rsidR="006676FA">
        <w:fldChar w:fldCharType="separate"/>
      </w:r>
      <w:r w:rsidR="00F6783C">
        <w:t>4</w:t>
      </w:r>
      <w:r w:rsidR="006676FA">
        <w:fldChar w:fldCharType="end"/>
      </w:r>
    </w:p>
    <w:p w14:paraId="2068939D" w14:textId="4F60DB42" w:rsidR="00FB4304" w:rsidRDefault="00FB4304" w:rsidP="00184925">
      <w:r>
        <w:fldChar w:fldCharType="end"/>
      </w:r>
    </w:p>
    <w:p w14:paraId="51C862C5" w14:textId="77777777" w:rsidR="00FB4304" w:rsidRDefault="00FB4304">
      <w:r>
        <w:br w:type="page"/>
      </w:r>
    </w:p>
    <w:p w14:paraId="4DB4CF18" w14:textId="504D2214" w:rsidR="00FB4304" w:rsidRPr="00FB4304" w:rsidRDefault="00FB4304" w:rsidP="0019106B">
      <w:pPr>
        <w:pStyle w:val="Ttulondice"/>
      </w:pPr>
      <w:r>
        <w:lastRenderedPageBreak/>
        <w:t>Lista de Tabelas</w:t>
      </w:r>
    </w:p>
    <w:p w14:paraId="7C4E9A0A" w14:textId="1F1D8088" w:rsidR="006676FA" w:rsidRPr="00F6783C" w:rsidRDefault="00FB4304">
      <w:pPr>
        <w:pStyle w:val="TableofFigures"/>
        <w:tabs>
          <w:tab w:val="right" w:leader="dot" w:pos="8494"/>
        </w:tabs>
        <w:rPr>
          <w:lang w:eastAsia="ja-JP"/>
        </w:rPr>
      </w:pPr>
      <w:r>
        <w:fldChar w:fldCharType="begin"/>
      </w:r>
      <w:r>
        <w:instrText xml:space="preserve"> TOC \c "Tabela" </w:instrText>
      </w:r>
      <w:r>
        <w:fldChar w:fldCharType="separate"/>
      </w:r>
      <w:r w:rsidR="006676FA">
        <w:t>Tabela 1 – Tabela da operação XOR (exclusive OR)</w:t>
      </w:r>
      <w:r w:rsidR="006676FA">
        <w:tab/>
      </w:r>
      <w:r w:rsidR="006676FA">
        <w:fldChar w:fldCharType="begin"/>
      </w:r>
      <w:r w:rsidR="006676FA">
        <w:instrText xml:space="preserve"> PAGEREF _Toc351197333 \h </w:instrText>
      </w:r>
      <w:r w:rsidR="006676FA">
        <w:fldChar w:fldCharType="separate"/>
      </w:r>
      <w:r w:rsidR="00F6783C">
        <w:t>4</w:t>
      </w:r>
      <w:r w:rsidR="006676FA">
        <w:fldChar w:fldCharType="end"/>
      </w:r>
    </w:p>
    <w:p w14:paraId="418611AC" w14:textId="70BE4F8A" w:rsidR="00721261" w:rsidRDefault="00FB4304" w:rsidP="00184925">
      <w:r>
        <w:fldChar w:fldCharType="end"/>
      </w:r>
    </w:p>
    <w:p w14:paraId="4FFE4E27" w14:textId="77777777" w:rsidR="00721261" w:rsidRDefault="00721261">
      <w:r>
        <w:br w:type="page"/>
      </w:r>
    </w:p>
    <w:p w14:paraId="6A091318" w14:textId="106051BA" w:rsidR="00721261" w:rsidRPr="00FB4304" w:rsidRDefault="00721261" w:rsidP="0019106B">
      <w:pPr>
        <w:pStyle w:val="Ttulondice"/>
      </w:pPr>
      <w:r>
        <w:lastRenderedPageBreak/>
        <w:t>Listagens</w:t>
      </w:r>
    </w:p>
    <w:p w14:paraId="529F9673" w14:textId="5E7D8B45" w:rsidR="00971801" w:rsidRPr="00971801" w:rsidRDefault="00971801">
      <w:pPr>
        <w:pStyle w:val="TableofFigures"/>
        <w:tabs>
          <w:tab w:val="right" w:leader="dot" w:pos="8494"/>
        </w:tabs>
        <w:rPr>
          <w:lang w:eastAsia="en-US"/>
        </w:rPr>
      </w:pPr>
      <w:r>
        <w:fldChar w:fldCharType="begin"/>
      </w:r>
      <w:r>
        <w:instrText xml:space="preserve"> TOC \c "Listagem" </w:instrText>
      </w:r>
      <w:r>
        <w:fldChar w:fldCharType="separate"/>
      </w:r>
      <w:r>
        <w:t xml:space="preserve">Listagem 1 Implementação do ciclo </w:t>
      </w:r>
      <w:r w:rsidRPr="009739EF">
        <w:rPr>
          <w:rFonts w:ascii="Consolas" w:hAnsi="Consolas" w:cs="Consolas"/>
        </w:rPr>
        <w:t>do-while</w:t>
      </w:r>
      <w:r>
        <w:t xml:space="preserve"> para obtenção do número mínimo de anos</w:t>
      </w:r>
      <w:r>
        <w:tab/>
      </w:r>
      <w:r>
        <w:fldChar w:fldCharType="begin"/>
      </w:r>
      <w:r>
        <w:instrText xml:space="preserve"> PAGEREF _Toc1382120 \h </w:instrText>
      </w:r>
      <w:r>
        <w:fldChar w:fldCharType="separate"/>
      </w:r>
      <w:r>
        <w:t>4</w:t>
      </w:r>
      <w:r>
        <w:fldChar w:fldCharType="end"/>
      </w:r>
    </w:p>
    <w:p w14:paraId="4F5B98A3" w14:textId="23391D07" w:rsidR="00971801" w:rsidRPr="00971801" w:rsidRDefault="00971801">
      <w:pPr>
        <w:pStyle w:val="TableofFigures"/>
        <w:tabs>
          <w:tab w:val="right" w:leader="dot" w:pos="8494"/>
        </w:tabs>
        <w:rPr>
          <w:lang w:eastAsia="en-US"/>
        </w:rPr>
      </w:pPr>
      <w:r>
        <w:t>Listagem 2 Seleccionar todos os tuplos de VIAGEM cujo email é igual a ‘isel@email.com’</w:t>
      </w:r>
      <w:r>
        <w:tab/>
      </w:r>
      <w:r>
        <w:fldChar w:fldCharType="begin"/>
      </w:r>
      <w:r>
        <w:instrText xml:space="preserve"> PAGEREF _Toc1382121 \h </w:instrText>
      </w:r>
      <w:r>
        <w:fldChar w:fldCharType="separate"/>
      </w:r>
      <w:r>
        <w:t>4</w:t>
      </w:r>
      <w:r>
        <w:fldChar w:fldCharType="end"/>
      </w:r>
    </w:p>
    <w:p w14:paraId="5390B00A" w14:textId="365B11B8" w:rsidR="00FB4304" w:rsidRDefault="00971801" w:rsidP="00184925">
      <w:r>
        <w:fldChar w:fldCharType="end"/>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19106B">
      <w:pPr>
        <w:pStyle w:val="Heading1"/>
      </w:pPr>
      <w:bookmarkStart w:id="0" w:name="_Toc351197350"/>
      <w:r w:rsidRPr="00721261">
        <w:lastRenderedPageBreak/>
        <w:t>Introdução</w:t>
      </w:r>
      <w:bookmarkEnd w:id="0"/>
    </w:p>
    <w:p w14:paraId="31B24346" w14:textId="05015953" w:rsidR="00721261" w:rsidRDefault="00A810D5" w:rsidP="00721261">
      <w:r w:rsidRPr="00F6783C">
        <w:t>Qualque</w:t>
      </w:r>
      <w:r w:rsidR="00721261" w:rsidRPr="00F6783C">
        <w:t>r trabalho deverá ser escrito como um artigo, i.e. a linguagem deve ser clara, objectiva, escrita em discurso directo e com frases curtas [</w:t>
      </w:r>
      <w:r w:rsidR="00721261" w:rsidRPr="00F6783C">
        <w:rPr>
          <w:color w:val="000660"/>
        </w:rPr>
        <w:t>3</w:t>
      </w:r>
      <w:r w:rsidR="00721261" w:rsidRPr="00F6783C">
        <w:t>].</w:t>
      </w:r>
    </w:p>
    <w:p w14:paraId="03DD5769" w14:textId="77777777" w:rsidR="00F6783C" w:rsidRPr="00F6783C" w:rsidRDefault="00F6783C" w:rsidP="00F6783C">
      <w:pPr>
        <w:pStyle w:val="Title"/>
        <w:rPr>
          <w:bCs/>
          <w:lang w:val="pt-PT"/>
        </w:rPr>
      </w:pPr>
      <w:r w:rsidRPr="00F6783C">
        <w:rPr>
          <w:bCs/>
          <w:lang w:val="pt-PT"/>
        </w:rPr>
        <w:t xml:space="preserve">Estrutura </w:t>
      </w:r>
    </w:p>
    <w:p w14:paraId="5D6F1A6E" w14:textId="77777777" w:rsidR="00F6783C" w:rsidRDefault="00F6783C" w:rsidP="00F6783C">
      <w:r>
        <w:t>O limite de páginas para cada UC será estipulado pelo docente e pode contemplar as seguintes partes:</w:t>
      </w:r>
    </w:p>
    <w:p w14:paraId="0A55CC26" w14:textId="77777777" w:rsidR="00F6783C" w:rsidRPr="00F6783C" w:rsidRDefault="00F6783C" w:rsidP="00F6783C">
      <w:r w:rsidRPr="00F6783C">
        <w:rPr>
          <w:b/>
        </w:rPr>
        <w:t>Título</w:t>
      </w:r>
      <w:r w:rsidRPr="00F6783C">
        <w:t xml:space="preserve"> curto mas não genérico. </w:t>
      </w:r>
    </w:p>
    <w:p w14:paraId="18858DA5" w14:textId="77777777" w:rsidR="00F6783C" w:rsidRPr="00F6783C" w:rsidRDefault="00F6783C" w:rsidP="00F6783C">
      <w:r w:rsidRPr="00F6783C">
        <w:rPr>
          <w:b/>
        </w:rPr>
        <w:t>Capa</w:t>
      </w:r>
      <w:r w:rsidRPr="00F6783C">
        <w:t xml:space="preserve"> Use a capa apresentada neste documento. </w:t>
      </w:r>
    </w:p>
    <w:p w14:paraId="5697C37D" w14:textId="77777777" w:rsidR="00F6783C" w:rsidRPr="00F6783C" w:rsidRDefault="00F6783C" w:rsidP="00F6783C">
      <w:r w:rsidRPr="00F6783C">
        <w:rPr>
          <w:b/>
        </w:rPr>
        <w:t>Resumo</w:t>
      </w:r>
      <w:r w:rsidRPr="00F6783C">
        <w:t xml:space="preserve"> Faça um resumo dos conteúdos do trabalho e apresente as conclusões básicas.</w:t>
      </w:r>
    </w:p>
    <w:p w14:paraId="1733765E" w14:textId="77777777" w:rsidR="00F6783C" w:rsidRPr="00F6783C" w:rsidRDefault="00F6783C" w:rsidP="00F6783C">
      <w:r w:rsidRPr="00F6783C">
        <w:rPr>
          <w:b/>
        </w:rPr>
        <w:t>Índice</w:t>
      </w:r>
      <w:r w:rsidRPr="00F6783C">
        <w:t xml:space="preserve"> Indique as páginas dos títulos e subtítulos, figuras ou tabelas. O código que suporta algum parágrafo deve constar no índice respectivo, de Listagens.</w:t>
      </w:r>
    </w:p>
    <w:p w14:paraId="2C50B377" w14:textId="77777777" w:rsidR="00F6783C" w:rsidRPr="00F6783C" w:rsidRDefault="00F6783C" w:rsidP="00F6783C">
      <w:r w:rsidRPr="00F6783C">
        <w:rPr>
          <w:b/>
        </w:rPr>
        <w:t>Introdução</w:t>
      </w:r>
      <w:r w:rsidRPr="00F6783C">
        <w:t xml:space="preserve"> Contextualize o tema e indique o objectivo de estudo.</w:t>
      </w:r>
    </w:p>
    <w:p w14:paraId="2F01A25D" w14:textId="77777777" w:rsidR="00F6783C" w:rsidRPr="00F6783C" w:rsidRDefault="00F6783C" w:rsidP="00F6783C">
      <w:r w:rsidRPr="00F6783C">
        <w:rPr>
          <w:b/>
        </w:rPr>
        <w:t>Desenvolvimento</w:t>
      </w:r>
      <w:r w:rsidRPr="00F6783C">
        <w:t xml:space="preserve"> Descreva as definições, modelos e teorias suportados por referências bibliográficas.</w:t>
      </w:r>
    </w:p>
    <w:p w14:paraId="6CBEA439" w14:textId="77777777" w:rsidR="00F6783C" w:rsidRPr="00F6783C" w:rsidRDefault="00F6783C" w:rsidP="00F6783C">
      <w:r w:rsidRPr="00F6783C">
        <w:rPr>
          <w:b/>
        </w:rPr>
        <w:t>Conclusão</w:t>
      </w:r>
      <w:r w:rsidRPr="00F6783C">
        <w:t xml:space="preserve"> Sintetize os aspectos relevantes.</w:t>
      </w:r>
    </w:p>
    <w:p w14:paraId="68AF01C3" w14:textId="77777777" w:rsidR="00F6783C" w:rsidRPr="00F6783C" w:rsidRDefault="00F6783C" w:rsidP="00F6783C">
      <w:r w:rsidRPr="00F6783C">
        <w:rPr>
          <w:b/>
        </w:rPr>
        <w:t>Bibliografia</w:t>
      </w:r>
      <w:r w:rsidRPr="00F6783C">
        <w:t xml:space="preserve"> Escreva todas as referências indicadas no texto.</w:t>
      </w:r>
    </w:p>
    <w:p w14:paraId="1FCC837F" w14:textId="5D03AF16" w:rsidR="00F6783C" w:rsidRPr="00F6783C" w:rsidRDefault="00F6783C" w:rsidP="00721261">
      <w:r w:rsidRPr="00F6783C">
        <w:rPr>
          <w:b/>
        </w:rPr>
        <w:t>Anexos</w:t>
      </w:r>
      <w:r w:rsidRPr="00F6783C">
        <w:t xml:space="preserve"> Use os anexos para colocar outras informações que considere oportunas, mas não relevantes o suficiente para colocar no corpo do documento.</w:t>
      </w:r>
    </w:p>
    <w:p w14:paraId="1ECBB4F1" w14:textId="77777777" w:rsidR="00721261" w:rsidRPr="00721261" w:rsidRDefault="00721261" w:rsidP="0019106B">
      <w:pPr>
        <w:pStyle w:val="Title"/>
      </w:pPr>
      <w:r w:rsidRPr="00721261">
        <w:t>Palavras</w:t>
      </w:r>
    </w:p>
    <w:p w14:paraId="07E9333B" w14:textId="77777777" w:rsidR="00721261" w:rsidRPr="00F6783C" w:rsidRDefault="00721261" w:rsidP="00A810D5">
      <w:pPr>
        <w:pStyle w:val="ListParagraph"/>
        <w:numPr>
          <w:ilvl w:val="0"/>
          <w:numId w:val="6"/>
        </w:numPr>
        <w:ind w:left="714" w:hanging="357"/>
      </w:pPr>
      <w:r w:rsidRPr="00F6783C">
        <w:t xml:space="preserve">Use palavras precisas e específicas, simples, usuais e curtas. </w:t>
      </w:r>
    </w:p>
    <w:p w14:paraId="185F2252" w14:textId="16FE8E89" w:rsidR="00721261" w:rsidRPr="00F6783C" w:rsidRDefault="00721261" w:rsidP="00A810D5">
      <w:pPr>
        <w:pStyle w:val="ListParagraph"/>
        <w:numPr>
          <w:ilvl w:val="0"/>
          <w:numId w:val="6"/>
        </w:numPr>
        <w:ind w:left="714" w:hanging="357"/>
      </w:pPr>
      <w:r w:rsidRPr="00F6783C">
        <w:t xml:space="preserve">Cuidado com a hifenização, recorra com frequência à gramática e AO. Tem disponíveis na web vários dicionários como o Dicionário Priberam da Língua Portuguesa. </w:t>
      </w:r>
    </w:p>
    <w:p w14:paraId="14B46CFF" w14:textId="77777777" w:rsidR="00721261" w:rsidRPr="00F6783C" w:rsidRDefault="00721261" w:rsidP="00A810D5">
      <w:pPr>
        <w:pStyle w:val="ListParagraph"/>
        <w:numPr>
          <w:ilvl w:val="0"/>
          <w:numId w:val="6"/>
        </w:numPr>
        <w:ind w:left="714" w:hanging="357"/>
      </w:pPr>
      <w:r w:rsidRPr="00F6783C">
        <w:t xml:space="preserve">Use apenas os adjectivos e advérbios necessários. </w:t>
      </w:r>
    </w:p>
    <w:p w14:paraId="68C637DE"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repetições. </w:t>
      </w:r>
    </w:p>
    <w:p w14:paraId="175A398F" w14:textId="4D86E784" w:rsidR="00721261" w:rsidRPr="00721261" w:rsidRDefault="00721261" w:rsidP="00A810D5">
      <w:pPr>
        <w:pStyle w:val="ListParagraph"/>
        <w:numPr>
          <w:ilvl w:val="0"/>
          <w:numId w:val="6"/>
        </w:numPr>
        <w:ind w:left="714" w:hanging="357"/>
        <w:rPr>
          <w:lang w:val="en-US"/>
        </w:rPr>
      </w:pPr>
      <w:r w:rsidRPr="00F6783C">
        <w:t xml:space="preserve">Não recorra a subterfúgios, como o uso de sinónimos para obter uma escrita elegante. </w:t>
      </w:r>
      <w:r w:rsidRPr="00721261">
        <w:rPr>
          <w:lang w:val="en-US"/>
        </w:rPr>
        <w:t xml:space="preserve">Não os use em termos técnicos. </w:t>
      </w:r>
    </w:p>
    <w:p w14:paraId="2DEEAD0A"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assuntos laterais. </w:t>
      </w:r>
    </w:p>
    <w:p w14:paraId="035FE23A" w14:textId="436D2BB3" w:rsidR="00721261" w:rsidRPr="00F6783C" w:rsidRDefault="00721261" w:rsidP="00A810D5">
      <w:pPr>
        <w:pStyle w:val="ListParagraph"/>
        <w:numPr>
          <w:ilvl w:val="0"/>
          <w:numId w:val="6"/>
        </w:numPr>
        <w:ind w:left="714" w:hanging="357"/>
      </w:pPr>
      <w:r w:rsidRPr="00F6783C">
        <w:t>Ev</w:t>
      </w:r>
      <w:r w:rsidR="00780DE5" w:rsidRPr="00F6783C">
        <w:t>ite os ecos e cacofonias, como “</w:t>
      </w:r>
      <w:r w:rsidRPr="00F6783C">
        <w:t>Medição da</w:t>
      </w:r>
      <w:r w:rsidR="00780DE5" w:rsidRPr="00F6783C">
        <w:t xml:space="preserve"> orientação” ou “aproxima mais”.</w:t>
      </w:r>
      <w:r w:rsidRPr="00F6783C">
        <w:rPr>
          <w:rFonts w:ascii="Times" w:hAnsi="Times"/>
          <w:sz w:val="32"/>
          <w:szCs w:val="32"/>
        </w:rPr>
        <w:t xml:space="preserve"> </w:t>
      </w:r>
    </w:p>
    <w:p w14:paraId="182AD8C1" w14:textId="0A9FACE5" w:rsidR="00721261" w:rsidRPr="00F6783C" w:rsidRDefault="00721261" w:rsidP="00A810D5">
      <w:pPr>
        <w:pStyle w:val="ListParagraph"/>
        <w:numPr>
          <w:ilvl w:val="0"/>
          <w:numId w:val="6"/>
        </w:numPr>
        <w:ind w:left="714" w:hanging="357"/>
      </w:pPr>
      <w:r w:rsidRPr="00F6783C">
        <w:t xml:space="preserve">Evite jargões, abreviaturas sem a devida </w:t>
      </w:r>
      <w:r w:rsidR="00F30602" w:rsidRPr="00F6783C">
        <w:t>explicação ou que caíram em de</w:t>
      </w:r>
      <w:r w:rsidRPr="00F6783C">
        <w:t xml:space="preserve">suso. </w:t>
      </w:r>
    </w:p>
    <w:p w14:paraId="3ECA2860" w14:textId="77777777" w:rsidR="00721261" w:rsidRPr="00F6783C" w:rsidRDefault="00721261" w:rsidP="00A810D5">
      <w:pPr>
        <w:pStyle w:val="ListParagraph"/>
        <w:numPr>
          <w:ilvl w:val="0"/>
          <w:numId w:val="6"/>
        </w:numPr>
        <w:ind w:left="714" w:hanging="357"/>
      </w:pPr>
      <w:r w:rsidRPr="00F6783C">
        <w:t xml:space="preserve">Explique palavras científicas no texto quando as escreve a primeira vez. </w:t>
      </w:r>
    </w:p>
    <w:p w14:paraId="6C7BB08E" w14:textId="0DB43AE4" w:rsidR="00721261" w:rsidRPr="00F6783C" w:rsidRDefault="00721261" w:rsidP="00A810D5">
      <w:pPr>
        <w:pStyle w:val="ListParagraph"/>
        <w:numPr>
          <w:ilvl w:val="0"/>
          <w:numId w:val="6"/>
        </w:numPr>
        <w:ind w:left="714" w:hanging="357"/>
      </w:pPr>
      <w:r w:rsidRPr="00F6783C">
        <w:lastRenderedPageBreak/>
        <w:t xml:space="preserve">Use o itálico, apenas em conceitos inovadores, designações expecíficas, termos científicos e noções-chave, palavras ambíguas, títulos de livros e nome de revistas científicas. </w:t>
      </w:r>
    </w:p>
    <w:p w14:paraId="603134F0" w14:textId="0D6667EE" w:rsidR="00721261" w:rsidRPr="00F6783C" w:rsidRDefault="00721261" w:rsidP="00A810D5">
      <w:pPr>
        <w:pStyle w:val="ListParagraph"/>
        <w:numPr>
          <w:ilvl w:val="0"/>
          <w:numId w:val="6"/>
        </w:numPr>
        <w:ind w:left="714" w:hanging="357"/>
      </w:pPr>
      <w:r w:rsidRPr="00F6783C">
        <w:t>Não</w:t>
      </w:r>
      <w:r w:rsidR="00780DE5" w:rsidRPr="00F6783C">
        <w:t xml:space="preserve"> </w:t>
      </w:r>
      <w:r w:rsidRPr="00F6783C">
        <w:t>use</w:t>
      </w:r>
      <w:r w:rsidR="00780DE5" w:rsidRPr="00F6783C">
        <w:t xml:space="preserve"> </w:t>
      </w:r>
      <w:r w:rsidRPr="00F6783C">
        <w:t>o</w:t>
      </w:r>
      <w:r w:rsidR="00780DE5" w:rsidRPr="00F6783C">
        <w:t xml:space="preserve"> </w:t>
      </w:r>
      <w:r w:rsidRPr="00F6783C">
        <w:t>itálico</w:t>
      </w:r>
      <w:r w:rsidR="00780DE5" w:rsidRPr="00F6783C">
        <w:t xml:space="preserve"> </w:t>
      </w:r>
      <w:r w:rsidRPr="00F6783C">
        <w:t>em</w:t>
      </w:r>
      <w:r w:rsidR="00780DE5" w:rsidRPr="00F6783C">
        <w:t xml:space="preserve"> </w:t>
      </w:r>
      <w:r w:rsidRPr="00F6783C">
        <w:t>expressões</w:t>
      </w:r>
      <w:r w:rsidR="00780DE5" w:rsidRPr="00F6783C">
        <w:t xml:space="preserve"> </w:t>
      </w:r>
      <w:r w:rsidRPr="00F6783C">
        <w:t>e</w:t>
      </w:r>
      <w:r w:rsidR="00780DE5" w:rsidRPr="00F6783C">
        <w:t xml:space="preserve"> </w:t>
      </w:r>
      <w:r w:rsidRPr="00F6783C">
        <w:t>abreviaturas</w:t>
      </w:r>
      <w:r w:rsidR="00780DE5" w:rsidRPr="00F6783C">
        <w:t xml:space="preserve"> </w:t>
      </w:r>
      <w:r w:rsidRPr="00F6783C">
        <w:t>estrangeiras</w:t>
      </w:r>
      <w:r w:rsidR="00780DE5" w:rsidRPr="00F6783C">
        <w:t xml:space="preserve"> </w:t>
      </w:r>
      <w:r w:rsidRPr="00F6783C">
        <w:t>comuns</w:t>
      </w:r>
      <w:r w:rsidR="00780DE5" w:rsidRPr="00F6783C">
        <w:t xml:space="preserve"> </w:t>
      </w:r>
      <w:r w:rsidRPr="00F6783C">
        <w:t>em</w:t>
      </w:r>
      <w:r w:rsidR="00780DE5" w:rsidRPr="00F6783C">
        <w:t xml:space="preserve"> </w:t>
      </w:r>
      <w:r w:rsidRPr="00F6783C">
        <w:t>português,</w:t>
      </w:r>
      <w:r w:rsidR="00780DE5" w:rsidRPr="00F6783C">
        <w:t xml:space="preserve"> </w:t>
      </w:r>
      <w:r w:rsidRPr="00F6783C">
        <w:t>como</w:t>
      </w:r>
      <w:r w:rsidR="00780DE5" w:rsidRPr="00F6783C">
        <w:t xml:space="preserve"> </w:t>
      </w:r>
      <w:r w:rsidRPr="00F6783C">
        <w:t xml:space="preserve">a priori, et al.. </w:t>
      </w:r>
    </w:p>
    <w:p w14:paraId="5AC8D70B" w14:textId="77777777" w:rsidR="00721261" w:rsidRPr="00F6783C" w:rsidRDefault="00721261" w:rsidP="00A810D5">
      <w:pPr>
        <w:pStyle w:val="ListParagraph"/>
        <w:numPr>
          <w:ilvl w:val="0"/>
          <w:numId w:val="6"/>
        </w:numPr>
        <w:ind w:left="714" w:hanging="357"/>
      </w:pPr>
      <w:r w:rsidRPr="00F6783C">
        <w:t xml:space="preserve">As abreviatura latinas devem ser usadas entre parêntesis: e.g., i.e., etc. </w:t>
      </w:r>
    </w:p>
    <w:p w14:paraId="65EEA480" w14:textId="7160D30E" w:rsidR="00721261" w:rsidRDefault="00721261" w:rsidP="00A810D5">
      <w:pPr>
        <w:pStyle w:val="ListParagraph"/>
        <w:numPr>
          <w:ilvl w:val="0"/>
          <w:numId w:val="6"/>
        </w:numPr>
        <w:ind w:left="714" w:hanging="357"/>
      </w:pPr>
      <w:r w:rsidRPr="00F6783C">
        <w:t xml:space="preserve">Use as aspas duplas para neologismos ou citações. </w:t>
      </w:r>
    </w:p>
    <w:p w14:paraId="60F48101" w14:textId="570713ED" w:rsidR="00721261" w:rsidRPr="00F6783C" w:rsidRDefault="00721261" w:rsidP="00F6783C">
      <w:pPr>
        <w:pStyle w:val="ListParagraph"/>
        <w:numPr>
          <w:ilvl w:val="0"/>
          <w:numId w:val="6"/>
        </w:numPr>
        <w:ind w:left="714" w:hanging="357"/>
      </w:pPr>
      <w:r w:rsidRPr="00F6783C">
        <w:t xml:space="preserve">Quando parafrasear ou citar o trabalho de um autor, deve indicar a fonte. Caso contrário está a cometer plágio, punido pela Lei 45/85 de 17 de Setembro. </w:t>
      </w:r>
    </w:p>
    <w:p w14:paraId="1F05E85E" w14:textId="77777777" w:rsidR="00721261" w:rsidRPr="00F6783C" w:rsidRDefault="00721261" w:rsidP="00721261">
      <w:pPr>
        <w:pStyle w:val="Title"/>
        <w:rPr>
          <w:sz w:val="24"/>
          <w:szCs w:val="24"/>
          <w:lang w:val="pt-PT"/>
        </w:rPr>
      </w:pPr>
      <w:r w:rsidRPr="00F6783C">
        <w:rPr>
          <w:lang w:val="pt-PT"/>
        </w:rPr>
        <w:t>Parágrafo</w:t>
      </w:r>
    </w:p>
    <w:p w14:paraId="40B0324B" w14:textId="2513259B" w:rsidR="00721261" w:rsidRPr="00F6783C" w:rsidRDefault="00721261" w:rsidP="00721261">
      <w:r w:rsidRPr="00F6783C">
        <w:t xml:space="preserve">Um parágrafo deve iniciar-se com uma frase curta e que contém a informação principal. As restantes devem acompanhar o conteúdo apresentado na primeira. A última deve fazer a ligação ao parágrafo seguinte. </w:t>
      </w:r>
    </w:p>
    <w:p w14:paraId="42864069" w14:textId="77777777" w:rsidR="00721261" w:rsidRPr="00F6783C" w:rsidRDefault="00721261" w:rsidP="00721261">
      <w:r w:rsidRPr="00F6783C">
        <w:t xml:space="preserve">Os parágrafos devem interligar-se de forma lógica. </w:t>
      </w:r>
    </w:p>
    <w:p w14:paraId="07A550DF" w14:textId="77777777" w:rsidR="00C71A6E" w:rsidRPr="00F6783C" w:rsidRDefault="00721261" w:rsidP="00C71A6E">
      <w:pPr>
        <w:pStyle w:val="Title"/>
        <w:rPr>
          <w:lang w:val="pt-PT"/>
        </w:rPr>
      </w:pPr>
      <w:r w:rsidRPr="00F6783C">
        <w:rPr>
          <w:lang w:val="pt-PT"/>
        </w:rPr>
        <w:t xml:space="preserve">Bibliografia </w:t>
      </w:r>
    </w:p>
    <w:p w14:paraId="1CF0FFEB" w14:textId="52D4F2A8" w:rsidR="00721261" w:rsidRPr="00F6783C" w:rsidRDefault="00721261" w:rsidP="00721261">
      <w:r w:rsidRPr="00F6783C">
        <w:t>As referências são listadas pela ordem alfabética do apelido dos autores e depois por ordem cronológica quando o nome se repetir</w:t>
      </w:r>
      <w:r w:rsidR="00C71A6E" w:rsidRPr="00F6783C">
        <w:t>.</w:t>
      </w:r>
    </w:p>
    <w:p w14:paraId="64968A53" w14:textId="77777777" w:rsidR="00721261" w:rsidRPr="00F6783C" w:rsidRDefault="00721261" w:rsidP="00721261">
      <w:r w:rsidRPr="00F6783C">
        <w:rPr>
          <w:b/>
        </w:rPr>
        <w:t>Livros</w:t>
      </w:r>
      <w:r w:rsidRPr="00F6783C">
        <w:t xml:space="preserve"> Deve constar o nome original de um livro escrito em língua estrangeira. Pede-se que seja inserido as páginas consultadas.</w:t>
      </w:r>
    </w:p>
    <w:p w14:paraId="7E457594" w14:textId="7AE9FB94" w:rsidR="00721261" w:rsidRPr="00F6783C" w:rsidRDefault="00721261" w:rsidP="00721261">
      <w:r w:rsidRPr="00F6783C">
        <w:rPr>
          <w:b/>
        </w:rPr>
        <w:t>websites</w:t>
      </w:r>
      <w:r w:rsidRPr="00F6783C">
        <w:t xml:space="preserve"> Os sítios da internet consultados ta</w:t>
      </w:r>
      <w:r w:rsidR="00C71A6E" w:rsidRPr="00F6783C">
        <w:t>mbém devem constar nas referên</w:t>
      </w:r>
      <w:r w:rsidRPr="00F6783C">
        <w:t>cias. Pede-se que seja introduzido o dia de consulta do mesmo.</w:t>
      </w:r>
    </w:p>
    <w:p w14:paraId="49BCB064" w14:textId="3519A2ED" w:rsidR="00721261" w:rsidRPr="00F6783C" w:rsidRDefault="00721261" w:rsidP="00721261">
      <w:r w:rsidRPr="00F6783C">
        <w:rPr>
          <w:b/>
        </w:rPr>
        <w:t>Artigos</w:t>
      </w:r>
      <w:r w:rsidRPr="00F6783C">
        <w:t xml:space="preserve"> Deve citar aqueles que se encontram indexados e submeti</w:t>
      </w:r>
      <w:r w:rsidR="00C71A6E" w:rsidRPr="00F6783C">
        <w:t>dos a revisão independente. No I</w:t>
      </w:r>
      <w:r w:rsidRPr="00F6783C">
        <w:t>nstituto Thomson Reuters são fornecidas listas de toda a bibliografia que obedece a esse grau de exigência.</w:t>
      </w:r>
    </w:p>
    <w:p w14:paraId="10EFAF49" w14:textId="3F8A60C4" w:rsidR="00C71A6E" w:rsidRPr="00F6783C" w:rsidRDefault="00C71A6E" w:rsidP="00C71A6E">
      <w:r w:rsidRPr="00F6783C">
        <w:rPr>
          <w:b/>
        </w:rPr>
        <w:t>Trabalhos</w:t>
      </w:r>
      <w:r w:rsidRPr="00F6783C">
        <w:t xml:space="preserve"> Se o trabalho citado não tiver data, coloque o nome do autor seguido da indicação “sem data”. Se a citação for relativa a uma comunicação pessoal, então faça-o do modo seguinte: M. Mjhdsh (comunicação pessoal, 13 de Março 2017). Noutros trabalhos não publicados, deve constar a seguinte informação: “Dissertação (ou, Relatório) de Mestrado (ou Doutoramento, ou Final de Curso) não publicada(o).</w:t>
      </w:r>
    </w:p>
    <w:p w14:paraId="56243C9D" w14:textId="6BED3AD2" w:rsidR="00C71A6E" w:rsidRPr="00F6783C" w:rsidRDefault="00C71A6E" w:rsidP="00C71A6E">
      <w:r w:rsidRPr="00F6783C">
        <w:t>Por uma questão de simplificação, pode recorrer ao Google Académico</w:t>
      </w:r>
      <w:r w:rsidRPr="00F6783C">
        <w:rPr>
          <w:position w:val="10"/>
          <w:sz w:val="22"/>
          <w:szCs w:val="22"/>
        </w:rPr>
        <w:t xml:space="preserve">1 </w:t>
      </w:r>
      <w:r w:rsidRPr="00F6783C">
        <w:t>e retirar a informação que consta no sítio Citar no formato adequado.</w:t>
      </w:r>
    </w:p>
    <w:p w14:paraId="32EB394C" w14:textId="09A5C62B" w:rsidR="00C71A6E" w:rsidRPr="00A810D5" w:rsidRDefault="00A810D5" w:rsidP="00A810D5">
      <w:pPr>
        <w:pStyle w:val="Texto"/>
      </w:pPr>
      <w:r w:rsidRPr="00A810D5">
        <w:t>No final agradece-se que o grave no formato pdf, assim garante-se a não desformatação do documento.</w:t>
      </w:r>
    </w:p>
    <w:p w14:paraId="5CB81A29" w14:textId="5073138D" w:rsidR="00077D1D" w:rsidRPr="00184925" w:rsidRDefault="00C71A6E" w:rsidP="00971801">
      <w:pPr>
        <w:pStyle w:val="Texto"/>
      </w:pPr>
      <w:r w:rsidRPr="00A810D5">
        <w:rPr>
          <w:b w:val="0"/>
        </w:rPr>
        <w:t>Informação útil</w:t>
      </w:r>
      <w:r w:rsidR="00177A39" w:rsidRPr="00A810D5">
        <w:rPr>
          <w:b w:val="0"/>
        </w:rPr>
        <w:t>:</w:t>
      </w:r>
      <w:r w:rsidR="00971801">
        <w:rPr>
          <w:b w:val="0"/>
        </w:rPr>
        <w:t xml:space="preserve">  </w:t>
      </w:r>
      <w:r w:rsidR="00177A39" w:rsidRPr="00A810D5">
        <w:t xml:space="preserve">Este </w:t>
      </w:r>
      <w:r w:rsidR="00177A39" w:rsidRPr="00A810D5">
        <w:rPr>
          <w:i/>
        </w:rPr>
        <w:t>template</w:t>
      </w:r>
      <w:r w:rsidR="00177A39" w:rsidRPr="00A810D5">
        <w:t xml:space="preserve"> não é oficial da ADEETC/ISEL.</w:t>
      </w:r>
    </w:p>
    <w:p w14:paraId="1DD07CB9" w14:textId="00D6849E" w:rsidR="00077D1D" w:rsidRPr="00184925" w:rsidRDefault="00E73476" w:rsidP="0019106B">
      <w:pPr>
        <w:pStyle w:val="Heading1"/>
      </w:pPr>
      <w:bookmarkStart w:id="1" w:name="_Toc351197351"/>
      <w:r>
        <w:lastRenderedPageBreak/>
        <w:t>Tutorial</w:t>
      </w:r>
      <w:bookmarkEnd w:id="1"/>
    </w:p>
    <w:p w14:paraId="2BB3A3D6" w14:textId="34576C66" w:rsidR="00E73476" w:rsidRPr="00F6783C" w:rsidRDefault="00E73476" w:rsidP="0019106B">
      <w:r w:rsidRPr="00F6783C">
        <w:t>Este capítulo irá mostrar como pode inserir tabelas, figuras e/ou listagens. Considere- se que listagens não são todo o código mas partes do código. Estas irão suportar algumas frases dos parágrafos escritos. Não se esqueça, que todas as tabelas, figuras e listagens devem ser referenciadas no corpo do texto.</w:t>
      </w:r>
    </w:p>
    <w:p w14:paraId="2473346E" w14:textId="784C2727" w:rsidR="00E73476" w:rsidRPr="00184925" w:rsidRDefault="00E73476" w:rsidP="0019106B">
      <w:r w:rsidRPr="00184925">
        <w:t>As tabelas, podem ser feitas no word, powerpoint ou em qualquer outr</w:t>
      </w:r>
      <w:r w:rsidR="006676FA">
        <w:t xml:space="preserve">a aplicação, como por exemplo 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00971801">
        <w:rPr>
          <w:rStyle w:val="FootnoteReference"/>
        </w:rPr>
        <w:footnoteReference w:id="1"/>
      </w:r>
      <w:r w:rsidR="00971801">
        <w:t>.</w:t>
      </w:r>
    </w:p>
    <w:p w14:paraId="72AF226B" w14:textId="77777777" w:rsidR="00E73476" w:rsidRPr="00184925" w:rsidRDefault="00E73476" w:rsidP="006676FA">
      <w:pPr>
        <w:pStyle w:val="Caption"/>
      </w:pPr>
      <w:bookmarkStart w:id="3" w:name="_Ref351197168"/>
      <w:bookmarkStart w:id="4" w:name="_Toc351197333"/>
      <w:r w:rsidRPr="00184925">
        <w:t xml:space="preserve">Tabela </w:t>
      </w:r>
      <w:r w:rsidRPr="00184925">
        <w:fldChar w:fldCharType="begin"/>
      </w:r>
      <w:r w:rsidRPr="00184925">
        <w:instrText xml:space="preserve"> SEQ Tabela \* ARABIC </w:instrText>
      </w:r>
      <w:r w:rsidRPr="00184925">
        <w:fldChar w:fldCharType="separate"/>
      </w:r>
      <w:r w:rsidR="006676FA">
        <w:t>1</w:t>
      </w:r>
      <w:r w:rsidRPr="00184925">
        <w:fldChar w:fldCharType="end"/>
      </w:r>
      <w:bookmarkEnd w:id="3"/>
      <w:r w:rsidRPr="00184925">
        <w:t xml:space="preserve"> – Tabela da </w:t>
      </w:r>
      <w:r w:rsidRPr="0019106B">
        <w:t>operação</w:t>
      </w:r>
      <w:r w:rsidRPr="00184925">
        <w:t xml:space="preserve"> XOR (exclusive OR)</w:t>
      </w:r>
      <w:bookmarkEnd w:id="4"/>
    </w:p>
    <w:tbl>
      <w:tblPr>
        <w:tblStyle w:val="TableGrid"/>
        <w:tblW w:w="0" w:type="auto"/>
        <w:tblInd w:w="1908" w:type="dxa"/>
        <w:tblLook w:val="04A0" w:firstRow="1" w:lastRow="0" w:firstColumn="1" w:lastColumn="0" w:noHBand="0" w:noVBand="1"/>
      </w:tblPr>
      <w:tblGrid>
        <w:gridCol w:w="1520"/>
        <w:gridCol w:w="1520"/>
        <w:gridCol w:w="1520"/>
      </w:tblGrid>
      <w:tr w:rsidR="00E73476" w:rsidRPr="00184925" w14:paraId="624A52DD" w14:textId="77777777" w:rsidTr="00E73476">
        <w:tc>
          <w:tcPr>
            <w:tcW w:w="1520" w:type="dxa"/>
          </w:tcPr>
          <w:p w14:paraId="43C8677F" w14:textId="77777777" w:rsidR="00E73476" w:rsidRPr="00184925" w:rsidRDefault="00E73476" w:rsidP="0019106B">
            <w:r w:rsidRPr="00184925">
              <w:t>Entrada A</w:t>
            </w:r>
          </w:p>
        </w:tc>
        <w:tc>
          <w:tcPr>
            <w:tcW w:w="1520" w:type="dxa"/>
          </w:tcPr>
          <w:p w14:paraId="7A373A17" w14:textId="77777777" w:rsidR="00E73476" w:rsidRPr="00184925" w:rsidRDefault="00E73476" w:rsidP="0019106B">
            <w:r w:rsidRPr="00184925">
              <w:t>Entrada B</w:t>
            </w:r>
          </w:p>
        </w:tc>
        <w:tc>
          <w:tcPr>
            <w:tcW w:w="1520" w:type="dxa"/>
          </w:tcPr>
          <w:p w14:paraId="33BC8515" w14:textId="77777777" w:rsidR="00E73476" w:rsidRPr="00184925" w:rsidRDefault="00E73476" w:rsidP="0019106B">
            <w:r w:rsidRPr="00184925">
              <w:t>Saída R</w:t>
            </w:r>
          </w:p>
        </w:tc>
      </w:tr>
      <w:tr w:rsidR="00E73476" w:rsidRPr="00184925" w14:paraId="247B347A" w14:textId="77777777" w:rsidTr="00E73476">
        <w:tc>
          <w:tcPr>
            <w:tcW w:w="1520" w:type="dxa"/>
          </w:tcPr>
          <w:p w14:paraId="5859D920" w14:textId="77777777" w:rsidR="00E73476" w:rsidRPr="00184925" w:rsidRDefault="00E73476" w:rsidP="0019106B">
            <w:r w:rsidRPr="00184925">
              <w:t>Falso</w:t>
            </w:r>
          </w:p>
        </w:tc>
        <w:tc>
          <w:tcPr>
            <w:tcW w:w="1520" w:type="dxa"/>
          </w:tcPr>
          <w:p w14:paraId="09EB8F99" w14:textId="77777777" w:rsidR="00E73476" w:rsidRPr="00184925" w:rsidRDefault="00E73476" w:rsidP="0019106B">
            <w:r w:rsidRPr="00184925">
              <w:t>Falso</w:t>
            </w:r>
          </w:p>
        </w:tc>
        <w:tc>
          <w:tcPr>
            <w:tcW w:w="1520" w:type="dxa"/>
          </w:tcPr>
          <w:p w14:paraId="2CF0946F" w14:textId="77777777" w:rsidR="00E73476" w:rsidRPr="00184925" w:rsidRDefault="00E73476" w:rsidP="0019106B">
            <w:r w:rsidRPr="00184925">
              <w:t>Falso</w:t>
            </w:r>
          </w:p>
        </w:tc>
      </w:tr>
      <w:tr w:rsidR="00E73476" w:rsidRPr="00184925" w14:paraId="0001596E" w14:textId="77777777" w:rsidTr="00E73476">
        <w:tc>
          <w:tcPr>
            <w:tcW w:w="1520" w:type="dxa"/>
          </w:tcPr>
          <w:p w14:paraId="2598F11B" w14:textId="77777777" w:rsidR="00E73476" w:rsidRPr="00184925" w:rsidRDefault="00E73476" w:rsidP="0019106B">
            <w:r w:rsidRPr="00184925">
              <w:t>Falso</w:t>
            </w:r>
          </w:p>
        </w:tc>
        <w:tc>
          <w:tcPr>
            <w:tcW w:w="1520" w:type="dxa"/>
          </w:tcPr>
          <w:p w14:paraId="776668E7" w14:textId="77777777" w:rsidR="00E73476" w:rsidRPr="00184925" w:rsidRDefault="00E73476" w:rsidP="0019106B">
            <w:r w:rsidRPr="00184925">
              <w:t>Verdadeiro</w:t>
            </w:r>
          </w:p>
        </w:tc>
        <w:tc>
          <w:tcPr>
            <w:tcW w:w="1520" w:type="dxa"/>
          </w:tcPr>
          <w:p w14:paraId="2ED36CCA" w14:textId="77777777" w:rsidR="00E73476" w:rsidRPr="00184925" w:rsidRDefault="00E73476" w:rsidP="0019106B">
            <w:r w:rsidRPr="00184925">
              <w:t>Verdadeiro</w:t>
            </w:r>
          </w:p>
        </w:tc>
      </w:tr>
      <w:tr w:rsidR="00E73476" w:rsidRPr="00184925" w14:paraId="6BC34E73" w14:textId="77777777" w:rsidTr="00E73476">
        <w:tc>
          <w:tcPr>
            <w:tcW w:w="1520" w:type="dxa"/>
          </w:tcPr>
          <w:p w14:paraId="4ED06E7B" w14:textId="77777777" w:rsidR="00E73476" w:rsidRPr="00184925" w:rsidRDefault="00E73476" w:rsidP="0019106B">
            <w:r w:rsidRPr="00184925">
              <w:t>Verdadeiro</w:t>
            </w:r>
          </w:p>
        </w:tc>
        <w:tc>
          <w:tcPr>
            <w:tcW w:w="1520" w:type="dxa"/>
          </w:tcPr>
          <w:p w14:paraId="2D2B5441" w14:textId="77777777" w:rsidR="00E73476" w:rsidRPr="00184925" w:rsidRDefault="00E73476" w:rsidP="0019106B">
            <w:r w:rsidRPr="00184925">
              <w:t>Falso</w:t>
            </w:r>
          </w:p>
        </w:tc>
        <w:tc>
          <w:tcPr>
            <w:tcW w:w="1520" w:type="dxa"/>
          </w:tcPr>
          <w:p w14:paraId="724C14B5" w14:textId="77777777" w:rsidR="00E73476" w:rsidRPr="00184925" w:rsidRDefault="00E73476" w:rsidP="0019106B">
            <w:r w:rsidRPr="00184925">
              <w:t>Verdadeiro</w:t>
            </w:r>
          </w:p>
        </w:tc>
      </w:tr>
      <w:tr w:rsidR="00E73476" w:rsidRPr="00184925" w14:paraId="292573DC" w14:textId="77777777" w:rsidTr="00E73476">
        <w:tc>
          <w:tcPr>
            <w:tcW w:w="1520" w:type="dxa"/>
          </w:tcPr>
          <w:p w14:paraId="3EA584CB" w14:textId="77777777" w:rsidR="00E73476" w:rsidRPr="00184925" w:rsidRDefault="00E73476" w:rsidP="0019106B">
            <w:r w:rsidRPr="00184925">
              <w:t>Verdadeiro</w:t>
            </w:r>
          </w:p>
        </w:tc>
        <w:tc>
          <w:tcPr>
            <w:tcW w:w="1520" w:type="dxa"/>
          </w:tcPr>
          <w:p w14:paraId="6EE432B0" w14:textId="77777777" w:rsidR="00E73476" w:rsidRPr="00184925" w:rsidRDefault="00E73476" w:rsidP="0019106B">
            <w:r w:rsidRPr="00184925">
              <w:t>Verdadeiro</w:t>
            </w:r>
          </w:p>
        </w:tc>
        <w:tc>
          <w:tcPr>
            <w:tcW w:w="1520" w:type="dxa"/>
          </w:tcPr>
          <w:p w14:paraId="43798D10" w14:textId="77777777" w:rsidR="00E73476" w:rsidRPr="00184925" w:rsidRDefault="00E73476" w:rsidP="0019106B">
            <w:r w:rsidRPr="00184925">
              <w:t>Falso</w:t>
            </w:r>
          </w:p>
        </w:tc>
      </w:tr>
    </w:tbl>
    <w:p w14:paraId="785C701E" w14:textId="77777777" w:rsidR="00282BA1" w:rsidRDefault="00282BA1" w:rsidP="0019106B"/>
    <w:p w14:paraId="201676AC" w14:textId="3C6CF172" w:rsidR="00E73476" w:rsidRDefault="00E73476" w:rsidP="0019106B">
      <w:r w:rsidRPr="00184925">
        <w:t xml:space="preserve">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Pr="00184925">
        <w:t xml:space="preserve"> apresenta a operação XOR (exclusive or; o ou exclusivo), muito utilizada em circuitos e expressões lógicas. </w:t>
      </w:r>
      <w:r w:rsidR="006676FA">
        <w:t xml:space="preserve">Em baixo, na </w:t>
      </w:r>
      <w:r w:rsidR="006676FA">
        <w:fldChar w:fldCharType="begin"/>
      </w:r>
      <w:r w:rsidR="006676FA">
        <w:instrText xml:space="preserve"> REF _Ref351197256 \h </w:instrText>
      </w:r>
      <w:r w:rsidR="006676FA">
        <w:fldChar w:fldCharType="separate"/>
      </w:r>
      <w:r w:rsidR="006676FA" w:rsidRPr="00184925">
        <w:t xml:space="preserve">Figura </w:t>
      </w:r>
      <w:r w:rsidR="006676FA">
        <w:t>1</w:t>
      </w:r>
      <w:r w:rsidR="006676FA">
        <w:fldChar w:fldCharType="end"/>
      </w:r>
      <w:r w:rsidR="006676FA">
        <w:t>, observamos duas imagens uma com qualidade superior, as imagens vectoriais.</w:t>
      </w:r>
    </w:p>
    <w:p w14:paraId="1908F292" w14:textId="76C9AA25" w:rsidR="00E73476" w:rsidRPr="00184925" w:rsidRDefault="003809DC" w:rsidP="0019106B">
      <w:r>
        <w:rPr>
          <w:lang w:val="en-US" w:eastAsia="en-US"/>
        </w:rPr>
        <w:drawing>
          <wp:anchor distT="0" distB="0" distL="114300" distR="114300" simplePos="0" relativeHeight="251658240" behindDoc="0" locked="0" layoutInCell="1" allowOverlap="1" wp14:anchorId="0F09783A" wp14:editId="22C5FB3C">
            <wp:simplePos x="0" y="0"/>
            <wp:positionH relativeFrom="column">
              <wp:posOffset>0</wp:posOffset>
            </wp:positionH>
            <wp:positionV relativeFrom="paragraph">
              <wp:posOffset>3810</wp:posOffset>
            </wp:positionV>
            <wp:extent cx="2305685" cy="2328545"/>
            <wp:effectExtent l="0" t="0" r="571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raster.png"/>
                    <pic:cNvPicPr/>
                  </pic:nvPicPr>
                  <pic:blipFill>
                    <a:blip r:embed="rId14">
                      <a:extLst>
                        <a:ext uri="{28A0092B-C50C-407E-A947-70E740481C1C}">
                          <a14:useLocalDpi xmlns:a14="http://schemas.microsoft.com/office/drawing/2010/main" val="0"/>
                        </a:ext>
                      </a:extLst>
                    </a:blip>
                    <a:stretch>
                      <a:fillRect/>
                    </a:stretch>
                  </pic:blipFill>
                  <pic:spPr>
                    <a:xfrm>
                      <a:off x="0" y="0"/>
                      <a:ext cx="2305685" cy="232854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82BA1">
        <w:t xml:space="preserve"> </w:t>
      </w:r>
      <w:r w:rsidR="00282BA1">
        <w:rPr>
          <w:lang w:val="en-US" w:eastAsia="en-US"/>
        </w:rPr>
        <w:drawing>
          <wp:inline distT="0" distB="0" distL="0" distR="0" wp14:anchorId="319140E8" wp14:editId="4B44CF3E">
            <wp:extent cx="2311636"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vectorial.pdf"/>
                    <pic:cNvPicPr/>
                  </pic:nvPicPr>
                  <pic:blipFill>
                    <a:blip r:embed="rId15">
                      <a:extLst>
                        <a:ext uri="{28A0092B-C50C-407E-A947-70E740481C1C}">
                          <a14:useLocalDpi xmlns:a14="http://schemas.microsoft.com/office/drawing/2010/main" val="0"/>
                        </a:ext>
                      </a:extLst>
                    </a:blip>
                    <a:stretch>
                      <a:fillRect/>
                    </a:stretch>
                  </pic:blipFill>
                  <pic:spPr>
                    <a:xfrm>
                      <a:off x="0" y="0"/>
                      <a:ext cx="2311636" cy="2340000"/>
                    </a:xfrm>
                    <a:prstGeom prst="rect">
                      <a:avLst/>
                    </a:prstGeom>
                  </pic:spPr>
                </pic:pic>
              </a:graphicData>
            </a:graphic>
          </wp:inline>
        </w:drawing>
      </w:r>
    </w:p>
    <w:p w14:paraId="003E1A65" w14:textId="23406481" w:rsidR="00E73476" w:rsidRPr="00184925" w:rsidRDefault="00E73476" w:rsidP="006676FA">
      <w:pPr>
        <w:pStyle w:val="Caption"/>
      </w:pPr>
      <w:bookmarkStart w:id="5" w:name="_Ref351197256"/>
      <w:bookmarkStart w:id="6" w:name="_Toc351197325"/>
      <w:r w:rsidRPr="00184925">
        <w:t xml:space="preserve">Figura </w:t>
      </w:r>
      <w:r w:rsidRPr="00184925">
        <w:fldChar w:fldCharType="begin"/>
      </w:r>
      <w:r w:rsidRPr="00184925">
        <w:instrText xml:space="preserve"> SEQ Figura \* ARABIC </w:instrText>
      </w:r>
      <w:r w:rsidRPr="00184925">
        <w:fldChar w:fldCharType="separate"/>
      </w:r>
      <w:r w:rsidR="006676FA">
        <w:t>1</w:t>
      </w:r>
      <w:r w:rsidRPr="00184925">
        <w:fldChar w:fldCharType="end"/>
      </w:r>
      <w:bookmarkEnd w:id="5"/>
      <w:r w:rsidRPr="00184925">
        <w:t xml:space="preserve"> </w:t>
      </w:r>
      <w:r w:rsidR="00282BA1">
        <w:t>Ilustração de uma imagem não vectorial (à esquerda) e vectorial (à direita)</w:t>
      </w:r>
      <w:bookmarkEnd w:id="6"/>
    </w:p>
    <w:p w14:paraId="25D03415" w14:textId="636F9110" w:rsidR="00A95392" w:rsidRPr="00184925" w:rsidRDefault="00A95392" w:rsidP="0019106B"/>
    <w:p w14:paraId="5B7FB7AF" w14:textId="77777777" w:rsidR="00971801" w:rsidRPr="00184925" w:rsidRDefault="00971801" w:rsidP="00971801">
      <w:r w:rsidRPr="00184925">
        <w:t>Apresenta-se também um excerto</w:t>
      </w:r>
      <w:r>
        <w:t xml:space="preserve"> </w:t>
      </w:r>
      <w:r w:rsidRPr="00184925">
        <w:t xml:space="preserve">de um programa, escrito em Java, </w:t>
      </w:r>
      <w:r>
        <w:t>ver</w:t>
      </w:r>
      <w:r w:rsidRPr="00184925">
        <w:t xml:space="preserve"> </w:t>
      </w:r>
      <w:r>
        <w:fldChar w:fldCharType="begin"/>
      </w:r>
      <w:r>
        <w:instrText xml:space="preserve"> REF _Ref1381358 \h </w:instrText>
      </w:r>
      <w:r>
        <w:fldChar w:fldCharType="separate"/>
      </w:r>
      <w:r>
        <w:t>Listagem 1</w:t>
      </w:r>
      <w:r>
        <w:fldChar w:fldCharType="end"/>
      </w:r>
      <w:r>
        <w:t>. O</w:t>
      </w:r>
      <w:r w:rsidRPr="00184925">
        <w:t xml:space="preserve"> </w:t>
      </w:r>
      <w:r>
        <w:t>código apresenta as alturas da Maria e João, sabendo que a Maria cresce 3cm por ano e o João 2cm,</w:t>
      </w:r>
      <w:r w:rsidRPr="00184925">
        <w:t xml:space="preserve"> e imprime </w:t>
      </w:r>
      <w:r>
        <w:t xml:space="preserve">o número mínimo de </w:t>
      </w:r>
      <w:r w:rsidRPr="00184925">
        <w:t>anos</w:t>
      </w:r>
      <w:r>
        <w:t xml:space="preserve"> </w:t>
      </w:r>
      <w:r w:rsidRPr="00184925">
        <w:t xml:space="preserve">necessários para que a altura da </w:t>
      </w:r>
      <w:r w:rsidRPr="00184925">
        <w:lastRenderedPageBreak/>
        <w:t>Maria ultrapasse a do João.</w:t>
      </w:r>
      <w:r>
        <w:t xml:space="preserve"> A implementação foi realizada recorrendo a uma instrução de repetição </w:t>
      </w:r>
      <w:r w:rsidRPr="005D100E">
        <w:rPr>
          <w:rFonts w:ascii="Consolas" w:hAnsi="Consolas" w:cs="Consolas"/>
        </w:rPr>
        <w:t>do-while</w:t>
      </w:r>
      <w:r>
        <w:t>.</w:t>
      </w:r>
    </w:p>
    <w:p w14:paraId="4DB68E90" w14:textId="77777777" w:rsidR="00971801" w:rsidRPr="00184925" w:rsidRDefault="00971801" w:rsidP="00971801">
      <w:pPr>
        <w:pStyle w:val="Texto"/>
      </w:pPr>
      <w:r w:rsidRPr="00184925">
        <w:rPr>
          <w:lang w:eastAsia="en-US"/>
        </w:rPr>
        <mc:AlternateContent>
          <mc:Choice Requires="wps">
            <w:drawing>
              <wp:inline distT="0" distB="0" distL="0" distR="0" wp14:anchorId="35CE63F8" wp14:editId="49DDEDBF">
                <wp:extent cx="5406390" cy="1754505"/>
                <wp:effectExtent l="5715" t="0" r="10795" b="1905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3256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4006B6E" w14:textId="77777777" w:rsidR="00971801" w:rsidRPr="00046E66" w:rsidRDefault="00971801" w:rsidP="00971801">
                            <w:pPr>
                              <w:pStyle w:val="Programa"/>
                              <w:rPr>
                                <w:rFonts w:ascii="Consolas" w:hAnsi="Consolas" w:cs="Consolas"/>
                              </w:rPr>
                            </w:pPr>
                            <w:r w:rsidRPr="00046E66">
                              <w:rPr>
                                <w:rFonts w:ascii="Consolas" w:hAnsi="Consolas" w:cs="Consolas"/>
                              </w:rPr>
                              <w:t>do{</w:t>
                            </w:r>
                          </w:p>
                          <w:p w14:paraId="0F26345B"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System.out.printf("Ano %d: a altura do João é %.2f m. ", count, alturaJoao);</w:t>
                            </w:r>
                          </w:p>
                          <w:p w14:paraId="47B32EEC"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System.out.printf("E, a Maria tem %.2f m.\n ", alturaMaria); // Deves colocar \n para mudar de linha</w:t>
                            </w:r>
                          </w:p>
                          <w:p w14:paraId="401BDF7D"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alturaJoao +=  0.02;</w:t>
                            </w:r>
                          </w:p>
                          <w:p w14:paraId="08598A64"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alturaMaria += 0.03;</w:t>
                            </w:r>
                          </w:p>
                          <w:p w14:paraId="6E1ED8D8"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count++; // variável contadora, adição unitária</w:t>
                            </w:r>
                          </w:p>
                          <w:p w14:paraId="3071D15A"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 while (alturaJoao&gt;alturaMaria);</w:t>
                            </w:r>
                          </w:p>
                        </w:txbxContent>
                      </wps:txbx>
                      <wps:bodyPr rot="0" vert="horz" wrap="none" lIns="91440" tIns="91440" rIns="91440" bIns="91440" anchor="t" anchorCtr="0" upright="1">
                        <a:spAutoFit/>
                      </wps:bodyPr>
                    </wps:wsp>
                  </a:graphicData>
                </a:graphic>
              </wp:inline>
            </w:drawing>
          </mc:Choice>
          <mc:Fallback>
            <w:pict>
              <v:shapetype w14:anchorId="35CE63F8" id="_x0000_t202" coordsize="21600,21600" o:spt="202" path="m,l,21600r21600,l21600,xe">
                <v:stroke joinstyle="miter"/>
                <v:path gradientshapeok="t" o:connecttype="rect"/>
              </v:shapetype>
              <v:shape id="Text Box 7" o:spid="_x0000_s1026" type="#_x0000_t202" style="width:425.7pt;height:138.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" filled="f" strokecolor="black [3213]" strokeweight=".5pt">
                <v:textbox style="mso-fit-shape-to-text:t" inset=",7.2pt,,7.2pt">
                  <w:txbxContent>
                    <w:p w14:paraId="34006B6E" w14:textId="77777777" w:rsidR="00971801" w:rsidRPr="00046E66" w:rsidRDefault="00971801" w:rsidP="00971801">
                      <w:pPr>
                        <w:pStyle w:val="Programa"/>
                        <w:rPr>
                          <w:rFonts w:ascii="Consolas" w:hAnsi="Consolas" w:cs="Consolas"/>
                        </w:rPr>
                      </w:pPr>
                      <w:r w:rsidRPr="00046E66">
                        <w:rPr>
                          <w:rFonts w:ascii="Consolas" w:hAnsi="Consolas" w:cs="Consolas"/>
                        </w:rPr>
                        <w:t>do{</w:t>
                      </w:r>
                    </w:p>
                    <w:p w14:paraId="0F26345B"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System.out.printf("Ano %d: a altura do João é %.2f m. ", count, alturaJoao);</w:t>
                      </w:r>
                    </w:p>
                    <w:p w14:paraId="47B32EEC"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System.out.printf("E, a Maria tem %.2f m.\n ", alturaMaria); // Deves colocar \n para mudar de linha</w:t>
                      </w:r>
                    </w:p>
                    <w:p w14:paraId="401BDF7D"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alturaJoao +=  0.02;</w:t>
                      </w:r>
                    </w:p>
                    <w:p w14:paraId="08598A64"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alturaMaria += 0.03;</w:t>
                      </w:r>
                    </w:p>
                    <w:p w14:paraId="6E1ED8D8"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count++; // variável contadora, adição unitária</w:t>
                      </w:r>
                    </w:p>
                    <w:p w14:paraId="3071D15A"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 while (alturaJoao&gt;alturaMaria);</w:t>
                      </w:r>
                    </w:p>
                  </w:txbxContent>
                </v:textbox>
                <w10:anchorlock/>
              </v:shape>
            </w:pict>
          </mc:Fallback>
        </mc:AlternateContent>
      </w:r>
    </w:p>
    <w:p w14:paraId="6F8809EB" w14:textId="77777777" w:rsidR="00971801" w:rsidRDefault="00971801" w:rsidP="00971801">
      <w:pPr>
        <w:pStyle w:val="Caption"/>
      </w:pPr>
      <w:bookmarkStart w:id="7" w:name="_Ref1381358"/>
      <w:bookmarkStart w:id="8" w:name="_Toc1381701"/>
      <w:bookmarkStart w:id="9" w:name="_Toc1382120"/>
      <w:r>
        <w:t xml:space="preserve">Listagem </w:t>
      </w:r>
      <w:r>
        <w:fldChar w:fldCharType="begin"/>
      </w:r>
      <w:r>
        <w:instrText xml:space="preserve"> SEQ Listagem \* ARABIC </w:instrText>
      </w:r>
      <w:r>
        <w:fldChar w:fldCharType="separate"/>
      </w:r>
      <w:r>
        <w:t>1</w:t>
      </w:r>
      <w:r>
        <w:fldChar w:fldCharType="end"/>
      </w:r>
      <w:bookmarkEnd w:id="7"/>
      <w:r>
        <w:t xml:space="preserve"> Implementação do ciclo </w:t>
      </w:r>
      <w:r w:rsidRPr="005D100E">
        <w:rPr>
          <w:rFonts w:ascii="Consolas" w:hAnsi="Consolas" w:cs="Consolas"/>
        </w:rPr>
        <w:t>do-while</w:t>
      </w:r>
      <w:r>
        <w:t xml:space="preserve"> para obtenção do número mínimo de anos</w:t>
      </w:r>
      <w:bookmarkEnd w:id="8"/>
      <w:bookmarkEnd w:id="9"/>
    </w:p>
    <w:p w14:paraId="50F173E2" w14:textId="77777777" w:rsidR="00971801" w:rsidRDefault="00971801" w:rsidP="00971801"/>
    <w:p w14:paraId="59F77426" w14:textId="77777777" w:rsidR="00971801" w:rsidRDefault="00971801" w:rsidP="00971801">
      <w:r>
        <w:t xml:space="preserve">Para a escrita de </w:t>
      </w:r>
      <w:r w:rsidRPr="00A30701">
        <w:rPr>
          <w:b/>
        </w:rPr>
        <w:t>código</w:t>
      </w:r>
      <w:r>
        <w:t xml:space="preserve"> poderá usar a fonte </w:t>
      </w:r>
      <w:r>
        <w:rPr>
          <w:rFonts w:ascii="Consolas" w:hAnsi="Consolas" w:cs="Consolas"/>
        </w:rPr>
        <w:t>C</w:t>
      </w:r>
      <w:r w:rsidRPr="00046E66">
        <w:rPr>
          <w:rFonts w:ascii="Consolas" w:hAnsi="Consolas" w:cs="Consolas"/>
        </w:rPr>
        <w:t>onsolas</w:t>
      </w:r>
      <w:r>
        <w:t xml:space="preserve">. </w:t>
      </w:r>
    </w:p>
    <w:p w14:paraId="052FC7D9" w14:textId="77777777" w:rsidR="00971801" w:rsidRDefault="00971801" w:rsidP="00971801">
      <w:r>
        <w:t xml:space="preserve">Para relatórios de </w:t>
      </w:r>
      <w:r w:rsidRPr="0021640E">
        <w:rPr>
          <w:b/>
        </w:rPr>
        <w:t>Sistemas de Informação</w:t>
      </w:r>
      <w:r>
        <w:t xml:space="preserve">, poderá descarregar as fontes para a álgebra relacional: </w:t>
      </w:r>
      <w:r w:rsidRPr="00046E66">
        <w:t>Relational Algebra Writing Tips</w:t>
      </w:r>
      <w:r>
        <w:t xml:space="preserve"> (</w:t>
      </w:r>
      <w:hyperlink r:id="rId16" w:history="1">
        <w:r w:rsidRPr="00DF7B2A">
          <w:rPr>
            <w:rStyle w:val="Hyperlink"/>
          </w:rPr>
          <w:t>https://developer.mozilla.org/en-US/docs/Mozilla/MathML_Project/Fonts</w:t>
        </w:r>
      </w:hyperlink>
      <w:r>
        <w:t>). Para colocar o código das interrogações, poderá simplesmente seleccionar o texto do Visual Studio ou DBeaver, copiar e inserir no word (copy-paste)</w:t>
      </w:r>
      <w:r>
        <w:tab/>
        <w:t xml:space="preserve"> como se apresenta na </w:t>
      </w:r>
      <w:r>
        <w:fldChar w:fldCharType="begin"/>
      </w:r>
      <w:r>
        <w:instrText xml:space="preserve"> REF _Ref1381318 \h </w:instrText>
      </w:r>
      <w:r>
        <w:fldChar w:fldCharType="separate"/>
      </w:r>
      <w:r>
        <w:t>Listagem 2</w:t>
      </w:r>
      <w:r>
        <w:fldChar w:fldCharType="end"/>
      </w:r>
      <w:r>
        <w:t xml:space="preserve">. </w:t>
      </w:r>
    </w:p>
    <w:p w14:paraId="151294D8"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SELECT</w:t>
      </w:r>
      <w:r w:rsidRPr="00971801">
        <w:rPr>
          <w:rFonts w:ascii="Menlo" w:hAnsi="Menlo" w:cs="Menlo"/>
          <w:noProof w:val="0"/>
          <w:color w:val="000000"/>
          <w:sz w:val="15"/>
          <w:szCs w:val="15"/>
        </w:rPr>
        <w:t xml:space="preserve"> *   </w:t>
      </w:r>
    </w:p>
    <w:p w14:paraId="04E4E11D"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FROM</w:t>
      </w:r>
      <w:r w:rsidRPr="00971801">
        <w:rPr>
          <w:rFonts w:ascii="Menlo" w:hAnsi="Menlo" w:cs="Menlo"/>
          <w:noProof w:val="0"/>
          <w:color w:val="000000"/>
          <w:sz w:val="15"/>
          <w:szCs w:val="15"/>
        </w:rPr>
        <w:t xml:space="preserve"> </w:t>
      </w:r>
    </w:p>
    <w:p w14:paraId="5B9CC351"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noProof w:val="0"/>
          <w:color w:val="000000"/>
          <w:sz w:val="15"/>
          <w:szCs w:val="15"/>
        </w:rPr>
        <w:t xml:space="preserve">    VIAGEM</w:t>
      </w:r>
    </w:p>
    <w:p w14:paraId="27FDD398"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WHERE</w:t>
      </w:r>
    </w:p>
    <w:p w14:paraId="4FAB278A" w14:textId="77777777" w:rsidR="00971801" w:rsidRPr="0021640E"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2"/>
          <w:szCs w:val="12"/>
        </w:rPr>
      </w:pPr>
      <w:r w:rsidRPr="00971801">
        <w:rPr>
          <w:rFonts w:ascii="Menlo" w:hAnsi="Menlo" w:cs="Menlo"/>
          <w:noProof w:val="0"/>
          <w:color w:val="000000"/>
          <w:sz w:val="15"/>
          <w:szCs w:val="15"/>
        </w:rPr>
        <w:t xml:space="preserve">    </w:t>
      </w:r>
      <w:proofErr w:type="spellStart"/>
      <w:r w:rsidRPr="00971801">
        <w:rPr>
          <w:rFonts w:ascii="Menlo" w:hAnsi="Menlo" w:cs="Menlo"/>
          <w:noProof w:val="0"/>
          <w:color w:val="000000"/>
          <w:sz w:val="15"/>
          <w:szCs w:val="15"/>
        </w:rPr>
        <w:t>PemailUtilizador</w:t>
      </w:r>
      <w:proofErr w:type="spellEnd"/>
      <w:r w:rsidRPr="00971801">
        <w:rPr>
          <w:rFonts w:ascii="Menlo" w:hAnsi="Menlo" w:cs="Menlo"/>
          <w:noProof w:val="0"/>
          <w:color w:val="000000"/>
          <w:sz w:val="15"/>
          <w:szCs w:val="15"/>
        </w:rPr>
        <w:t xml:space="preserve"> </w:t>
      </w:r>
      <w:proofErr w:type="gramStart"/>
      <w:r w:rsidRPr="00971801">
        <w:rPr>
          <w:rFonts w:ascii="Menlo" w:hAnsi="Menlo" w:cs="Menlo"/>
          <w:noProof w:val="0"/>
          <w:color w:val="000000"/>
          <w:sz w:val="15"/>
          <w:szCs w:val="15"/>
        </w:rPr>
        <w:t xml:space="preserve">=  </w:t>
      </w:r>
      <w:r w:rsidRPr="00971801">
        <w:rPr>
          <w:rFonts w:ascii="Menlo" w:hAnsi="Menlo" w:cs="Menlo"/>
          <w:noProof w:val="0"/>
          <w:color w:val="008000"/>
          <w:sz w:val="15"/>
          <w:szCs w:val="15"/>
        </w:rPr>
        <w:t>'isel@email.com</w:t>
      </w:r>
      <w:proofErr w:type="gramEnd"/>
      <w:r w:rsidRPr="00971801">
        <w:rPr>
          <w:rFonts w:ascii="Menlo" w:hAnsi="Menlo" w:cs="Menlo"/>
          <w:noProof w:val="0"/>
          <w:color w:val="008000"/>
          <w:sz w:val="15"/>
          <w:szCs w:val="15"/>
        </w:rPr>
        <w:t>'</w:t>
      </w:r>
      <w:r w:rsidRPr="00971801">
        <w:rPr>
          <w:rFonts w:ascii="Menlo" w:hAnsi="Menlo" w:cs="Menlo"/>
          <w:noProof w:val="0"/>
          <w:color w:val="FF0000"/>
          <w:sz w:val="15"/>
          <w:szCs w:val="15"/>
        </w:rPr>
        <w:t>;</w:t>
      </w:r>
      <w:r w:rsidRPr="00971801">
        <w:rPr>
          <w:rFonts w:ascii="Menlo" w:hAnsi="Menlo" w:cs="Menlo"/>
          <w:noProof w:val="0"/>
          <w:sz w:val="15"/>
          <w:szCs w:val="15"/>
        </w:rPr>
        <w:t xml:space="preserve"> </w:t>
      </w:r>
      <w:r w:rsidRPr="00971801">
        <w:rPr>
          <w:rFonts w:ascii="Menlo" w:hAnsi="Menlo" w:cs="Menlo"/>
          <w:noProof w:val="0"/>
          <w:color w:val="808080"/>
          <w:sz w:val="15"/>
          <w:szCs w:val="15"/>
        </w:rPr>
        <w:t xml:space="preserve">--selecionar todos os </w:t>
      </w:r>
      <w:proofErr w:type="spellStart"/>
      <w:r w:rsidRPr="00971801">
        <w:rPr>
          <w:rFonts w:ascii="Menlo" w:hAnsi="Menlo" w:cs="Menlo"/>
          <w:noProof w:val="0"/>
          <w:color w:val="808080"/>
          <w:sz w:val="15"/>
          <w:szCs w:val="15"/>
        </w:rPr>
        <w:t>tuplos</w:t>
      </w:r>
      <w:proofErr w:type="spellEnd"/>
      <w:r w:rsidRPr="00971801">
        <w:rPr>
          <w:rFonts w:ascii="Menlo" w:hAnsi="Menlo" w:cs="Menlo"/>
          <w:noProof w:val="0"/>
          <w:color w:val="808080"/>
          <w:sz w:val="15"/>
          <w:szCs w:val="15"/>
        </w:rPr>
        <w:t xml:space="preserve"> de viagem cujo mail seja igual a</w:t>
      </w:r>
      <w:r w:rsidRPr="0021640E">
        <w:rPr>
          <w:rFonts w:ascii="Menlo" w:hAnsi="Menlo" w:cs="Menlo"/>
          <w:noProof w:val="0"/>
          <w:color w:val="808080"/>
          <w:sz w:val="12"/>
          <w:szCs w:val="12"/>
        </w:rPr>
        <w:t xml:space="preserve"> 'isel@email.com'</w:t>
      </w:r>
    </w:p>
    <w:p w14:paraId="7418B13F" w14:textId="77777777" w:rsidR="00971801" w:rsidRDefault="00971801" w:rsidP="00971801">
      <w:pPr>
        <w:pStyle w:val="Caption"/>
      </w:pPr>
      <w:bookmarkStart w:id="10" w:name="_Ref1380928"/>
      <w:r>
        <w:t xml:space="preserve"> </w:t>
      </w:r>
      <w:bookmarkStart w:id="11" w:name="_Ref1381318"/>
      <w:bookmarkStart w:id="12" w:name="_Toc1381702"/>
      <w:bookmarkStart w:id="13" w:name="_Toc1382121"/>
      <w:r>
        <w:t xml:space="preserve">Listagem </w:t>
      </w:r>
      <w:r>
        <w:fldChar w:fldCharType="begin"/>
      </w:r>
      <w:r>
        <w:instrText xml:space="preserve"> SEQ Listagem \* ARABIC </w:instrText>
      </w:r>
      <w:r>
        <w:fldChar w:fldCharType="separate"/>
      </w:r>
      <w:r>
        <w:t>2</w:t>
      </w:r>
      <w:r>
        <w:fldChar w:fldCharType="end"/>
      </w:r>
      <w:bookmarkEnd w:id="11"/>
      <w:r>
        <w:t xml:space="preserve"> Seleccionar todos os tuplos de VIAGEM cujo email é igual a ‘isel@email.com’</w:t>
      </w:r>
      <w:bookmarkEnd w:id="10"/>
      <w:bookmarkEnd w:id="12"/>
      <w:bookmarkEnd w:id="13"/>
    </w:p>
    <w:p w14:paraId="7254AF1A" w14:textId="60612AC3" w:rsidR="00971801" w:rsidRPr="00E73476" w:rsidRDefault="00971801" w:rsidP="00971801">
      <w:pPr>
        <w:jc w:val="center"/>
        <w:rPr>
          <w:b/>
          <w:lang w:val="en-US"/>
        </w:rPr>
      </w:pPr>
      <w:r w:rsidRPr="00E73476">
        <w:rPr>
          <w:b/>
          <w:lang w:val="en-US"/>
        </w:rPr>
        <w:t>Written by Matilde Pós-de-Mina Pato, 201</w:t>
      </w:r>
      <w:r>
        <w:rPr>
          <w:b/>
          <w:lang w:val="en-US"/>
        </w:rPr>
        <w:t>9</w:t>
      </w:r>
      <w:r w:rsidRPr="00E73476">
        <w:rPr>
          <w:b/>
          <w:lang w:val="en-US"/>
        </w:rPr>
        <w:t xml:space="preserve"> </w:t>
      </w:r>
      <w:r>
        <w:rPr>
          <w:b/>
          <w:lang w:val="en-US"/>
        </w:rPr>
        <w:t>February</w:t>
      </w:r>
      <w:r w:rsidRPr="00E73476">
        <w:rPr>
          <w:b/>
          <w:lang w:val="en-US"/>
        </w:rPr>
        <w:t xml:space="preserve"> </w:t>
      </w:r>
      <w:r>
        <w:rPr>
          <w:b/>
          <w:lang w:val="en-US"/>
        </w:rPr>
        <w:t>–</w:t>
      </w:r>
      <w:r w:rsidRPr="00E73476">
        <w:rPr>
          <w:b/>
          <w:lang w:val="en-US"/>
        </w:rPr>
        <w:t xml:space="preserve"> </w:t>
      </w:r>
      <w:r>
        <w:rPr>
          <w:b/>
          <w:lang w:val="en-US"/>
        </w:rPr>
        <w:t>2</w:t>
      </w:r>
      <w:r w:rsidRPr="00971801">
        <w:rPr>
          <w:b/>
          <w:vertAlign w:val="superscript"/>
          <w:lang w:val="en-US"/>
        </w:rPr>
        <w:t>nd</w:t>
      </w:r>
      <w:r>
        <w:rPr>
          <w:b/>
          <w:lang w:val="en-US"/>
        </w:rPr>
        <w:t xml:space="preserve"> version</w:t>
      </w:r>
    </w:p>
    <w:p w14:paraId="41C65BB5" w14:textId="4A4938C5" w:rsidR="000143A8" w:rsidRPr="00971801" w:rsidRDefault="000143A8" w:rsidP="00A810D5">
      <w:pPr>
        <w:pStyle w:val="Texto"/>
        <w:rPr>
          <w:lang w:val="en-US"/>
        </w:rPr>
      </w:pPr>
    </w:p>
    <w:p w14:paraId="4F1E31E0" w14:textId="77777777" w:rsidR="00B2443B" w:rsidRPr="00F6783C" w:rsidRDefault="00B2443B" w:rsidP="0019106B">
      <w:pPr>
        <w:pStyle w:val="Heading1"/>
        <w:numPr>
          <w:ilvl w:val="0"/>
          <w:numId w:val="0"/>
        </w:numPr>
        <w:divId w:val="1254779091"/>
        <w:rPr>
          <w:lang w:val="en-US"/>
        </w:rPr>
        <w:sectPr w:rsidR="00B2443B" w:rsidRPr="00F6783C" w:rsidSect="00B2443B">
          <w:footerReference w:type="default" r:id="rId17"/>
          <w:pgSz w:w="11906" w:h="16838"/>
          <w:pgMar w:top="1417" w:right="1701" w:bottom="1417" w:left="1701" w:header="708" w:footer="708" w:gutter="0"/>
          <w:pgNumType w:start="1"/>
          <w:cols w:space="708"/>
          <w:docGrid w:linePitch="360"/>
        </w:sectPr>
      </w:pPr>
    </w:p>
    <w:p w14:paraId="79D3463B" w14:textId="7B97EB4E" w:rsidR="00414080" w:rsidRPr="00184925" w:rsidRDefault="00414080" w:rsidP="0019106B">
      <w:pPr>
        <w:pStyle w:val="Heading1"/>
        <w:divId w:val="1254779091"/>
      </w:pPr>
      <w:bookmarkStart w:id="14" w:name="_Toc351197352"/>
      <w:r w:rsidRPr="00184925">
        <w:lastRenderedPageBreak/>
        <w:t>Referências</w:t>
      </w:r>
      <w:bookmarkEnd w:id="14"/>
    </w:p>
    <w:p w14:paraId="54A66EFC" w14:textId="221E3438" w:rsidR="00A810D5" w:rsidRDefault="00A810D5" w:rsidP="00A810D5">
      <w:pPr>
        <w:rPr>
          <w:lang w:val="en-US"/>
        </w:rPr>
      </w:pPr>
      <w:r>
        <w:rPr>
          <w:lang w:val="en-US"/>
        </w:rPr>
        <w:t xml:space="preserve">[1] J. Bruin. Newtest: command to compute new test @ONLINE, February 2011. URL </w:t>
      </w:r>
      <w:r>
        <w:rPr>
          <w:color w:val="000660"/>
          <w:lang w:val="en-US"/>
        </w:rPr>
        <w:t>http://www.ats.ucla.edu/stat/stata/ado/analysis/</w:t>
      </w:r>
      <w:r>
        <w:rPr>
          <w:lang w:val="en-US"/>
        </w:rPr>
        <w:t xml:space="preserve">. </w:t>
      </w:r>
    </w:p>
    <w:p w14:paraId="0FFC97CF" w14:textId="77777777" w:rsidR="00A810D5" w:rsidRDefault="00A810D5" w:rsidP="00A810D5">
      <w:pPr>
        <w:rPr>
          <w:lang w:val="en-US"/>
        </w:rPr>
      </w:pPr>
      <w:r>
        <w:rPr>
          <w:lang w:val="en-US"/>
        </w:rPr>
        <w:t xml:space="preserve">[2]  Chicago. </w:t>
      </w:r>
      <w:r>
        <w:rPr>
          <w:i/>
          <w:iCs/>
          <w:lang w:val="en-US"/>
        </w:rPr>
        <w:t>The Chicago Manual of Style</w:t>
      </w:r>
      <w:r>
        <w:rPr>
          <w:lang w:val="en-US"/>
        </w:rPr>
        <w:t xml:space="preserve">, pages 400–401. University of Chicago Press, thirteenth edition, 1982. </w:t>
      </w:r>
    </w:p>
    <w:p w14:paraId="6858A701" w14:textId="77777777" w:rsidR="00A810D5" w:rsidRDefault="00A810D5" w:rsidP="00A810D5">
      <w:pPr>
        <w:rPr>
          <w:lang w:val="en-US"/>
        </w:rPr>
      </w:pPr>
      <w:r>
        <w:rPr>
          <w:lang w:val="en-US"/>
        </w:rPr>
        <w:t xml:space="preserve">[3]  Björn Gustavii. </w:t>
      </w:r>
      <w:r>
        <w:rPr>
          <w:i/>
          <w:iCs/>
          <w:lang w:val="en-US"/>
        </w:rPr>
        <w:t>How to write and illustrate a scientific paper</w:t>
      </w:r>
      <w:r>
        <w:rPr>
          <w:lang w:val="en-US"/>
        </w:rPr>
        <w:t xml:space="preserve">. Cambridge Univer- sity Press, 2016. </w:t>
      </w:r>
    </w:p>
    <w:p w14:paraId="2C0BC428" w14:textId="77777777" w:rsidR="00A810D5" w:rsidRDefault="00A810D5" w:rsidP="00A810D5">
      <w:pPr>
        <w:rPr>
          <w:lang w:val="en-US"/>
        </w:rPr>
      </w:pPr>
      <w:r>
        <w:rPr>
          <w:lang w:val="en-US"/>
        </w:rPr>
        <w:t xml:space="preserve">[4]  Donald E. Knuth. </w:t>
      </w:r>
      <w:r>
        <w:rPr>
          <w:i/>
          <w:iCs/>
          <w:lang w:val="en-US"/>
        </w:rPr>
        <w:t>The TeXbook</w:t>
      </w:r>
      <w:r>
        <w:rPr>
          <w:lang w:val="en-US"/>
        </w:rPr>
        <w:t xml:space="preserve">. Addison-Wesley, 1984. </w:t>
      </w:r>
    </w:p>
    <w:p w14:paraId="47752607" w14:textId="078EA99A" w:rsidR="00A810D5" w:rsidRDefault="00F6783C" w:rsidP="00A810D5">
      <w:pPr>
        <w:rPr>
          <w:lang w:val="en-US"/>
        </w:rPr>
      </w:pPr>
      <w:r>
        <w:rPr>
          <w:lang w:val="en-US"/>
        </w:rPr>
        <w:t xml:space="preserve"> </w:t>
      </w:r>
      <w:r w:rsidR="00A810D5">
        <w:rPr>
          <w:lang w:val="en-US"/>
        </w:rPr>
        <w:t xml:space="preserve">[8]  William Strunk, Jr. and E. B. White. </w:t>
      </w:r>
      <w:r w:rsidR="00A810D5">
        <w:rPr>
          <w:i/>
          <w:iCs/>
          <w:lang w:val="en-US"/>
        </w:rPr>
        <w:t>The Elements of Style</w:t>
      </w:r>
      <w:r w:rsidR="00A810D5">
        <w:rPr>
          <w:lang w:val="en-US"/>
        </w:rPr>
        <w:t xml:space="preserve">. Macmillan, third edition, 1979. </w:t>
      </w:r>
    </w:p>
    <w:p w14:paraId="7440ABFD" w14:textId="77777777" w:rsidR="00A810D5" w:rsidRDefault="00A810D5" w:rsidP="00A810D5">
      <w:pPr>
        <w:rPr>
          <w:lang w:val="en-US"/>
        </w:rPr>
      </w:pPr>
      <w:r>
        <w:rPr>
          <w:lang w:val="en-US"/>
        </w:rPr>
        <w:t xml:space="preserve">[9]  Mary-Claire van Leunen. </w:t>
      </w:r>
      <w:r>
        <w:rPr>
          <w:i/>
          <w:iCs/>
          <w:lang w:val="en-US"/>
        </w:rPr>
        <w:t>A Handbook for Scholars</w:t>
      </w:r>
      <w:r>
        <w:rPr>
          <w:lang w:val="en-US"/>
        </w:rPr>
        <w:t xml:space="preserve">. Knopf, 1979. </w:t>
      </w:r>
    </w:p>
    <w:p w14:paraId="72A7535D" w14:textId="142348DF" w:rsidR="00A95392" w:rsidRPr="00184925" w:rsidRDefault="00FF1CAC" w:rsidP="00E73476">
      <w:pPr>
        <w:pStyle w:val="NormalWeb"/>
      </w:pPr>
      <w:r w:rsidRPr="00184925">
        <w:rPr>
          <w:rFonts w:ascii="Calibri" w:hAnsi="Calibri"/>
          <w:sz w:val="22"/>
        </w:rPr>
        <w:fldChar w:fldCharType="begin"/>
      </w:r>
      <w:r w:rsidRPr="00184925">
        <w:rPr>
          <w:rFonts w:ascii="Calibri" w:hAnsi="Calibri"/>
          <w:sz w:val="22"/>
        </w:rPr>
        <w:instrText xml:space="preserve"> ADDIN EN.REFLIST </w:instrText>
      </w:r>
      <w:r w:rsidRPr="00184925">
        <w:rPr>
          <w:rFonts w:ascii="Calibri" w:hAnsi="Calibri"/>
          <w:sz w:val="22"/>
        </w:rPr>
        <w:fldChar w:fldCharType="end"/>
      </w:r>
    </w:p>
    <w:sectPr w:rsidR="00A95392" w:rsidRPr="00184925" w:rsidSect="00513BF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29087" w14:textId="77777777" w:rsidR="00C057C4" w:rsidRDefault="00C057C4" w:rsidP="00DE7218">
      <w:pPr>
        <w:spacing w:after="0" w:line="240" w:lineRule="auto"/>
      </w:pPr>
      <w:r>
        <w:separator/>
      </w:r>
    </w:p>
  </w:endnote>
  <w:endnote w:type="continuationSeparator" w:id="0">
    <w:p w14:paraId="0BE2F01F" w14:textId="77777777" w:rsidR="00C057C4" w:rsidRDefault="00C057C4"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0BCC" w14:textId="77777777" w:rsidR="003809DC" w:rsidRDefault="003809DC"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75E1C" w14:textId="77777777" w:rsidR="003809DC" w:rsidRDefault="003809DC" w:rsidP="00513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90FB" w14:textId="44AB409D" w:rsidR="003809DC" w:rsidRDefault="003809DC" w:rsidP="00DE72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958100077"/>
      <w:docPartObj>
        <w:docPartGallery w:val="Page Numbers (Bottom of Page)"/>
        <w:docPartUnique/>
      </w:docPartObj>
    </w:sdtPr>
    <w:sdtEndPr/>
    <w:sdtContent>
      <w:p w14:paraId="2E044A7D" w14:textId="33E030B2" w:rsidR="003809DC" w:rsidRPr="00B2443B" w:rsidRDefault="003809DC">
        <w:pPr>
          <w:pStyle w:val="Footer"/>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2601" w14:textId="77777777" w:rsidR="003809DC" w:rsidRDefault="003809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4A1D" w14:textId="77777777" w:rsidR="003809DC" w:rsidRPr="00513BF3" w:rsidRDefault="003809DC" w:rsidP="009C7359">
    <w:pPr>
      <w:pStyle w:val="Footer"/>
      <w:framePr w:wrap="around" w:vAnchor="text" w:hAnchor="margin" w:xAlign="right" w:y="1"/>
      <w:rPr>
        <w:rStyle w:val="PageNumber"/>
        <w:sz w:val="16"/>
        <w:szCs w:val="16"/>
      </w:rPr>
    </w:pPr>
    <w:r w:rsidRPr="00513BF3">
      <w:rPr>
        <w:rStyle w:val="PageNumber"/>
        <w:sz w:val="16"/>
        <w:szCs w:val="16"/>
      </w:rPr>
      <w:fldChar w:fldCharType="begin"/>
    </w:r>
    <w:r w:rsidRPr="00513BF3">
      <w:rPr>
        <w:rStyle w:val="PageNumber"/>
        <w:sz w:val="16"/>
        <w:szCs w:val="16"/>
      </w:rPr>
      <w:instrText xml:space="preserve">PAGE  </w:instrText>
    </w:r>
    <w:r w:rsidRPr="00513BF3">
      <w:rPr>
        <w:rStyle w:val="PageNumber"/>
        <w:sz w:val="16"/>
        <w:szCs w:val="16"/>
      </w:rPr>
      <w:fldChar w:fldCharType="separate"/>
    </w:r>
    <w:r w:rsidR="006676FA">
      <w:rPr>
        <w:rStyle w:val="PageNumber"/>
        <w:sz w:val="16"/>
        <w:szCs w:val="16"/>
      </w:rPr>
      <w:t>4</w:t>
    </w:r>
    <w:r w:rsidRPr="00513BF3">
      <w:rPr>
        <w:rStyle w:val="PageNumber"/>
        <w:sz w:val="16"/>
        <w:szCs w:val="16"/>
      </w:rPr>
      <w:fldChar w:fldCharType="end"/>
    </w:r>
  </w:p>
  <w:p w14:paraId="0CC3A987" w14:textId="236E43AE" w:rsidR="003809DC" w:rsidRPr="00513BF3" w:rsidRDefault="003809DC" w:rsidP="00F30602">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55C85" w14:textId="77777777" w:rsidR="00C057C4" w:rsidRDefault="00C057C4" w:rsidP="00DE7218">
      <w:pPr>
        <w:spacing w:after="0" w:line="240" w:lineRule="auto"/>
      </w:pPr>
      <w:r>
        <w:separator/>
      </w:r>
    </w:p>
  </w:footnote>
  <w:footnote w:type="continuationSeparator" w:id="0">
    <w:p w14:paraId="302652BA" w14:textId="77777777" w:rsidR="00C057C4" w:rsidRDefault="00C057C4" w:rsidP="00DE7218">
      <w:pPr>
        <w:spacing w:after="0" w:line="240" w:lineRule="auto"/>
      </w:pPr>
      <w:r>
        <w:continuationSeparator/>
      </w:r>
    </w:p>
  </w:footnote>
  <w:footnote w:id="1">
    <w:p w14:paraId="59991BB1" w14:textId="61C83E03" w:rsidR="00971801" w:rsidRPr="00E525C6" w:rsidRDefault="00971801" w:rsidP="00971801">
      <w:pPr>
        <w:pStyle w:val="FootnoteText"/>
        <w:rPr>
          <w:sz w:val="15"/>
          <w:szCs w:val="15"/>
        </w:rPr>
      </w:pPr>
      <w:r>
        <w:rPr>
          <w:rStyle w:val="FootnoteReference"/>
        </w:rPr>
        <w:footnoteRef/>
      </w:r>
      <w:r>
        <w:t xml:space="preserve"> </w:t>
      </w:r>
      <w:r>
        <w:rPr>
          <w:rStyle w:val="FootnoteReference"/>
        </w:rPr>
        <w:footnoteRef/>
      </w:r>
      <w:bookmarkStart w:id="2" w:name="_GoBack"/>
      <w:bookmarkEnd w:id="2"/>
      <w:r>
        <w:t xml:space="preserve">Não esquecer de fazer uso de uma referência cruzada em </w:t>
      </w:r>
      <w:r w:rsidRPr="00E525C6">
        <w:rPr>
          <w:rFonts w:ascii="Courier" w:hAnsi="Courier"/>
          <w:sz w:val="15"/>
          <w:szCs w:val="15"/>
        </w:rPr>
        <w:t>Insert -&gt; Cross-</w:t>
      </w:r>
      <w:r w:rsidRPr="00E525C6">
        <w:rPr>
          <w:rFonts w:cstheme="minorHAnsi"/>
          <w:sz w:val="15"/>
          <w:szCs w:val="15"/>
        </w:rPr>
        <w:t>reference</w:t>
      </w:r>
      <w:r>
        <w:rPr>
          <w:rFonts w:cstheme="minorHAnsi"/>
        </w:rPr>
        <w:t xml:space="preserve"> </w:t>
      </w:r>
      <w:r w:rsidRPr="00E525C6">
        <w:rPr>
          <w:rFonts w:cstheme="minorHAnsi"/>
        </w:rPr>
        <w:t>e</w:t>
      </w:r>
      <w:r>
        <w:t xml:space="preserve"> marcar </w:t>
      </w:r>
      <w:r w:rsidRPr="00E525C6">
        <w:rPr>
          <w:rFonts w:ascii="Courier" w:hAnsi="Courier"/>
          <w:sz w:val="15"/>
          <w:szCs w:val="15"/>
        </w:rPr>
        <w:t>“Insert as hyperlink”.</w:t>
      </w:r>
    </w:p>
    <w:p w14:paraId="1C86FC7B" w14:textId="26E92765" w:rsidR="00971801" w:rsidRDefault="009718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231D" w14:textId="77777777" w:rsidR="003809DC" w:rsidRDefault="0038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524D71"/>
    <w:multiLevelType w:val="hybridMultilevel"/>
    <w:tmpl w:val="330CC4C4"/>
    <w:lvl w:ilvl="0" w:tplc="067C12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47366"/>
    <w:rsid w:val="00052DFD"/>
    <w:rsid w:val="0006256C"/>
    <w:rsid w:val="00063EE4"/>
    <w:rsid w:val="0007098F"/>
    <w:rsid w:val="00077D1D"/>
    <w:rsid w:val="000A6D4A"/>
    <w:rsid w:val="00135800"/>
    <w:rsid w:val="00140823"/>
    <w:rsid w:val="00177A39"/>
    <w:rsid w:val="00184925"/>
    <w:rsid w:val="0019106B"/>
    <w:rsid w:val="001C1A3F"/>
    <w:rsid w:val="001E6E01"/>
    <w:rsid w:val="00227711"/>
    <w:rsid w:val="00234802"/>
    <w:rsid w:val="00242C7C"/>
    <w:rsid w:val="00265216"/>
    <w:rsid w:val="00282BA1"/>
    <w:rsid w:val="002F647C"/>
    <w:rsid w:val="0031211F"/>
    <w:rsid w:val="00320B15"/>
    <w:rsid w:val="0033228B"/>
    <w:rsid w:val="003718AF"/>
    <w:rsid w:val="003809DC"/>
    <w:rsid w:val="003840B8"/>
    <w:rsid w:val="003B19A9"/>
    <w:rsid w:val="003F52B6"/>
    <w:rsid w:val="00414080"/>
    <w:rsid w:val="0042248F"/>
    <w:rsid w:val="004C4792"/>
    <w:rsid w:val="004F24BB"/>
    <w:rsid w:val="00513BF3"/>
    <w:rsid w:val="00522218"/>
    <w:rsid w:val="00523D1F"/>
    <w:rsid w:val="00524298"/>
    <w:rsid w:val="00526C13"/>
    <w:rsid w:val="00556BF4"/>
    <w:rsid w:val="005D6DD7"/>
    <w:rsid w:val="005D7119"/>
    <w:rsid w:val="005E4845"/>
    <w:rsid w:val="00605D16"/>
    <w:rsid w:val="00656F4C"/>
    <w:rsid w:val="00663F37"/>
    <w:rsid w:val="006676FA"/>
    <w:rsid w:val="00686694"/>
    <w:rsid w:val="006B1B43"/>
    <w:rsid w:val="00716AB6"/>
    <w:rsid w:val="0072020A"/>
    <w:rsid w:val="00721261"/>
    <w:rsid w:val="0076732F"/>
    <w:rsid w:val="00780DE5"/>
    <w:rsid w:val="00796E59"/>
    <w:rsid w:val="007A68EA"/>
    <w:rsid w:val="007C73DA"/>
    <w:rsid w:val="008324A5"/>
    <w:rsid w:val="0085205A"/>
    <w:rsid w:val="00880023"/>
    <w:rsid w:val="008810B7"/>
    <w:rsid w:val="00893C16"/>
    <w:rsid w:val="008B0AB7"/>
    <w:rsid w:val="008B3591"/>
    <w:rsid w:val="008D3D25"/>
    <w:rsid w:val="009217AA"/>
    <w:rsid w:val="0093079B"/>
    <w:rsid w:val="009654B3"/>
    <w:rsid w:val="00967744"/>
    <w:rsid w:val="00971801"/>
    <w:rsid w:val="009734D2"/>
    <w:rsid w:val="00997EA2"/>
    <w:rsid w:val="009A59D6"/>
    <w:rsid w:val="009C7359"/>
    <w:rsid w:val="00A03C69"/>
    <w:rsid w:val="00A03EC8"/>
    <w:rsid w:val="00A21C83"/>
    <w:rsid w:val="00A4355E"/>
    <w:rsid w:val="00A47846"/>
    <w:rsid w:val="00A67C6C"/>
    <w:rsid w:val="00A810D5"/>
    <w:rsid w:val="00A8151B"/>
    <w:rsid w:val="00A95392"/>
    <w:rsid w:val="00B153F5"/>
    <w:rsid w:val="00B2443B"/>
    <w:rsid w:val="00B3536A"/>
    <w:rsid w:val="00B43523"/>
    <w:rsid w:val="00B5539C"/>
    <w:rsid w:val="00B7032C"/>
    <w:rsid w:val="00B82FA5"/>
    <w:rsid w:val="00B94A68"/>
    <w:rsid w:val="00BD0DFA"/>
    <w:rsid w:val="00BE27A6"/>
    <w:rsid w:val="00C057C4"/>
    <w:rsid w:val="00C216E5"/>
    <w:rsid w:val="00C25BF5"/>
    <w:rsid w:val="00C3412E"/>
    <w:rsid w:val="00C52E63"/>
    <w:rsid w:val="00C63A45"/>
    <w:rsid w:val="00C66087"/>
    <w:rsid w:val="00C71A6E"/>
    <w:rsid w:val="00C733BE"/>
    <w:rsid w:val="00CC7DBD"/>
    <w:rsid w:val="00D260E6"/>
    <w:rsid w:val="00D52D19"/>
    <w:rsid w:val="00D574F0"/>
    <w:rsid w:val="00D9137A"/>
    <w:rsid w:val="00D96286"/>
    <w:rsid w:val="00DA7974"/>
    <w:rsid w:val="00DB5EE7"/>
    <w:rsid w:val="00DE7218"/>
    <w:rsid w:val="00DF0AFC"/>
    <w:rsid w:val="00E13085"/>
    <w:rsid w:val="00E1444E"/>
    <w:rsid w:val="00E56A8C"/>
    <w:rsid w:val="00E65E3A"/>
    <w:rsid w:val="00E73476"/>
    <w:rsid w:val="00EB4F10"/>
    <w:rsid w:val="00F30602"/>
    <w:rsid w:val="00F6783C"/>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61"/>
    <w:pPr>
      <w:spacing w:after="120"/>
      <w:jc w:val="both"/>
    </w:pPr>
    <w:rPr>
      <w:noProof/>
      <w:sz w:val="24"/>
      <w:szCs w:val="24"/>
    </w:rPr>
  </w:style>
  <w:style w:type="paragraph" w:styleId="Heading1">
    <w:name w:val="heading 1"/>
    <w:basedOn w:val="Normal"/>
    <w:next w:val="Normal"/>
    <w:link w:val="Heading1Cha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developer.mozilla.org/en-US/docs/Mozilla/MathML_Project/Fo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DEE08440-63F1-674A-BAA8-0F17F57C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1492</Words>
  <Characters>8505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Matilde Pato</cp:lastModifiedBy>
  <cp:revision>5</cp:revision>
  <cp:lastPrinted>2017-03-15T11:40:00Z</cp:lastPrinted>
  <dcterms:created xsi:type="dcterms:W3CDTF">2017-03-15T11:40:00Z</dcterms:created>
  <dcterms:modified xsi:type="dcterms:W3CDTF">2019-02-18T11:36:00Z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