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0" w:colFirst="0" w:name="h.gmjt50oesa7i" w:colLast="0"/>
      <w:bookmarkEnd w:id="0"/>
      <w:r w:rsidRPr="00000000" w:rsidR="00000000" w:rsidDel="00000000">
        <w:rPr>
          <w:rtl w:val="0"/>
        </w:rPr>
        <w:t xml:space="preserve">Modbus Engine Dokumentáció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eslfe4m1l0ra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2" w:colFirst="0" w:name="h.c7yzpgm64wt6" w:colLast="0"/>
      <w:bookmarkEnd w:id="2"/>
      <w:r w:rsidRPr="00000000" w:rsidR="00000000" w:rsidDel="00000000">
        <w:rPr>
          <w:rtl w:val="0"/>
        </w:rPr>
        <w:t xml:space="preserve">2015. március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ytqzw06q6xjt">
        <w:r w:rsidRPr="00000000" w:rsidR="00000000" w:rsidDel="00000000">
          <w:rPr>
            <w:color w:val="1155cc"/>
            <w:u w:val="single"/>
            <w:rtl w:val="0"/>
          </w:rPr>
          <w:t xml:space="preserve">1. Mi az a ModbusEngine?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wjt6akn652er">
        <w:r w:rsidRPr="00000000" w:rsidR="00000000" w:rsidDel="00000000">
          <w:rPr>
            <w:color w:val="1155cc"/>
            <w:u w:val="single"/>
            <w:rtl w:val="0"/>
          </w:rPr>
          <w:t xml:space="preserve">1.1 A project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m8nn8cfzpzg">
        <w:r w:rsidRPr="00000000" w:rsidR="00000000" w:rsidDel="00000000">
          <w:rPr>
            <w:color w:val="1155cc"/>
            <w:u w:val="single"/>
            <w:rtl w:val="0"/>
          </w:rPr>
          <w:t xml:space="preserve">1.2 Felhasznált technológiák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c0wbxrme0i7l">
        <w:r w:rsidRPr="00000000" w:rsidR="00000000" w:rsidDel="00000000">
          <w:rPr>
            <w:color w:val="1155cc"/>
            <w:u w:val="single"/>
            <w:rtl w:val="0"/>
          </w:rPr>
          <w:t xml:space="preserve">1.3 Felhasznált library-k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x4q4gfnvnmgc">
        <w:r w:rsidRPr="00000000" w:rsidR="00000000" w:rsidDel="00000000">
          <w:rPr>
            <w:color w:val="1155cc"/>
            <w:u w:val="single"/>
            <w:rtl w:val="0"/>
          </w:rPr>
          <w:t xml:space="preserve">2. Project felépítés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6nvctvpyk6fr">
        <w:r w:rsidRPr="00000000" w:rsidR="00000000" w:rsidDel="00000000">
          <w:rPr>
            <w:color w:val="1155cc"/>
            <w:u w:val="single"/>
            <w:rtl w:val="0"/>
          </w:rPr>
          <w:t xml:space="preserve">2.1 Blokk diagram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fh015xr8jft1">
        <w:r w:rsidRPr="00000000" w:rsidR="00000000" w:rsidDel="00000000">
          <w:rPr>
            <w:color w:val="1155cc"/>
            <w:u w:val="single"/>
            <w:rtl w:val="0"/>
          </w:rPr>
          <w:t xml:space="preserve">2.2 ModbusDriver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d64785ivs19">
        <w:r w:rsidRPr="00000000" w:rsidR="00000000" w:rsidDel="00000000">
          <w:rPr>
            <w:color w:val="1155cc"/>
            <w:u w:val="single"/>
            <w:rtl w:val="0"/>
          </w:rPr>
          <w:t xml:space="preserve">2.3 TagSynchronizer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wdlt3wkzahb">
        <w:r w:rsidRPr="00000000" w:rsidR="00000000" w:rsidDel="00000000">
          <w:rPr>
            <w:color w:val="1155cc"/>
            <w:u w:val="single"/>
            <w:rtl w:val="0"/>
          </w:rPr>
          <w:t xml:space="preserve">2.4 MonitorSynchronizer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e4amk0vgiekh">
        <w:r w:rsidRPr="00000000" w:rsidR="00000000" w:rsidDel="00000000">
          <w:rPr>
            <w:color w:val="1155cc"/>
            <w:u w:val="single"/>
            <w:rtl w:val="0"/>
          </w:rPr>
          <w:t xml:space="preserve">2.5 SQLDriver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vuzeqpgd1h5">
        <w:r w:rsidRPr="00000000" w:rsidR="00000000" w:rsidDel="00000000">
          <w:rPr>
            <w:color w:val="1155cc"/>
            <w:u w:val="single"/>
            <w:rtl w:val="0"/>
          </w:rPr>
          <w:t xml:space="preserve">2.6 MBPro fájl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4ot4o2ivubmd">
        <w:r w:rsidRPr="00000000" w:rsidR="00000000" w:rsidDel="00000000">
          <w:rPr>
            <w:color w:val="1155cc"/>
            <w:u w:val="single"/>
            <w:rtl w:val="0"/>
          </w:rPr>
          <w:t xml:space="preserve">3. Osztály struktúra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zxqww4cqj6j">
        <w:r w:rsidRPr="00000000" w:rsidR="00000000" w:rsidDel="00000000">
          <w:rPr>
            <w:color w:val="1155cc"/>
            <w:u w:val="single"/>
            <w:rtl w:val="0"/>
          </w:rPr>
          <w:t xml:space="preserve">3.1 ModbusDriver osztályai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qck05gwrzkx">
        <w:r w:rsidRPr="00000000" w:rsidR="00000000" w:rsidDel="00000000">
          <w:rPr>
            <w:color w:val="1155cc"/>
            <w:u w:val="single"/>
            <w:rtl w:val="0"/>
          </w:rPr>
          <w:t xml:space="preserve">3.2 TagSynchronizer osztályai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imlxkxqyn8">
        <w:r w:rsidRPr="00000000" w:rsidR="00000000" w:rsidDel="00000000">
          <w:rPr>
            <w:color w:val="1155cc"/>
            <w:u w:val="single"/>
            <w:rtl w:val="0"/>
          </w:rPr>
          <w:t xml:space="preserve">3.3 MonitorSynchronizer osztályai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ybl3sbo19ac">
        <w:r w:rsidRPr="00000000" w:rsidR="00000000" w:rsidDel="00000000">
          <w:rPr>
            <w:color w:val="1155cc"/>
            <w:u w:val="single"/>
            <w:rtl w:val="0"/>
          </w:rPr>
          <w:t xml:space="preserve">3.4 SQLDriver osztályai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aqheonb565w">
        <w:r w:rsidRPr="00000000" w:rsidR="00000000" w:rsidDel="00000000">
          <w:rPr>
            <w:color w:val="1155cc"/>
            <w:u w:val="single"/>
            <w:rtl w:val="0"/>
          </w:rPr>
          <w:t xml:space="preserve">3.5 Engine és MBPro osztályok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p887tkyqwog">
        <w:r w:rsidRPr="00000000" w:rsidR="00000000" w:rsidDel="00000000">
          <w:rPr>
            <w:color w:val="1155cc"/>
            <w:u w:val="single"/>
            <w:rtl w:val="0"/>
          </w:rPr>
          <w:t xml:space="preserve">3.6 Core osztályok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hwu4xb6hdyk">
        <w:r w:rsidRPr="00000000" w:rsidR="00000000" w:rsidDel="00000000">
          <w:rPr>
            <w:color w:val="1155cc"/>
            <w:u w:val="single"/>
            <w:rtl w:val="0"/>
          </w:rPr>
          <w:t xml:space="preserve">3.7 main.cpp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fyimcgrborv1">
        <w:r w:rsidRPr="00000000" w:rsidR="00000000" w:rsidDel="00000000">
          <w:rPr>
            <w:color w:val="1155cc"/>
            <w:u w:val="single"/>
            <w:rtl w:val="0"/>
          </w:rPr>
          <w:t xml:space="preserve">4. Telepítés, használat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rc7ni7loa5g">
        <w:r w:rsidRPr="00000000" w:rsidR="00000000" w:rsidDel="00000000">
          <w:rPr>
            <w:color w:val="1155cc"/>
            <w:u w:val="single"/>
            <w:rtl w:val="0"/>
          </w:rPr>
          <w:t xml:space="preserve">4.1 Függőségek telepítése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i4r3owvsg6es">
        <w:r w:rsidRPr="00000000" w:rsidR="00000000" w:rsidDel="00000000">
          <w:rPr>
            <w:color w:val="1155cc"/>
            <w:u w:val="single"/>
            <w:rtl w:val="0"/>
          </w:rPr>
          <w:t xml:space="preserve">4.2 Bináris futtatása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clswtigm8qxq">
        <w:r w:rsidRPr="00000000" w:rsidR="00000000" w:rsidDel="00000000">
          <w:rPr>
            <w:color w:val="1155cc"/>
            <w:u w:val="single"/>
            <w:rtl w:val="0"/>
          </w:rPr>
          <w:t xml:space="preserve">4.3 Forráskód fordítása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ytqzw06q6xjt" w:colLast="0"/>
      <w:bookmarkEnd w:id="3"/>
      <w:r w:rsidRPr="00000000" w:rsidR="00000000" w:rsidDel="00000000">
        <w:rPr>
          <w:rtl w:val="0"/>
        </w:rPr>
        <w:t xml:space="preserve">1. Mi az a ModbusEngine?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wjt6akn652er" w:colLast="0"/>
      <w:bookmarkEnd w:id="4"/>
      <w:r w:rsidRPr="00000000" w:rsidR="00000000" w:rsidDel="00000000">
        <w:rPr>
          <w:rtl w:val="0"/>
        </w:rPr>
        <w:t xml:space="preserve">1.1 A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ModbusEngine tulajdonképpen nem más, mint egy – jelenleg linuxon – futtatható parancssori alkalmazás, mely modbus protokollon keresztül eléri a kívánt vezérlő eszközöket, belőlük adatot olvas és feléjük ír, azaz kétirányú kommunikációt folytat. A működésének specifikálásához egyetlen XML fájl elegendő, amiben definiálhatjuk az eszközöket, blokkokat, tageket.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jm8nn8cfzpzg" w:colLast="0"/>
      <w:bookmarkEnd w:id="5"/>
      <w:r w:rsidRPr="00000000" w:rsidR="00000000" w:rsidDel="00000000">
        <w:rPr>
          <w:rtl w:val="0"/>
        </w:rPr>
        <w:t xml:space="preserve">1.2 Felhasznált technológiák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ModbusEngine C++-ban íródott, a Qt Creator nevű IDE-ben. A Qt library-t nem, viszont a qmake programot felhasználtam a fordításhoz. A projekt forrása olyan szerkezetű, hogy könnyedén megnyitható bármelyik Qt Creator IDE-ben. Ehhez a forrás gyökerében található modbusengine.pro fájlt kell megnyitnunk a Creatorban.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Fontos!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 project használja a C++11 szabvány által leírt osztályokat, módszereket is!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projekthez a MySQL adatbázis kezelőt választottam, ugyanis az alkalmazás a külvilággal teljes mértékben egy általa épített adatbázis segítségével kommunikál.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c0wbxrme0i7l" w:colLast="0"/>
      <w:bookmarkEnd w:id="6"/>
      <w:r w:rsidRPr="00000000" w:rsidR="00000000" w:rsidDel="00000000">
        <w:rPr>
          <w:rtl w:val="0"/>
        </w:rPr>
        <w:t xml:space="preserve">1.3 Felhasznált library-k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standard C és C++ library-k mellett a project két külső library-t használ: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libmodbus – Modbus C library ( 3.0.5 )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libmysqlcppconn – C++ Connector Library for MySQL Databases ( 7.1.1.3 )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3538y6lpso3q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dvvi927nroql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x4q4gfnvnmgc" w:colLast="0"/>
      <w:bookmarkEnd w:id="9"/>
      <w:r w:rsidRPr="00000000" w:rsidR="00000000" w:rsidDel="00000000">
        <w:rPr>
          <w:rtl w:val="0"/>
        </w:rPr>
        <w:t xml:space="preserve">2. Project felépítés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program rétegekből áll. Minden rétegnek megvan a maga feladata és a csatlakozási felületei. Ebben a fejezetben ezekről a rétegekről lesz szó kicsit részletesebben.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9gfu5pxvxd8k" w:colLast="0"/>
      <w:bookmarkEnd w:id="10"/>
      <w:r w:rsidRPr="00000000" w:rsidR="00000000" w:rsidDel="00000000">
        <w:rPr>
          <w:rtl w:val="0"/>
        </w:rPr>
        <w:t xml:space="preserve">2.1 Blokk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920038" cx="5838825"/>
            <wp:effectExtent t="0" b="0" r="0" l="0"/>
            <wp:docPr id="1" name="image01.png" descr="blokk-diagram.png"/>
            <a:graphic>
              <a:graphicData uri="http://schemas.openxmlformats.org/drawingml/2006/picture">
                <pic:pic>
                  <pic:nvPicPr>
                    <pic:cNvPr id="0" name="image01.png" descr="blokk-diagram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920038" cx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fh015xr8jft1" w:colLast="0"/>
      <w:bookmarkEnd w:id="11"/>
      <w:r w:rsidRPr="00000000" w:rsidR="00000000" w:rsidDel="00000000">
        <w:rPr>
          <w:rtl w:val="0"/>
        </w:rPr>
        <w:t xml:space="preserve">2.2 ModbusDriver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ModbusDriver a legalsó szint, az ő feladata az, hogy elérje a PLC-ket vagy bármilyen Modbus kommunikációra képes eszközt. Három fő összetevőből épül fel a modul: </w:t>
      </w:r>
      <w:r w:rsidRPr="00000000" w:rsidR="00000000" w:rsidDel="00000000">
        <w:rPr>
          <w:b w:val="1"/>
          <w:rtl w:val="0"/>
        </w:rPr>
        <w:t xml:space="preserve">ModbusBlock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ModbusDevice</w:t>
      </w:r>
      <w:r w:rsidRPr="00000000" w:rsidR="00000000" w:rsidDel="00000000">
        <w:rPr>
          <w:rtl w:val="0"/>
        </w:rPr>
        <w:t xml:space="preserve"> és </w:t>
      </w:r>
      <w:r w:rsidRPr="00000000" w:rsidR="00000000" w:rsidDel="00000000">
        <w:rPr>
          <w:b w:val="1"/>
          <w:rtl w:val="0"/>
        </w:rPr>
        <w:t xml:space="preserve">ModbusDriver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b w:val="1"/>
          <w:rtl w:val="0"/>
        </w:rPr>
        <w:t xml:space="preserve">ModbusBlock</w:t>
      </w:r>
      <w:r w:rsidRPr="00000000" w:rsidR="00000000" w:rsidDel="00000000">
        <w:rPr>
          <w:rtl w:val="0"/>
        </w:rPr>
        <w:t xml:space="preserve"> tárolja a Modbus kérdés specifikációját, az offset és count mezőt, az olvasási ciklusidőt, a hiba utáni várakozási időt, a Modbus hibaüzeneteket, az írási hiba utáni újrapróbálkozások számát és egyéb paramétereket. A ModbusBlock az eszközhöz tartozó kapcsolatot az őt tartalmazó ModbusDevice-tól kéri. Minden ModbusBlock külön szálon fut, így párhuzamosan képesek futni, felgyorsítva ezzel a kommunikációt. A ModbusBlock működése közben folyamatosan a megadott ciklusidővel olvas és írási flag hatására a kért adatot leírja az eszköz megfelelő regiszterébe.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b w:val="1"/>
          <w:rtl w:val="0"/>
        </w:rPr>
        <w:t xml:space="preserve">ModbusDevice</w:t>
      </w:r>
      <w:r w:rsidRPr="00000000" w:rsidR="00000000" w:rsidDel="00000000">
        <w:rPr>
          <w:rtl w:val="0"/>
        </w:rPr>
        <w:t xml:space="preserve"> tárolja a kapcsolódási paramétereket, az IP címet, a port számot, a Slave ID-t, a válaszadási timeout-ot, és a kapcsolódási timeout-ot. A ModbusDevice-on belül tároljuk a ModbusBlock-okat. A ModbusDevice tartalmazza a kapcsolatot is, de nem ő építi fel, hanem mindig az ún. Master Block, amit a program futás elején az első ModbusBlocknak osztunk ki.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Mind a ModbusBlock-ok, mind a ModbusDevice-ok rendelkeznek egyedi ID-vel. Egy ModbusDriver-en belül egy ModbusDevice ID csak egyszer fordulhat elő, ugyanígy egy ModbusDevice-on belül minden ModbusBlock ID is egyedi kell hogy legyen.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b w:val="1"/>
          <w:rtl w:val="0"/>
        </w:rPr>
        <w:t xml:space="preserve">ModbusDriver</w:t>
      </w:r>
      <w:r w:rsidRPr="00000000" w:rsidR="00000000" w:rsidDel="00000000">
        <w:rPr>
          <w:rtl w:val="0"/>
        </w:rPr>
        <w:t xml:space="preserve"> tartalmazza a ModbusDevice-okat, valamint hozzá vannak csatolva a külvilág felől elérhető interfészek. Két ilyen interfész van. Az egyik a Modbus kommunikációs adatok elérését biztosítja, ez a ModbusDriverDataInterface. A másik a monitorozáshoz és hibakezeléshez fontos ModbusDriverMonitorInterface, mellyel nyomon követhetjük az eszközök kapcsolatának állapotát és a blokkok működését.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b w:val="1"/>
          <w:rtl w:val="0"/>
        </w:rPr>
        <w:t xml:space="preserve">ModbusDriverDataInterface</w:t>
      </w:r>
      <w:r w:rsidRPr="00000000" w:rsidR="00000000" w:rsidDel="00000000">
        <w:rPr>
          <w:rtl w:val="0"/>
        </w:rPr>
        <w:t xml:space="preserve"> segítségével elérhetjük tehát a kommunikációs adatokat. Az interfész BIT, BYTE és WORD típusú TAG-ek olvasására és írására ad lehetőséget. A többi összetettebb adattípus mint pl. a DWORD ezekből az elemi addattípusokból származtatható.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b w:val="1"/>
          <w:rtl w:val="0"/>
        </w:rPr>
        <w:t xml:space="preserve">ModbusDriverMonitorInterface</w:t>
      </w:r>
      <w:r w:rsidRPr="00000000" w:rsidR="00000000" w:rsidDel="00000000">
        <w:rPr>
          <w:rtl w:val="0"/>
        </w:rPr>
        <w:t xml:space="preserve"> a ModbusDevice-ok és ModbusBlock-ok paramétereit és állapotait szolgáltatja a külvilág felé.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ModbusDriver indulásakor a konfigurációs XML fájl alapján felépíti a ModbusDevice-okból és ModbusBlock-okból álló struktúrát.. Ezzel a modul sikeresen felépül. 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bd64785ivs19" w:colLast="0"/>
      <w:bookmarkEnd w:id="12"/>
      <w:r w:rsidRPr="00000000" w:rsidR="00000000" w:rsidDel="00000000">
        <w:rPr>
          <w:rtl w:val="0"/>
        </w:rPr>
        <w:t xml:space="preserve">2.3 TagSynchronizer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rtl w:val="0"/>
        </w:rPr>
        <w:t xml:space="preserve">TagSynchronizer</w:t>
      </w:r>
      <w:r w:rsidRPr="00000000" w:rsidR="00000000" w:rsidDel="00000000">
        <w:rPr>
          <w:rtl w:val="0"/>
        </w:rPr>
        <w:t xml:space="preserve"> modul a ModbusDriver felett helyezkedik el, hozzá a ModbusDriverDataInterface-en keresztül kapcsolódik. Feladata hogy a TAG absztrakciót elvégezze, azaz hogy az alacsony szintű alapvetően WORD-ös szervezésű Modbus memóriatérképet leképezze különböző típusú TAG-ekre, azokat a memóriában tárolja és megfelelő időközönként adatbázisba mentse, valamint az adatbázisba írt írandó értékeket lekérdezze és azokat továbbítsa a ModbusDriverDataInterface-en keresztül a ModbusDriver-nek.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Jelenleg a következő TAG típusokat támogatja a rendszer: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BIT</w:t>
      </w:r>
      <w:r w:rsidRPr="00000000" w:rsidR="00000000" w:rsidDel="00000000">
        <w:rPr>
          <w:rtl w:val="0"/>
        </w:rPr>
        <w:t xml:space="preserve"> – egy bites egész [0,1]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BYTE</w:t>
      </w:r>
      <w:r w:rsidRPr="00000000" w:rsidR="00000000" w:rsidDel="00000000">
        <w:rPr>
          <w:rtl w:val="0"/>
        </w:rPr>
        <w:t xml:space="preserve"> – 8 bites előjeles egész [-128,127]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WORD</w:t>
      </w:r>
      <w:r w:rsidRPr="00000000" w:rsidR="00000000" w:rsidDel="00000000">
        <w:rPr>
          <w:rtl w:val="0"/>
        </w:rPr>
        <w:t xml:space="preserve"> – 16 bites előjeles egész [-32768,32767]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DWORD</w:t>
      </w:r>
      <w:r w:rsidRPr="00000000" w:rsidR="00000000" w:rsidDel="00000000">
        <w:rPr>
          <w:rtl w:val="0"/>
        </w:rPr>
        <w:t xml:space="preserve"> – 32 bites előjeles egész [-2147483648,2147483647]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REAL16</w:t>
      </w:r>
      <w:r w:rsidRPr="00000000" w:rsidR="00000000" w:rsidDel="00000000">
        <w:rPr>
          <w:rtl w:val="0"/>
        </w:rPr>
        <w:t xml:space="preserve"> – 16 bites előjeles egész, osztva egész számmal lebegőpontossá tehető [-32768,32767]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UBYTE</w:t>
      </w:r>
      <w:r w:rsidRPr="00000000" w:rsidR="00000000" w:rsidDel="00000000">
        <w:rPr>
          <w:rtl w:val="0"/>
        </w:rPr>
        <w:t xml:space="preserve"> – 8 bites egész [0,255]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UWORD</w:t>
      </w:r>
      <w:r w:rsidRPr="00000000" w:rsidR="00000000" w:rsidDel="00000000">
        <w:rPr>
          <w:rtl w:val="0"/>
        </w:rPr>
        <w:t xml:space="preserve"> – 16 bites egész [0,65535]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UDWORD</w:t>
      </w:r>
      <w:r w:rsidRPr="00000000" w:rsidR="00000000" w:rsidDel="00000000">
        <w:rPr>
          <w:rtl w:val="0"/>
        </w:rPr>
        <w:t xml:space="preserve"> – 32 bites egész [0,4294967295]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TagSynchronizer indulásakor létrehozza a számára szükséges adattáblákat az adatbázisban, a konfigurációs XML alapján felépíti a TAG-ek struktúráját, azokat kiírja a létrehozott táblába.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5wdlt3wkzahb" w:colLast="0"/>
      <w:bookmarkEnd w:id="13"/>
      <w:r w:rsidRPr="00000000" w:rsidR="00000000" w:rsidDel="00000000">
        <w:rPr>
          <w:rtl w:val="0"/>
        </w:rPr>
        <w:t xml:space="preserve">2.4 MonitorSynchronizer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MonitorSynchronizer modul szintén a ModbusDriver felett helyezkedik el, azt a ModbusDriverMonitorInterface-en keresztül éri el. Feladata hogy induláskor adatbázisba kiírja a ModbusDevice-ok és ModbusBlock-ok paramétereit, valamint futás közben azoknak állapotait.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Induláskor a MonitorSynchronizer létrehozza a neki szükséges adatbázis táblákat, valamint feltölti azokat tartalommal.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e4amk0vgiekh" w:colLast="0"/>
      <w:bookmarkEnd w:id="14"/>
      <w:r w:rsidRPr="00000000" w:rsidR="00000000" w:rsidDel="00000000">
        <w:rPr>
          <w:rtl w:val="0"/>
        </w:rPr>
        <w:t xml:space="preserve">2.5 SQLDriver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Az SQLDriver tulajdonképpen az adatbázis eléréséhez szükséges függvényeket és motort biztosítja.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2vuzeqpgd1h5" w:colLast="0"/>
      <w:bookmarkEnd w:id="15"/>
      <w:r w:rsidRPr="00000000" w:rsidR="00000000" w:rsidDel="00000000">
        <w:rPr>
          <w:rtl w:val="0"/>
        </w:rPr>
        <w:t xml:space="preserve">2.6 MBPro fájl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Az MBPro fájl ír le egy ModbusEngine projectet. Ez egy szabványos XML fájl melynek a struktúrája a következő: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gyökérelem az </w:t>
      </w:r>
      <w:r w:rsidRPr="00000000" w:rsidR="00000000" w:rsidDel="00000000">
        <w:rPr>
          <w:i w:val="1"/>
          <w:rtl w:val="0"/>
        </w:rPr>
        <w:t xml:space="preserve">&lt;mbpro&gt;</w:t>
      </w:r>
      <w:r w:rsidRPr="00000000" w:rsidR="00000000" w:rsidDel="00000000">
        <w:rPr>
          <w:rtl w:val="0"/>
        </w:rPr>
        <w:t xml:space="preserve"> tag. Ezen belül négy alrész helyezkedik el: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&lt;project&gt;</w:t>
      </w:r>
      <w:r w:rsidRPr="00000000" w:rsidR="00000000" w:rsidDel="00000000">
        <w:rPr>
          <w:rtl w:val="0"/>
        </w:rPr>
        <w:t xml:space="preserve"> : </w:t>
        <w:tab/>
        <w:tab/>
        <w:t xml:space="preserve">projekt információk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&lt;db&gt;</w:t>
      </w:r>
      <w:r w:rsidRPr="00000000" w:rsidR="00000000" w:rsidDel="00000000">
        <w:rPr>
          <w:rtl w:val="0"/>
        </w:rPr>
        <w:t xml:space="preserve"> : </w:t>
        <w:tab/>
        <w:tab/>
        <w:t xml:space="preserve">adabázis konfiguráció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&lt;modbusdriver&gt;</w:t>
      </w:r>
      <w:r w:rsidRPr="00000000" w:rsidR="00000000" w:rsidDel="00000000">
        <w:rPr>
          <w:rtl w:val="0"/>
        </w:rPr>
        <w:t xml:space="preserve"> : </w:t>
        <w:tab/>
        <w:t xml:space="preserve">modbus driver konfiguráció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&lt;taglist&gt;</w:t>
      </w:r>
      <w:r w:rsidRPr="00000000" w:rsidR="00000000" w:rsidDel="00000000">
        <w:rPr>
          <w:rtl w:val="0"/>
        </w:rPr>
        <w:t xml:space="preserve"> : </w:t>
        <w:tab/>
        <w:tab/>
        <w:t xml:space="preserve">tag lista konfiguráció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i w:val="1"/>
          <w:rtl w:val="0"/>
        </w:rPr>
        <w:t xml:space="preserve">&lt;project&gt;</w:t>
      </w:r>
      <w:r w:rsidRPr="00000000" w:rsidR="00000000" w:rsidDel="00000000">
        <w:rPr>
          <w:rtl w:val="0"/>
        </w:rPr>
        <w:t xml:space="preserve"> tag egyetlen al-taget tartalmaz, a </w:t>
      </w:r>
      <w:r w:rsidRPr="00000000" w:rsidR="00000000" w:rsidDel="00000000">
        <w:rPr>
          <w:i w:val="1"/>
          <w:rtl w:val="0"/>
        </w:rPr>
        <w:t xml:space="preserve">&lt;name&gt;</w:t>
      </w:r>
      <w:r w:rsidRPr="00000000" w:rsidR="00000000" w:rsidDel="00000000">
        <w:rPr>
          <w:rtl w:val="0"/>
        </w:rPr>
        <w:t xml:space="preserve"> tag-et mely csupán egy információ a projekt nevéről, sehol sincs használva mint azonosító.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i w:val="1"/>
          <w:rtl w:val="0"/>
        </w:rPr>
        <w:t xml:space="preserve">&lt;db&gt;</w:t>
      </w:r>
      <w:r w:rsidRPr="00000000" w:rsidR="00000000" w:rsidDel="00000000">
        <w:rPr>
          <w:rtl w:val="0"/>
        </w:rPr>
        <w:t xml:space="preserve"> tag a következő al-tagekkel rendelkezik: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&lt;dbType&gt;</w:t>
      </w:r>
      <w:r w:rsidRPr="00000000" w:rsidR="00000000" w:rsidDel="00000000">
        <w:rPr>
          <w:rtl w:val="0"/>
        </w:rPr>
        <w:t xml:space="preserve"> : </w:t>
        <w:tab/>
        <w:t xml:space="preserve">jelenleg mindegy mi, csak a mysql támogatott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&lt;dbUrl&gt;</w:t>
      </w:r>
      <w:r w:rsidRPr="00000000" w:rsidR="00000000" w:rsidDel="00000000">
        <w:rPr>
          <w:rtl w:val="0"/>
        </w:rPr>
        <w:t xml:space="preserve"> :</w:t>
        <w:tab/>
        <w:t xml:space="preserve">az adatbázis elérési útvonala URL formátumban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&lt;dbPort&gt;</w:t>
      </w:r>
      <w:r w:rsidRPr="00000000" w:rsidR="00000000" w:rsidDel="00000000">
        <w:rPr>
          <w:rtl w:val="0"/>
        </w:rPr>
        <w:t xml:space="preserve"> : </w:t>
        <w:tab/>
        <w:t xml:space="preserve">adatbázis szerver portja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&lt;dbName&gt;</w:t>
      </w:r>
      <w:r w:rsidRPr="00000000" w:rsidR="00000000" w:rsidDel="00000000">
        <w:rPr>
          <w:rtl w:val="0"/>
        </w:rPr>
        <w:t xml:space="preserve"> :</w:t>
        <w:tab/>
        <w:t xml:space="preserve">adatbázis neve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&lt;dbUser&gt;</w:t>
      </w:r>
      <w:r w:rsidRPr="00000000" w:rsidR="00000000" w:rsidDel="00000000">
        <w:rPr>
          <w:rtl w:val="0"/>
        </w:rPr>
        <w:t xml:space="preserve"> : </w:t>
        <w:tab/>
        <w:t xml:space="preserve">adatbázis felhasználónév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&lt;dbPass&gt;</w:t>
      </w:r>
      <w:r w:rsidRPr="00000000" w:rsidR="00000000" w:rsidDel="00000000">
        <w:rPr>
          <w:rtl w:val="0"/>
        </w:rPr>
        <w:t xml:space="preserve"> :</w:t>
        <w:tab/>
        <w:t xml:space="preserve">adatbázis jelszó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i w:val="1"/>
          <w:rtl w:val="0"/>
        </w:rPr>
        <w:t xml:space="preserve">&lt;modbusdriver&gt;</w:t>
      </w:r>
      <w:r w:rsidRPr="00000000" w:rsidR="00000000" w:rsidDel="00000000">
        <w:rPr>
          <w:rtl w:val="0"/>
        </w:rPr>
        <w:t xml:space="preserve"> tag egy al-taggel rendelkezik a </w:t>
      </w:r>
      <w:r w:rsidRPr="00000000" w:rsidR="00000000" w:rsidDel="00000000">
        <w:rPr>
          <w:i w:val="1"/>
          <w:rtl w:val="0"/>
        </w:rPr>
        <w:t xml:space="preserve">&lt;devices&gt;</w:t>
      </w:r>
      <w:r w:rsidRPr="00000000" w:rsidR="00000000" w:rsidDel="00000000">
        <w:rPr>
          <w:rtl w:val="0"/>
        </w:rPr>
        <w:t xml:space="preserve"> taggel. A </w:t>
      </w:r>
      <w:r w:rsidRPr="00000000" w:rsidR="00000000" w:rsidDel="00000000">
        <w:rPr>
          <w:i w:val="1"/>
          <w:rtl w:val="0"/>
        </w:rPr>
        <w:t xml:space="preserve">&lt;devices&gt;</w:t>
      </w:r>
      <w:r w:rsidRPr="00000000" w:rsidR="00000000" w:rsidDel="00000000">
        <w:rPr>
          <w:rtl w:val="0"/>
        </w:rPr>
        <w:t xml:space="preserve"> tag tetszőleges számú </w:t>
      </w:r>
      <w:r w:rsidRPr="00000000" w:rsidR="00000000" w:rsidDel="00000000">
        <w:rPr>
          <w:i w:val="1"/>
          <w:rtl w:val="0"/>
        </w:rPr>
        <w:t xml:space="preserve">&lt;device&gt;</w:t>
      </w:r>
      <w:r w:rsidRPr="00000000" w:rsidR="00000000" w:rsidDel="00000000">
        <w:rPr>
          <w:rtl w:val="0"/>
        </w:rPr>
        <w:t xml:space="preserve"> taget tartalmazhat. A </w:t>
      </w:r>
      <w:r w:rsidRPr="00000000" w:rsidR="00000000" w:rsidDel="00000000">
        <w:rPr>
          <w:i w:val="1"/>
          <w:rtl w:val="0"/>
        </w:rPr>
        <w:t xml:space="preserve">&lt;device&gt;</w:t>
      </w:r>
      <w:r w:rsidRPr="00000000" w:rsidR="00000000" w:rsidDel="00000000">
        <w:rPr>
          <w:rtl w:val="0"/>
        </w:rPr>
        <w:t xml:space="preserve"> tag al-tagjei: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&lt;deviceId&gt;</w:t>
      </w:r>
      <w:r w:rsidRPr="00000000" w:rsidR="00000000" w:rsidDel="00000000">
        <w:rPr>
          <w:rtl w:val="0"/>
        </w:rPr>
        <w:t xml:space="preserve"> : </w:t>
        <w:tab/>
        <w:tab/>
        <w:tab/>
        <w:t xml:space="preserve">egyedi device azonosító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&lt;ip&gt;</w:t>
      </w:r>
      <w:r w:rsidRPr="00000000" w:rsidR="00000000" w:rsidDel="00000000">
        <w:rPr>
          <w:rtl w:val="0"/>
        </w:rPr>
        <w:t xml:space="preserve"> : </w:t>
        <w:tab/>
        <w:tab/>
        <w:tab/>
        <w:tab/>
        <w:t xml:space="preserve">az eszköz IP címe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&lt;port&gt;</w:t>
      </w:r>
      <w:r w:rsidRPr="00000000" w:rsidR="00000000" w:rsidDel="00000000">
        <w:rPr>
          <w:rtl w:val="0"/>
        </w:rPr>
        <w:t xml:space="preserve"> :</w:t>
        <w:tab/>
        <w:tab/>
        <w:tab/>
        <w:t xml:space="preserve">az eszköz portszáma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&lt;slaveId&gt;</w:t>
      </w:r>
      <w:r w:rsidRPr="00000000" w:rsidR="00000000" w:rsidDel="00000000">
        <w:rPr>
          <w:rtl w:val="0"/>
        </w:rPr>
        <w:t xml:space="preserve"> : </w:t>
        <w:tab/>
        <w:tab/>
        <w:tab/>
        <w:t xml:space="preserve">az eszköz slave ID ja (Modbus specifikus)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&lt;responseTimeout&gt;</w:t>
      </w:r>
      <w:r w:rsidRPr="00000000" w:rsidR="00000000" w:rsidDel="00000000">
        <w:rPr>
          <w:rtl w:val="0"/>
        </w:rPr>
        <w:t xml:space="preserve"> : </w:t>
        <w:tab/>
        <w:t xml:space="preserve">várakozási idő millisecundumban a válasz érkezésére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&lt;connectionTimeout&gt;</w:t>
      </w:r>
      <w:r w:rsidRPr="00000000" w:rsidR="00000000" w:rsidDel="00000000">
        <w:rPr>
          <w:rtl w:val="0"/>
        </w:rPr>
        <w:t xml:space="preserve"> : </w:t>
        <w:tab/>
        <w:t xml:space="preserve">várakozási idő a kapcsolódás-kérelmi válaszra (ms)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&lt;blocks&gt;</w:t>
      </w:r>
      <w:r w:rsidRPr="00000000" w:rsidR="00000000" w:rsidDel="00000000">
        <w:rPr>
          <w:rtl w:val="0"/>
        </w:rPr>
        <w:t xml:space="preserve"> : </w:t>
        <w:tab/>
        <w:tab/>
        <w:tab/>
        <w:t xml:space="preserve">device-on belüli blockok tömbje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i w:val="1"/>
          <w:rtl w:val="0"/>
        </w:rPr>
        <w:t xml:space="preserve">&lt;blocks&gt;</w:t>
      </w:r>
      <w:r w:rsidRPr="00000000" w:rsidR="00000000" w:rsidDel="00000000">
        <w:rPr>
          <w:rtl w:val="0"/>
        </w:rPr>
        <w:t xml:space="preserve"> tag tetszőleges számú </w:t>
      </w:r>
      <w:r w:rsidRPr="00000000" w:rsidR="00000000" w:rsidDel="00000000">
        <w:rPr>
          <w:i w:val="1"/>
          <w:rtl w:val="0"/>
        </w:rPr>
        <w:t xml:space="preserve">&lt;block&gt; </w:t>
      </w:r>
      <w:r w:rsidRPr="00000000" w:rsidR="00000000" w:rsidDel="00000000">
        <w:rPr>
          <w:rtl w:val="0"/>
        </w:rPr>
        <w:t xml:space="preserve">taget tartalmazhat. A </w:t>
      </w:r>
      <w:r w:rsidRPr="00000000" w:rsidR="00000000" w:rsidDel="00000000">
        <w:rPr>
          <w:i w:val="1"/>
          <w:rtl w:val="0"/>
        </w:rPr>
        <w:t xml:space="preserve">&lt;block&gt;</w:t>
      </w:r>
      <w:r w:rsidRPr="00000000" w:rsidR="00000000" w:rsidDel="00000000">
        <w:rPr>
          <w:rtl w:val="0"/>
        </w:rPr>
        <w:t xml:space="preserve"> tag al-tagjei: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&lt;blockId&gt;</w:t>
      </w:r>
      <w:r w:rsidRPr="00000000" w:rsidR="00000000" w:rsidDel="00000000">
        <w:rPr>
          <w:rtl w:val="0"/>
        </w:rPr>
        <w:t xml:space="preserve"> : </w:t>
        <w:tab/>
        <w:tab/>
        <w:t xml:space="preserve">a blokk egyedi azonosítója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&lt;offset&gt;</w:t>
      </w:r>
      <w:r w:rsidRPr="00000000" w:rsidR="00000000" w:rsidDel="00000000">
        <w:rPr>
          <w:rtl w:val="0"/>
        </w:rPr>
        <w:t xml:space="preserve"> : </w:t>
        <w:tab/>
        <w:tab/>
        <w:t xml:space="preserve">a modbus kérdés offsetje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&lt;count&gt;</w:t>
      </w:r>
      <w:r w:rsidRPr="00000000" w:rsidR="00000000" w:rsidDel="00000000">
        <w:rPr>
          <w:rtl w:val="0"/>
        </w:rPr>
        <w:t xml:space="preserve"> : </w:t>
        <w:tab/>
        <w:tab/>
        <w:t xml:space="preserve">a modbus kérdés countja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&lt;cycleTime&gt;</w:t>
      </w:r>
      <w:r w:rsidRPr="00000000" w:rsidR="00000000" w:rsidDel="00000000">
        <w:rPr>
          <w:rtl w:val="0"/>
        </w:rPr>
        <w:t xml:space="preserve"> : </w:t>
        <w:tab/>
        <w:t xml:space="preserve">kérdezési ciklusidő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&lt;retries&gt;</w:t>
      </w:r>
      <w:r w:rsidRPr="00000000" w:rsidR="00000000" w:rsidDel="00000000">
        <w:rPr>
          <w:rtl w:val="0"/>
        </w:rPr>
        <w:t xml:space="preserve"> : </w:t>
        <w:tab/>
        <w:tab/>
        <w:t xml:space="preserve">írási hiba utáni újrapróbálkozások száma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i w:val="1"/>
          <w:rtl w:val="0"/>
        </w:rPr>
        <w:t xml:space="preserve">&lt;taglist&gt;</w:t>
      </w:r>
      <w:r w:rsidRPr="00000000" w:rsidR="00000000" w:rsidDel="00000000">
        <w:rPr>
          <w:rtl w:val="0"/>
        </w:rPr>
        <w:t xml:space="preserve"> tag tetszőleges számú </w:t>
      </w:r>
      <w:r w:rsidRPr="00000000" w:rsidR="00000000" w:rsidDel="00000000">
        <w:rPr>
          <w:i w:val="1"/>
          <w:rtl w:val="0"/>
        </w:rPr>
        <w:t xml:space="preserve">&lt;tag&gt;</w:t>
      </w:r>
      <w:r w:rsidRPr="00000000" w:rsidR="00000000" w:rsidDel="00000000">
        <w:rPr>
          <w:rtl w:val="0"/>
        </w:rPr>
        <w:t xml:space="preserve"> taget tartalmazhat. A</w:t>
      </w:r>
      <w:r w:rsidRPr="00000000" w:rsidR="00000000" w:rsidDel="00000000">
        <w:rPr>
          <w:i w:val="1"/>
          <w:rtl w:val="0"/>
        </w:rPr>
        <w:t xml:space="preserve"> &lt;tag&gt;</w:t>
      </w:r>
      <w:r w:rsidRPr="00000000" w:rsidR="00000000" w:rsidDel="00000000">
        <w:rPr>
          <w:rtl w:val="0"/>
        </w:rPr>
        <w:t xml:space="preserve"> tag definiálja a címzést, a címzett adattípust, az elvégzendő egyéb műveleteket. A </w:t>
      </w:r>
      <w:r w:rsidRPr="00000000" w:rsidR="00000000" w:rsidDel="00000000">
        <w:rPr>
          <w:i w:val="1"/>
          <w:rtl w:val="0"/>
        </w:rPr>
        <w:t xml:space="preserve">&lt;tag&gt;</w:t>
      </w:r>
      <w:r w:rsidRPr="00000000" w:rsidR="00000000" w:rsidDel="00000000">
        <w:rPr>
          <w:rtl w:val="0"/>
        </w:rPr>
        <w:t xml:space="preserve"> tagnek nincsenek al-tagjei, az adatok attribútumként adandók meg. A </w:t>
      </w:r>
      <w:r w:rsidRPr="00000000" w:rsidR="00000000" w:rsidDel="00000000">
        <w:rPr>
          <w:i w:val="1"/>
          <w:rtl w:val="0"/>
        </w:rPr>
        <w:t xml:space="preserve">&lt;tag&gt;</w:t>
      </w:r>
      <w:r w:rsidRPr="00000000" w:rsidR="00000000" w:rsidDel="00000000">
        <w:rPr>
          <w:rtl w:val="0"/>
        </w:rPr>
        <w:t xml:space="preserve"> tag kötelező attribútumai: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name</w:t>
      </w:r>
      <w:r w:rsidRPr="00000000" w:rsidR="00000000" w:rsidDel="00000000">
        <w:rPr>
          <w:rtl w:val="0"/>
        </w:rPr>
        <w:t xml:space="preserve"> : </w:t>
        <w:tab/>
        <w:t xml:space="preserve">egyedi azonosító név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deviceId</w:t>
      </w:r>
      <w:r w:rsidRPr="00000000" w:rsidR="00000000" w:rsidDel="00000000">
        <w:rPr>
          <w:rtl w:val="0"/>
        </w:rPr>
        <w:t xml:space="preserve"> :</w:t>
        <w:tab/>
        <w:t xml:space="preserve">címzett ModbusDevice azonosítója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blockId</w:t>
      </w:r>
      <w:r w:rsidRPr="00000000" w:rsidR="00000000" w:rsidDel="00000000">
        <w:rPr>
          <w:rtl w:val="0"/>
        </w:rPr>
        <w:t xml:space="preserve"> : </w:t>
        <w:tab/>
        <w:t xml:space="preserve">címzett ModbusBlock azonosítója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address</w:t>
      </w:r>
      <w:r w:rsidRPr="00000000" w:rsidR="00000000" w:rsidDel="00000000">
        <w:rPr>
          <w:rtl w:val="0"/>
        </w:rPr>
        <w:t xml:space="preserve"> : </w:t>
        <w:tab/>
        <w:t xml:space="preserve">word sorszáma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type</w:t>
      </w:r>
      <w:r w:rsidRPr="00000000" w:rsidR="00000000" w:rsidDel="00000000">
        <w:rPr>
          <w:rtl w:val="0"/>
        </w:rPr>
        <w:t xml:space="preserve"> : </w:t>
        <w:tab/>
        <w:tab/>
        <w:t xml:space="preserve">adattípus [bit,byte,word,dword,real16,ubyte,uword,udword]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i w:val="1"/>
          <w:rtl w:val="0"/>
        </w:rPr>
        <w:t xml:space="preserve">&lt;tag&gt; </w:t>
      </w:r>
      <w:r w:rsidRPr="00000000" w:rsidR="00000000" w:rsidDel="00000000">
        <w:rPr>
          <w:rtl w:val="0"/>
        </w:rPr>
        <w:t xml:space="preserve">tag lehetséges attribútumai: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subAddress</w:t>
      </w:r>
      <w:r w:rsidRPr="00000000" w:rsidR="00000000" w:rsidDel="00000000">
        <w:rPr>
          <w:rtl w:val="0"/>
        </w:rPr>
        <w:t xml:space="preserve"> : </w:t>
        <w:tab/>
        <w:t xml:space="preserve">bit típus esetén a bit száma, byte/ubyte esetén a byte száma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divider</w:t>
      </w:r>
      <w:r w:rsidRPr="00000000" w:rsidR="00000000" w:rsidDel="00000000">
        <w:rPr>
          <w:rtl w:val="0"/>
        </w:rPr>
        <w:t xml:space="preserve"> :</w:t>
        <w:tab/>
        <w:t xml:space="preserve"> </w:t>
        <w:tab/>
        <w:t xml:space="preserve">real16 adattípusnál használt osztó [10,100,1000,10000]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add</w:t>
      </w:r>
      <w:r w:rsidRPr="00000000" w:rsidR="00000000" w:rsidDel="00000000">
        <w:rPr>
          <w:rtl w:val="0"/>
        </w:rPr>
        <w:t xml:space="preserve"> : </w:t>
        <w:tab/>
        <w:tab/>
        <w:tab/>
        <w:t xml:space="preserve">típussal megegyező eltolás ( hozzáadás )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multiple</w:t>
      </w:r>
      <w:r w:rsidRPr="00000000" w:rsidR="00000000" w:rsidDel="00000000">
        <w:rPr>
          <w:rtl w:val="0"/>
        </w:rPr>
        <w:t xml:space="preserve"> : </w:t>
        <w:tab/>
        <w:tab/>
        <w:t xml:space="preserve">típussal megegyező skálázás ( szorzás )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wordSwap</w:t>
      </w:r>
      <w:r w:rsidRPr="00000000" w:rsidR="00000000" w:rsidDel="00000000">
        <w:rPr>
          <w:rtl w:val="0"/>
        </w:rPr>
        <w:t xml:space="preserve"> : </w:t>
        <w:tab/>
        <w:tab/>
        <w:t xml:space="preserve">dword/udword esetén alkalmazható word-swap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Két példa XML konfigurációs állomány található a projekt mappájában a </w:t>
      </w:r>
      <w:r w:rsidRPr="00000000" w:rsidR="00000000" w:rsidDel="00000000">
        <w:rPr>
          <w:i w:val="1"/>
          <w:rtl w:val="0"/>
        </w:rPr>
        <w:t xml:space="preserve">doc/example_project_files</w:t>
      </w:r>
      <w:r w:rsidRPr="00000000" w:rsidR="00000000" w:rsidDel="00000000">
        <w:rPr>
          <w:rtl w:val="0"/>
        </w:rPr>
        <w:t xml:space="preserve"> mappában.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6" w:colFirst="0" w:name="h.4ot4o2ivubmd" w:colLast="0"/>
      <w:bookmarkEnd w:id="16"/>
      <w:r w:rsidRPr="00000000" w:rsidR="00000000" w:rsidDel="00000000">
        <w:rPr>
          <w:rtl w:val="0"/>
        </w:rPr>
        <w:t xml:space="preserve">3. Osztály struktúra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Az alábbiakban ismertetem az alkalmazás osztály struktúráját. 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2zxqww4cqj6j" w:colLast="0"/>
      <w:bookmarkEnd w:id="17"/>
      <w:r w:rsidRPr="00000000" w:rsidR="00000000" w:rsidDel="00000000">
        <w:rPr>
          <w:rtl w:val="0"/>
        </w:rPr>
        <w:t xml:space="preserve">3.1 ModbusDriver osztályai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ModbusDriver modul három fő osztályból és két interfész osztályból áll. Mindegyik osztály részletesen kommentelve van a header fájlokban. Részletes információk ott találhatóak. A modul osztályai: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ModbusBlock</w:t>
      </w:r>
      <w:r w:rsidRPr="00000000" w:rsidR="00000000" w:rsidDel="00000000">
        <w:rPr>
          <w:rtl w:val="0"/>
        </w:rPr>
        <w:t xml:space="preserve"> : </w:t>
        <w:tab/>
        <w:tab/>
        <w:tab/>
        <w:t xml:space="preserve">ModbusBlock-ot definiálja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ModbusDevice</w:t>
      </w:r>
      <w:r w:rsidRPr="00000000" w:rsidR="00000000" w:rsidDel="00000000">
        <w:rPr>
          <w:rtl w:val="0"/>
        </w:rPr>
        <w:t xml:space="preserve"> : </w:t>
        <w:tab/>
        <w:tab/>
        <w:tab/>
        <w:t xml:space="preserve">ModbusDevice-ot definiálja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ModbusDriver</w:t>
      </w:r>
      <w:r w:rsidRPr="00000000" w:rsidR="00000000" w:rsidDel="00000000">
        <w:rPr>
          <w:rtl w:val="0"/>
        </w:rPr>
        <w:t xml:space="preserve">: </w:t>
        <w:tab/>
        <w:tab/>
        <w:tab/>
        <w:t xml:space="preserve">ModbusDriver-t definiálja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ModbusDriverDataInterface</w:t>
      </w:r>
      <w:r w:rsidRPr="00000000" w:rsidR="00000000" w:rsidDel="00000000">
        <w:rPr>
          <w:rtl w:val="0"/>
        </w:rPr>
        <w:t xml:space="preserve"> : </w:t>
        <w:tab/>
        <w:t xml:space="preserve">ModbusDriverDataInterface-t definiálja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ModbusDriverMonitorInterface</w:t>
      </w:r>
      <w:r w:rsidRPr="00000000" w:rsidR="00000000" w:rsidDel="00000000">
        <w:rPr>
          <w:rtl w:val="0"/>
        </w:rPr>
        <w:t xml:space="preserve"> : </w:t>
        <w:tab/>
        <w:t xml:space="preserve">ModbusDriverMonitorInterface-t definiálja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oqck05gwrzkx" w:colLast="0"/>
      <w:bookmarkEnd w:id="18"/>
      <w:r w:rsidRPr="00000000" w:rsidR="00000000" w:rsidDel="00000000">
        <w:rPr>
          <w:rtl w:val="0"/>
        </w:rPr>
        <w:t xml:space="preserve">3.2 TagSynchronizer osztályai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TagSynchronizer modul tartalmazza a TAG absztrakt definiícióját, a különböző típusú TAG-ek megvalósítását és magát a TagSynchronizer osztályt. Az összes Tag típus-osztály a Tag ősosztályból száramzatatott így közös interfésszel rendelkeznek. Az osztályok: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Tag</w:t>
      </w:r>
      <w:r w:rsidRPr="00000000" w:rsidR="00000000" w:rsidDel="00000000">
        <w:rPr>
          <w:rtl w:val="0"/>
        </w:rPr>
        <w:t xml:space="preserve"> : </w:t>
        <w:tab/>
        <w:tab/>
        <w:tab/>
        <w:t xml:space="preserve">absztrakt Tag ősosztály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BitTag</w:t>
      </w:r>
      <w:r w:rsidRPr="00000000" w:rsidR="00000000" w:rsidDel="00000000">
        <w:rPr>
          <w:rtl w:val="0"/>
        </w:rPr>
        <w:t xml:space="preserve"> : </w:t>
        <w:tab/>
        <w:tab/>
        <w:t xml:space="preserve">Bit típusú Tag reprezentációja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ByteTag</w:t>
      </w:r>
      <w:r w:rsidRPr="00000000" w:rsidR="00000000" w:rsidDel="00000000">
        <w:rPr>
          <w:rtl w:val="0"/>
        </w:rPr>
        <w:t xml:space="preserve"> : </w:t>
        <w:tab/>
        <w:tab/>
        <w:t xml:space="preserve">Byte típusú Tag reprezentációja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WordTag</w:t>
      </w:r>
      <w:r w:rsidRPr="00000000" w:rsidR="00000000" w:rsidDel="00000000">
        <w:rPr>
          <w:rtl w:val="0"/>
        </w:rPr>
        <w:t xml:space="preserve"> : </w:t>
        <w:tab/>
        <w:tab/>
        <w:t xml:space="preserve">Word típusú Tag reprezentációja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DWordTag</w:t>
      </w:r>
      <w:r w:rsidRPr="00000000" w:rsidR="00000000" w:rsidDel="00000000">
        <w:rPr>
          <w:rtl w:val="0"/>
        </w:rPr>
        <w:t xml:space="preserve"> : </w:t>
        <w:tab/>
        <w:tab/>
        <w:t xml:space="preserve">DWord típusú Tag reprezentációja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Real16Tag</w:t>
      </w:r>
      <w:r w:rsidRPr="00000000" w:rsidR="00000000" w:rsidDel="00000000">
        <w:rPr>
          <w:rtl w:val="0"/>
        </w:rPr>
        <w:t xml:space="preserve"> : </w:t>
        <w:tab/>
        <w:tab/>
        <w:t xml:space="preserve">Real16 típusú Tag reprezentációja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UByteTag</w:t>
      </w:r>
      <w:r w:rsidRPr="00000000" w:rsidR="00000000" w:rsidDel="00000000">
        <w:rPr>
          <w:rtl w:val="0"/>
        </w:rPr>
        <w:t xml:space="preserve"> : </w:t>
        <w:tab/>
        <w:tab/>
        <w:t xml:space="preserve">UByte típusú Tag reprezentációja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UWordTag</w:t>
      </w:r>
      <w:r w:rsidRPr="00000000" w:rsidR="00000000" w:rsidDel="00000000">
        <w:rPr>
          <w:rtl w:val="0"/>
        </w:rPr>
        <w:t xml:space="preserve"> : </w:t>
        <w:tab/>
        <w:tab/>
        <w:t xml:space="preserve">UWord típusú Tag reprezentációja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UDWordTag</w:t>
      </w:r>
      <w:r w:rsidRPr="00000000" w:rsidR="00000000" w:rsidDel="00000000">
        <w:rPr>
          <w:rtl w:val="0"/>
        </w:rPr>
        <w:t xml:space="preserve"> : </w:t>
        <w:tab/>
        <w:t xml:space="preserve">UDWord típusú Tag reprezentációja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TagSynchronizer</w:t>
      </w:r>
      <w:r w:rsidRPr="00000000" w:rsidR="00000000" w:rsidDel="00000000">
        <w:rPr>
          <w:rtl w:val="0"/>
        </w:rPr>
        <w:t xml:space="preserve"> : </w:t>
        <w:tab/>
        <w:t xml:space="preserve">TagSynchronizer reprezentációja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9" w:colFirst="0" w:name="h.dimlxkxqyn8" w:colLast="0"/>
      <w:bookmarkEnd w:id="19"/>
      <w:r w:rsidRPr="00000000" w:rsidR="00000000" w:rsidDel="00000000">
        <w:rPr>
          <w:rtl w:val="0"/>
        </w:rPr>
        <w:t xml:space="preserve">3.3 MonitorSynchronizer osztályai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MonitorSynchronizer modul csak a </w:t>
      </w:r>
      <w:r w:rsidRPr="00000000" w:rsidR="00000000" w:rsidDel="00000000">
        <w:rPr>
          <w:i w:val="1"/>
          <w:rtl w:val="0"/>
        </w:rPr>
        <w:t xml:space="preserve">MonitorSynchronizer</w:t>
      </w:r>
      <w:r w:rsidRPr="00000000" w:rsidR="00000000" w:rsidDel="00000000">
        <w:rPr>
          <w:rtl w:val="0"/>
        </w:rPr>
        <w:t xml:space="preserve"> osztályt tartalmazza. 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qybl3sbo19ac" w:colLast="0"/>
      <w:bookmarkEnd w:id="20"/>
      <w:r w:rsidRPr="00000000" w:rsidR="00000000" w:rsidDel="00000000">
        <w:rPr>
          <w:rtl w:val="0"/>
        </w:rPr>
        <w:t xml:space="preserve">3.4 SQLDriver osztályai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Az SQLDriver modul négy fő osztályt tartalmaz: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SQLDriver</w:t>
      </w:r>
      <w:r w:rsidRPr="00000000" w:rsidR="00000000" w:rsidDel="00000000">
        <w:rPr>
          <w:rtl w:val="0"/>
        </w:rPr>
        <w:t xml:space="preserve"> : 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  <w:t xml:space="preserve">az absztrakt SQLDriver definiíciója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MySQLDriver</w:t>
      </w:r>
      <w:r w:rsidRPr="00000000" w:rsidR="00000000" w:rsidDel="00000000">
        <w:rPr>
          <w:rtl w:val="0"/>
        </w:rPr>
        <w:t xml:space="preserve"> : 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  <w:t xml:space="preserve">az SQLDriver ősosztályból leszármaztatott osztály a MySQL eléréséhez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SQLDriverException</w:t>
      </w:r>
      <w:r w:rsidRPr="00000000" w:rsidR="00000000" w:rsidDel="00000000">
        <w:rPr>
          <w:rtl w:val="0"/>
        </w:rPr>
        <w:t xml:space="preserve"> : 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  <w:t xml:space="preserve">definiált „szabványos” SQL kivétel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SQLResult</w:t>
      </w:r>
      <w:r w:rsidRPr="00000000" w:rsidR="00000000" w:rsidDel="00000000">
        <w:rPr>
          <w:rtl w:val="0"/>
        </w:rPr>
        <w:t xml:space="preserve"> : 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  <w:t xml:space="preserve">„szabványos” adatbázis lekérdezés válasz-objektumot definiáló osztály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1" w:colFirst="0" w:name="h.taqheonb565w" w:colLast="0"/>
      <w:bookmarkEnd w:id="21"/>
      <w:r w:rsidRPr="00000000" w:rsidR="00000000" w:rsidDel="00000000">
        <w:rPr>
          <w:rtl w:val="0"/>
        </w:rPr>
        <w:t xml:space="preserve">3.5 Engine és MBPro osztályok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Két osztály van még mely a modulokon kívül helyezkedik el.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Az egyik az Engine osztály, aminek a feladata hogy összefogja és egy helyen kezelje az MBPro, a ModbusDriver, a TagSynchronizer és a MonitorSynchronizer osztályok egy-egy példányát.  Az Engine olyan interfésszel rendelkezik, melynek segítségével egyszerűen indítható a teljes alkalmazás.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másik osztály az MBPro osztály, mely a konfigurációs MBPro XML fájl egy programobjektumként reprezentált változata.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2" w:colFirst="0" w:name="h.pp887tkyqwog" w:colLast="0"/>
      <w:bookmarkEnd w:id="22"/>
      <w:r w:rsidRPr="00000000" w:rsidR="00000000" w:rsidDel="00000000">
        <w:rPr>
          <w:rtl w:val="0"/>
        </w:rPr>
        <w:t xml:space="preserve">3.6 Core osztályok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modulokon kívül találhatóak osztályok a </w:t>
      </w:r>
      <w:r w:rsidRPr="00000000" w:rsidR="00000000" w:rsidDel="00000000">
        <w:rPr>
          <w:i w:val="1"/>
          <w:rtl w:val="0"/>
        </w:rPr>
        <w:t xml:space="preserve">Core</w:t>
      </w:r>
      <w:r w:rsidRPr="00000000" w:rsidR="00000000" w:rsidDel="00000000">
        <w:rPr>
          <w:rtl w:val="0"/>
        </w:rPr>
        <w:t xml:space="preserve"> könytárban is. Ezek: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Conversion</w:t>
      </w:r>
      <w:r w:rsidRPr="00000000" w:rsidR="00000000" w:rsidDel="00000000">
        <w:rPr>
          <w:rtl w:val="0"/>
        </w:rPr>
        <w:t xml:space="preserve"> : </w:t>
        <w:tab/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  <w:t xml:space="preserve">konverziót támogató függvényeket tartalmazó osztály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MBTCPMasterConnection</w:t>
      </w:r>
      <w:r w:rsidRPr="00000000" w:rsidR="00000000" w:rsidDel="00000000">
        <w:rPr>
          <w:rtl w:val="0"/>
        </w:rPr>
        <w:t xml:space="preserve"> : 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  <w:t xml:space="preserve">Modbus TCP Master kapcsolat objektum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NetworkTester</w:t>
      </w:r>
      <w:r w:rsidRPr="00000000" w:rsidR="00000000" w:rsidDel="00000000">
        <w:rPr>
          <w:rtl w:val="0"/>
        </w:rPr>
        <w:t xml:space="preserve"> :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  <w:t xml:space="preserve">ping függvényt tartalmazó osztály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Thread</w:t>
      </w:r>
      <w:r w:rsidRPr="00000000" w:rsidR="00000000" w:rsidDel="00000000">
        <w:rPr>
          <w:rtl w:val="0"/>
        </w:rPr>
        <w:t xml:space="preserve"> :</w:t>
      </w:r>
    </w:p>
    <w:p w:rsidP="00000000" w:rsidRPr="00000000" w:rsidR="00000000" w:rsidDel="00000000" w:rsidRDefault="00000000">
      <w:pPr>
        <w:spacing w:lineRule="auto" w:line="360"/>
        <w:ind w:left="720" w:firstLine="0"/>
        <w:contextualSpacing w:val="0"/>
      </w:pPr>
      <w:r w:rsidRPr="00000000" w:rsidR="00000000" w:rsidDel="00000000">
        <w:rPr>
          <w:rtl w:val="0"/>
        </w:rPr>
        <w:t xml:space="preserve">szálkezeléshez készült ősosztály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3" w:colFirst="0" w:name="h.4hwu4xb6hdyk" w:colLast="0"/>
      <w:bookmarkEnd w:id="23"/>
      <w:r w:rsidRPr="00000000" w:rsidR="00000000" w:rsidDel="00000000">
        <w:rPr>
          <w:rtl w:val="0"/>
        </w:rPr>
        <w:t xml:space="preserve">3.7 main.cpp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</w:t>
      </w:r>
      <w:r w:rsidRPr="00000000" w:rsidR="00000000" w:rsidDel="00000000">
        <w:rPr>
          <w:i w:val="1"/>
          <w:rtl w:val="0"/>
        </w:rPr>
        <w:t xml:space="preserve">main.cpp</w:t>
      </w:r>
      <w:r w:rsidRPr="00000000" w:rsidR="00000000" w:rsidDel="00000000">
        <w:rPr>
          <w:rtl w:val="0"/>
        </w:rPr>
        <w:t xml:space="preserve"> állomány tartalmazza a main függvényt, azaz a program belépési pontját. Először itt példányosítjuk az Engine-t, felépítjük azt, majd egy gyermek processzust hozunk létre, az ős processzust bezárjuk és már az új gyermek folyamatban indítjuk el az Engine-t.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4" w:colFirst="0" w:name="h.i8nbvc3mf6a8" w:colLast="0"/>
      <w:bookmarkEnd w:id="2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25" w:colFirst="0" w:name="h.ocpo777hyvna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6" w:colFirst="0" w:name="h.fyimcgrborv1" w:colLast="0"/>
      <w:bookmarkEnd w:id="26"/>
      <w:r w:rsidRPr="00000000" w:rsidR="00000000" w:rsidDel="00000000">
        <w:rPr>
          <w:rtl w:val="0"/>
        </w:rPr>
        <w:t xml:space="preserve">4. Telepítés, használat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ModbusEngine telepítése Linux rendszerre történhet. A telepítés tulajdonképpen csak a függőségek telepítését és a lefordított bináris másolását jelenti. A bináris másolása helyett lehetőség van a projectet forráskódból újrafordítani adott platformra.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Figyelem!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Jelenleg a fordítás csak Linux rendszereken működik módosítások nélkül!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7" w:colFirst="0" w:name="h.arc7ni7loa5g" w:colLast="0"/>
      <w:bookmarkEnd w:id="27"/>
      <w:r w:rsidRPr="00000000" w:rsidR="00000000" w:rsidDel="00000000">
        <w:rPr>
          <w:rtl w:val="0"/>
        </w:rPr>
        <w:t xml:space="preserve">4.1 Függőségek telepítése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szükséges összetevők: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Linux rendszer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MySQL szerver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- 1.3 pontban ismertetett library-k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8" w:colFirst="0" w:name="h.i4r3owvsg6es" w:colLast="0"/>
      <w:bookmarkEnd w:id="28"/>
      <w:r w:rsidRPr="00000000" w:rsidR="00000000" w:rsidDel="00000000">
        <w:rPr>
          <w:rtl w:val="0"/>
        </w:rPr>
        <w:t xml:space="preserve">4.2 Bináris futtatása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bináris egy parancssorból indítható alkalmazás. Egyetlen parancssori argumentuma van, a konfigurációs XML fájl elérési útvonala.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Mielőtt az alkalmazást elindítjuk győződjünk meg arról hogy az adatbázis szerver a megfelelő címen és porton valóban fut, illetve hogy létrehoztuk e az üres adatbázist a megfelelő néven. Ha ezek nem teljesülnek, az indítás sikertelen lesz. 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9" w:colFirst="0" w:name="h.clswtigm8qxq" w:colLast="0"/>
      <w:bookmarkEnd w:id="29"/>
      <w:r w:rsidRPr="00000000" w:rsidR="00000000" w:rsidDel="00000000">
        <w:rPr>
          <w:rtl w:val="0"/>
        </w:rPr>
        <w:t xml:space="preserve">4.3 Forráskód fordítása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forráskód futtatásához szükségünk van a megfelelő fejlesztői környzetre. Ez a következő alkotókból áll: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Linux rendszer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gcc fordító, g++ fordító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qmake és Qt library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 Qt Creator 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- 1.3 pontban ismertetett library-k, header fájlokkal együtt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projekt src mappájában található modbusengine.pro fájlt nyissuk meg Qt Creatorban majd fordítsuk le a projectet. Ha minden jól ment, hiba nélkül fordul a kód.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w="12240" w:h="15840"/>
      <w:pgMar w:left="1440" w:right="1440" w:top="1440" w:bottom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200" w:before="200"/>
      <w:contextualSpacing w:val="1"/>
    </w:pPr>
    <w:rPr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200" w:before="30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line="240"/>
      <w:contextualSpacing w:val="1"/>
      <w:jc w:val="center"/>
    </w:pPr>
    <w:rPr>
      <w:b w:val="1"/>
      <w:sz w:val="48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/>
      <w:contextualSpacing w:val="1"/>
      <w:jc w:val="center"/>
    </w:pPr>
    <w:rPr>
      <w:rFonts w:cs="Trebuchet MS" w:hAnsi="Trebuchet MS" w:eastAsia="Trebuchet MS" w:ascii="Trebuchet MS"/>
      <w:b w:val="1"/>
      <w:color w:val="666666"/>
      <w:sz w:val="2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1.png" Type="http://schemas.openxmlformats.org/officeDocument/2006/relationships/image" Id="rId5"/><Relationship Target="footer2.xml" Type="http://schemas.openxmlformats.org/officeDocument/2006/relationships/footer" Id="rId8"/><Relationship Target="footer1.xml" Type="http://schemas.openxmlformats.org/officeDocument/2006/relationships/footer" Id="rId7"/></Relationships>
</file>