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61A28" w14:textId="41E4FEB6" w:rsidR="00717D85" w:rsidRPr="002A4859" w:rsidRDefault="00717D85" w:rsidP="00717D85">
      <w:pPr>
        <w:tabs>
          <w:tab w:val="left" w:pos="630"/>
          <w:tab w:val="left" w:pos="8370"/>
        </w:tabs>
        <w:rPr>
          <w:rFonts w:ascii="Euclid Math One" w:hAnsi="Euclid Math One" w:cstheme="minorHAnsi"/>
        </w:rPr>
      </w:pPr>
      <w:r>
        <w:t xml:space="preserve">[13.39] Let V be an n-dimensional vector space. Let </w:t>
      </w:r>
      <w:r w:rsidRPr="00F04485">
        <w:rPr>
          <w:rFonts w:ascii="Lucida Handwriting" w:hAnsi="Lucida Handwriting" w:cstheme="minorHAnsi"/>
        </w:rPr>
        <w:t>V</w:t>
      </w:r>
      <w:r w:rsidR="00C72EC8">
        <w:rPr>
          <w:rFonts w:ascii="Euclid Math One" w:hAnsi="Euclid Math One" w:cstheme="minorHAnsi"/>
        </w:rPr>
        <w:t xml:space="preserve"> </w:t>
      </w:r>
      <w:r w:rsidR="00185D79" w:rsidRPr="002A4859">
        <w:rPr>
          <w:rFonts w:ascii="Euclid Math One" w:hAnsi="Euclid Math One" w:cstheme="minorHAnsi"/>
          <w:noProof/>
          <w:position w:val="-6"/>
        </w:rPr>
        <w:object w:dxaOrig="2820" w:dyaOrig="280" w14:anchorId="3729A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" style="width:141pt;height:14.25pt;mso-width-percent:0;mso-height-percent:0;mso-width-percent:0;mso-height-percent:0" o:ole="">
            <v:imagedata r:id="rId5" o:title=""/>
          </v:shape>
          <o:OLEObject Type="Embed" ProgID="Equation.DSMT4" ShapeID="_x0000_i1045" DrawAspect="Content" ObjectID="_1626005867" r:id="rId6"/>
        </w:object>
      </w:r>
      <w:r>
        <w:rPr>
          <w:rFonts w:cstheme="minorHAnsi"/>
        </w:rPr>
        <w:t xml:space="preserve"> be the vector space of </w:t>
      </w:r>
      <w:bookmarkStart w:id="0" w:name="OLE_LINK367"/>
      <w:bookmarkStart w:id="1" w:name="OLE_LINK368"/>
      <w:r w:rsidR="00185D79">
        <w:rPr>
          <w:rFonts w:cstheme="minorHAnsi"/>
          <w:noProof/>
          <w:position w:val="-38"/>
        </w:rPr>
        <w:pict w14:anchorId="6D81CF46">
          <v:shape id="_x0000_i1044" type="#_x0000_t75" alt="" style="width:29.25pt;height:44.25pt;mso-width-percent:0;mso-height-percent:0;mso-width-percent:0;mso-height-percent:0">
            <v:imagedata r:id="rId7" o:title=""/>
          </v:shape>
        </w:pict>
      </w:r>
      <w:bookmarkEnd w:id="0"/>
      <w:bookmarkEnd w:id="1"/>
      <w:r>
        <w:rPr>
          <w:rFonts w:cstheme="minorHAnsi"/>
        </w:rPr>
        <w:t>-valent tensors on V</w:t>
      </w:r>
      <w:r w:rsidR="002A4859">
        <w:rPr>
          <w:rFonts w:cstheme="minorHAnsi"/>
        </w:rPr>
        <w:t>, where V* is the dual vector space of V</w:t>
      </w:r>
      <w:r>
        <w:rPr>
          <w:rFonts w:cstheme="minorHAnsi"/>
        </w:rPr>
        <w:t xml:space="preserve">. </w:t>
      </w:r>
      <w:r>
        <w:t xml:space="preserve">Show that a linear transformation </w:t>
      </w:r>
      <w:r>
        <w:rPr>
          <w:i/>
        </w:rPr>
        <w:t>T</w:t>
      </w:r>
      <w:r>
        <w:t xml:space="preserve"> on V induces a linear transformation </w:t>
      </w:r>
      <w:r w:rsidR="00185D79" w:rsidRPr="007866C6">
        <w:rPr>
          <w:rFonts w:cstheme="minorHAnsi"/>
          <w:noProof/>
          <w:position w:val="-10"/>
        </w:rPr>
        <w:object w:dxaOrig="1220" w:dyaOrig="340" w14:anchorId="27F9968F">
          <v:shape id="_x0000_i1043" type="#_x0000_t75" alt="" style="width:61.5pt;height:16.5pt;mso-width-percent:0;mso-height-percent:0;mso-width-percent:0;mso-height-percent:0" o:ole="">
            <v:imagedata r:id="rId8" o:title=""/>
          </v:shape>
          <o:OLEObject Type="Embed" ProgID="Equation.DSMT4" ShapeID="_x0000_i1043" DrawAspect="Content" ObjectID="_1626005868" r:id="rId9"/>
        </w:object>
      </w:r>
      <w:bookmarkStart w:id="2" w:name="OLE_LINK429"/>
      <w:bookmarkStart w:id="3" w:name="OLE_LINK430"/>
      <w:r w:rsidR="00185D79">
        <w:rPr>
          <w:rFonts w:cstheme="minorHAnsi"/>
          <w:noProof/>
          <w:position w:val="-14"/>
        </w:rPr>
        <w:pict w14:anchorId="2D11B59B">
          <v:shape id="_x0000_i1042" type="#_x0000_t75" alt="" style="width:176.25pt;height:21pt;mso-width-percent:0;mso-height-percent:0;mso-width-percent:0;mso-height-percent:0">
            <v:imagedata r:id="rId10" o:title=""/>
          </v:shape>
        </w:pict>
      </w:r>
      <w:bookmarkEnd w:id="2"/>
      <w:bookmarkEnd w:id="3"/>
      <w:r>
        <w:rPr>
          <w:rFonts w:cstheme="minorHAnsi"/>
        </w:rPr>
        <w:t xml:space="preserve"> on </w:t>
      </w:r>
      <w:r w:rsidRPr="00F04485">
        <w:rPr>
          <w:rFonts w:ascii="Lucida Handwriting" w:hAnsi="Lucida Handwriting" w:cstheme="minorHAnsi"/>
        </w:rPr>
        <w:t>V</w:t>
      </w:r>
      <w:r w:rsidR="0097371D" w:rsidRPr="0097371D">
        <w:rPr>
          <w:rFonts w:cstheme="minorHAnsi"/>
        </w:rPr>
        <w:t xml:space="preserve"> </w:t>
      </w:r>
      <w:r w:rsidR="00F04485">
        <w:rPr>
          <w:rFonts w:cstheme="minorHAnsi"/>
        </w:rPr>
        <w:t xml:space="preserve"> </w:t>
      </w:r>
      <w:r w:rsidR="0097371D" w:rsidRPr="0097371D">
        <w:rPr>
          <w:rFonts w:cs="Times New Roman"/>
        </w:rPr>
        <w:t xml:space="preserve">where </w:t>
      </w:r>
      <w:r w:rsidR="00185D79" w:rsidRPr="00BE417D">
        <w:rPr>
          <w:rFonts w:cs="Times New Roman"/>
          <w:noProof/>
          <w:position w:val="-18"/>
        </w:rPr>
        <w:object w:dxaOrig="1100" w:dyaOrig="540" w14:anchorId="44DC8C85">
          <v:shape id="_x0000_i1041" type="#_x0000_t75" alt="" style="width:55.5pt;height:27pt;mso-width-percent:0;mso-height-percent:0;mso-width-percent:0;mso-height-percent:0" o:ole="">
            <v:imagedata r:id="rId11" o:title=""/>
          </v:shape>
          <o:OLEObject Type="Embed" ProgID="Equation.DSMT4" ShapeID="_x0000_i1041" DrawAspect="Content" ObjectID="_1626005869" r:id="rId12"/>
        </w:object>
      </w:r>
      <w:r w:rsidR="0097371D">
        <w:rPr>
          <w:rFonts w:cs="Times New Roman"/>
        </w:rPr>
        <w:t>, the transpose of the inverse</w:t>
      </w:r>
      <w:r w:rsidR="00D15006">
        <w:rPr>
          <w:rFonts w:cs="Times New Roman"/>
        </w:rPr>
        <w:t xml:space="preserve"> of </w:t>
      </w:r>
      <w:r w:rsidR="00D15006">
        <w:rPr>
          <w:rFonts w:cs="Times New Roman"/>
          <w:i/>
        </w:rPr>
        <w:t>T</w:t>
      </w:r>
      <w:r>
        <w:rPr>
          <w:rFonts w:cstheme="minorHAnsi"/>
        </w:rPr>
        <w:t>.</w:t>
      </w:r>
    </w:p>
    <w:p w14:paraId="2596532D" w14:textId="77777777" w:rsidR="00717D85" w:rsidRDefault="00717D85" w:rsidP="00717D85">
      <w:pPr>
        <w:tabs>
          <w:tab w:val="left" w:pos="630"/>
          <w:tab w:val="left" w:pos="8370"/>
        </w:tabs>
        <w:rPr>
          <w:rFonts w:cstheme="minorHAnsi"/>
        </w:rPr>
      </w:pPr>
    </w:p>
    <w:p w14:paraId="2F31D799" w14:textId="45F22DE4" w:rsidR="00C72EC8" w:rsidRDefault="00C72EC8" w:rsidP="00717D85">
      <w:pPr>
        <w:tabs>
          <w:tab w:val="left" w:pos="630"/>
          <w:tab w:val="left" w:pos="8370"/>
        </w:tabs>
        <w:rPr>
          <w:rFonts w:cstheme="minorHAnsi"/>
        </w:rPr>
      </w:pPr>
      <w:r>
        <w:rPr>
          <w:rFonts w:cstheme="minorHAnsi"/>
          <w:color w:val="0000FF"/>
        </w:rPr>
        <w:t>Solution</w:t>
      </w:r>
      <w:proofErr w:type="gramStart"/>
      <w:r>
        <w:rPr>
          <w:rFonts w:cstheme="minorHAnsi"/>
          <w:color w:val="0000FF"/>
        </w:rPr>
        <w:t>.</w:t>
      </w:r>
      <w:r w:rsidR="00717D8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bookmarkStart w:id="4" w:name="OLE_LINK227"/>
      <w:bookmarkStart w:id="5" w:name="OLE_LINK228"/>
      <w:proofErr w:type="gramEnd"/>
      <w:r>
        <w:rPr>
          <w:rFonts w:cstheme="minorHAnsi"/>
        </w:rPr>
        <w:t xml:space="preserve">We must first show that </w:t>
      </w:r>
      <w:r w:rsidR="00185D79" w:rsidRPr="00C72EC8">
        <w:rPr>
          <w:rFonts w:cstheme="minorHAnsi"/>
          <w:noProof/>
          <w:position w:val="-16"/>
        </w:rPr>
        <w:object w:dxaOrig="1040" w:dyaOrig="440" w14:anchorId="3187F1E0">
          <v:shape id="_x0000_i1040" type="#_x0000_t75" alt="" style="width:51.75pt;height:22.5pt;mso-width-percent:0;mso-height-percent:0;mso-width-percent:0;mso-height-percent:0" o:ole="">
            <v:imagedata r:id="rId13" o:title=""/>
          </v:shape>
          <o:OLEObject Type="Embed" ProgID="Equation.DSMT4" ShapeID="_x0000_i1040" DrawAspect="Content" ObjectID="_1626005870" r:id="rId14"/>
        </w:object>
      </w:r>
      <w:r w:rsidR="00D542DD">
        <w:rPr>
          <w:rFonts w:cstheme="minorHAnsi"/>
        </w:rPr>
        <w:t>:</w:t>
      </w:r>
    </w:p>
    <w:p w14:paraId="4854A04B" w14:textId="00A00136" w:rsidR="00FF0358" w:rsidRDefault="00D542DD" w:rsidP="00F04485">
      <w:pPr>
        <w:tabs>
          <w:tab w:val="left" w:pos="630"/>
          <w:tab w:val="left" w:pos="8370"/>
        </w:tabs>
        <w:ind w:left="270"/>
        <w:rPr>
          <w:rFonts w:cstheme="minorHAnsi"/>
        </w:rPr>
      </w:pPr>
      <w:bookmarkStart w:id="6" w:name="OLE_LINK265"/>
      <w:bookmarkStart w:id="7" w:name="OLE_LINK266"/>
      <w:bookmarkStart w:id="8" w:name="OLE_LINK272"/>
      <w:bookmarkStart w:id="9" w:name="OLE_LINK273"/>
      <w:bookmarkStart w:id="10" w:name="OLE_LINK274"/>
      <w:bookmarkStart w:id="11" w:name="OLE_LINK275"/>
      <w:r>
        <w:rPr>
          <w:rFonts w:cstheme="minorHAnsi"/>
        </w:rPr>
        <w:t xml:space="preserve">Let </w:t>
      </w:r>
      <w:r w:rsidR="00185D79" w:rsidRPr="00D542DD">
        <w:rPr>
          <w:rFonts w:cstheme="minorHAnsi"/>
          <w:noProof/>
          <w:position w:val="-14"/>
        </w:rPr>
        <w:object w:dxaOrig="3420" w:dyaOrig="420" w14:anchorId="19183CC8">
          <v:shape id="_x0000_i1039" type="#_x0000_t75" alt="" style="width:171pt;height:21pt;mso-width-percent:0;mso-height-percent:0;mso-width-percent:0;mso-height-percent:0" o:ole="">
            <v:imagedata r:id="rId15" o:title=""/>
          </v:shape>
          <o:OLEObject Type="Embed" ProgID="Equation.DSMT4" ShapeID="_x0000_i1039" DrawAspect="Content" ObjectID="_1626005871" r:id="rId16"/>
        </w:object>
      </w:r>
      <w:r>
        <w:rPr>
          <w:rFonts w:cstheme="minorHAnsi"/>
        </w:rPr>
        <w:t xml:space="preserve"> where </w:t>
      </w:r>
      <w:r w:rsidR="00185D79" w:rsidRPr="00D542DD">
        <w:rPr>
          <w:rFonts w:cstheme="minorHAnsi"/>
          <w:noProof/>
          <w:position w:val="-14"/>
        </w:rPr>
        <w:object w:dxaOrig="1440" w:dyaOrig="420" w14:anchorId="34050DB4">
          <v:shape id="_x0000_i1038" type="#_x0000_t75" alt="" style="width:1in;height:21pt;mso-width-percent:0;mso-height-percent:0;mso-width-percent:0;mso-height-percent:0" o:ole="">
            <v:imagedata r:id="rId17" o:title=""/>
          </v:shape>
          <o:OLEObject Type="Embed" ProgID="Equation.DSMT4" ShapeID="_x0000_i1038" DrawAspect="Content" ObjectID="_1626005872" r:id="rId18"/>
        </w:object>
      </w:r>
      <w:r>
        <w:rPr>
          <w:rFonts w:cstheme="minorHAnsi"/>
        </w:rPr>
        <w:t xml:space="preserve"> and </w:t>
      </w:r>
      <w:r w:rsidR="00185D79" w:rsidRPr="00D542DD">
        <w:rPr>
          <w:rFonts w:cstheme="minorHAnsi"/>
          <w:noProof/>
          <w:position w:val="-10"/>
        </w:rPr>
        <w:object w:dxaOrig="1320" w:dyaOrig="380" w14:anchorId="00AA3A5A">
          <v:shape id="_x0000_i1037" type="#_x0000_t75" alt="" style="width:66pt;height:18.75pt;mso-width-percent:0;mso-height-percent:0;mso-width-percent:0;mso-height-percent:0" o:ole="">
            <v:imagedata r:id="rId19" o:title=""/>
          </v:shape>
          <o:OLEObject Type="Embed" ProgID="Equation.DSMT4" ShapeID="_x0000_i1037" DrawAspect="Content" ObjectID="_1626005873" r:id="rId20"/>
        </w:object>
      </w:r>
      <w:r w:rsidR="004433ED">
        <w:rPr>
          <w:rFonts w:cstheme="minorHAnsi"/>
        </w:rPr>
        <w:t>.</w:t>
      </w:r>
    </w:p>
    <w:p w14:paraId="7CF01AC8" w14:textId="1028F74D" w:rsidR="005C1965" w:rsidRDefault="004433ED" w:rsidP="00F04485">
      <w:pPr>
        <w:tabs>
          <w:tab w:val="left" w:pos="630"/>
          <w:tab w:val="left" w:pos="8370"/>
        </w:tabs>
        <w:ind w:left="270"/>
        <w:rPr>
          <w:rFonts w:cstheme="minorHAnsi"/>
        </w:rPr>
      </w:pPr>
      <w:r>
        <w:rPr>
          <w:rFonts w:cstheme="minorHAnsi"/>
        </w:rPr>
        <w:t xml:space="preserve">Recall that </w:t>
      </w:r>
      <w:r w:rsidR="00185D79" w:rsidRPr="007E0ABC">
        <w:rPr>
          <w:rFonts w:cstheme="minorHAnsi"/>
          <w:noProof/>
          <w:position w:val="-14"/>
        </w:rPr>
        <w:object w:dxaOrig="5440" w:dyaOrig="420" w14:anchorId="2CFDD8E9">
          <v:shape id="_x0000_i1036" type="#_x0000_t75" alt="" style="width:272.25pt;height:21pt;mso-width-percent:0;mso-height-percent:0;mso-width-percent:0;mso-height-percent:0" o:ole="">
            <v:imagedata r:id="rId21" o:title=""/>
          </v:shape>
          <o:OLEObject Type="Embed" ProgID="Equation.DSMT4" ShapeID="_x0000_i1036" DrawAspect="Content" ObjectID="_1626005874" r:id="rId22"/>
        </w:object>
      </w:r>
      <w:r w:rsidR="005C1965">
        <w:rPr>
          <w:rFonts w:cstheme="minorHAnsi"/>
        </w:rPr>
        <w:t>.</w:t>
      </w:r>
      <w:r w:rsidR="007E0ABC">
        <w:rPr>
          <w:rFonts w:cstheme="minorHAnsi"/>
        </w:rPr>
        <w:t xml:space="preserve"> Therefore </w:t>
      </w:r>
    </w:p>
    <w:p w14:paraId="78C125A7" w14:textId="31C77406" w:rsidR="007E0ABC" w:rsidRDefault="005C1965" w:rsidP="00F04485">
      <w:pPr>
        <w:tabs>
          <w:tab w:val="left" w:pos="630"/>
          <w:tab w:val="left" w:pos="8370"/>
        </w:tabs>
        <w:ind w:left="270"/>
        <w:rPr>
          <w:rFonts w:cstheme="minorHAnsi"/>
        </w:rPr>
      </w:pPr>
      <w:r>
        <w:rPr>
          <w:rFonts w:cstheme="minorHAnsi"/>
        </w:rPr>
        <w:tab/>
      </w:r>
      <w:r w:rsidR="00185D79" w:rsidRPr="007E58C5">
        <w:rPr>
          <w:rFonts w:cstheme="minorHAnsi"/>
          <w:noProof/>
          <w:position w:val="-18"/>
        </w:rPr>
        <w:object w:dxaOrig="7000" w:dyaOrig="480" w14:anchorId="1E8926F8">
          <v:shape id="_x0000_i1035" type="#_x0000_t75" alt="" style="width:350.25pt;height:24pt;mso-width-percent:0;mso-height-percent:0;mso-width-percent:0;mso-height-percent:0" o:ole="">
            <v:imagedata r:id="rId23" o:title=""/>
          </v:shape>
          <o:OLEObject Type="Embed" ProgID="Equation.DSMT4" ShapeID="_x0000_i1035" DrawAspect="Content" ObjectID="_1626005875" r:id="rId24"/>
        </w:object>
      </w:r>
      <w:r w:rsidR="007E0ABC">
        <w:rPr>
          <w:rFonts w:cstheme="minorHAnsi"/>
        </w:rPr>
        <w:t xml:space="preserve"> </w:t>
      </w:r>
    </w:p>
    <w:p w14:paraId="54BD034A" w14:textId="7B1E496C" w:rsidR="007E58C5" w:rsidRDefault="007E58C5" w:rsidP="00F04485">
      <w:pPr>
        <w:tabs>
          <w:tab w:val="left" w:pos="1260"/>
          <w:tab w:val="left" w:pos="8370"/>
        </w:tabs>
        <w:ind w:left="270"/>
        <w:rPr>
          <w:rFonts w:cstheme="minorHAnsi"/>
        </w:rPr>
      </w:pPr>
      <w:r>
        <w:rPr>
          <w:rFonts w:cstheme="minorHAnsi"/>
        </w:rPr>
        <w:tab/>
      </w:r>
      <w:r w:rsidR="00185D79" w:rsidRPr="007E58C5">
        <w:rPr>
          <w:rFonts w:cstheme="minorHAnsi"/>
          <w:noProof/>
          <w:position w:val="-14"/>
        </w:rPr>
        <w:object w:dxaOrig="4440" w:dyaOrig="420" w14:anchorId="5412D39B">
          <v:shape id="_x0000_i1034" type="#_x0000_t75" alt="" style="width:222pt;height:21pt;mso-width-percent:0;mso-height-percent:0;mso-width-percent:0;mso-height-percent:0" o:ole="">
            <v:imagedata r:id="rId25" o:title=""/>
          </v:shape>
          <o:OLEObject Type="Embed" ProgID="Equation.DSMT4" ShapeID="_x0000_i1034" DrawAspect="Content" ObjectID="_1626005876" r:id="rId26"/>
        </w:object>
      </w:r>
      <w:bookmarkEnd w:id="8"/>
      <w:bookmarkEnd w:id="9"/>
      <w:r>
        <w:rPr>
          <w:rFonts w:cstheme="minorHAnsi"/>
        </w:rPr>
        <w:t xml:space="preserve">. </w:t>
      </w:r>
    </w:p>
    <w:bookmarkEnd w:id="10"/>
    <w:bookmarkEnd w:id="11"/>
    <w:p w14:paraId="43B2E31F" w14:textId="77777777" w:rsidR="005C1965" w:rsidRDefault="007E58C5" w:rsidP="00F04485">
      <w:pPr>
        <w:tabs>
          <w:tab w:val="left" w:pos="630"/>
          <w:tab w:val="left" w:pos="8370"/>
        </w:tabs>
        <w:ind w:left="270"/>
        <w:rPr>
          <w:rFonts w:cstheme="minorHAnsi"/>
        </w:rPr>
      </w:pPr>
      <w:r>
        <w:rPr>
          <w:rFonts w:cstheme="minorHAnsi"/>
        </w:rPr>
        <w:t xml:space="preserve">Also, </w:t>
      </w:r>
      <w:r w:rsidR="00185D79" w:rsidRPr="007E58C5">
        <w:rPr>
          <w:rFonts w:cstheme="minorHAnsi"/>
          <w:noProof/>
          <w:position w:val="-10"/>
        </w:rPr>
        <w:object w:dxaOrig="2760" w:dyaOrig="380" w14:anchorId="0F78389F">
          <v:shape id="_x0000_i1033" type="#_x0000_t75" alt="" style="width:138pt;height:18.75pt;mso-width-percent:0;mso-height-percent:0;mso-width-percent:0;mso-height-percent:0" o:ole="">
            <v:imagedata r:id="rId27" o:title=""/>
          </v:shape>
          <o:OLEObject Type="Embed" ProgID="Equation.DSMT4" ShapeID="_x0000_i1033" DrawAspect="Content" ObjectID="_1626005877" r:id="rId28"/>
        </w:object>
      </w:r>
      <w:r>
        <w:rPr>
          <w:rFonts w:cstheme="minorHAnsi"/>
        </w:rPr>
        <w:t>. So, for example</w:t>
      </w:r>
      <w:r w:rsidR="00746B98">
        <w:rPr>
          <w:rFonts w:cstheme="minorHAnsi"/>
        </w:rPr>
        <w:t xml:space="preserve">, </w:t>
      </w:r>
      <w:r w:rsidR="00185D79" w:rsidRPr="00746B98">
        <w:rPr>
          <w:rFonts w:cstheme="minorHAnsi"/>
          <w:noProof/>
          <w:position w:val="-14"/>
        </w:rPr>
        <w:object w:dxaOrig="700" w:dyaOrig="420" w14:anchorId="434A6018">
          <v:shape id="_x0000_i1032" type="#_x0000_t75" alt="" style="width:35.25pt;height:21pt;mso-width-percent:0;mso-height-percent:0;mso-width-percent:0;mso-height-percent:0" o:ole="">
            <v:imagedata r:id="rId29" o:title=""/>
          </v:shape>
          <o:OLEObject Type="Embed" ProgID="Equation.DSMT4" ShapeID="_x0000_i1032" DrawAspect="Content" ObjectID="_1626005878" r:id="rId30"/>
        </w:object>
      </w:r>
      <w:r w:rsidR="00746B98">
        <w:rPr>
          <w:rFonts w:cstheme="minorHAnsi"/>
        </w:rPr>
        <w:t xml:space="preserve"> is a sum of vectors in </w:t>
      </w:r>
      <w:r w:rsidR="00185D79" w:rsidRPr="00746B98">
        <w:rPr>
          <w:rFonts w:cstheme="minorHAnsi"/>
          <w:noProof/>
          <w:position w:val="-4"/>
        </w:rPr>
        <w:object w:dxaOrig="320" w:dyaOrig="320" w14:anchorId="2347A7E4">
          <v:shape id="_x0000_i1031" type="#_x0000_t75" alt="" style="width:15.75pt;height:15.75pt;mso-width-percent:0;mso-height-percent:0;mso-width-percent:0;mso-height-percent:0" o:ole="">
            <v:imagedata r:id="rId31" o:title=""/>
          </v:shape>
          <o:OLEObject Type="Embed" ProgID="Equation.DSMT4" ShapeID="_x0000_i1031" DrawAspect="Content" ObjectID="_1626005879" r:id="rId32"/>
        </w:object>
      </w:r>
      <w:r w:rsidR="00746B98">
        <w:rPr>
          <w:rFonts w:cstheme="minorHAnsi"/>
        </w:rPr>
        <w:t xml:space="preserve">. Therefore </w:t>
      </w:r>
    </w:p>
    <w:p w14:paraId="2D4AC77A" w14:textId="40BFF833" w:rsidR="00C66D02" w:rsidRDefault="005C1965" w:rsidP="00F04485">
      <w:pPr>
        <w:tabs>
          <w:tab w:val="left" w:pos="630"/>
          <w:tab w:val="left" w:pos="8370"/>
        </w:tabs>
        <w:ind w:left="270"/>
        <w:rPr>
          <w:rFonts w:cstheme="minorHAnsi"/>
        </w:rPr>
      </w:pPr>
      <w:r>
        <w:rPr>
          <w:rFonts w:cstheme="minorHAnsi"/>
        </w:rPr>
        <w:tab/>
      </w:r>
      <w:r w:rsidR="00185D79" w:rsidRPr="00746B98">
        <w:rPr>
          <w:rFonts w:cstheme="minorHAnsi"/>
          <w:noProof/>
          <w:position w:val="-14"/>
        </w:rPr>
        <w:object w:dxaOrig="1800" w:dyaOrig="420" w14:anchorId="06565935">
          <v:shape id="_x0000_i1030" type="#_x0000_t75" alt="" style="width:90pt;height:21pt;mso-width-percent:0;mso-height-percent:0;mso-width-percent:0;mso-height-percent:0" o:ole="">
            <v:imagedata r:id="rId33" o:title=""/>
          </v:shape>
          <o:OLEObject Type="Embed" ProgID="Equation.DSMT4" ShapeID="_x0000_i1030" DrawAspect="Content" ObjectID="_1626005880" r:id="rId34"/>
        </w:object>
      </w:r>
      <w:r w:rsidR="00746B98">
        <w:rPr>
          <w:rFonts w:cstheme="minorHAnsi"/>
        </w:rPr>
        <w:t xml:space="preserve">, </w:t>
      </w:r>
      <w:bookmarkStart w:id="12" w:name="_GoBack"/>
      <w:bookmarkEnd w:id="12"/>
    </w:p>
    <w:p w14:paraId="512999E9" w14:textId="4BD17461" w:rsidR="00C66D02" w:rsidRDefault="00746B98" w:rsidP="00F04485">
      <w:pPr>
        <w:tabs>
          <w:tab w:val="left" w:pos="630"/>
          <w:tab w:val="left" w:pos="8370"/>
        </w:tabs>
        <w:ind w:left="270"/>
        <w:rPr>
          <w:rFonts w:cstheme="minorHAnsi"/>
        </w:rPr>
      </w:pPr>
      <w:r>
        <w:rPr>
          <w:rFonts w:cstheme="minorHAnsi"/>
        </w:rPr>
        <w:t xml:space="preserve">and </w:t>
      </w:r>
      <w:r w:rsidR="004A607B">
        <w:rPr>
          <w:rFonts w:cstheme="minorHAnsi"/>
        </w:rPr>
        <w:t>thus</w:t>
      </w:r>
    </w:p>
    <w:p w14:paraId="581F6AE4" w14:textId="429E17EB" w:rsidR="00FF0358" w:rsidRDefault="00C66D02" w:rsidP="00F04485">
      <w:pPr>
        <w:tabs>
          <w:tab w:val="left" w:pos="630"/>
          <w:tab w:val="left" w:pos="8370"/>
        </w:tabs>
        <w:ind w:left="270"/>
        <w:rPr>
          <w:rFonts w:cstheme="minorHAnsi"/>
        </w:rPr>
      </w:pPr>
      <w:r>
        <w:rPr>
          <w:rFonts w:cstheme="minorHAnsi"/>
        </w:rPr>
        <w:tab/>
      </w:r>
      <w:r w:rsidR="00185D79" w:rsidRPr="00746B98">
        <w:rPr>
          <w:rFonts w:cstheme="minorHAnsi"/>
          <w:noProof/>
          <w:position w:val="-16"/>
        </w:rPr>
        <w:object w:dxaOrig="3860" w:dyaOrig="440" w14:anchorId="32DD15BD">
          <v:shape id="_x0000_i1029" type="#_x0000_t75" alt="" style="width:192.75pt;height:22.5pt;mso-width-percent:0;mso-height-percent:0;mso-width-percent:0;mso-height-percent:0" o:ole="">
            <v:imagedata r:id="rId35" o:title=""/>
          </v:shape>
          <o:OLEObject Type="Embed" ProgID="Equation.DSMT4" ShapeID="_x0000_i1029" DrawAspect="Content" ObjectID="_1626005881" r:id="rId36"/>
        </w:object>
      </w:r>
      <w:r>
        <w:rPr>
          <w:rFonts w:cstheme="minorHAnsi"/>
        </w:rPr>
        <w:t xml:space="preserve">     </w:t>
      </w:r>
      <w:bookmarkStart w:id="13" w:name="OLE_LINK1415"/>
      <w:bookmarkStart w:id="14" w:name="OLE_LINK1416"/>
      <w:bookmarkEnd w:id="6"/>
      <w:bookmarkEnd w:id="7"/>
      <w:r w:rsidR="00746B98">
        <w:rPr>
          <w:rFonts w:ascii="MS Gothic" w:eastAsia="MS Gothic" w:hAnsi="Lucida Handwriting" w:hint="eastAsia"/>
        </w:rPr>
        <w:t>✔</w:t>
      </w:r>
      <w:bookmarkEnd w:id="13"/>
      <w:bookmarkEnd w:id="14"/>
      <w:r w:rsidR="00746B98">
        <w:rPr>
          <w:rFonts w:cstheme="minorHAnsi"/>
        </w:rPr>
        <w:t xml:space="preserve"> </w:t>
      </w:r>
    </w:p>
    <w:p w14:paraId="0891A5C6" w14:textId="6A09EB8C" w:rsidR="00C72EC8" w:rsidRDefault="00C72EC8" w:rsidP="00717D85">
      <w:pPr>
        <w:tabs>
          <w:tab w:val="left" w:pos="630"/>
          <w:tab w:val="left" w:pos="8370"/>
        </w:tabs>
        <w:rPr>
          <w:rFonts w:cstheme="minorHAnsi"/>
        </w:rPr>
      </w:pPr>
      <w:r>
        <w:rPr>
          <w:rFonts w:cstheme="minorHAnsi"/>
        </w:rPr>
        <w:t xml:space="preserve"> </w:t>
      </w:r>
    </w:p>
    <w:bookmarkEnd w:id="4"/>
    <w:bookmarkEnd w:id="5"/>
    <w:p w14:paraId="2F929F9B" w14:textId="090C65A9" w:rsidR="005C1965" w:rsidRDefault="00717D85" w:rsidP="005C1965">
      <w:pPr>
        <w:tabs>
          <w:tab w:val="left" w:pos="630"/>
          <w:tab w:val="left" w:pos="8370"/>
        </w:tabs>
        <w:rPr>
          <w:rFonts w:cstheme="minorHAnsi"/>
        </w:rPr>
      </w:pPr>
      <w:r>
        <w:rPr>
          <w:rFonts w:cstheme="minorHAnsi"/>
        </w:rPr>
        <w:t xml:space="preserve">To show that </w:t>
      </w:r>
      <w:bookmarkStart w:id="15" w:name="OLE_LINK355"/>
      <w:bookmarkStart w:id="16" w:name="OLE_LINK356"/>
      <w:r w:rsidRPr="00F04485">
        <w:rPr>
          <w:rFonts w:ascii="Lucida Handwriting" w:hAnsi="Lucida Handwriting" w:cstheme="minorHAnsi"/>
        </w:rPr>
        <w:t>T</w:t>
      </w:r>
      <w:bookmarkEnd w:id="15"/>
      <w:bookmarkEnd w:id="16"/>
      <w:r w:rsidR="00DF72C1">
        <w:rPr>
          <w:rFonts w:cstheme="minorHAnsi"/>
        </w:rPr>
        <w:t xml:space="preserve"> </w:t>
      </w:r>
      <w:r>
        <w:rPr>
          <w:rFonts w:cstheme="minorHAnsi"/>
        </w:rPr>
        <w:t xml:space="preserve">is linear, let </w:t>
      </w:r>
      <w:bookmarkStart w:id="17" w:name="OLE_LINK359"/>
      <w:bookmarkStart w:id="18" w:name="OLE_LINK360"/>
      <w:r>
        <w:rPr>
          <w:rFonts w:cstheme="minorHAnsi"/>
          <w:i/>
        </w:rPr>
        <w:t>P</w:t>
      </w:r>
      <w:bookmarkEnd w:id="17"/>
      <w:bookmarkEnd w:id="18"/>
      <w:r>
        <w:rPr>
          <w:rFonts w:cstheme="minorHAnsi"/>
        </w:rPr>
        <w:t xml:space="preserve"> and </w:t>
      </w:r>
      <w:r>
        <w:rPr>
          <w:rFonts w:cstheme="minorHAnsi"/>
          <w:i/>
        </w:rPr>
        <w:t>Q</w:t>
      </w:r>
      <w:r>
        <w:rPr>
          <w:rFonts w:cstheme="minorHAnsi"/>
        </w:rPr>
        <w:t xml:space="preserve"> be </w:t>
      </w:r>
      <w:r w:rsidR="00185D79">
        <w:rPr>
          <w:rFonts w:cstheme="minorHAnsi"/>
          <w:noProof/>
          <w:position w:val="-38"/>
        </w:rPr>
        <w:pict w14:anchorId="1B70C3FE">
          <v:shape id="_x0000_i1028" type="#_x0000_t75" alt="" style="width:29.25pt;height:44.25pt;mso-width-percent:0;mso-height-percent:0;mso-width-percent:0;mso-height-percent:0">
            <v:imagedata r:id="rId37" o:title=""/>
          </v:shape>
        </w:pict>
      </w:r>
      <w:r w:rsidR="00DF72C1">
        <w:rPr>
          <w:rFonts w:cstheme="minorHAnsi"/>
        </w:rPr>
        <w:t>-</w:t>
      </w:r>
      <w:r>
        <w:rPr>
          <w:rFonts w:cstheme="minorHAnsi"/>
        </w:rPr>
        <w:t xml:space="preserve">valent tensors, </w:t>
      </w:r>
      <w:bookmarkStart w:id="19" w:name="OLE_LINK357"/>
      <w:bookmarkStart w:id="20" w:name="OLE_LINK358"/>
      <w:r>
        <w:rPr>
          <w:rFonts w:ascii="Symbol" w:hAnsi="Symbol" w:cstheme="minorHAnsi"/>
          <w:i/>
        </w:rPr>
        <w:t></w:t>
      </w:r>
      <w:bookmarkEnd w:id="19"/>
      <w:bookmarkEnd w:id="20"/>
      <w:r>
        <w:rPr>
          <w:rFonts w:cstheme="minorHAnsi"/>
        </w:rPr>
        <w:t xml:space="preserve"> a scalar, and</w:t>
      </w:r>
      <w:r w:rsidR="005C1965">
        <w:rPr>
          <w:rFonts w:cstheme="minorHAnsi"/>
        </w:rPr>
        <w:t xml:space="preserve"> </w:t>
      </w:r>
      <w:r w:rsidR="005C1965">
        <w:rPr>
          <w:rFonts w:cstheme="minorHAnsi"/>
          <w:i/>
        </w:rPr>
        <w:t>R</w:t>
      </w:r>
      <w:r w:rsidR="005C1965">
        <w:rPr>
          <w:rFonts w:cstheme="minorHAnsi"/>
        </w:rPr>
        <w:t> = </w:t>
      </w:r>
      <w:r w:rsidR="005C1965">
        <w:rPr>
          <w:rFonts w:cstheme="minorHAnsi"/>
          <w:i/>
        </w:rPr>
        <w:t>P</w:t>
      </w:r>
      <w:bookmarkStart w:id="21" w:name="OLE_LINK353"/>
      <w:bookmarkStart w:id="22" w:name="OLE_LINK354"/>
      <w:r w:rsidR="005C1965">
        <w:rPr>
          <w:rFonts w:cstheme="minorHAnsi"/>
        </w:rPr>
        <w:t> +</w:t>
      </w:r>
      <w:bookmarkEnd w:id="21"/>
      <w:bookmarkEnd w:id="22"/>
      <w:r w:rsidR="005C1965">
        <w:rPr>
          <w:rFonts w:cstheme="minorHAnsi"/>
        </w:rPr>
        <w:t> </w:t>
      </w:r>
      <w:r w:rsidR="005C1965">
        <w:rPr>
          <w:rFonts w:cstheme="minorHAnsi"/>
          <w:i/>
        </w:rPr>
        <w:t>Q</w:t>
      </w:r>
      <w:r w:rsidR="005C1965">
        <w:rPr>
          <w:rFonts w:cstheme="minorHAnsi"/>
        </w:rPr>
        <w:t>. Because the tensor product is multilinear,</w:t>
      </w:r>
    </w:p>
    <w:p w14:paraId="0A013D00" w14:textId="77777777" w:rsidR="005C1965" w:rsidRDefault="005C1965" w:rsidP="005C1965">
      <w:pPr>
        <w:tabs>
          <w:tab w:val="left" w:pos="630"/>
          <w:tab w:val="left" w:pos="8370"/>
        </w:tabs>
        <w:rPr>
          <w:rFonts w:cstheme="minorHAnsi"/>
        </w:rPr>
      </w:pPr>
    </w:p>
    <w:p w14:paraId="7F4443CD" w14:textId="4CC0CBD9" w:rsidR="002940B1" w:rsidRDefault="005C1965" w:rsidP="00F04485">
      <w:pPr>
        <w:tabs>
          <w:tab w:val="left" w:pos="270"/>
          <w:tab w:val="left" w:pos="8370"/>
        </w:tabs>
        <w:rPr>
          <w:rFonts w:cstheme="minorHAnsi"/>
        </w:rPr>
      </w:pPr>
      <w:r>
        <w:rPr>
          <w:rFonts w:cstheme="minorHAnsi"/>
          <w:noProof/>
          <w:position w:val="-102"/>
        </w:rPr>
        <w:tab/>
      </w:r>
      <w:r w:rsidR="002940B1" w:rsidRPr="002940B1">
        <w:rPr>
          <w:rFonts w:cstheme="minorHAnsi"/>
          <w:noProof/>
          <w:position w:val="-102"/>
        </w:rPr>
        <w:t xml:space="preserve"> </w:t>
      </w:r>
      <w:r w:rsidR="00185D79" w:rsidRPr="004A607B">
        <w:rPr>
          <w:rFonts w:cstheme="minorHAnsi"/>
          <w:noProof/>
          <w:position w:val="-86"/>
        </w:rPr>
        <w:object w:dxaOrig="6940" w:dyaOrig="1840" w14:anchorId="58B98E9E">
          <v:shape id="_x0000_i1027" type="#_x0000_t75" alt="" style="width:347.25pt;height:92.25pt;mso-width-percent:0;mso-height-percent:0;mso-width-percent:0;mso-height-percent:0" o:ole="">
            <v:imagedata r:id="rId38" o:title=""/>
          </v:shape>
          <o:OLEObject Type="Embed" ProgID="Equation.DSMT4" ShapeID="_x0000_i1027" DrawAspect="Content" ObjectID="_1626005882" r:id="rId39"/>
        </w:object>
      </w:r>
    </w:p>
    <w:p w14:paraId="78E9FDEA" w14:textId="21DEB3A4" w:rsidR="002940B1" w:rsidRDefault="002940B1" w:rsidP="002940B1">
      <w:pPr>
        <w:tabs>
          <w:tab w:val="left" w:pos="630"/>
          <w:tab w:val="left" w:pos="8370"/>
        </w:tabs>
        <w:rPr>
          <w:rFonts w:cstheme="minorHAnsi"/>
        </w:rPr>
      </w:pPr>
      <w:r>
        <w:rPr>
          <w:rFonts w:cstheme="minorHAnsi"/>
        </w:rPr>
        <w:t>and</w:t>
      </w:r>
    </w:p>
    <w:p w14:paraId="779E5D43" w14:textId="77777777" w:rsidR="005C1965" w:rsidRDefault="005C1965" w:rsidP="005C1965">
      <w:pPr>
        <w:tabs>
          <w:tab w:val="left" w:pos="630"/>
          <w:tab w:val="left" w:pos="8370"/>
        </w:tabs>
        <w:rPr>
          <w:rFonts w:cstheme="minorHAnsi"/>
        </w:rPr>
      </w:pPr>
    </w:p>
    <w:p w14:paraId="39AC22DC" w14:textId="620493AF" w:rsidR="005C1965" w:rsidRDefault="002940B1" w:rsidP="00F04485">
      <w:pPr>
        <w:tabs>
          <w:tab w:val="left" w:pos="360"/>
          <w:tab w:val="left" w:pos="8370"/>
        </w:tabs>
        <w:rPr>
          <w:rFonts w:cstheme="minorHAnsi"/>
          <w:noProof/>
        </w:rPr>
      </w:pPr>
      <w:r>
        <w:rPr>
          <w:rFonts w:cstheme="minorHAnsi"/>
        </w:rPr>
        <w:tab/>
      </w:r>
      <w:r w:rsidR="00185D79" w:rsidRPr="004A607B">
        <w:rPr>
          <w:rFonts w:cstheme="minorHAnsi"/>
          <w:noProof/>
          <w:position w:val="-44"/>
        </w:rPr>
        <w:object w:dxaOrig="5900" w:dyaOrig="1000" w14:anchorId="61A12CE5">
          <v:shape id="_x0000_i1026" type="#_x0000_t75" alt="" style="width:294.75pt;height:49.5pt;mso-width-percent:0;mso-height-percent:0;mso-width-percent:0;mso-height-percent:0" o:ole="">
            <v:imagedata r:id="rId40" o:title=""/>
          </v:shape>
          <o:OLEObject Type="Embed" ProgID="Equation.DSMT4" ShapeID="_x0000_i1026" DrawAspect="Content" ObjectID="_1626005883" r:id="rId41"/>
        </w:object>
      </w:r>
    </w:p>
    <w:bookmarkStart w:id="23" w:name="MTBlankEqn"/>
    <w:p w14:paraId="71EEB424" w14:textId="271B2978" w:rsidR="00B63A22" w:rsidRPr="005C1965" w:rsidRDefault="00185D79" w:rsidP="00F04485">
      <w:pPr>
        <w:tabs>
          <w:tab w:val="left" w:pos="1440"/>
          <w:tab w:val="left" w:pos="3420"/>
          <w:tab w:val="left" w:pos="8370"/>
        </w:tabs>
        <w:ind w:firstLine="1440"/>
        <w:rPr>
          <w:rFonts w:ascii="MS Gothic" w:eastAsia="MS Gothic" w:hAnsi="MS Gothic"/>
        </w:rPr>
      </w:pPr>
      <w:r w:rsidRPr="00C84579">
        <w:rPr>
          <w:rFonts w:cs="Times New Roman (Body CS)"/>
          <w:noProof/>
          <w:position w:val="-18"/>
        </w:rPr>
        <w:object w:dxaOrig="1240" w:dyaOrig="480" w14:anchorId="4E7536DA">
          <v:shape id="_x0000_i1025" type="#_x0000_t75" alt="" style="width:62.25pt;height:24pt;mso-width-percent:0;mso-height-percent:0;mso-width-percent:0;mso-height-percent:0" o:ole="">
            <v:imagedata r:id="rId42" o:title=""/>
          </v:shape>
          <o:OLEObject Type="Embed" ProgID="Equation.DSMT4" ShapeID="_x0000_i1025" DrawAspect="Content" ObjectID="_1626005884" r:id="rId43"/>
        </w:object>
      </w:r>
      <w:bookmarkEnd w:id="23"/>
      <w:r w:rsidR="005C1965">
        <w:tab/>
      </w:r>
      <w:r w:rsidR="002940B1" w:rsidRPr="005C1965">
        <w:rPr>
          <w:rFonts w:ascii="MS Gothic" w:eastAsia="MS Gothic" w:hAnsi="MS Gothic" w:cs="Times New Roman (Body CS)" w:hint="eastAsia"/>
        </w:rPr>
        <w:t>✔</w:t>
      </w:r>
    </w:p>
    <w:sectPr w:rsidR="00B63A22" w:rsidRPr="005C1965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Euclid Math One">
    <w:panose1 w:val="05050601010101010101"/>
    <w:charset w:val="4D"/>
    <w:family w:val="decorative"/>
    <w:pitch w:val="variable"/>
    <w:sig w:usb0="80000003" w:usb1="00000000" w:usb2="00000000" w:usb3="00000000" w:csb0="00000001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508E8"/>
    <w:multiLevelType w:val="hybridMultilevel"/>
    <w:tmpl w:val="A72AA218"/>
    <w:lvl w:ilvl="0" w:tplc="7B2CA2A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73400"/>
    <w:multiLevelType w:val="hybridMultilevel"/>
    <w:tmpl w:val="24F6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D85"/>
    <w:rsid w:val="000727FA"/>
    <w:rsid w:val="00072BDC"/>
    <w:rsid w:val="000970E4"/>
    <w:rsid w:val="000A22AD"/>
    <w:rsid w:val="001247A6"/>
    <w:rsid w:val="00185D79"/>
    <w:rsid w:val="00222233"/>
    <w:rsid w:val="002940B1"/>
    <w:rsid w:val="002A4859"/>
    <w:rsid w:val="002F77FB"/>
    <w:rsid w:val="00366516"/>
    <w:rsid w:val="003F25B2"/>
    <w:rsid w:val="004433ED"/>
    <w:rsid w:val="004A607B"/>
    <w:rsid w:val="004D5448"/>
    <w:rsid w:val="004F3408"/>
    <w:rsid w:val="005C1965"/>
    <w:rsid w:val="006450B2"/>
    <w:rsid w:val="006D1CD3"/>
    <w:rsid w:val="00717D85"/>
    <w:rsid w:val="00746B98"/>
    <w:rsid w:val="007E0ABC"/>
    <w:rsid w:val="007E58C5"/>
    <w:rsid w:val="008B6D88"/>
    <w:rsid w:val="008F37C7"/>
    <w:rsid w:val="0097371D"/>
    <w:rsid w:val="009F01AC"/>
    <w:rsid w:val="00B63A22"/>
    <w:rsid w:val="00BE417D"/>
    <w:rsid w:val="00C46657"/>
    <w:rsid w:val="00C66D02"/>
    <w:rsid w:val="00C72EC8"/>
    <w:rsid w:val="00C84579"/>
    <w:rsid w:val="00CE2E97"/>
    <w:rsid w:val="00D15006"/>
    <w:rsid w:val="00D15A5D"/>
    <w:rsid w:val="00D542DD"/>
    <w:rsid w:val="00DF72C1"/>
    <w:rsid w:val="00E335D9"/>
    <w:rsid w:val="00E53D7A"/>
    <w:rsid w:val="00EC6C41"/>
    <w:rsid w:val="00F04485"/>
    <w:rsid w:val="00FF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3F539"/>
  <w14:defaultImageDpi w14:val="300"/>
  <w15:docId w15:val="{07A481F8-0590-DE49-9B61-030ECE31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5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10.emf"/><Relationship Id="rId34" Type="http://schemas.openxmlformats.org/officeDocument/2006/relationships/oleObject" Target="embeddings/oleObject14.bin"/><Relationship Id="rId42" Type="http://schemas.openxmlformats.org/officeDocument/2006/relationships/image" Target="media/image21.emf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emf"/><Relationship Id="rId40" Type="http://schemas.openxmlformats.org/officeDocument/2006/relationships/image" Target="media/image20.emf"/><Relationship Id="rId45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emf"/><Relationship Id="rId43" Type="http://schemas.openxmlformats.org/officeDocument/2006/relationships/oleObject" Target="embeddings/oleObject18.bin"/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6.emf"/><Relationship Id="rId38" Type="http://schemas.openxmlformats.org/officeDocument/2006/relationships/image" Target="media/image19.e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 Simrin</cp:lastModifiedBy>
  <cp:revision>8</cp:revision>
  <dcterms:created xsi:type="dcterms:W3CDTF">2019-07-29T00:36:00Z</dcterms:created>
  <dcterms:modified xsi:type="dcterms:W3CDTF">2019-07-30T17:59:00Z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