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4CB" w:rsidRPr="00F54CEE" w:rsidRDefault="002214CB" w:rsidP="00FC02B4">
      <w:pPr>
        <w:widowControl/>
        <w:ind w:leftChars="171" w:left="359"/>
        <w:jc w:val="left"/>
        <w:rPr>
          <w:rStyle w:val="a3"/>
          <w:rFonts w:ascii="Arial" w:hAnsi="Arial" w:cs="Arial"/>
          <w:b w:val="0"/>
          <w:bCs/>
          <w:color w:val="000000"/>
          <w:sz w:val="28"/>
          <w:szCs w:val="28"/>
        </w:rPr>
      </w:pPr>
      <w:r>
        <w:rPr>
          <w:rStyle w:val="a3"/>
          <w:rFonts w:ascii="Arial" w:hAnsi="Arial" w:cs="Arial"/>
          <w:bCs/>
          <w:color w:val="000000"/>
          <w:sz w:val="28"/>
          <w:szCs w:val="28"/>
        </w:rPr>
        <w:t xml:space="preserve">      </w:t>
      </w:r>
      <w:r w:rsidRPr="00F54CEE">
        <w:rPr>
          <w:rStyle w:val="a3"/>
          <w:rFonts w:ascii="Arial" w:hAnsi="Arial" w:cs="Arial"/>
          <w:b w:val="0"/>
          <w:bCs/>
          <w:color w:val="000000"/>
          <w:sz w:val="28"/>
          <w:szCs w:val="28"/>
        </w:rPr>
        <w:t xml:space="preserve">   </w:t>
      </w:r>
      <w:r w:rsidRPr="00F54CEE">
        <w:rPr>
          <w:rStyle w:val="a3"/>
          <w:rFonts w:ascii="Arial" w:hAnsi="Arial" w:cs="Arial" w:hint="eastAsia"/>
          <w:b w:val="0"/>
          <w:bCs/>
          <w:color w:val="000000"/>
          <w:sz w:val="28"/>
          <w:szCs w:val="28"/>
        </w:rPr>
        <w:t>牙科</w:t>
      </w:r>
      <w:r w:rsidRPr="00F54CEE">
        <w:rPr>
          <w:rStyle w:val="a3"/>
          <w:rFonts w:ascii="Arial" w:hAnsi="Arial" w:cs="Arial"/>
          <w:b w:val="0"/>
          <w:bCs/>
          <w:color w:val="000000"/>
          <w:sz w:val="28"/>
          <w:szCs w:val="28"/>
        </w:rPr>
        <w:t>CAD/CAM</w:t>
      </w:r>
      <w:r w:rsidRPr="00F54CEE">
        <w:rPr>
          <w:rStyle w:val="a3"/>
          <w:rFonts w:ascii="Arial" w:hAnsi="Arial" w:cs="Arial" w:hint="eastAsia"/>
          <w:b w:val="0"/>
          <w:bCs/>
          <w:color w:val="000000"/>
          <w:sz w:val="28"/>
          <w:szCs w:val="28"/>
        </w:rPr>
        <w:t>系统专用高硬度雕刻蜡盘</w:t>
      </w:r>
    </w:p>
    <w:p w:rsidR="002214CB" w:rsidRPr="009A1E57" w:rsidRDefault="002214CB" w:rsidP="00FC02B4">
      <w:pPr>
        <w:widowControl/>
        <w:ind w:leftChars="171" w:left="359"/>
        <w:jc w:val="left"/>
        <w:rPr>
          <w:rFonts w:ascii="Arial" w:hAnsi="Arial" w:cs="Arial"/>
          <w:color w:val="000000"/>
          <w:kern w:val="0"/>
          <w:szCs w:val="21"/>
        </w:rPr>
      </w:pPr>
      <w:r>
        <w:rPr>
          <w:rFonts w:ascii="Arial" w:hAnsi="Arial" w:cs="Arial"/>
          <w:color w:val="000000"/>
          <w:kern w:val="0"/>
          <w:szCs w:val="21"/>
        </w:rPr>
        <w:t xml:space="preserve">           </w:t>
      </w:r>
      <w:proofErr w:type="spellStart"/>
      <w:r w:rsidRPr="009A1E57">
        <w:rPr>
          <w:rFonts w:ascii="Arial" w:hAnsi="Arial" w:cs="Arial"/>
          <w:color w:val="000000"/>
          <w:kern w:val="0"/>
          <w:szCs w:val="21"/>
        </w:rPr>
        <w:t>Machinable</w:t>
      </w:r>
      <w:proofErr w:type="spellEnd"/>
      <w:r w:rsidRPr="009A1E57">
        <w:rPr>
          <w:rFonts w:ascii="Arial" w:hAnsi="Arial" w:cs="Arial"/>
          <w:color w:val="000000"/>
          <w:kern w:val="0"/>
          <w:szCs w:val="21"/>
        </w:rPr>
        <w:t xml:space="preserve"> Wax Disc for</w:t>
      </w:r>
      <w:r w:rsidRPr="00AD41EA">
        <w:rPr>
          <w:rFonts w:ascii="Verdana" w:hAnsi="Verdana"/>
          <w:color w:val="000000"/>
          <w:szCs w:val="21"/>
        </w:rPr>
        <w:t xml:space="preserve"> </w:t>
      </w:r>
      <w:r w:rsidRPr="009A1E57">
        <w:rPr>
          <w:rFonts w:ascii="Verdana" w:hAnsi="Verdana"/>
          <w:color w:val="000000"/>
          <w:szCs w:val="21"/>
        </w:rPr>
        <w:t>dentistry</w:t>
      </w:r>
      <w:r w:rsidRPr="009A1E57">
        <w:rPr>
          <w:rFonts w:ascii="Arial" w:hAnsi="Arial" w:cs="Arial"/>
          <w:color w:val="000000"/>
          <w:kern w:val="0"/>
          <w:szCs w:val="21"/>
        </w:rPr>
        <w:t xml:space="preserve"> CAD/CAM System</w:t>
      </w:r>
    </w:p>
    <w:p w:rsidR="002214CB" w:rsidRPr="009A1E57" w:rsidRDefault="002214CB" w:rsidP="00410640">
      <w:pPr>
        <w:widowControl/>
        <w:jc w:val="left"/>
        <w:rPr>
          <w:rFonts w:ascii="Arial" w:hAnsi="Arial" w:cs="Arial"/>
          <w:color w:val="000000"/>
          <w:kern w:val="0"/>
          <w:szCs w:val="21"/>
        </w:rPr>
      </w:pPr>
    </w:p>
    <w:p w:rsidR="002214CB" w:rsidRDefault="002214CB" w:rsidP="00FC02B4">
      <w:pPr>
        <w:widowControl/>
        <w:ind w:leftChars="171" w:left="359" w:firstLine="420"/>
        <w:jc w:val="left"/>
        <w:rPr>
          <w:rFonts w:ascii="Arial" w:hAnsi="Arial" w:cs="Arial"/>
          <w:bCs/>
          <w:color w:val="000000"/>
          <w:kern w:val="0"/>
          <w:sz w:val="24"/>
          <w:szCs w:val="24"/>
        </w:rPr>
      </w:pPr>
      <w:bookmarkStart w:id="0" w:name="OLE_LINK4"/>
      <w:bookmarkStart w:id="1" w:name="OLE_LINK5"/>
      <w:bookmarkStart w:id="2" w:name="OLE_LINK1"/>
      <w:r w:rsidRPr="00EC6173">
        <w:rPr>
          <w:rFonts w:ascii="Arial" w:hAnsi="Arial" w:cs="Arial" w:hint="eastAsia"/>
          <w:color w:val="000000"/>
          <w:kern w:val="0"/>
          <w:sz w:val="24"/>
          <w:szCs w:val="24"/>
        </w:rPr>
        <w:t>青岛同泰蜡业有限公司</w:t>
      </w:r>
      <w:bookmarkStart w:id="3" w:name="OLE_LINK2"/>
      <w:r w:rsidRPr="00EC6173">
        <w:rPr>
          <w:rFonts w:ascii="Arial" w:hAnsi="Arial" w:cs="Arial" w:hint="eastAsia"/>
          <w:color w:val="000000"/>
          <w:kern w:val="0"/>
          <w:sz w:val="24"/>
          <w:szCs w:val="24"/>
        </w:rPr>
        <w:t>采用</w:t>
      </w:r>
      <w:bookmarkStart w:id="4" w:name="OLE_LINK3"/>
      <w:r w:rsidRPr="00EC6173">
        <w:rPr>
          <w:rFonts w:ascii="Arial" w:hAnsi="Arial" w:cs="Arial" w:hint="eastAsia"/>
          <w:color w:val="000000"/>
          <w:kern w:val="0"/>
          <w:sz w:val="24"/>
          <w:szCs w:val="24"/>
        </w:rPr>
        <w:t>国际先进配方和进口原材料</w:t>
      </w:r>
      <w:bookmarkEnd w:id="4"/>
      <w:r w:rsidRPr="00EC6173">
        <w:rPr>
          <w:rFonts w:ascii="Arial" w:hAnsi="Arial" w:cs="Arial" w:hint="eastAsia"/>
          <w:color w:val="000000"/>
          <w:kern w:val="0"/>
          <w:sz w:val="24"/>
          <w:szCs w:val="24"/>
        </w:rPr>
        <w:t>自主研发生产的</w:t>
      </w:r>
      <w:r w:rsidRPr="00EC6173">
        <w:rPr>
          <w:rFonts w:ascii="Arial" w:hAnsi="Arial" w:cs="Arial" w:hint="eastAsia"/>
          <w:bCs/>
          <w:color w:val="000000"/>
          <w:kern w:val="0"/>
          <w:sz w:val="24"/>
          <w:szCs w:val="24"/>
        </w:rPr>
        <w:t>牙科</w:t>
      </w:r>
      <w:r w:rsidRPr="00EC6173">
        <w:rPr>
          <w:rFonts w:ascii="Arial" w:hAnsi="Arial" w:cs="Arial"/>
          <w:bCs/>
          <w:color w:val="000000"/>
          <w:kern w:val="0"/>
          <w:sz w:val="24"/>
          <w:szCs w:val="24"/>
        </w:rPr>
        <w:t>CAD/CAM</w:t>
      </w:r>
      <w:r w:rsidRPr="00EC6173">
        <w:rPr>
          <w:rFonts w:ascii="Arial" w:hAnsi="Arial" w:cs="Arial" w:hint="eastAsia"/>
          <w:bCs/>
          <w:color w:val="000000"/>
          <w:kern w:val="0"/>
          <w:sz w:val="24"/>
          <w:szCs w:val="24"/>
        </w:rPr>
        <w:t>系统专用高硬度雕刻蜡盘</w:t>
      </w:r>
      <w:bookmarkEnd w:id="0"/>
      <w:bookmarkEnd w:id="1"/>
      <w:bookmarkEnd w:id="3"/>
      <w:r w:rsidRPr="00EC6173">
        <w:rPr>
          <w:rFonts w:ascii="Arial" w:hAnsi="Arial" w:cs="Arial" w:hint="eastAsia"/>
          <w:bCs/>
          <w:color w:val="000000"/>
          <w:kern w:val="0"/>
          <w:sz w:val="24"/>
          <w:szCs w:val="24"/>
        </w:rPr>
        <w:t>，及高硬度雕刻蜡块，</w:t>
      </w:r>
      <w:bookmarkStart w:id="5" w:name="OLE_LINK8"/>
      <w:r w:rsidRPr="00EC6173">
        <w:rPr>
          <w:rFonts w:ascii="Arial" w:hAnsi="Arial" w:cs="Arial" w:hint="eastAsia"/>
          <w:bCs/>
          <w:color w:val="000000"/>
          <w:kern w:val="0"/>
          <w:sz w:val="24"/>
          <w:szCs w:val="24"/>
        </w:rPr>
        <w:t>完全替代进口产品；废料可回收再加工</w:t>
      </w:r>
      <w:r w:rsidRPr="00EC6173">
        <w:rPr>
          <w:rFonts w:ascii="Arial" w:hAnsi="Arial" w:cs="Arial"/>
          <w:bCs/>
          <w:color w:val="000000"/>
          <w:kern w:val="0"/>
          <w:sz w:val="24"/>
          <w:szCs w:val="24"/>
        </w:rPr>
        <w:t>,</w:t>
      </w:r>
      <w:r w:rsidRPr="00EC6173">
        <w:rPr>
          <w:rFonts w:ascii="Arial" w:hAnsi="Arial" w:cs="Arial" w:hint="eastAsia"/>
          <w:bCs/>
          <w:color w:val="000000"/>
          <w:kern w:val="0"/>
          <w:sz w:val="24"/>
          <w:szCs w:val="24"/>
        </w:rPr>
        <w:t>大幅度降低加工成本；</w:t>
      </w:r>
      <w:bookmarkEnd w:id="2"/>
      <w:bookmarkEnd w:id="5"/>
    </w:p>
    <w:p w:rsidR="002214CB" w:rsidRPr="00EC6173" w:rsidRDefault="002214CB" w:rsidP="00FC02B4">
      <w:pPr>
        <w:widowControl/>
        <w:ind w:leftChars="171" w:left="359" w:firstLine="420"/>
        <w:jc w:val="left"/>
        <w:rPr>
          <w:rFonts w:ascii="Arial" w:hAnsi="Arial" w:cs="Arial"/>
          <w:kern w:val="0"/>
          <w:sz w:val="24"/>
          <w:szCs w:val="24"/>
        </w:rPr>
      </w:pPr>
    </w:p>
    <w:p w:rsidR="002214CB" w:rsidRPr="00D928A1" w:rsidRDefault="002214CB" w:rsidP="00EF3F32">
      <w:pPr>
        <w:widowControl/>
        <w:jc w:val="left"/>
        <w:rPr>
          <w:rFonts w:ascii="Verdana" w:hAnsi="Verdana"/>
          <w:color w:val="000000"/>
          <w:kern w:val="0"/>
          <w:sz w:val="24"/>
          <w:szCs w:val="24"/>
        </w:rPr>
      </w:pPr>
      <w:r w:rsidRPr="004616E9">
        <w:rPr>
          <w:rFonts w:ascii="Times New Roman" w:hAnsi="Times New Roman"/>
          <w:color w:val="000000"/>
          <w:kern w:val="0"/>
          <w:sz w:val="24"/>
          <w:szCs w:val="24"/>
        </w:rPr>
        <w:t xml:space="preserve">   </w:t>
      </w:r>
      <w:r w:rsidRPr="00D928A1">
        <w:rPr>
          <w:rFonts w:ascii="Verdana" w:hAnsi="Verdana"/>
          <w:color w:val="000000"/>
          <w:kern w:val="0"/>
          <w:sz w:val="24"/>
          <w:szCs w:val="24"/>
        </w:rPr>
        <w:t xml:space="preserve">The </w:t>
      </w:r>
      <w:proofErr w:type="spellStart"/>
      <w:r w:rsidRPr="00D928A1">
        <w:rPr>
          <w:rFonts w:ascii="Verdana" w:hAnsi="Verdana"/>
          <w:color w:val="000000"/>
          <w:kern w:val="0"/>
          <w:sz w:val="24"/>
          <w:szCs w:val="24"/>
        </w:rPr>
        <w:t>Machinable</w:t>
      </w:r>
      <w:proofErr w:type="spellEnd"/>
      <w:r w:rsidRPr="00D928A1">
        <w:rPr>
          <w:rFonts w:ascii="Verdana" w:hAnsi="Verdana"/>
          <w:color w:val="000000"/>
          <w:kern w:val="0"/>
          <w:sz w:val="24"/>
          <w:szCs w:val="24"/>
        </w:rPr>
        <w:t xml:space="preserve"> Wax Disc for</w:t>
      </w:r>
      <w:r w:rsidRPr="00AD41EA">
        <w:rPr>
          <w:rFonts w:ascii="Verdana" w:hAnsi="Verdana"/>
          <w:color w:val="000000"/>
          <w:sz w:val="24"/>
          <w:szCs w:val="24"/>
        </w:rPr>
        <w:t xml:space="preserve"> </w:t>
      </w:r>
      <w:r w:rsidRPr="009A1E57">
        <w:rPr>
          <w:rFonts w:ascii="Verdana" w:hAnsi="Verdana"/>
          <w:color w:val="000000"/>
          <w:sz w:val="24"/>
          <w:szCs w:val="24"/>
        </w:rPr>
        <w:t>dentistry</w:t>
      </w:r>
      <w:r w:rsidRPr="00D928A1">
        <w:rPr>
          <w:rFonts w:ascii="Verdana" w:hAnsi="Verdana"/>
          <w:color w:val="000000"/>
          <w:kern w:val="0"/>
          <w:sz w:val="24"/>
          <w:szCs w:val="24"/>
        </w:rPr>
        <w:t xml:space="preserve"> CAD/CAM System that is </w:t>
      </w:r>
      <w:r w:rsidRPr="00D928A1">
        <w:rPr>
          <w:rStyle w:val="apple-style-span"/>
          <w:rFonts w:ascii="Verdana" w:hAnsi="Verdana"/>
          <w:color w:val="000000"/>
          <w:sz w:val="24"/>
          <w:szCs w:val="24"/>
          <w:shd w:val="clear" w:color="auto" w:fill="FFFFFF"/>
        </w:rPr>
        <w:t>independently</w:t>
      </w:r>
      <w:r w:rsidRPr="00D928A1">
        <w:rPr>
          <w:rFonts w:ascii="Verdana" w:hAnsi="Verdana"/>
          <w:color w:val="000000"/>
          <w:kern w:val="0"/>
          <w:sz w:val="24"/>
          <w:szCs w:val="24"/>
        </w:rPr>
        <w:t xml:space="preserve"> developed and produced by Qingdao Totem Candle Industry Co</w:t>
      </w:r>
      <w:proofErr w:type="gramStart"/>
      <w:r w:rsidRPr="00D928A1">
        <w:rPr>
          <w:rFonts w:ascii="Verdana" w:hAnsi="Verdana"/>
          <w:color w:val="000000"/>
          <w:kern w:val="0"/>
          <w:sz w:val="24"/>
          <w:szCs w:val="24"/>
        </w:rPr>
        <w:t>.,</w:t>
      </w:r>
      <w:proofErr w:type="gramEnd"/>
      <w:r w:rsidRPr="00D928A1">
        <w:rPr>
          <w:rFonts w:ascii="Verdana" w:hAnsi="Verdana"/>
          <w:color w:val="000000"/>
          <w:kern w:val="0"/>
          <w:sz w:val="24"/>
          <w:szCs w:val="24"/>
        </w:rPr>
        <w:t xml:space="preserve"> adopts internationally advanced formula and imported raw materials. The production can completely replace the imported same kind of products. The waste can be recyclable and reprocessing. Also, the production can help you make a significant reduction in processing costs. </w:t>
      </w:r>
    </w:p>
    <w:p w:rsidR="002214CB" w:rsidRPr="0016258E" w:rsidRDefault="002214CB" w:rsidP="00EC6173">
      <w:pPr>
        <w:widowControl/>
        <w:jc w:val="left"/>
        <w:rPr>
          <w:rStyle w:val="hps"/>
          <w:rFonts w:ascii="Arial" w:hAnsi="Arial" w:cs="Arial"/>
          <w:color w:val="000000"/>
          <w:sz w:val="18"/>
          <w:szCs w:val="18"/>
          <w:shd w:val="clear" w:color="auto" w:fill="F5F5F5"/>
        </w:rPr>
      </w:pPr>
      <w:r w:rsidRPr="0016258E">
        <w:rPr>
          <w:rStyle w:val="hps"/>
          <w:rFonts w:ascii="Arial" w:hAnsi="Arial" w:cs="Arial"/>
          <w:color w:val="000000"/>
          <w:sz w:val="18"/>
          <w:szCs w:val="18"/>
          <w:shd w:val="clear" w:color="auto" w:fill="F5F5F5"/>
        </w:rPr>
        <w:t xml:space="preserve">   </w:t>
      </w:r>
    </w:p>
    <w:p w:rsidR="002214CB" w:rsidRPr="00EC6173" w:rsidRDefault="002214CB" w:rsidP="00EC6173">
      <w:pPr>
        <w:widowControl/>
        <w:jc w:val="left"/>
        <w:rPr>
          <w:rFonts w:ascii="Arial" w:hAnsi="Arial" w:cs="Arial"/>
          <w:kern w:val="0"/>
          <w:sz w:val="24"/>
          <w:szCs w:val="24"/>
        </w:rPr>
      </w:pPr>
      <w:bookmarkStart w:id="6" w:name="OLE_LINK9"/>
      <w:r w:rsidRPr="00EC6173">
        <w:rPr>
          <w:rFonts w:ascii="Arial" w:hAnsi="Arial" w:cs="Arial" w:hint="eastAsia"/>
          <w:color w:val="000000"/>
          <w:kern w:val="0"/>
          <w:sz w:val="24"/>
          <w:szCs w:val="24"/>
        </w:rPr>
        <w:t>特性指标：</w:t>
      </w:r>
      <w:r w:rsidRPr="00EC6173">
        <w:rPr>
          <w:rFonts w:ascii="Arial" w:hAnsi="Arial" w:cs="Arial"/>
          <w:kern w:val="0"/>
          <w:sz w:val="24"/>
          <w:szCs w:val="24"/>
        </w:rPr>
        <w:t xml:space="preserve"> </w:t>
      </w:r>
    </w:p>
    <w:p w:rsidR="002214CB" w:rsidRPr="00EC6173" w:rsidRDefault="002214CB" w:rsidP="006634EE">
      <w:pPr>
        <w:widowControl/>
        <w:numPr>
          <w:ilvl w:val="0"/>
          <w:numId w:val="3"/>
        </w:numPr>
        <w:jc w:val="left"/>
        <w:rPr>
          <w:rFonts w:ascii="Arial" w:hAnsi="Arial" w:cs="Arial"/>
          <w:kern w:val="0"/>
          <w:sz w:val="24"/>
          <w:szCs w:val="24"/>
        </w:rPr>
      </w:pPr>
      <w:r w:rsidRPr="00EC6173">
        <w:rPr>
          <w:rFonts w:cs="Arial" w:hint="eastAsia"/>
          <w:kern w:val="0"/>
          <w:sz w:val="24"/>
          <w:szCs w:val="24"/>
        </w:rPr>
        <w:t>硬度：邵氏</w:t>
      </w:r>
      <w:r>
        <w:rPr>
          <w:rFonts w:cs="Calibri"/>
          <w:kern w:val="0"/>
          <w:sz w:val="24"/>
          <w:szCs w:val="24"/>
        </w:rPr>
        <w:t>45-55</w:t>
      </w:r>
      <w:r w:rsidRPr="00EC6173">
        <w:rPr>
          <w:rFonts w:cs="Arial" w:hint="eastAsia"/>
          <w:kern w:val="0"/>
          <w:sz w:val="24"/>
          <w:szCs w:val="24"/>
        </w:rPr>
        <w:t>度</w:t>
      </w:r>
    </w:p>
    <w:p w:rsidR="002214CB" w:rsidRPr="00EC6173" w:rsidRDefault="002214CB" w:rsidP="006634EE">
      <w:pPr>
        <w:widowControl/>
        <w:numPr>
          <w:ilvl w:val="0"/>
          <w:numId w:val="3"/>
        </w:numPr>
        <w:jc w:val="left"/>
        <w:rPr>
          <w:rFonts w:ascii="Arial" w:hAnsi="Arial" w:cs="Arial"/>
          <w:kern w:val="0"/>
          <w:sz w:val="24"/>
          <w:szCs w:val="24"/>
        </w:rPr>
      </w:pPr>
      <w:r w:rsidRPr="00EC6173">
        <w:rPr>
          <w:rFonts w:cs="宋体" w:hint="eastAsia"/>
          <w:kern w:val="0"/>
          <w:sz w:val="24"/>
          <w:szCs w:val="24"/>
        </w:rPr>
        <w:t>软化点：</w:t>
      </w:r>
      <w:r w:rsidRPr="00EC6173">
        <w:rPr>
          <w:rFonts w:cs="Calibri"/>
          <w:kern w:val="0"/>
          <w:sz w:val="24"/>
          <w:szCs w:val="24"/>
        </w:rPr>
        <w:t>105</w:t>
      </w:r>
      <w:r w:rsidRPr="00EC6173">
        <w:rPr>
          <w:rFonts w:ascii="宋体" w:hAnsi="宋体" w:cs="宋体" w:hint="eastAsia"/>
          <w:color w:val="000000"/>
          <w:kern w:val="0"/>
          <w:sz w:val="24"/>
          <w:szCs w:val="24"/>
        </w:rPr>
        <w:t>℃</w:t>
      </w:r>
    </w:p>
    <w:p w:rsidR="002214CB" w:rsidRPr="00EC6173" w:rsidRDefault="002214CB" w:rsidP="006634EE">
      <w:pPr>
        <w:widowControl/>
        <w:numPr>
          <w:ilvl w:val="0"/>
          <w:numId w:val="3"/>
        </w:numPr>
        <w:jc w:val="left"/>
        <w:rPr>
          <w:rFonts w:ascii="宋体" w:cs="宋体"/>
          <w:kern w:val="0"/>
          <w:sz w:val="24"/>
          <w:szCs w:val="24"/>
        </w:rPr>
      </w:pPr>
      <w:r w:rsidRPr="00EC6173">
        <w:rPr>
          <w:rFonts w:cs="宋体" w:hint="eastAsia"/>
          <w:kern w:val="0"/>
          <w:sz w:val="24"/>
          <w:szCs w:val="24"/>
        </w:rPr>
        <w:t>滴熔点：</w:t>
      </w:r>
      <w:r w:rsidRPr="00EC6173">
        <w:rPr>
          <w:rFonts w:cs="Calibri"/>
          <w:kern w:val="0"/>
          <w:sz w:val="24"/>
          <w:szCs w:val="24"/>
        </w:rPr>
        <w:t>140</w:t>
      </w:r>
      <w:r w:rsidRPr="00EC6173">
        <w:rPr>
          <w:rFonts w:ascii="宋体" w:hAnsi="宋体" w:cs="宋体" w:hint="eastAsia"/>
          <w:color w:val="000000"/>
          <w:kern w:val="0"/>
          <w:sz w:val="24"/>
          <w:szCs w:val="24"/>
        </w:rPr>
        <w:t>℃</w:t>
      </w:r>
    </w:p>
    <w:p w:rsidR="002214CB" w:rsidRPr="00EC6173" w:rsidRDefault="002214CB" w:rsidP="006634EE">
      <w:pPr>
        <w:widowControl/>
        <w:numPr>
          <w:ilvl w:val="0"/>
          <w:numId w:val="3"/>
        </w:numPr>
        <w:jc w:val="left"/>
        <w:rPr>
          <w:rFonts w:ascii="宋体" w:cs="宋体"/>
          <w:kern w:val="0"/>
          <w:sz w:val="24"/>
          <w:szCs w:val="24"/>
        </w:rPr>
      </w:pPr>
      <w:r w:rsidRPr="00EC6173">
        <w:rPr>
          <w:rFonts w:cs="宋体" w:hint="eastAsia"/>
          <w:kern w:val="0"/>
          <w:sz w:val="24"/>
          <w:szCs w:val="24"/>
        </w:rPr>
        <w:t>密度：</w:t>
      </w:r>
      <w:r w:rsidRPr="00EC6173">
        <w:rPr>
          <w:rFonts w:cs="Calibri"/>
          <w:kern w:val="0"/>
          <w:sz w:val="24"/>
          <w:szCs w:val="24"/>
        </w:rPr>
        <w:t>0.89-0.95</w:t>
      </w:r>
    </w:p>
    <w:p w:rsidR="002214CB" w:rsidRPr="00EC6173" w:rsidRDefault="002214CB" w:rsidP="006634EE">
      <w:pPr>
        <w:widowControl/>
        <w:numPr>
          <w:ilvl w:val="0"/>
          <w:numId w:val="3"/>
        </w:numPr>
        <w:jc w:val="left"/>
        <w:rPr>
          <w:rFonts w:ascii="宋体" w:cs="宋体"/>
          <w:kern w:val="0"/>
          <w:sz w:val="24"/>
          <w:szCs w:val="24"/>
        </w:rPr>
      </w:pPr>
      <w:r w:rsidRPr="00EC6173">
        <w:rPr>
          <w:rFonts w:cs="宋体" w:hint="eastAsia"/>
          <w:kern w:val="0"/>
          <w:sz w:val="24"/>
          <w:szCs w:val="24"/>
        </w:rPr>
        <w:t>韧性：中上</w:t>
      </w:r>
    </w:p>
    <w:p w:rsidR="002214CB" w:rsidRPr="00EC6173" w:rsidRDefault="00FC02B4" w:rsidP="006634EE">
      <w:pPr>
        <w:widowControl/>
        <w:numPr>
          <w:ilvl w:val="0"/>
          <w:numId w:val="3"/>
        </w:numPr>
        <w:jc w:val="left"/>
        <w:rPr>
          <w:rFonts w:ascii="宋体" w:cs="宋体"/>
          <w:kern w:val="0"/>
          <w:sz w:val="24"/>
          <w:szCs w:val="24"/>
        </w:rPr>
      </w:pPr>
      <w:r>
        <w:rPr>
          <w:rFonts w:cs="宋体" w:hint="eastAsia"/>
          <w:kern w:val="0"/>
          <w:sz w:val="24"/>
          <w:szCs w:val="24"/>
        </w:rPr>
        <w:t>灰度：</w:t>
      </w:r>
      <w:r>
        <w:rPr>
          <w:rFonts w:cs="宋体" w:hint="eastAsia"/>
          <w:kern w:val="0"/>
          <w:sz w:val="24"/>
          <w:szCs w:val="24"/>
        </w:rPr>
        <w:t>0.03%</w:t>
      </w:r>
    </w:p>
    <w:p w:rsidR="002214CB" w:rsidRPr="009A1E57" w:rsidRDefault="002214CB" w:rsidP="006634EE">
      <w:pPr>
        <w:widowControl/>
        <w:numPr>
          <w:ilvl w:val="0"/>
          <w:numId w:val="3"/>
        </w:numPr>
        <w:jc w:val="left"/>
        <w:rPr>
          <w:rFonts w:ascii="Arial" w:hAnsi="Arial" w:cs="Arial"/>
          <w:kern w:val="0"/>
          <w:sz w:val="24"/>
          <w:szCs w:val="24"/>
        </w:rPr>
      </w:pPr>
      <w:r w:rsidRPr="00EC6173">
        <w:rPr>
          <w:rFonts w:cs="Arial" w:hint="eastAsia"/>
          <w:kern w:val="0"/>
          <w:sz w:val="24"/>
          <w:szCs w:val="24"/>
        </w:rPr>
        <w:t>规格：直径</w:t>
      </w:r>
      <w:r w:rsidRPr="00EC6173">
        <w:rPr>
          <w:rFonts w:cs="Calibri"/>
          <w:kern w:val="0"/>
          <w:sz w:val="24"/>
          <w:szCs w:val="24"/>
        </w:rPr>
        <w:t>9</w:t>
      </w:r>
      <w:r w:rsidRPr="00EE39DE">
        <w:rPr>
          <w:rFonts w:cs="Calibri"/>
          <w:kern w:val="0"/>
          <w:sz w:val="24"/>
          <w:szCs w:val="24"/>
        </w:rPr>
        <w:t>8</w:t>
      </w:r>
      <w:r>
        <w:rPr>
          <w:rFonts w:cs="Calibri" w:hint="eastAsia"/>
          <w:kern w:val="0"/>
          <w:sz w:val="24"/>
          <w:szCs w:val="24"/>
        </w:rPr>
        <w:t>、</w:t>
      </w:r>
      <w:r>
        <w:rPr>
          <w:rFonts w:cs="Calibri"/>
          <w:kern w:val="0"/>
          <w:sz w:val="24"/>
          <w:szCs w:val="24"/>
        </w:rPr>
        <w:t>112</w:t>
      </w:r>
      <w:r w:rsidRPr="009A1E57">
        <w:rPr>
          <w:rFonts w:cs="Calibri"/>
          <w:kern w:val="0"/>
          <w:sz w:val="24"/>
          <w:szCs w:val="24"/>
        </w:rPr>
        <w:t xml:space="preserve"> mm</w:t>
      </w:r>
      <w:r w:rsidRPr="00EC6173">
        <w:rPr>
          <w:rFonts w:cs="Arial" w:hint="eastAsia"/>
          <w:kern w:val="0"/>
          <w:sz w:val="24"/>
          <w:szCs w:val="24"/>
        </w:rPr>
        <w:t>，厚度</w:t>
      </w:r>
      <w:r w:rsidRPr="00EC6173">
        <w:rPr>
          <w:rFonts w:cs="Calibri"/>
          <w:kern w:val="0"/>
          <w:sz w:val="24"/>
          <w:szCs w:val="24"/>
        </w:rPr>
        <w:t>14</w:t>
      </w:r>
      <w:r w:rsidRPr="00EC6173">
        <w:rPr>
          <w:rFonts w:cs="Arial" w:hint="eastAsia"/>
          <w:kern w:val="0"/>
          <w:sz w:val="24"/>
          <w:szCs w:val="24"/>
        </w:rPr>
        <w:t>、</w:t>
      </w:r>
      <w:r w:rsidRPr="00EC6173">
        <w:rPr>
          <w:rFonts w:cs="Calibri"/>
          <w:kern w:val="0"/>
          <w:sz w:val="24"/>
          <w:szCs w:val="24"/>
        </w:rPr>
        <w:t>16</w:t>
      </w:r>
      <w:r w:rsidRPr="00EC6173">
        <w:rPr>
          <w:rFonts w:cs="Arial" w:hint="eastAsia"/>
          <w:kern w:val="0"/>
          <w:sz w:val="24"/>
          <w:szCs w:val="24"/>
        </w:rPr>
        <w:t>、</w:t>
      </w:r>
      <w:r w:rsidRPr="00EC6173">
        <w:rPr>
          <w:rFonts w:cs="Calibri"/>
          <w:kern w:val="0"/>
          <w:sz w:val="24"/>
          <w:szCs w:val="24"/>
        </w:rPr>
        <w:t>18</w:t>
      </w:r>
      <w:r w:rsidRPr="00EC6173">
        <w:rPr>
          <w:rFonts w:cs="Arial" w:hint="eastAsia"/>
          <w:kern w:val="0"/>
          <w:sz w:val="24"/>
          <w:szCs w:val="24"/>
        </w:rPr>
        <w:t>、</w:t>
      </w:r>
      <w:r w:rsidRPr="00EC6173">
        <w:rPr>
          <w:rFonts w:cs="Calibri"/>
          <w:kern w:val="0"/>
          <w:sz w:val="24"/>
          <w:szCs w:val="24"/>
        </w:rPr>
        <w:t>20 mm</w:t>
      </w:r>
      <w:r>
        <w:rPr>
          <w:rFonts w:cs="Calibri"/>
          <w:kern w:val="0"/>
          <w:sz w:val="24"/>
          <w:szCs w:val="24"/>
        </w:rPr>
        <w:t xml:space="preserve">; </w:t>
      </w:r>
      <w:r>
        <w:rPr>
          <w:rFonts w:cs="Calibri" w:hint="eastAsia"/>
          <w:kern w:val="0"/>
          <w:sz w:val="24"/>
          <w:szCs w:val="24"/>
        </w:rPr>
        <w:t>其他规格</w:t>
      </w:r>
    </w:p>
    <w:p w:rsidR="002214CB" w:rsidRDefault="002214CB" w:rsidP="006634EE">
      <w:pPr>
        <w:numPr>
          <w:ilvl w:val="0"/>
          <w:numId w:val="3"/>
        </w:numPr>
        <w:rPr>
          <w:rFonts w:cs="Arial"/>
          <w:kern w:val="0"/>
          <w:sz w:val="24"/>
          <w:szCs w:val="24"/>
        </w:rPr>
      </w:pPr>
      <w:r w:rsidRPr="00EC6173">
        <w:rPr>
          <w:rFonts w:cs="Arial" w:hint="eastAsia"/>
          <w:kern w:val="0"/>
          <w:sz w:val="24"/>
          <w:szCs w:val="24"/>
        </w:rPr>
        <w:t>应用：齿科</w:t>
      </w:r>
      <w:r w:rsidRPr="00EC6173">
        <w:rPr>
          <w:rFonts w:cs="Calibri"/>
          <w:kern w:val="0"/>
          <w:sz w:val="24"/>
          <w:szCs w:val="24"/>
        </w:rPr>
        <w:t>CAD/CAM</w:t>
      </w:r>
      <w:r w:rsidRPr="00EC6173">
        <w:rPr>
          <w:rFonts w:cs="Arial" w:hint="eastAsia"/>
          <w:kern w:val="0"/>
          <w:sz w:val="24"/>
          <w:szCs w:val="24"/>
        </w:rPr>
        <w:t>系统专用雕刻</w:t>
      </w:r>
      <w:r>
        <w:rPr>
          <w:rFonts w:cs="Arial" w:hint="eastAsia"/>
          <w:kern w:val="0"/>
          <w:sz w:val="24"/>
          <w:szCs w:val="24"/>
        </w:rPr>
        <w:t>蜡盘、蜡型模齿冠桥、</w:t>
      </w:r>
      <w:r w:rsidRPr="00EC6173">
        <w:rPr>
          <w:rFonts w:cs="Arial" w:hint="eastAsia"/>
          <w:kern w:val="0"/>
          <w:sz w:val="24"/>
          <w:szCs w:val="24"/>
        </w:rPr>
        <w:t>失蜡铸造</w:t>
      </w:r>
      <w:r>
        <w:rPr>
          <w:rFonts w:cs="Arial" w:hint="eastAsia"/>
          <w:kern w:val="0"/>
          <w:sz w:val="24"/>
          <w:szCs w:val="24"/>
        </w:rPr>
        <w:t>、首饰雕刻用蜡。</w:t>
      </w:r>
    </w:p>
    <w:bookmarkEnd w:id="6"/>
    <w:p w:rsidR="002214CB" w:rsidRPr="0036239E" w:rsidRDefault="002214CB" w:rsidP="00410640">
      <w:pPr>
        <w:widowControl/>
        <w:jc w:val="left"/>
        <w:rPr>
          <w:rFonts w:ascii="Arial" w:hAnsi="Arial" w:cs="Arial"/>
          <w:color w:val="000000"/>
          <w:kern w:val="0"/>
          <w:sz w:val="24"/>
          <w:szCs w:val="24"/>
        </w:rPr>
      </w:pPr>
    </w:p>
    <w:p w:rsidR="002214CB" w:rsidRDefault="002214CB" w:rsidP="00410640">
      <w:pPr>
        <w:widowControl/>
        <w:jc w:val="left"/>
        <w:rPr>
          <w:rFonts w:ascii="Verdana" w:hAnsi="Verdana" w:cs="Arial"/>
          <w:b/>
          <w:color w:val="000000"/>
          <w:kern w:val="0"/>
          <w:sz w:val="24"/>
          <w:szCs w:val="24"/>
        </w:rPr>
      </w:pPr>
      <w:r w:rsidRPr="00D928A1">
        <w:rPr>
          <w:rFonts w:ascii="Verdana" w:hAnsi="Verdana" w:cs="Arial"/>
          <w:b/>
          <w:color w:val="000000"/>
          <w:kern w:val="0"/>
          <w:sz w:val="24"/>
          <w:szCs w:val="24"/>
        </w:rPr>
        <w:t>Wax Disc Characteristics:</w:t>
      </w:r>
    </w:p>
    <w:p w:rsidR="002214CB" w:rsidRPr="00D928A1" w:rsidRDefault="002214CB" w:rsidP="00410640">
      <w:pPr>
        <w:widowControl/>
        <w:jc w:val="left"/>
        <w:rPr>
          <w:rFonts w:ascii="Verdana" w:hAnsi="Verdana" w:cs="Arial"/>
          <w:b/>
          <w:color w:val="000000"/>
          <w:kern w:val="0"/>
          <w:sz w:val="24"/>
          <w:szCs w:val="24"/>
        </w:rPr>
      </w:pPr>
    </w:p>
    <w:p w:rsidR="002214CB" w:rsidRPr="00AD41EA" w:rsidRDefault="002214CB" w:rsidP="006634EE">
      <w:pPr>
        <w:widowControl/>
        <w:numPr>
          <w:ilvl w:val="0"/>
          <w:numId w:val="2"/>
        </w:numPr>
        <w:jc w:val="left"/>
        <w:rPr>
          <w:rFonts w:ascii="Verdana" w:hAnsi="Verdana"/>
          <w:color w:val="000000"/>
          <w:kern w:val="0"/>
          <w:sz w:val="24"/>
          <w:szCs w:val="24"/>
        </w:rPr>
      </w:pPr>
      <w:r w:rsidRPr="00AD41EA">
        <w:rPr>
          <w:rFonts w:ascii="Verdana" w:hAnsi="Verdana"/>
          <w:color w:val="000000"/>
          <w:kern w:val="0"/>
          <w:sz w:val="24"/>
          <w:szCs w:val="24"/>
        </w:rPr>
        <w:t>Hardness:  45-55</w:t>
      </w:r>
      <w:r w:rsidRPr="00AD41EA">
        <w:rPr>
          <w:rFonts w:ascii="Verdana" w:hAnsi="Verdana" w:cs="Arial"/>
          <w:color w:val="000000"/>
          <w:spacing w:val="24"/>
          <w:kern w:val="0"/>
          <w:sz w:val="17"/>
          <w:szCs w:val="17"/>
        </w:rPr>
        <w:t>(Shore "D" Scale)</w:t>
      </w:r>
    </w:p>
    <w:p w:rsidR="002214CB" w:rsidRPr="00AD41EA" w:rsidRDefault="002214CB" w:rsidP="006634EE">
      <w:pPr>
        <w:widowControl/>
        <w:numPr>
          <w:ilvl w:val="0"/>
          <w:numId w:val="2"/>
        </w:numPr>
        <w:jc w:val="left"/>
        <w:rPr>
          <w:rFonts w:ascii="Verdana" w:hAnsi="Verdana"/>
          <w:color w:val="000000"/>
          <w:kern w:val="0"/>
          <w:sz w:val="24"/>
          <w:szCs w:val="24"/>
        </w:rPr>
      </w:pPr>
      <w:r w:rsidRPr="00AD41EA">
        <w:rPr>
          <w:rFonts w:ascii="Verdana" w:hAnsi="Verdana"/>
          <w:color w:val="000000"/>
          <w:sz w:val="24"/>
          <w:szCs w:val="24"/>
          <w:shd w:val="clear" w:color="auto" w:fill="FFFFFF"/>
        </w:rPr>
        <w:t xml:space="preserve">Softening point: </w:t>
      </w:r>
      <w:r w:rsidRPr="00AD41EA">
        <w:rPr>
          <w:rFonts w:ascii="Verdana" w:hAnsi="Verdana"/>
          <w:color w:val="000000"/>
          <w:kern w:val="0"/>
          <w:sz w:val="24"/>
          <w:szCs w:val="24"/>
        </w:rPr>
        <w:t>105</w:t>
      </w:r>
      <w:bookmarkStart w:id="7" w:name="OLE_LINK11"/>
      <w:bookmarkStart w:id="8" w:name="OLE_LINK12"/>
      <w:r w:rsidRPr="00AD41EA">
        <w:rPr>
          <w:rFonts w:ascii="宋体" w:hAnsi="宋体" w:cs="宋体" w:hint="eastAsia"/>
          <w:color w:val="000000"/>
          <w:kern w:val="0"/>
          <w:sz w:val="24"/>
          <w:szCs w:val="24"/>
        </w:rPr>
        <w:t>℃</w:t>
      </w:r>
      <w:bookmarkEnd w:id="7"/>
      <w:bookmarkEnd w:id="8"/>
    </w:p>
    <w:p w:rsidR="002214CB" w:rsidRPr="00AD41EA" w:rsidRDefault="002214CB" w:rsidP="006634EE">
      <w:pPr>
        <w:widowControl/>
        <w:numPr>
          <w:ilvl w:val="0"/>
          <w:numId w:val="2"/>
        </w:numPr>
        <w:jc w:val="left"/>
        <w:rPr>
          <w:rFonts w:ascii="Verdana" w:hAnsi="Verdana"/>
          <w:color w:val="000000"/>
          <w:kern w:val="0"/>
          <w:sz w:val="24"/>
          <w:szCs w:val="24"/>
        </w:rPr>
      </w:pPr>
      <w:r w:rsidRPr="00AD41EA">
        <w:rPr>
          <w:rFonts w:ascii="Verdana" w:hAnsi="Verdana"/>
          <w:color w:val="000000"/>
          <w:kern w:val="0"/>
          <w:sz w:val="24"/>
          <w:szCs w:val="24"/>
        </w:rPr>
        <w:t>Drop Melting Point: 140</w:t>
      </w:r>
      <w:r w:rsidRPr="00AD41EA">
        <w:rPr>
          <w:rFonts w:ascii="宋体" w:hAnsi="宋体" w:cs="宋体" w:hint="eastAsia"/>
          <w:color w:val="000000"/>
          <w:kern w:val="0"/>
          <w:sz w:val="24"/>
          <w:szCs w:val="24"/>
        </w:rPr>
        <w:t>℃</w:t>
      </w:r>
    </w:p>
    <w:p w:rsidR="002214CB" w:rsidRPr="00AD41EA" w:rsidRDefault="002214CB" w:rsidP="006634EE">
      <w:pPr>
        <w:widowControl/>
        <w:numPr>
          <w:ilvl w:val="0"/>
          <w:numId w:val="2"/>
        </w:numPr>
        <w:jc w:val="left"/>
        <w:rPr>
          <w:rStyle w:val="hps"/>
          <w:rFonts w:ascii="Verdana" w:hAnsi="Verdana"/>
          <w:color w:val="000000"/>
          <w:sz w:val="24"/>
          <w:szCs w:val="24"/>
          <w:shd w:val="clear" w:color="auto" w:fill="F5F5F5"/>
        </w:rPr>
      </w:pPr>
      <w:r w:rsidRPr="00AD41EA">
        <w:rPr>
          <w:rFonts w:ascii="Verdana" w:hAnsi="Verdana"/>
          <w:color w:val="000000"/>
          <w:kern w:val="0"/>
          <w:sz w:val="24"/>
          <w:szCs w:val="24"/>
        </w:rPr>
        <w:t>Density:</w:t>
      </w:r>
      <w:r w:rsidRPr="00AD41EA">
        <w:rPr>
          <w:rFonts w:ascii="Verdana" w:hAnsi="Verdana"/>
          <w:color w:val="000000"/>
          <w:sz w:val="24"/>
          <w:szCs w:val="24"/>
          <w:shd w:val="clear" w:color="auto" w:fill="F5F5F5"/>
        </w:rPr>
        <w:t xml:space="preserve"> </w:t>
      </w:r>
      <w:r w:rsidRPr="00AD41EA">
        <w:rPr>
          <w:rStyle w:val="hps"/>
          <w:rFonts w:ascii="Verdana" w:hAnsi="Verdana"/>
          <w:color w:val="000000"/>
          <w:sz w:val="24"/>
          <w:szCs w:val="24"/>
          <w:shd w:val="clear" w:color="auto" w:fill="F5F5F5"/>
        </w:rPr>
        <w:t>0.89</w:t>
      </w:r>
      <w:r w:rsidRPr="00AD41EA">
        <w:rPr>
          <w:rStyle w:val="atn"/>
          <w:rFonts w:ascii="Verdana" w:hAnsi="Verdana"/>
          <w:color w:val="000000"/>
          <w:sz w:val="24"/>
          <w:szCs w:val="24"/>
          <w:shd w:val="clear" w:color="auto" w:fill="F5F5F5"/>
        </w:rPr>
        <w:t>-</w:t>
      </w:r>
      <w:r w:rsidRPr="00AD41EA">
        <w:rPr>
          <w:rStyle w:val="apple-style-span"/>
          <w:rFonts w:ascii="Verdana" w:hAnsi="Verdana"/>
          <w:color w:val="000000"/>
          <w:sz w:val="24"/>
          <w:szCs w:val="24"/>
          <w:shd w:val="clear" w:color="auto" w:fill="F5F5F5"/>
        </w:rPr>
        <w:t>0</w:t>
      </w:r>
      <w:r w:rsidRPr="00AD41EA">
        <w:rPr>
          <w:rStyle w:val="hps"/>
          <w:rFonts w:ascii="Verdana" w:hAnsi="Verdana"/>
          <w:color w:val="000000"/>
          <w:sz w:val="24"/>
          <w:szCs w:val="24"/>
          <w:shd w:val="clear" w:color="auto" w:fill="F5F5F5"/>
        </w:rPr>
        <w:t>.95</w:t>
      </w:r>
    </w:p>
    <w:p w:rsidR="002214CB" w:rsidRPr="00AD41EA" w:rsidRDefault="00FC02B4" w:rsidP="006634EE">
      <w:pPr>
        <w:widowControl/>
        <w:numPr>
          <w:ilvl w:val="0"/>
          <w:numId w:val="2"/>
        </w:numPr>
        <w:jc w:val="left"/>
        <w:rPr>
          <w:rStyle w:val="hps"/>
          <w:rFonts w:ascii="Verdana" w:hAnsi="Verdana"/>
          <w:color w:val="000000"/>
          <w:sz w:val="24"/>
          <w:szCs w:val="24"/>
          <w:shd w:val="clear" w:color="auto" w:fill="F5F5F5"/>
        </w:rPr>
      </w:pPr>
      <w:r>
        <w:rPr>
          <w:rStyle w:val="hps"/>
          <w:rFonts w:ascii="Verdana" w:hAnsi="Verdana"/>
          <w:color w:val="000000"/>
          <w:sz w:val="24"/>
          <w:szCs w:val="24"/>
          <w:shd w:val="clear" w:color="auto" w:fill="F5F5F5"/>
        </w:rPr>
        <w:t xml:space="preserve">Gray:  </w:t>
      </w:r>
      <w:r>
        <w:rPr>
          <w:rStyle w:val="hps"/>
          <w:rFonts w:ascii="Verdana" w:hAnsi="Verdana" w:hint="eastAsia"/>
          <w:color w:val="000000"/>
          <w:sz w:val="24"/>
          <w:szCs w:val="24"/>
          <w:shd w:val="clear" w:color="auto" w:fill="F5F5F5"/>
        </w:rPr>
        <w:t>0.03%</w:t>
      </w:r>
      <w:bookmarkStart w:id="9" w:name="_GoBack"/>
      <w:bookmarkEnd w:id="9"/>
    </w:p>
    <w:p w:rsidR="002214CB" w:rsidRPr="00AD41EA" w:rsidRDefault="002214CB" w:rsidP="006634EE">
      <w:pPr>
        <w:widowControl/>
        <w:numPr>
          <w:ilvl w:val="0"/>
          <w:numId w:val="2"/>
        </w:numPr>
        <w:jc w:val="left"/>
        <w:rPr>
          <w:rStyle w:val="hps"/>
          <w:rFonts w:ascii="Verdana" w:hAnsi="Verdana"/>
          <w:color w:val="000000"/>
          <w:sz w:val="24"/>
          <w:szCs w:val="24"/>
          <w:shd w:val="clear" w:color="auto" w:fill="F5F5F5"/>
        </w:rPr>
      </w:pPr>
      <w:r w:rsidRPr="00AD41EA">
        <w:rPr>
          <w:rStyle w:val="hps"/>
          <w:rFonts w:ascii="Verdana" w:hAnsi="Verdana"/>
          <w:color w:val="000000"/>
          <w:sz w:val="24"/>
          <w:szCs w:val="24"/>
          <w:shd w:val="clear" w:color="auto" w:fill="F5F5F5"/>
        </w:rPr>
        <w:t>Resilience: good</w:t>
      </w:r>
    </w:p>
    <w:p w:rsidR="002214CB" w:rsidRPr="00AD41EA" w:rsidRDefault="002214CB" w:rsidP="006634EE">
      <w:pPr>
        <w:widowControl/>
        <w:numPr>
          <w:ilvl w:val="0"/>
          <w:numId w:val="2"/>
        </w:numPr>
        <w:jc w:val="left"/>
        <w:rPr>
          <w:rStyle w:val="hps"/>
          <w:rFonts w:ascii="Verdana" w:hAnsi="Verdana"/>
          <w:color w:val="000000"/>
          <w:sz w:val="24"/>
          <w:szCs w:val="24"/>
          <w:shd w:val="clear" w:color="auto" w:fill="F5F5F5"/>
        </w:rPr>
      </w:pPr>
      <w:r>
        <w:rPr>
          <w:rStyle w:val="apple-style-span"/>
          <w:rFonts w:ascii="Verdana" w:hAnsi="Verdana"/>
          <w:color w:val="000000"/>
          <w:sz w:val="24"/>
          <w:szCs w:val="24"/>
          <w:shd w:val="clear" w:color="auto" w:fill="F5F5F5"/>
        </w:rPr>
        <w:t>Size</w:t>
      </w:r>
      <w:r w:rsidRPr="00AD41EA">
        <w:rPr>
          <w:rStyle w:val="apple-style-span"/>
          <w:rFonts w:ascii="Verdana" w:hAnsi="Verdana"/>
          <w:color w:val="000000"/>
          <w:sz w:val="24"/>
          <w:szCs w:val="24"/>
          <w:shd w:val="clear" w:color="auto" w:fill="F5F5F5"/>
        </w:rPr>
        <w:t>:</w:t>
      </w:r>
      <w:r w:rsidRPr="00AD41EA">
        <w:rPr>
          <w:rStyle w:val="a3"/>
          <w:rFonts w:ascii="Verdana" w:hAnsi="Verdana"/>
          <w:bCs/>
          <w:color w:val="000000"/>
          <w:sz w:val="24"/>
          <w:szCs w:val="24"/>
          <w:shd w:val="clear" w:color="auto" w:fill="F5F5F5"/>
        </w:rPr>
        <w:t xml:space="preserve"> </w:t>
      </w:r>
      <w:r w:rsidRPr="00AD41EA">
        <w:rPr>
          <w:rStyle w:val="apple-style-span"/>
          <w:rFonts w:ascii="Verdana" w:hAnsi="Verdana"/>
          <w:color w:val="000000"/>
          <w:sz w:val="24"/>
          <w:szCs w:val="24"/>
          <w:shd w:val="clear" w:color="auto" w:fill="F5F5F5"/>
        </w:rPr>
        <w:t>Diameter</w:t>
      </w:r>
      <w:r w:rsidRPr="00AD41EA">
        <w:rPr>
          <w:rStyle w:val="hps"/>
          <w:rFonts w:ascii="Verdana" w:hAnsi="Verdana"/>
          <w:color w:val="000000"/>
          <w:sz w:val="24"/>
          <w:szCs w:val="24"/>
          <w:shd w:val="clear" w:color="auto" w:fill="F5F5F5"/>
        </w:rPr>
        <w:t>98</w:t>
      </w:r>
      <w:r w:rsidRPr="00AD41EA">
        <w:rPr>
          <w:rStyle w:val="hps"/>
          <w:rFonts w:ascii="Verdana" w:hAnsi="Verdana" w:hint="eastAsia"/>
          <w:color w:val="000000"/>
          <w:sz w:val="24"/>
          <w:szCs w:val="24"/>
          <w:shd w:val="clear" w:color="auto" w:fill="F5F5F5"/>
        </w:rPr>
        <w:t>、</w:t>
      </w:r>
      <w:r w:rsidRPr="00AD41EA">
        <w:rPr>
          <w:rStyle w:val="hps"/>
          <w:rFonts w:ascii="Verdana" w:hAnsi="Verdana"/>
          <w:color w:val="000000"/>
          <w:sz w:val="24"/>
          <w:szCs w:val="24"/>
          <w:shd w:val="clear" w:color="auto" w:fill="F5F5F5"/>
        </w:rPr>
        <w:t>112mm</w:t>
      </w:r>
      <w:r w:rsidRPr="00AD41EA">
        <w:rPr>
          <w:rStyle w:val="apple-style-span"/>
          <w:rFonts w:ascii="Verdana" w:hAnsi="Verdana"/>
          <w:color w:val="000000"/>
          <w:sz w:val="24"/>
          <w:szCs w:val="24"/>
          <w:shd w:val="clear" w:color="auto" w:fill="F5F5F5"/>
        </w:rPr>
        <w:t>,</w:t>
      </w:r>
      <w:r w:rsidRPr="00AD41EA">
        <w:rPr>
          <w:rStyle w:val="hps"/>
          <w:rFonts w:ascii="Verdana" w:hAnsi="Verdana"/>
          <w:color w:val="000000"/>
          <w:sz w:val="24"/>
          <w:szCs w:val="24"/>
          <w:shd w:val="clear" w:color="auto" w:fill="F5F5F5"/>
        </w:rPr>
        <w:t>thickness14,16,18,20mm</w:t>
      </w:r>
      <w:r>
        <w:rPr>
          <w:rStyle w:val="hps"/>
          <w:rFonts w:ascii="Verdana" w:hAnsi="Verdana"/>
          <w:color w:val="000000"/>
          <w:sz w:val="24"/>
          <w:szCs w:val="24"/>
          <w:shd w:val="clear" w:color="auto" w:fill="F5F5F5"/>
        </w:rPr>
        <w:t xml:space="preserve"> as request.</w:t>
      </w:r>
    </w:p>
    <w:p w:rsidR="002214CB" w:rsidRDefault="002214CB" w:rsidP="00C70AC4">
      <w:pPr>
        <w:widowControl/>
        <w:numPr>
          <w:ilvl w:val="0"/>
          <w:numId w:val="2"/>
        </w:numPr>
        <w:jc w:val="left"/>
        <w:rPr>
          <w:rStyle w:val="hps"/>
          <w:rFonts w:ascii="Verdana" w:hAnsi="Verdana"/>
          <w:color w:val="000000"/>
          <w:sz w:val="24"/>
          <w:szCs w:val="24"/>
          <w:shd w:val="clear" w:color="auto" w:fill="F5F5F5"/>
        </w:rPr>
      </w:pPr>
      <w:proofErr w:type="spellStart"/>
      <w:r w:rsidRPr="00AD41EA">
        <w:rPr>
          <w:rStyle w:val="hps"/>
          <w:rFonts w:ascii="Verdana" w:hAnsi="Verdana"/>
          <w:color w:val="000000"/>
          <w:sz w:val="24"/>
          <w:szCs w:val="24"/>
          <w:shd w:val="clear" w:color="auto" w:fill="F5F5F5"/>
        </w:rPr>
        <w:t>Application</w:t>
      </w:r>
      <w:proofErr w:type="gramStart"/>
      <w:r>
        <w:rPr>
          <w:rStyle w:val="hps"/>
          <w:rFonts w:ascii="Verdana" w:hAnsi="Verdana"/>
          <w:color w:val="000000"/>
          <w:sz w:val="24"/>
          <w:szCs w:val="24"/>
          <w:shd w:val="clear" w:color="auto" w:fill="F5F5F5"/>
        </w:rPr>
        <w:t>:</w:t>
      </w:r>
      <w:r w:rsidRPr="00AD41EA">
        <w:rPr>
          <w:rStyle w:val="apple-style-span"/>
          <w:rFonts w:ascii="Verdana" w:hAnsi="Verdana"/>
          <w:color w:val="000000"/>
          <w:sz w:val="24"/>
          <w:szCs w:val="24"/>
          <w:shd w:val="clear" w:color="auto" w:fill="FFFFFF"/>
        </w:rPr>
        <w:t>in</w:t>
      </w:r>
      <w:proofErr w:type="spellEnd"/>
      <w:proofErr w:type="gramEnd"/>
      <w:r w:rsidRPr="00AD41EA">
        <w:rPr>
          <w:rStyle w:val="apple-style-span"/>
          <w:rFonts w:ascii="Verdana" w:hAnsi="Verdana"/>
          <w:color w:val="000000"/>
          <w:sz w:val="24"/>
          <w:szCs w:val="24"/>
          <w:shd w:val="clear" w:color="auto" w:fill="FFFFFF"/>
        </w:rPr>
        <w:t xml:space="preserve"> </w:t>
      </w:r>
      <w:r w:rsidRPr="00AD41EA">
        <w:rPr>
          <w:rFonts w:ascii="Verdana" w:hAnsi="Verdana"/>
          <w:color w:val="000000"/>
          <w:sz w:val="24"/>
          <w:szCs w:val="24"/>
        </w:rPr>
        <w:t>dentistry</w:t>
      </w:r>
      <w:r w:rsidRPr="00AD41EA">
        <w:rPr>
          <w:rStyle w:val="hps"/>
          <w:rFonts w:ascii="Verdana" w:hAnsi="Verdana"/>
          <w:color w:val="000000"/>
          <w:sz w:val="24"/>
          <w:szCs w:val="24"/>
          <w:shd w:val="clear" w:color="auto" w:fill="F5F5F5"/>
        </w:rPr>
        <w:t xml:space="preserve"> CAD / </w:t>
      </w:r>
      <w:smartTag w:uri="urn:schemas-microsoft-com:office:smarttags" w:element="place">
        <w:r w:rsidRPr="00AD41EA">
          <w:rPr>
            <w:rStyle w:val="hps"/>
            <w:rFonts w:ascii="Verdana" w:hAnsi="Verdana"/>
            <w:color w:val="000000"/>
            <w:sz w:val="24"/>
            <w:szCs w:val="24"/>
            <w:shd w:val="clear" w:color="auto" w:fill="F5F5F5"/>
          </w:rPr>
          <w:t>CAM</w:t>
        </w:r>
      </w:smartTag>
      <w:r w:rsidRPr="00AD41EA">
        <w:rPr>
          <w:rStyle w:val="hps"/>
          <w:rFonts w:ascii="Verdana" w:hAnsi="Verdana"/>
          <w:color w:val="000000"/>
          <w:sz w:val="24"/>
          <w:szCs w:val="24"/>
          <w:shd w:val="clear" w:color="auto" w:fill="F5F5F5"/>
        </w:rPr>
        <w:t xml:space="preserve"> </w:t>
      </w:r>
      <w:proofErr w:type="spellStart"/>
      <w:r w:rsidRPr="00AD41EA">
        <w:rPr>
          <w:rStyle w:val="hps"/>
          <w:rFonts w:ascii="Verdana" w:hAnsi="Verdana"/>
          <w:color w:val="000000"/>
          <w:sz w:val="24"/>
          <w:szCs w:val="24"/>
          <w:shd w:val="clear" w:color="auto" w:fill="F5F5F5"/>
        </w:rPr>
        <w:t>system</w:t>
      </w:r>
      <w:r>
        <w:rPr>
          <w:rStyle w:val="hps"/>
          <w:rFonts w:ascii="Verdana" w:hAnsi="Verdana"/>
          <w:color w:val="000000"/>
          <w:sz w:val="24"/>
          <w:szCs w:val="24"/>
          <w:shd w:val="clear" w:color="auto" w:fill="F5F5F5"/>
        </w:rPr>
        <w:t>,</w:t>
      </w:r>
      <w:r w:rsidRPr="00AD41EA">
        <w:rPr>
          <w:rStyle w:val="hps"/>
          <w:rFonts w:ascii="Verdana" w:hAnsi="Verdana"/>
          <w:color w:val="000000"/>
          <w:sz w:val="24"/>
          <w:szCs w:val="24"/>
          <w:shd w:val="clear" w:color="auto" w:fill="F5F5F5"/>
        </w:rPr>
        <w:t>tooth</w:t>
      </w:r>
      <w:proofErr w:type="spellEnd"/>
      <w:r w:rsidRPr="00AD41EA">
        <w:rPr>
          <w:rStyle w:val="hps"/>
          <w:rFonts w:ascii="Verdana" w:hAnsi="Verdana"/>
          <w:color w:val="000000"/>
          <w:sz w:val="24"/>
          <w:szCs w:val="24"/>
          <w:shd w:val="clear" w:color="auto" w:fill="F5F5F5"/>
        </w:rPr>
        <w:t xml:space="preserve"> </w:t>
      </w:r>
      <w:proofErr w:type="spellStart"/>
      <w:r w:rsidRPr="00AD41EA">
        <w:rPr>
          <w:rStyle w:val="hps"/>
          <w:rFonts w:ascii="Verdana" w:hAnsi="Verdana"/>
          <w:color w:val="000000"/>
          <w:sz w:val="24"/>
          <w:szCs w:val="24"/>
          <w:shd w:val="clear" w:color="auto" w:fill="F5F5F5"/>
        </w:rPr>
        <w:t>model</w:t>
      </w:r>
      <w:r>
        <w:rPr>
          <w:rStyle w:val="hps"/>
          <w:rFonts w:ascii="Verdana" w:hAnsi="Verdana"/>
          <w:color w:val="000000"/>
          <w:sz w:val="24"/>
          <w:szCs w:val="24"/>
          <w:shd w:val="clear" w:color="auto" w:fill="F5F5F5"/>
        </w:rPr>
        <w:t>,</w:t>
      </w:r>
      <w:r w:rsidRPr="00AD41EA">
        <w:rPr>
          <w:rStyle w:val="hps"/>
          <w:rFonts w:ascii="Verdana" w:hAnsi="Verdana"/>
          <w:color w:val="000000"/>
          <w:sz w:val="24"/>
          <w:szCs w:val="24"/>
          <w:shd w:val="clear" w:color="auto" w:fill="F5F5F5"/>
        </w:rPr>
        <w:t>coating</w:t>
      </w:r>
      <w:r>
        <w:rPr>
          <w:rStyle w:val="hps"/>
          <w:rFonts w:ascii="Verdana" w:hAnsi="Verdana"/>
          <w:color w:val="000000"/>
          <w:sz w:val="24"/>
          <w:szCs w:val="24"/>
          <w:shd w:val="clear" w:color="auto" w:fill="F5F5F5"/>
        </w:rPr>
        <w:t>,</w:t>
      </w:r>
      <w:r w:rsidRPr="00AD41EA">
        <w:rPr>
          <w:rStyle w:val="hps"/>
          <w:rFonts w:ascii="Verdana" w:hAnsi="Verdana"/>
          <w:color w:val="000000"/>
          <w:sz w:val="24"/>
          <w:szCs w:val="24"/>
          <w:shd w:val="clear" w:color="auto" w:fill="F5F5F5"/>
        </w:rPr>
        <w:t>machinable</w:t>
      </w:r>
      <w:proofErr w:type="spellEnd"/>
      <w:r w:rsidRPr="00AD41EA">
        <w:rPr>
          <w:rStyle w:val="hps"/>
          <w:rFonts w:ascii="Verdana" w:hAnsi="Verdana"/>
          <w:color w:val="000000"/>
          <w:sz w:val="24"/>
          <w:szCs w:val="24"/>
          <w:shd w:val="clear" w:color="auto" w:fill="F5F5F5"/>
        </w:rPr>
        <w:t xml:space="preserve"> wax.</w:t>
      </w:r>
    </w:p>
    <w:sectPr w:rsidR="002214CB" w:rsidSect="00B329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E0D"/>
    <w:multiLevelType w:val="hybridMultilevel"/>
    <w:tmpl w:val="426C9BCE"/>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
    <w:nsid w:val="1BB94CF8"/>
    <w:multiLevelType w:val="hybridMultilevel"/>
    <w:tmpl w:val="8E862ABC"/>
    <w:lvl w:ilvl="0" w:tplc="006C9C52">
      <w:start w:val="1"/>
      <w:numFmt w:val="decimal"/>
      <w:lvlText w:val="%1，"/>
      <w:lvlJc w:val="left"/>
      <w:pPr>
        <w:ind w:left="1079" w:hanging="720"/>
      </w:pPr>
      <w:rPr>
        <w:rFonts w:cs="Times New Roman" w:hint="default"/>
      </w:rPr>
    </w:lvl>
    <w:lvl w:ilvl="1" w:tplc="04090019" w:tentative="1">
      <w:start w:val="1"/>
      <w:numFmt w:val="lowerLetter"/>
      <w:lvlText w:val="%2)"/>
      <w:lvlJc w:val="left"/>
      <w:pPr>
        <w:ind w:left="1199" w:hanging="420"/>
      </w:pPr>
      <w:rPr>
        <w:rFonts w:cs="Times New Roman"/>
      </w:rPr>
    </w:lvl>
    <w:lvl w:ilvl="2" w:tplc="0409001B" w:tentative="1">
      <w:start w:val="1"/>
      <w:numFmt w:val="lowerRoman"/>
      <w:lvlText w:val="%3."/>
      <w:lvlJc w:val="right"/>
      <w:pPr>
        <w:ind w:left="1619" w:hanging="420"/>
      </w:pPr>
      <w:rPr>
        <w:rFonts w:cs="Times New Roman"/>
      </w:rPr>
    </w:lvl>
    <w:lvl w:ilvl="3" w:tplc="0409000F" w:tentative="1">
      <w:start w:val="1"/>
      <w:numFmt w:val="decimal"/>
      <w:lvlText w:val="%4."/>
      <w:lvlJc w:val="left"/>
      <w:pPr>
        <w:ind w:left="2039" w:hanging="420"/>
      </w:pPr>
      <w:rPr>
        <w:rFonts w:cs="Times New Roman"/>
      </w:rPr>
    </w:lvl>
    <w:lvl w:ilvl="4" w:tplc="04090019" w:tentative="1">
      <w:start w:val="1"/>
      <w:numFmt w:val="lowerLetter"/>
      <w:lvlText w:val="%5)"/>
      <w:lvlJc w:val="left"/>
      <w:pPr>
        <w:ind w:left="2459" w:hanging="420"/>
      </w:pPr>
      <w:rPr>
        <w:rFonts w:cs="Times New Roman"/>
      </w:rPr>
    </w:lvl>
    <w:lvl w:ilvl="5" w:tplc="0409001B" w:tentative="1">
      <w:start w:val="1"/>
      <w:numFmt w:val="lowerRoman"/>
      <w:lvlText w:val="%6."/>
      <w:lvlJc w:val="right"/>
      <w:pPr>
        <w:ind w:left="2879" w:hanging="420"/>
      </w:pPr>
      <w:rPr>
        <w:rFonts w:cs="Times New Roman"/>
      </w:rPr>
    </w:lvl>
    <w:lvl w:ilvl="6" w:tplc="0409000F" w:tentative="1">
      <w:start w:val="1"/>
      <w:numFmt w:val="decimal"/>
      <w:lvlText w:val="%7."/>
      <w:lvlJc w:val="left"/>
      <w:pPr>
        <w:ind w:left="3299" w:hanging="420"/>
      </w:pPr>
      <w:rPr>
        <w:rFonts w:cs="Times New Roman"/>
      </w:rPr>
    </w:lvl>
    <w:lvl w:ilvl="7" w:tplc="04090019" w:tentative="1">
      <w:start w:val="1"/>
      <w:numFmt w:val="lowerLetter"/>
      <w:lvlText w:val="%8)"/>
      <w:lvlJc w:val="left"/>
      <w:pPr>
        <w:ind w:left="3719" w:hanging="420"/>
      </w:pPr>
      <w:rPr>
        <w:rFonts w:cs="Times New Roman"/>
      </w:rPr>
    </w:lvl>
    <w:lvl w:ilvl="8" w:tplc="0409001B" w:tentative="1">
      <w:start w:val="1"/>
      <w:numFmt w:val="lowerRoman"/>
      <w:lvlText w:val="%9."/>
      <w:lvlJc w:val="right"/>
      <w:pPr>
        <w:ind w:left="4139" w:hanging="420"/>
      </w:pPr>
      <w:rPr>
        <w:rFonts w:cs="Times New Roman"/>
      </w:rPr>
    </w:lvl>
  </w:abstractNum>
  <w:abstractNum w:abstractNumId="2">
    <w:nsid w:val="763F1220"/>
    <w:multiLevelType w:val="hybridMultilevel"/>
    <w:tmpl w:val="CF9C468A"/>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DB2"/>
    <w:rsid w:val="00024D1A"/>
    <w:rsid w:val="00030636"/>
    <w:rsid w:val="00073C87"/>
    <w:rsid w:val="00074DB2"/>
    <w:rsid w:val="00082C69"/>
    <w:rsid w:val="000B0D0A"/>
    <w:rsid w:val="00103E15"/>
    <w:rsid w:val="0016258E"/>
    <w:rsid w:val="00170E19"/>
    <w:rsid w:val="001F7011"/>
    <w:rsid w:val="00203EFA"/>
    <w:rsid w:val="002214CB"/>
    <w:rsid w:val="002B051F"/>
    <w:rsid w:val="002F0C0E"/>
    <w:rsid w:val="00340966"/>
    <w:rsid w:val="0036239E"/>
    <w:rsid w:val="003B5434"/>
    <w:rsid w:val="003C2516"/>
    <w:rsid w:val="003C269E"/>
    <w:rsid w:val="003C52CB"/>
    <w:rsid w:val="003F245F"/>
    <w:rsid w:val="00410640"/>
    <w:rsid w:val="00436763"/>
    <w:rsid w:val="004616E9"/>
    <w:rsid w:val="004626C3"/>
    <w:rsid w:val="00575809"/>
    <w:rsid w:val="00586415"/>
    <w:rsid w:val="00590109"/>
    <w:rsid w:val="006634EE"/>
    <w:rsid w:val="006D1E57"/>
    <w:rsid w:val="006E4EBB"/>
    <w:rsid w:val="006F6CD2"/>
    <w:rsid w:val="00763217"/>
    <w:rsid w:val="007B2F59"/>
    <w:rsid w:val="007E5E69"/>
    <w:rsid w:val="008367D5"/>
    <w:rsid w:val="008D15E6"/>
    <w:rsid w:val="00955141"/>
    <w:rsid w:val="009750D4"/>
    <w:rsid w:val="009A1E57"/>
    <w:rsid w:val="009E737C"/>
    <w:rsid w:val="00A367D8"/>
    <w:rsid w:val="00AD41EA"/>
    <w:rsid w:val="00B329EB"/>
    <w:rsid w:val="00B42044"/>
    <w:rsid w:val="00C70AC4"/>
    <w:rsid w:val="00CD7A89"/>
    <w:rsid w:val="00D1247A"/>
    <w:rsid w:val="00D42BDE"/>
    <w:rsid w:val="00D928A1"/>
    <w:rsid w:val="00D96023"/>
    <w:rsid w:val="00DB0A9C"/>
    <w:rsid w:val="00E8310E"/>
    <w:rsid w:val="00EC6173"/>
    <w:rsid w:val="00EE39DE"/>
    <w:rsid w:val="00EF3F32"/>
    <w:rsid w:val="00F017E9"/>
    <w:rsid w:val="00F071BF"/>
    <w:rsid w:val="00F54CEE"/>
    <w:rsid w:val="00F83869"/>
    <w:rsid w:val="00FC02B4"/>
    <w:rsid w:val="00FD136D"/>
    <w:rsid w:val="00FF2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9E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99"/>
    <w:qFormat/>
    <w:rsid w:val="00EC6173"/>
    <w:rPr>
      <w:rFonts w:cs="Times New Roman"/>
      <w:b/>
    </w:rPr>
  </w:style>
  <w:style w:type="paragraph" w:styleId="a4">
    <w:name w:val="List Paragraph"/>
    <w:basedOn w:val="a"/>
    <w:uiPriority w:val="99"/>
    <w:qFormat/>
    <w:rsid w:val="008D15E6"/>
    <w:pPr>
      <w:ind w:firstLineChars="200" w:firstLine="420"/>
    </w:pPr>
  </w:style>
  <w:style w:type="paragraph" w:styleId="a5">
    <w:name w:val="Normal (Web)"/>
    <w:basedOn w:val="a"/>
    <w:uiPriority w:val="99"/>
    <w:rsid w:val="00FF22AC"/>
    <w:pPr>
      <w:widowControl/>
      <w:spacing w:before="100" w:beforeAutospacing="1" w:after="100" w:afterAutospacing="1"/>
      <w:jc w:val="left"/>
    </w:pPr>
    <w:rPr>
      <w:rFonts w:ascii="宋体" w:hAnsi="宋体" w:cs="宋体"/>
      <w:kern w:val="0"/>
      <w:sz w:val="24"/>
      <w:szCs w:val="24"/>
    </w:rPr>
  </w:style>
  <w:style w:type="character" w:customStyle="1" w:styleId="msonormal0">
    <w:name w:val="msonormal"/>
    <w:uiPriority w:val="99"/>
    <w:rsid w:val="00FF22AC"/>
  </w:style>
  <w:style w:type="paragraph" w:customStyle="1" w:styleId="msonormal3">
    <w:name w:val="msonormal3"/>
    <w:basedOn w:val="a"/>
    <w:uiPriority w:val="99"/>
    <w:rsid w:val="00F017E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F017E9"/>
  </w:style>
  <w:style w:type="character" w:customStyle="1" w:styleId="apple-style-span">
    <w:name w:val="apple-style-span"/>
    <w:uiPriority w:val="99"/>
    <w:rsid w:val="00EF3F32"/>
  </w:style>
  <w:style w:type="character" w:customStyle="1" w:styleId="hps">
    <w:name w:val="hps"/>
    <w:uiPriority w:val="99"/>
    <w:rsid w:val="0016258E"/>
  </w:style>
  <w:style w:type="character" w:customStyle="1" w:styleId="atn">
    <w:name w:val="atn"/>
    <w:uiPriority w:val="99"/>
    <w:rsid w:val="001625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741862">
      <w:marLeft w:val="0"/>
      <w:marRight w:val="0"/>
      <w:marTop w:val="0"/>
      <w:marBottom w:val="0"/>
      <w:divBdr>
        <w:top w:val="none" w:sz="0" w:space="0" w:color="auto"/>
        <w:left w:val="none" w:sz="0" w:space="0" w:color="auto"/>
        <w:bottom w:val="none" w:sz="0" w:space="0" w:color="auto"/>
        <w:right w:val="none" w:sz="0" w:space="0" w:color="auto"/>
      </w:divBdr>
      <w:divsChild>
        <w:div w:id="1001741861">
          <w:marLeft w:val="0"/>
          <w:marRight w:val="0"/>
          <w:marTop w:val="0"/>
          <w:marBottom w:val="0"/>
          <w:divBdr>
            <w:top w:val="none" w:sz="0" w:space="0" w:color="auto"/>
            <w:left w:val="none" w:sz="0" w:space="0" w:color="auto"/>
            <w:bottom w:val="none" w:sz="0" w:space="0" w:color="auto"/>
            <w:right w:val="none" w:sz="0" w:space="0" w:color="auto"/>
          </w:divBdr>
        </w:div>
      </w:divsChild>
    </w:div>
    <w:div w:id="1001741863">
      <w:marLeft w:val="0"/>
      <w:marRight w:val="0"/>
      <w:marTop w:val="0"/>
      <w:marBottom w:val="0"/>
      <w:divBdr>
        <w:top w:val="none" w:sz="0" w:space="0" w:color="auto"/>
        <w:left w:val="none" w:sz="0" w:space="0" w:color="auto"/>
        <w:bottom w:val="none" w:sz="0" w:space="0" w:color="auto"/>
        <w:right w:val="none" w:sz="0" w:space="0" w:color="auto"/>
      </w:divBdr>
    </w:div>
    <w:div w:id="10017418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30</cp:revision>
  <dcterms:created xsi:type="dcterms:W3CDTF">2011-09-29T02:23:00Z</dcterms:created>
  <dcterms:modified xsi:type="dcterms:W3CDTF">2012-08-12T07:20:00Z</dcterms:modified>
</cp:coreProperties>
</file>