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D7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合规检查功能</w:t>
      </w:r>
    </w:p>
    <w:p w14:paraId="7627A80A">
      <w:pPr>
        <w:rPr>
          <w:rFonts w:hint="eastAsia"/>
          <w:lang w:val="en-US" w:eastAsia="zh-CN"/>
        </w:rPr>
      </w:pPr>
    </w:p>
    <w:p w14:paraId="7F0B25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设置GUI页面作为工作台，包括</w:t>
      </w:r>
    </w:p>
    <w:p w14:paraId="1A0636E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标签页1：下载外包数据 </w:t>
      </w:r>
    </w:p>
    <w:p w14:paraId="768DB7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手工输入登录账号、密码、供应商名称（可以多个，以逗号间隔，逗号不区文中英文大小写）、月份（格式202602，指2026年2月）、工作文件夹路径</w:t>
      </w:r>
    </w:p>
    <w:p w14:paraId="4A1CEC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显示3项下载，执行时显示工作日志</w:t>
      </w:r>
    </w:p>
    <w:p w14:paraId="01BC1B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B43EF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468604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"https://ims.asiainfo.com/AIOMS/Jsp/main.jsp;Jsessionid=551774BBF49A85C7AD19D8C92816ACE"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https://ims.asiainfo.com/AIOMS/Jsp/main.jsp;Jsessionid=551774BBF49A85C7AD19D8C92816ACE</w:t>
      </w:r>
      <w:r>
        <w:rPr>
          <w:rFonts w:hint="eastAsia"/>
          <w:lang w:val="en-US" w:eastAsia="zh-CN"/>
        </w:rPr>
        <w:fldChar w:fldCharType="end"/>
      </w:r>
    </w:p>
    <w:p w14:paraId="2C22C2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E4D2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下载工时明细</w:t>
      </w:r>
    </w:p>
    <w:p w14:paraId="728485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1C06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在页面左侧功能树栏找到【考勤工时】，双击【考勤工时】，下方出现选项，找到【商务经理工时查询】点击进入</w:t>
      </w:r>
    </w:p>
    <w:p w14:paraId="41001B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DC1F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工时期间”后方有两个文本框，中间用“~”分隔，在每个文本框点右端下拉箭头，在选项中选工时月份，模糊匹配（比如202602，在下接选项中显示为“202602P1（20260201~20260228）。在“技术合作商”中直接输入供应商名称，模糊匹配，多个供应商的情况需逐一输入，循环执行</w:t>
      </w:r>
    </w:p>
    <w:p w14:paraId="66E72E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B26D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击【查询】按钮，等待页面下方原空白处出现数据记录后，点击【导出工时明细】按钮，出现导出弹窗。在弹窗中点击“导出此月第一批工时（1日~10日）”后的导出按键，继续出现提示弹窗“您确认导出excel吗？”，点击提示弹窗的“确定”按键，下载Excel，同时提示弹窗消失; 继续在导出弹窗中点击“导出此月第二批工时（11日~20日）”后的导出按键，出现提示弹窗“您确认导出excel吗？”，点击提示弹窗的“确定”按键，下载Excel，同时提示弹窗消失; 继续在导出弹窗中点击“导出此月第三批工时（21日~31日）”后的导出按键，出现提示弹窗“您确认导出excel吗？”，点击提示弹窗的“确定”按键，下载Excel; </w:t>
      </w:r>
    </w:p>
    <w:p w14:paraId="0B89223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92FA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  <w:shd w:val="clear" w:fill="FFFFFF"/>
          <w:lang w:val="en-US" w:eastAsia="zh-CN"/>
        </w:rPr>
        <w:t>注意：</w:t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需要精确判断弹窗的层级（是浏览器原生 alert 还是页面内的 modal）。如果是页面 modal，需要等待文件下载完成后再进行下一步，否则会因为文件未下载完就被读取而导致报错。</w:t>
      </w:r>
    </w:p>
    <w:p w14:paraId="6A07E74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94F7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下载文件命名：供应商名称_工时详细查询1-3、供应商名称_工时详细查询2-3、供应商名称_工时详细查询3-3</w:t>
      </w:r>
    </w:p>
    <w:p w14:paraId="73C32AE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C486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2.2下载在岗人员清单</w:t>
      </w:r>
    </w:p>
    <w:p w14:paraId="1D8D25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5A11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在页面左侧找到功能树栏“外包报表”，双击“外包报表”，下方出现选项，继续找到“技术合作人员变化表”，单击“技术合作人员变化表”，出现新标签页“技术合作人员变化表”</w:t>
      </w:r>
    </w:p>
    <w:p w14:paraId="7D1463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750B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的“工作时间”后方有两个文本框，用“~”分开，前一个框代表开始时间，后一个框代表结束时间，直接输入前述指定月份的首尾日（例：202602指2026年2月，开始时间为2026-02-01，结束时间为2026-02-28）。在“人员状态”后方文本框，文本框右端点击下拉箭头，在下拉选项中选“在岗”。</w:t>
      </w:r>
      <w:bookmarkStart w:id="0" w:name="_GoBack"/>
      <w:bookmarkEnd w:id="0"/>
    </w:p>
    <w:p w14:paraId="67EB91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E872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点击“查询”按键，在下方出现信息记录，点击“导出Excel”按键，下载excel</w:t>
      </w:r>
    </w:p>
    <w:p w14:paraId="123C11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C529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下载文件命名：在岗人员清单</w:t>
      </w:r>
    </w:p>
    <w:p w14:paraId="1F5FF6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36F9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5470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2.3下载计提报表</w:t>
      </w:r>
    </w:p>
    <w:p w14:paraId="2FF0DE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C5C82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在页面左侧找到功能树栏“外包数据查询”，双击“外包数据查询”，下方出现选项，继续找到“计提”，单击“计提”，出现新标签页“计提”</w:t>
      </w:r>
    </w:p>
    <w:p w14:paraId="16F5FCD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C333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页面的“申请时间”后方有两个文本框，用“~”分开，前一个框代表开始时间，后一个框代表结束时间，直接输入工时月份的首尾日（例：202602指2026年2月，开始时间为2026-02-01，结束时间为2026-02-28）。在“单位状态”后文本框，文本框右端点击下拉箭头，在下拉选项中选中第5个选项“审批流程结束”</w:t>
      </w:r>
    </w:p>
    <w:p w14:paraId="41A5AD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823E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点击“查询”按键，在下方出现信息记录，点击“导出Excel”按键，下载excel</w:t>
      </w:r>
    </w:p>
    <w:p w14:paraId="2D967EE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36AC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下载文件命名：计提报表</w:t>
      </w:r>
    </w:p>
    <w:p w14:paraId="26285D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BBDB02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标签页：检查合规</w:t>
      </w:r>
    </w:p>
    <w:p w14:paraId="0461833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F1962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提示人工检查工作文件夹中文件完整，包括场地签、差旅、在岗人员清单、工时详细查询、计提报表，待回复确认后再继续往下执行</w:t>
      </w:r>
    </w:p>
    <w:p w14:paraId="6C47D5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274111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执行已实现的合规检查功能脚本F:\AI学习\学习检查考勤\检查合规功能 下载+检查\check_compliance.py，需要输入的指定月份、指定供应商名称、工作文件夹路径同2，注意使用文件名称的对应</w:t>
      </w:r>
    </w:p>
    <w:p w14:paraId="044C24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C39102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执行后在标签页显示各个供应商的检查简报</w:t>
      </w:r>
    </w:p>
    <w:p w14:paraId="78B5DB7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75AA59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D321A5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CD9B74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第点击导出按键，出现提示弹窗“您确认导出excel吗？”，点击提示弹窗的“确定”按键，下载Excel，同时提示弹窗消失;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01C7C"/>
    <w:multiLevelType w:val="singleLevel"/>
    <w:tmpl w:val="61501C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4652E"/>
    <w:rsid w:val="03BB1D6C"/>
    <w:rsid w:val="051F459A"/>
    <w:rsid w:val="093F0D49"/>
    <w:rsid w:val="0F2538CE"/>
    <w:rsid w:val="171C091C"/>
    <w:rsid w:val="1AE14D3E"/>
    <w:rsid w:val="4A730277"/>
    <w:rsid w:val="5104652E"/>
    <w:rsid w:val="5D8B36D2"/>
    <w:rsid w:val="5F6210F4"/>
    <w:rsid w:val="6AA66486"/>
    <w:rsid w:val="70B7028E"/>
    <w:rsid w:val="7D41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1393</Words>
  <Characters>1672</Characters>
  <Lines>0</Lines>
  <Paragraphs>0</Paragraphs>
  <TotalTime>493</TotalTime>
  <ScaleCrop>false</ScaleCrop>
  <LinksUpToDate>false</LinksUpToDate>
  <CharactersWithSpaces>1682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2026-06-17T04:07:00Z</dcterms:created>
  <dc:creator>孙鹏</dc:creator>
  <cp:lastModifiedBy>孙鹏</cp:lastModifiedBy>
  <dcterms:modified xsi:type="dcterms:W3CDTF">2026-06-19T15:31:34Z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C3531714F55C4FC09C38D09DDC73377C_11</vt:lpwstr>
  </property>
  <property fmtid="{D5CDD505-2E9C-101B-9397-08002B2CF9AE}" pid="4" name="KSOTemplateDocerSaveRecord">
    <vt:lpwstr>eyJoZGlkIjoiMDljYzUzMWQ4OWI0YzBkYjYzMDRhZTY5ZjZkYmFmYTgiLCJ1c2VySWQiOiI1NDU3MTUwNjYifQ==</vt:lpwstr>
  </property>
</Properties>
</file>