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E4DAD" w14:textId="55680CE3" w:rsidR="00A96389" w:rsidRDefault="007777C4">
      <w:proofErr w:type="spellStart"/>
      <w:r>
        <w:t>Reponse</w:t>
      </w:r>
      <w:proofErr w:type="spellEnd"/>
      <w:r>
        <w:t xml:space="preserve"> pour le TP – La classe NP :</w:t>
      </w:r>
    </w:p>
    <w:sectPr w:rsidR="00A96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C4"/>
    <w:rsid w:val="007777C4"/>
    <w:rsid w:val="009C6D6B"/>
    <w:rsid w:val="00A431C3"/>
    <w:rsid w:val="00A96389"/>
    <w:rsid w:val="00AB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7160"/>
  <w15:chartTrackingRefBased/>
  <w15:docId w15:val="{5AF95633-F1C7-4E9D-BFFE-4D6C4F92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Fernandes</dc:creator>
  <cp:keywords/>
  <dc:description/>
  <cp:lastModifiedBy>Nicolas Fernandes</cp:lastModifiedBy>
  <cp:revision>1</cp:revision>
  <dcterms:created xsi:type="dcterms:W3CDTF">2020-11-29T21:43:00Z</dcterms:created>
  <dcterms:modified xsi:type="dcterms:W3CDTF">2020-11-29T21:45:00Z</dcterms:modified>
</cp:coreProperties>
</file>