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5129E40F" w14:textId="77777777" w:rsidR="00112494" w:rsidRDefault="00112494">
      <w:pPr>
        <w:rPr>
          <w:rFonts w:ascii="Lexend" w:eastAsia="Lexend" w:hAnsi="Lexend" w:cs="Lexend"/>
          <w:b/>
          <w:bCs/>
          <w:sz w:val="24"/>
          <w:szCs w:val="24"/>
          <w:u w:val="single"/>
        </w:rPr>
      </w:pPr>
    </w:p>
    <w:p w14:paraId="4F1EF036" w14:textId="77777777" w:rsidR="00112494" w:rsidRDefault="00112494">
      <w:pPr>
        <w:pBdr>
          <w:bottom w:val="single" w:sz="12" w:space="1" w:color="000000"/>
        </w:pBdr>
        <w:spacing w:line="360" w:lineRule="auto"/>
        <w:jc w:val="center"/>
        <w:rPr>
          <w:rFonts w:ascii="Times New Roman" w:eastAsia="Times New Roman" w:hAnsi="Times New Roman" w:cs="Times New Roman"/>
          <w:sz w:val="21"/>
          <w:szCs w:val="21"/>
        </w:rPr>
      </w:pPr>
    </w:p>
    <w:p w14:paraId="70F21C82" w14:textId="77777777" w:rsidR="00112494" w:rsidRDefault="00112494">
      <w:pPr>
        <w:spacing w:line="360" w:lineRule="auto"/>
        <w:jc w:val="center"/>
        <w:rPr>
          <w:rFonts w:ascii="Times New Roman" w:eastAsia="Times New Roman" w:hAnsi="Times New Roman" w:cs="Times New Roman"/>
          <w:sz w:val="21"/>
          <w:szCs w:val="21"/>
        </w:rPr>
      </w:pPr>
    </w:p>
    <w:p w14:paraId="133C9FB7" w14:textId="77777777" w:rsidR="00112494" w:rsidRDefault="00000000">
      <w:pPr>
        <w:spacing w:line="360" w:lineRule="auto"/>
        <w:jc w:val="center"/>
        <w:rPr>
          <w:rFonts w:ascii="Times New Roman" w:eastAsia="Times New Roman" w:hAnsi="Times New Roman" w:cs="Times New Roman"/>
          <w:b/>
          <w:bCs/>
          <w:smallCaps/>
          <w:sz w:val="21"/>
          <w:szCs w:val="21"/>
        </w:rPr>
      </w:pPr>
      <w:r>
        <w:rPr>
          <w:rFonts w:ascii="Times New Roman" w:eastAsia="Times New Roman" w:hAnsi="Times New Roman" w:cs="Times New Roman"/>
          <w:b/>
          <w:bCs/>
          <w:smallCaps/>
          <w:sz w:val="21"/>
          <w:szCs w:val="21"/>
        </w:rPr>
        <w:t>Instrumento Particular de</w:t>
      </w:r>
    </w:p>
    <w:p w14:paraId="17C7E5F5" w14:textId="77777777" w:rsidR="00112494" w:rsidRDefault="00000000">
      <w:pPr>
        <w:spacing w:line="36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mallCaps/>
          <w:sz w:val="21"/>
          <w:szCs w:val="21"/>
        </w:rPr>
        <w:t>Contrato de Prestação de Serviços de Estratégia de Negócios</w:t>
      </w:r>
    </w:p>
    <w:p w14:paraId="6ACD9D80" w14:textId="77777777" w:rsidR="00112494" w:rsidRDefault="00112494">
      <w:pPr>
        <w:pBdr>
          <w:bottom w:val="single" w:sz="12" w:space="1" w:color="000000"/>
        </w:pBdr>
        <w:spacing w:line="360" w:lineRule="auto"/>
        <w:jc w:val="center"/>
        <w:rPr>
          <w:rFonts w:ascii="Times New Roman" w:eastAsia="Times New Roman" w:hAnsi="Times New Roman" w:cs="Times New Roman"/>
          <w:sz w:val="21"/>
          <w:szCs w:val="21"/>
        </w:rPr>
      </w:pPr>
    </w:p>
    <w:p w14:paraId="6D202BDC" w14:textId="77777777" w:rsidR="00112494" w:rsidRDefault="00112494">
      <w:pPr>
        <w:spacing w:line="360" w:lineRule="auto"/>
        <w:jc w:val="center"/>
        <w:rPr>
          <w:rFonts w:ascii="Times New Roman" w:eastAsia="Times New Roman" w:hAnsi="Times New Roman" w:cs="Times New Roman"/>
          <w:sz w:val="21"/>
          <w:szCs w:val="21"/>
        </w:rPr>
      </w:pPr>
    </w:p>
    <w:p w14:paraId="063F9A93" w14:textId="77777777" w:rsidR="00112494" w:rsidRDefault="00112494">
      <w:pPr>
        <w:spacing w:line="360" w:lineRule="auto"/>
        <w:jc w:val="both"/>
        <w:rPr>
          <w:rFonts w:ascii="Times New Roman" w:eastAsia="Times New Roman" w:hAnsi="Times New Roman" w:cs="Times New Roman"/>
          <w:b/>
          <w:bCs/>
          <w:sz w:val="24"/>
          <w:szCs w:val="24"/>
          <w:highlight w:val="red"/>
        </w:rPr>
      </w:pPr>
    </w:p>
    <w:p w14:paraId="5119B26C" w14:textId="4B2B7C3C" w:rsidR="00112494" w:rsidRDefault="00000000">
      <w:pPr>
        <w:spacing w:line="360" w:lineRule="auto"/>
        <w:ind w:right="4"/>
        <w:jc w:val="both"/>
        <w:rPr>
          <w:rFonts w:ascii="Times New Roman" w:eastAsia="Times New Roman" w:hAnsi="Times New Roman" w:cs="Times New Roman"/>
          <w:b/>
          <w:bCs/>
          <w:sz w:val="21"/>
          <w:szCs w:val="21"/>
        </w:rPr>
      </w:pPr>
      <w:r>
        <w:rPr>
          <w:rFonts w:ascii="Times New Roman" w:eastAsia="Times New Roman" w:hAnsi="Times New Roman" w:cs="Times New Roman"/>
          <w:sz w:val="21"/>
          <w:szCs w:val="21"/>
        </w:rPr>
        <w:t xml:space="preserve">De um lado, na qualidade de </w:t>
      </w:r>
      <w:r>
        <w:rPr>
          <w:rFonts w:ascii="Times New Roman" w:eastAsia="Times New Roman" w:hAnsi="Times New Roman" w:cs="Times New Roman"/>
          <w:smallCaps/>
          <w:sz w:val="21"/>
          <w:szCs w:val="21"/>
        </w:rPr>
        <w:t>Contratante</w:t>
      </w:r>
      <w:r>
        <w:rPr>
          <w:rFonts w:ascii="Times New Roman" w:eastAsia="Times New Roman" w:hAnsi="Times New Roman" w:cs="Times New Roman"/>
          <w:sz w:val="21"/>
          <w:szCs w:val="21"/>
        </w:rPr>
        <w:t xml:space="preserve">, </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Razão Social</w:t>
      </w:r>
      <w:r w:rsidR="00EC5313">
        <w:rPr>
          <w:rFonts w:ascii="Times New Roman" w:eastAsia="Times New Roman" w:hAnsi="Times New Roman" w:cs="Times New Roman"/>
          <w:sz w:val="21"/>
          <w:szCs w:val="21"/>
        </w:rPr>
        <w:t>}}</w:t>
      </w:r>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pessoa</w:t>
      </w:r>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jurídica de direito privado,</w:t>
      </w:r>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 xml:space="preserve">inscrita no CNPJ sob o nº </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CNPJ</w:t>
      </w:r>
      <w:r w:rsidR="00EC5313">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com sede na </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Endereço, nº e complemento</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 xml:space="preserve"> </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Bairro</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 xml:space="preserve"> </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Estado</w:t>
      </w:r>
      <w:r w:rsidR="00EC5313">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CEP {{CEP}}</w:t>
      </w:r>
      <w:r w:rsidR="00EC5313">
        <w:rPr>
          <w:rFonts w:ascii="Times New Roman" w:eastAsia="Times New Roman" w:hAnsi="Times New Roman" w:cs="Times New Roman"/>
          <w:sz w:val="21"/>
          <w:szCs w:val="21"/>
        </w:rPr>
        <w:t/>
      </w:r>
      <w:r>
        <w:rPr>
          <w:rFonts w:ascii="Times New Roman" w:eastAsia="Times New Roman" w:hAnsi="Times New Roman" w:cs="Times New Roman"/>
          <w:sz w:val="21"/>
          <w:szCs w:val="21"/>
          <w:highlight w:val="yellow"/>
        </w:rPr>
        <w:t/>
      </w:r>
      <w:r w:rsidR="00EC5313">
        <w:rPr>
          <w:rFonts w:ascii="Times New Roman" w:eastAsia="Times New Roman" w:hAnsi="Times New Roman" w:cs="Times New Roman"/>
          <w:sz w:val="21"/>
          <w:szCs w:val="21"/>
        </w:rPr>
        <w:t/>
      </w:r>
      <w:r>
        <w:rPr>
          <w:rFonts w:ascii="Times New Roman" w:eastAsia="Times New Roman" w:hAnsi="Times New Roman" w:cs="Times New Roman"/>
          <w:sz w:val="21"/>
          <w:szCs w:val="21"/>
        </w:rPr>
        <w:t xml:space="preserve"> neste ato representada por </w:t>
      </w:r>
      <w:r w:rsidR="00EC5313">
        <w:rPr>
          <w:rFonts w:ascii="Times New Roman" w:eastAsia="Times New Roman" w:hAnsi="Times New Roman" w:cs="Times New Roman"/>
          <w:sz w:val="21"/>
          <w:szCs w:val="21"/>
          <w:highlight w:val="yellow"/>
        </w:rPr>
        <w:t>{{</w:t>
      </w:r>
      <w:r>
        <w:rPr>
          <w:rFonts w:ascii="Times New Roman" w:eastAsia="Times New Roman" w:hAnsi="Times New Roman" w:cs="Times New Roman"/>
          <w:sz w:val="21"/>
          <w:szCs w:val="21"/>
          <w:highlight w:val="yellow"/>
        </w:rPr>
        <w:t>Nome do Representante</w:t>
      </w:r>
      <w:r w:rsidR="00EC5313">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w:t>
      </w:r>
      <w:r>
        <w:rPr>
          <w:rFonts w:ascii="Times New Roman" w:eastAsia="Times New Roman" w:hAnsi="Times New Roman" w:cs="Times New Roman"/>
          <w:b/>
          <w:bCs/>
          <w:smallCaps/>
          <w:sz w:val="21"/>
          <w:szCs w:val="21"/>
        </w:rPr>
        <w:t>Contratante</w:t>
      </w:r>
      <w:r>
        <w:rPr>
          <w:rFonts w:ascii="Times New Roman" w:eastAsia="Times New Roman" w:hAnsi="Times New Roman" w:cs="Times New Roman"/>
          <w:b/>
          <w:bCs/>
          <w:sz w:val="21"/>
          <w:szCs w:val="21"/>
        </w:rPr>
        <w:t>”)</w:t>
      </w:r>
      <w:r>
        <w:rPr>
          <w:rFonts w:ascii="Times New Roman" w:eastAsia="Times New Roman" w:hAnsi="Times New Roman" w:cs="Times New Roman"/>
          <w:sz w:val="21"/>
          <w:szCs w:val="21"/>
        </w:rPr>
        <w:t>,</w:t>
      </w:r>
    </w:p>
    <w:p w14:paraId="61DEBBD7" w14:textId="77777777" w:rsidR="00112494" w:rsidRDefault="00000000">
      <w:pPr>
        <w:spacing w:line="360" w:lineRule="auto"/>
        <w:jc w:val="both"/>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 </w:t>
      </w:r>
    </w:p>
    <w:p w14:paraId="38D90272" w14:textId="77777777" w:rsidR="00112494" w:rsidRDefault="00000000">
      <w:pPr>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 de outro lado, na qualidade de </w:t>
      </w:r>
      <w:r>
        <w:rPr>
          <w:rFonts w:ascii="Times New Roman" w:eastAsia="Times New Roman" w:hAnsi="Times New Roman" w:cs="Times New Roman"/>
          <w:smallCaps/>
          <w:sz w:val="21"/>
          <w:szCs w:val="21"/>
        </w:rPr>
        <w:t>Contratada</w:t>
      </w:r>
      <w:r>
        <w:rPr>
          <w:rFonts w:ascii="Times New Roman" w:eastAsia="Times New Roman" w:hAnsi="Times New Roman" w:cs="Times New Roman"/>
          <w:sz w:val="21"/>
          <w:szCs w:val="21"/>
        </w:rPr>
        <w:t>,</w:t>
      </w:r>
      <w:r>
        <w:rPr>
          <w:rFonts w:ascii="Times New Roman" w:eastAsia="Times New Roman" w:hAnsi="Times New Roman" w:cs="Times New Roman"/>
          <w:b/>
          <w:bCs/>
          <w:sz w:val="21"/>
          <w:szCs w:val="21"/>
        </w:rPr>
        <w:t xml:space="preserve"> </w:t>
      </w:r>
      <w:proofErr w:type="spellStart"/>
      <w:r>
        <w:rPr>
          <w:rFonts w:ascii="Times New Roman" w:eastAsia="Times New Roman" w:hAnsi="Times New Roman" w:cs="Times New Roman"/>
          <w:b/>
          <w:bCs/>
          <w:smallCaps/>
          <w:sz w:val="21"/>
          <w:szCs w:val="21"/>
        </w:rPr>
        <w:t>Scient</w:t>
      </w:r>
      <w:proofErr w:type="spellEnd"/>
      <w:r>
        <w:rPr>
          <w:rFonts w:ascii="Times New Roman" w:eastAsia="Times New Roman" w:hAnsi="Times New Roman" w:cs="Times New Roman"/>
          <w:b/>
          <w:bCs/>
          <w:smallCaps/>
          <w:sz w:val="21"/>
          <w:szCs w:val="21"/>
        </w:rPr>
        <w:t xml:space="preserve"> Consultoria de Gestão Empresarial Ltda</w:t>
      </w:r>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 xml:space="preserve">pessoa jurídica de direito privado, inscrita no CNPJ sob o nº 48.893.099/0001-24, com sede na Rua Augusto dos Anjos, nº 225, Apt. 16 – Melville Empresarial I e II, Barueri/SP – CEP: 06485-370, neste ato representada na forma do seu Contrato Social por </w:t>
      </w:r>
      <w:r>
        <w:rPr>
          <w:rFonts w:ascii="Times New Roman" w:eastAsia="Times New Roman" w:hAnsi="Times New Roman" w:cs="Times New Roman"/>
          <w:smallCaps/>
          <w:sz w:val="21"/>
          <w:szCs w:val="21"/>
        </w:rPr>
        <w:t>Giovanni Barbosa Salvador</w:t>
      </w:r>
      <w:r>
        <w:rPr>
          <w:rFonts w:ascii="Times New Roman" w:eastAsia="Times New Roman" w:hAnsi="Times New Roman" w:cs="Times New Roman"/>
          <w:sz w:val="21"/>
          <w:szCs w:val="21"/>
        </w:rPr>
        <w:t>, brasileiro, solteiro, portador da Cédula de Identidade RG n.º 35.692.455-5 SSP/SP, inscrito no CPF sob o n.º 366.599.668-62, domiciliado na Rua Augusto dos Anjos, nº 225, Apt. 16, Melville Empresarial I e II, Barueri/SP doravante denominada simplesmente (“</w:t>
      </w:r>
      <w:r>
        <w:rPr>
          <w:rFonts w:ascii="Times New Roman" w:eastAsia="Times New Roman" w:hAnsi="Times New Roman" w:cs="Times New Roman"/>
          <w:b/>
          <w:bCs/>
          <w:smallCaps/>
          <w:sz w:val="21"/>
          <w:szCs w:val="21"/>
        </w:rPr>
        <w:t>Contratada</w:t>
      </w:r>
      <w:r>
        <w:rPr>
          <w:rFonts w:ascii="Times New Roman" w:eastAsia="Times New Roman" w:hAnsi="Times New Roman" w:cs="Times New Roman"/>
          <w:b/>
          <w:bCs/>
          <w:sz w:val="21"/>
          <w:szCs w:val="21"/>
        </w:rPr>
        <w:t>”)</w:t>
      </w:r>
      <w:r>
        <w:rPr>
          <w:rFonts w:ascii="Times New Roman" w:eastAsia="Times New Roman" w:hAnsi="Times New Roman" w:cs="Times New Roman"/>
          <w:sz w:val="21"/>
          <w:szCs w:val="21"/>
        </w:rPr>
        <w:t>.</w:t>
      </w:r>
    </w:p>
    <w:p w14:paraId="783F92FF" w14:textId="77777777" w:rsidR="00112494" w:rsidRDefault="00000000">
      <w:pPr>
        <w:spacing w:line="360" w:lineRule="auto"/>
        <w:jc w:val="both"/>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 </w:t>
      </w:r>
    </w:p>
    <w:p w14:paraId="39F73AB2" w14:textId="77777777" w:rsidR="00112494" w:rsidRDefault="00000000">
      <w:pPr>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em conjunto, denominadas Partes e, separadamente, Parte,</w:t>
      </w:r>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 xml:space="preserve">resolvem firmar o </w:t>
      </w:r>
      <w:r>
        <w:rPr>
          <w:rFonts w:ascii="Times New Roman" w:eastAsia="Times New Roman" w:hAnsi="Times New Roman" w:cs="Times New Roman"/>
          <w:smallCaps/>
          <w:sz w:val="21"/>
          <w:szCs w:val="21"/>
        </w:rPr>
        <w:t>presente Instrumento Particular de Prestação de Serviços</w:t>
      </w:r>
      <w:r>
        <w:rPr>
          <w:rFonts w:ascii="Times New Roman" w:eastAsia="Times New Roman" w:hAnsi="Times New Roman" w:cs="Times New Roman"/>
          <w:sz w:val="21"/>
          <w:szCs w:val="21"/>
        </w:rPr>
        <w:t xml:space="preserve"> (“Contrato” / “Instrumento”), que se regerá pelas seguintes Cláusulas e condições que as Partes mutuamente outorgam e aceitam, a saber:</w:t>
      </w:r>
    </w:p>
    <w:p w14:paraId="5C939475" w14:textId="77777777" w:rsidR="00112494" w:rsidRDefault="00000000">
      <w:pPr>
        <w:spacing w:line="360" w:lineRule="auto"/>
        <w:jc w:val="both"/>
        <w:rPr>
          <w:rFonts w:ascii="Times New Roman" w:eastAsia="Times New Roman" w:hAnsi="Times New Roman" w:cs="Times New Roman"/>
          <w:b/>
          <w:bCs/>
          <w:sz w:val="21"/>
          <w:szCs w:val="21"/>
          <w:u w:val="single"/>
        </w:rPr>
      </w:pPr>
      <w:r>
        <w:rPr>
          <w:rFonts w:ascii="Times New Roman" w:eastAsia="Times New Roman" w:hAnsi="Times New Roman" w:cs="Times New Roman"/>
          <w:b/>
          <w:bCs/>
          <w:sz w:val="21"/>
          <w:szCs w:val="21"/>
          <w:u w:val="single"/>
        </w:rPr>
        <w:t xml:space="preserve"> </w:t>
      </w:r>
    </w:p>
    <w:p w14:paraId="24B32585"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Do Objeto Do Contrato</w:t>
      </w:r>
    </w:p>
    <w:p w14:paraId="07B33111" w14:textId="4FBF26C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 presente Contrato tem por objeto a prestação de serviços de elaboração de estratégia e treinamento empresarial para empresas fornecedoras de soluções e serviços, que será prestado conforme atividades especificadas na Proposta Comercial</w:t>
      </w:r>
      <w:r>
        <w:rPr>
          <w:rFonts w:ascii="Times New Roman" w:eastAsia="Times New Roman" w:hAnsi="Times New Roman" w:cs="Times New Roman"/>
          <w:b/>
          <w:bCs/>
          <w:color w:val="000000"/>
          <w:sz w:val="21"/>
          <w:szCs w:val="21"/>
        </w:rPr>
        <w:t xml:space="preserve"> {{TITULO_PROPOSTA}}</w:t>
      </w:r>
      <w:r w:rsidR="00EC5313">
        <w:rPr>
          <w:rFonts w:ascii="Times New Roman" w:eastAsia="Times New Roman" w:hAnsi="Times New Roman" w:cs="Times New Roman"/>
          <w:b/>
          <w:bCs/>
          <w:color w:val="000000"/>
          <w:sz w:val="21"/>
          <w:szCs w:val="21"/>
        </w:rPr>
        <w:t/>
      </w:r>
      <w:r>
        <w:rPr>
          <w:rFonts w:ascii="Times New Roman" w:eastAsia="Times New Roman" w:hAnsi="Times New Roman" w:cs="Times New Roman"/>
          <w:b/>
          <w:bCs/>
          <w:sz w:val="21"/>
          <w:szCs w:val="21"/>
          <w:highlight w:val="yellow"/>
        </w:rPr>
        <w:t/>
      </w:r>
      <w:r w:rsidR="00EC5313">
        <w:rPr>
          <w:rFonts w:ascii="Times New Roman" w:eastAsia="Times New Roman" w:hAnsi="Times New Roman" w:cs="Times New Roman"/>
          <w:b/>
          <w:bCs/>
          <w:color w:val="000000"/>
          <w:sz w:val="21"/>
          <w:szCs w:val="21"/>
        </w:rPr>
        <w:t xml:space="preserve"> </w:t>
      </w:r>
      <w:r>
        <w:rPr>
          <w:rFonts w:ascii="Times New Roman" w:eastAsia="Times New Roman" w:hAnsi="Times New Roman" w:cs="Times New Roman"/>
          <w:color w:val="000000"/>
          <w:sz w:val="21"/>
          <w:szCs w:val="21"/>
        </w:rPr>
        <w:t xml:space="preserve">encaminhada à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os quais fazem parte integrante do presente Instrumento (</w:t>
      </w:r>
      <w:r>
        <w:rPr>
          <w:rFonts w:ascii="Times New Roman" w:eastAsia="Times New Roman" w:hAnsi="Times New Roman" w:cs="Times New Roman"/>
          <w:smallCaps/>
          <w:color w:val="000000"/>
          <w:sz w:val="21"/>
          <w:szCs w:val="21"/>
        </w:rPr>
        <w:t>Anexo I</w:t>
      </w:r>
      <w:r>
        <w:rPr>
          <w:rFonts w:ascii="Times New Roman" w:eastAsia="Times New Roman" w:hAnsi="Times New Roman" w:cs="Times New Roman"/>
          <w:color w:val="000000"/>
          <w:sz w:val="21"/>
          <w:szCs w:val="21"/>
        </w:rPr>
        <w:t>) e cujos termos e condições foram aceitos pelas Partes.</w:t>
      </w:r>
    </w:p>
    <w:p w14:paraId="006E132D"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19E24917" w14:textId="0EB539C4"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Este Contrato abarca os serviços de </w:t>
      </w:r>
      <w:proofErr w:type="spellStart"/>
      <w:r w:rsidR="00EC5313">
        <w:rPr>
          <w:rFonts w:ascii="Times New Roman" w:eastAsia="Times New Roman" w:hAnsi="Times New Roman" w:cs="Times New Roman"/>
          <w:sz w:val="21"/>
          <w:szCs w:val="21"/>
        </w:rPr>
        <w:t>discovery</w:t>
      </w:r>
      <w:proofErr w:type="spellEnd"/>
      <w:r w:rsidR="00EC5313">
        <w:rPr>
          <w:rFonts w:ascii="Times New Roman" w:eastAsia="Times New Roman" w:hAnsi="Times New Roman" w:cs="Times New Roman"/>
          <w:sz w:val="21"/>
          <w:szCs w:val="21"/>
        </w:rPr>
        <w:t xml:space="preserve"> e delivery contínuo de</w:t>
      </w:r>
      <w:r w:rsidR="00FB1563">
        <w:rPr>
          <w:rFonts w:ascii="Times New Roman" w:eastAsia="Times New Roman" w:hAnsi="Times New Roman" w:cs="Times New Roman"/>
          <w:sz w:val="21"/>
          <w:szCs w:val="21"/>
        </w:rPr>
        <w:t xml:space="preserve"> produtos digitais e demais</w:t>
      </w:r>
      <w:r w:rsidR="00EC5313">
        <w:rPr>
          <w:rFonts w:ascii="Times New Roman" w:eastAsia="Times New Roman" w:hAnsi="Times New Roman" w:cs="Times New Roman"/>
          <w:sz w:val="21"/>
          <w:szCs w:val="21"/>
        </w:rPr>
        <w:t xml:space="preserve"> </w:t>
      </w:r>
      <w:r w:rsidR="00C96DA8">
        <w:rPr>
          <w:rFonts w:ascii="Times New Roman" w:eastAsia="Times New Roman" w:hAnsi="Times New Roman" w:cs="Times New Roman"/>
          <w:sz w:val="21"/>
          <w:szCs w:val="21"/>
        </w:rPr>
        <w:t xml:space="preserve">soluções de Go </w:t>
      </w:r>
      <w:proofErr w:type="spellStart"/>
      <w:r w:rsidR="00C96DA8">
        <w:rPr>
          <w:rFonts w:ascii="Times New Roman" w:eastAsia="Times New Roman" w:hAnsi="Times New Roman" w:cs="Times New Roman"/>
          <w:sz w:val="21"/>
          <w:szCs w:val="21"/>
        </w:rPr>
        <w:t>to</w:t>
      </w:r>
      <w:proofErr w:type="spellEnd"/>
      <w:r w:rsidR="00C96DA8">
        <w:rPr>
          <w:rFonts w:ascii="Times New Roman" w:eastAsia="Times New Roman" w:hAnsi="Times New Roman" w:cs="Times New Roman"/>
          <w:sz w:val="21"/>
          <w:szCs w:val="21"/>
        </w:rPr>
        <w:t xml:space="preserve"> Market</w:t>
      </w:r>
      <w:r>
        <w:rPr>
          <w:rFonts w:ascii="Times New Roman" w:eastAsia="Times New Roman" w:hAnsi="Times New Roman" w:cs="Times New Roman"/>
          <w:color w:val="000000"/>
          <w:sz w:val="21"/>
          <w:szCs w:val="21"/>
        </w:rPr>
        <w:t xml:space="preserve">. Tal serviço será executado em ciclos contínuos, consistindo em </w:t>
      </w:r>
      <w:r>
        <w:rPr>
          <w:rFonts w:ascii="Times New Roman" w:eastAsia="Times New Roman" w:hAnsi="Times New Roman" w:cs="Times New Roman"/>
          <w:sz w:val="21"/>
          <w:szCs w:val="21"/>
        </w:rPr>
        <w:t>5</w:t>
      </w:r>
      <w:r>
        <w:rPr>
          <w:rFonts w:ascii="Times New Roman" w:eastAsia="Times New Roman" w:hAnsi="Times New Roman" w:cs="Times New Roman"/>
          <w:color w:val="000000"/>
          <w:sz w:val="21"/>
          <w:szCs w:val="21"/>
        </w:rPr>
        <w:t xml:space="preserve"> etapas distintas, quais sejam </w:t>
      </w:r>
    </w:p>
    <w:p w14:paraId="191AC37D" w14:textId="77777777" w:rsidR="00112494"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 </w:t>
      </w:r>
      <w:r>
        <w:rPr>
          <w:rFonts w:ascii="Times New Roman" w:eastAsia="Times New Roman" w:hAnsi="Times New Roman" w:cs="Times New Roman"/>
          <w:b/>
          <w:bCs/>
          <w:color w:val="000000"/>
          <w:sz w:val="21"/>
          <w:szCs w:val="21"/>
        </w:rPr>
        <w:t>Assessment (Diagnóstico):</w:t>
      </w:r>
      <w:r>
        <w:rPr>
          <w:rFonts w:ascii="Times New Roman" w:eastAsia="Times New Roman" w:hAnsi="Times New Roman" w:cs="Times New Roman"/>
          <w:color w:val="000000"/>
          <w:sz w:val="21"/>
          <w:szCs w:val="21"/>
        </w:rPr>
        <w:t xml:space="preserve"> Análise detalhada dos sistemas atuais e identificação de áreas de melhoria.</w:t>
      </w:r>
    </w:p>
    <w:p w14:paraId="32CA4001" w14:textId="77777777" w:rsidR="00112494"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Cronograma (</w:t>
      </w:r>
      <w:proofErr w:type="spellStart"/>
      <w:r>
        <w:rPr>
          <w:rFonts w:ascii="Times New Roman" w:eastAsia="Times New Roman" w:hAnsi="Times New Roman" w:cs="Times New Roman"/>
          <w:b/>
          <w:bCs/>
          <w:i/>
          <w:iCs/>
          <w:color w:val="000000"/>
          <w:sz w:val="21"/>
          <w:szCs w:val="21"/>
        </w:rPr>
        <w:t>Roadmap</w:t>
      </w:r>
      <w:proofErr w:type="spellEnd"/>
      <w:r>
        <w:rPr>
          <w:rFonts w:ascii="Times New Roman" w:eastAsia="Times New Roman" w:hAnsi="Times New Roman" w:cs="Times New Roman"/>
          <w:b/>
          <w:bCs/>
          <w:color w:val="000000"/>
          <w:sz w:val="21"/>
          <w:szCs w:val="21"/>
        </w:rPr>
        <w:t>):</w:t>
      </w:r>
      <w:r>
        <w:rPr>
          <w:rFonts w:ascii="Times New Roman" w:eastAsia="Times New Roman" w:hAnsi="Times New Roman" w:cs="Times New Roman"/>
          <w:color w:val="000000"/>
          <w:sz w:val="21"/>
          <w:szCs w:val="21"/>
        </w:rPr>
        <w:t xml:space="preserve"> Desenvolvimento de um plano estratégico com soluções personalizadas para atender às necessidades identificadas através do Assessment.</w:t>
      </w:r>
    </w:p>
    <w:p w14:paraId="1406414B" w14:textId="77777777" w:rsidR="00112494"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bCs/>
          <w:sz w:val="21"/>
          <w:szCs w:val="21"/>
        </w:rPr>
        <w:t>Execução</w:t>
      </w:r>
      <w:r>
        <w:rPr>
          <w:rFonts w:ascii="Times New Roman" w:eastAsia="Times New Roman" w:hAnsi="Times New Roman" w:cs="Times New Roman"/>
          <w:b/>
          <w:bCs/>
          <w:color w:val="000000"/>
          <w:sz w:val="21"/>
          <w:szCs w:val="21"/>
        </w:rPr>
        <w:t xml:space="preserve"> (</w:t>
      </w:r>
      <w:r>
        <w:rPr>
          <w:rFonts w:ascii="Times New Roman" w:eastAsia="Times New Roman" w:hAnsi="Times New Roman" w:cs="Times New Roman"/>
          <w:b/>
          <w:bCs/>
          <w:sz w:val="21"/>
          <w:szCs w:val="21"/>
        </w:rPr>
        <w:t>Discovery</w:t>
      </w:r>
      <w:r>
        <w:rPr>
          <w:rFonts w:ascii="Times New Roman" w:eastAsia="Times New Roman" w:hAnsi="Times New Roman" w:cs="Times New Roman"/>
          <w:b/>
          <w:bCs/>
          <w:color w:val="000000"/>
          <w:sz w:val="21"/>
          <w:szCs w:val="21"/>
        </w:rPr>
        <w:t>):</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sz w:val="21"/>
          <w:szCs w:val="21"/>
        </w:rPr>
        <w:t xml:space="preserve">Realização de entrevistas e coleta de dados para fundamentar o desenvolvimento interno dos produtos digitais. </w:t>
      </w:r>
    </w:p>
    <w:p w14:paraId="4F038AB0" w14:textId="77777777" w:rsidR="00112494"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Treinamento (em Grandes Grupos):</w:t>
      </w:r>
      <w:r>
        <w:rPr>
          <w:rFonts w:ascii="Times New Roman" w:eastAsia="Times New Roman" w:hAnsi="Times New Roman" w:cs="Times New Roman"/>
          <w:color w:val="000000"/>
          <w:sz w:val="21"/>
          <w:szCs w:val="21"/>
        </w:rPr>
        <w:t xml:space="preserve"> Capacitação de grandes grupos de colaboradores para garantir a compreensão e a adesão às novas práticas, procedimentos, estruturas e sistemas implementados.</w:t>
      </w:r>
    </w:p>
    <w:p w14:paraId="55EC591E" w14:textId="77777777" w:rsidR="00112494"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21"/>
          <w:szCs w:val="21"/>
        </w:rPr>
        <w:t xml:space="preserve">Coach (Treinamento em Pequenos Grupos ou Individuais): </w:t>
      </w:r>
      <w:r>
        <w:rPr>
          <w:rFonts w:ascii="Times New Roman" w:eastAsia="Times New Roman" w:hAnsi="Times New Roman" w:cs="Times New Roman"/>
          <w:color w:val="000000"/>
          <w:sz w:val="21"/>
          <w:szCs w:val="21"/>
        </w:rPr>
        <w:t>Treinamento personalizado para pequenos grupos ou indivíduos, visando aprofundar o conhecimento e maximizar a eficácia das novas práticas.</w:t>
      </w:r>
    </w:p>
    <w:p w14:paraId="6723A797" w14:textId="77777777" w:rsidR="00112494" w:rsidRDefault="00112494">
      <w:pPr>
        <w:pBdr>
          <w:top w:val="nil"/>
          <w:left w:val="nil"/>
          <w:bottom w:val="nil"/>
          <w:right w:val="nil"/>
          <w:between w:val="nil"/>
        </w:pBdr>
        <w:spacing w:line="360" w:lineRule="auto"/>
        <w:ind w:left="1224"/>
        <w:jc w:val="both"/>
        <w:rPr>
          <w:rFonts w:ascii="Times New Roman" w:eastAsia="Times New Roman" w:hAnsi="Times New Roman" w:cs="Times New Roman"/>
          <w:color w:val="000000"/>
          <w:sz w:val="21"/>
          <w:szCs w:val="21"/>
        </w:rPr>
      </w:pPr>
    </w:p>
    <w:p w14:paraId="5DE147E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reconhecem que, em função das necessidades e particularidades da empresa em cada fase do projeto, o objeto do presente Contrato poderá ser alterado mediante comum acordo formalizado através de Termo Aditivo.</w:t>
      </w:r>
    </w:p>
    <w:p w14:paraId="2691943C" w14:textId="77777777" w:rsidR="00112494"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Qualquer proposta de alteração do objeto do Contrato ou adaptação do Plano de Impacto Conjunto deverá ser comunicada por escrito à outra Parte, detalhando as razões e os benefícios esperados com a mudança. Após a comunicação, as Partes realizarão uma análise conjunta para avaliar a viabilidade, impactos e eventuais ajustes necessários, incluindo possíveis alterações nos prazos e valores do Contrato, se for o caso.</w:t>
      </w:r>
    </w:p>
    <w:p w14:paraId="39F097AA" w14:textId="77777777" w:rsidR="00112494" w:rsidRDefault="00112494">
      <w:pPr>
        <w:pBdr>
          <w:top w:val="nil"/>
          <w:left w:val="nil"/>
          <w:bottom w:val="nil"/>
          <w:right w:val="nil"/>
          <w:between w:val="nil"/>
        </w:pBdr>
        <w:spacing w:line="360" w:lineRule="auto"/>
        <w:ind w:left="1224"/>
        <w:jc w:val="both"/>
        <w:rPr>
          <w:rFonts w:ascii="Times New Roman" w:eastAsia="Times New Roman" w:hAnsi="Times New Roman" w:cs="Times New Roman"/>
          <w:color w:val="000000"/>
          <w:sz w:val="21"/>
          <w:szCs w:val="21"/>
        </w:rPr>
      </w:pPr>
    </w:p>
    <w:p w14:paraId="5DF734BD"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concordam que as alterações de escopo acordadas deverão ser, necessariamente, formalizadas por meio de termo aditivo, devidamente assinado pelas partes contratantes, garantindo clareza e registro adequado das referidas modificações.</w:t>
      </w:r>
    </w:p>
    <w:p w14:paraId="6FAF2AA6"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2E04030A"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Do Prazo Do Contrato</w:t>
      </w:r>
    </w:p>
    <w:p w14:paraId="6AF55D4A" w14:textId="77777777" w:rsidR="00112494" w:rsidRDefault="00000000">
      <w:pPr>
        <w:numPr>
          <w:ilvl w:val="1"/>
          <w:numId w:val="1"/>
        </w:numPr>
        <w:pBdr>
          <w:top w:val="nil"/>
          <w:left w:val="nil"/>
          <w:bottom w:val="nil"/>
          <w:right w:val="nil"/>
          <w:between w:val="nil"/>
        </w:pBdr>
        <w:spacing w:after="200"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 O prazo determinado para a execução dos serviços está descrito na Proposta Comercial e poderá sofrer eventuais alterações se devidamente acordadas pelas Partes, mediante acordo formalizado por escrito, garantindo que todas as modificações sejam devidamente documentadas e aceitas.</w:t>
      </w:r>
    </w:p>
    <w:p w14:paraId="6208C4BC" w14:textId="77777777" w:rsidR="00112494" w:rsidRDefault="00000000">
      <w:pPr>
        <w:spacing w:line="360" w:lineRule="auto"/>
        <w:ind w:left="420"/>
        <w:jc w:val="both"/>
        <w:rPr>
          <w:rFonts w:ascii="Times New Roman" w:eastAsia="Times New Roman" w:hAnsi="Times New Roman" w:cs="Times New Roman"/>
          <w:b/>
          <w:bCs/>
          <w:sz w:val="21"/>
          <w:szCs w:val="21"/>
          <w:u w:val="single"/>
        </w:rPr>
      </w:pPr>
      <w:r>
        <w:rPr>
          <w:rFonts w:ascii="Times New Roman" w:eastAsia="Times New Roman" w:hAnsi="Times New Roman" w:cs="Times New Roman"/>
          <w:b/>
          <w:bCs/>
          <w:sz w:val="21"/>
          <w:szCs w:val="21"/>
          <w:u w:val="single"/>
        </w:rPr>
        <w:t xml:space="preserve"> </w:t>
      </w:r>
    </w:p>
    <w:p w14:paraId="05704CDF"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Dos Pagamentos</w:t>
      </w:r>
    </w:p>
    <w:p w14:paraId="4041C20E"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Pelos serviços contemplados neste Contrato,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pagará à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os valores descritos no </w:t>
      </w:r>
      <w:r>
        <w:rPr>
          <w:rFonts w:ascii="Times New Roman" w:eastAsia="Times New Roman" w:hAnsi="Times New Roman" w:cs="Times New Roman"/>
          <w:smallCaps/>
          <w:color w:val="000000"/>
          <w:sz w:val="21"/>
          <w:szCs w:val="21"/>
        </w:rPr>
        <w:t>Anexo</w:t>
      </w:r>
      <w:r>
        <w:rPr>
          <w:rFonts w:ascii="Times New Roman" w:eastAsia="Times New Roman" w:hAnsi="Times New Roman" w:cs="Times New Roman"/>
          <w:color w:val="000000"/>
          <w:sz w:val="21"/>
          <w:szCs w:val="21"/>
        </w:rPr>
        <w:t xml:space="preserve"> I, já inclusos os valores referentes aos tributos aplicáveis, salvo especificação contrária.</w:t>
      </w:r>
    </w:p>
    <w:p w14:paraId="35BE7205" w14:textId="77777777" w:rsidR="00112494" w:rsidRDefault="00112494">
      <w:pPr>
        <w:pBdr>
          <w:top w:val="nil"/>
          <w:left w:val="nil"/>
          <w:bottom w:val="nil"/>
          <w:right w:val="nil"/>
          <w:between w:val="nil"/>
        </w:pBdr>
        <w:spacing w:line="360" w:lineRule="auto"/>
        <w:ind w:left="792"/>
        <w:jc w:val="both"/>
        <w:rPr>
          <w:rFonts w:ascii="Times New Roman" w:eastAsia="Times New Roman" w:hAnsi="Times New Roman" w:cs="Times New Roman"/>
          <w:color w:val="000000"/>
          <w:sz w:val="21"/>
          <w:szCs w:val="21"/>
        </w:rPr>
      </w:pPr>
    </w:p>
    <w:p w14:paraId="662908F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enviará as notas fiscais de serviços correspondentes ao objeto deste Contrato até o 5º (quinto) dia de cada mês.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deverá efetuar os pagamentos obrigatoriamente mediante pagamento de PIX Cobrança enviada pela </w:t>
      </w:r>
      <w:proofErr w:type="spellStart"/>
      <w:r>
        <w:rPr>
          <w:rFonts w:ascii="Times New Roman" w:eastAsia="Times New Roman" w:hAnsi="Times New Roman" w:cs="Times New Roman"/>
          <w:smallCaps/>
          <w:color w:val="000000"/>
          <w:sz w:val="21"/>
          <w:szCs w:val="21"/>
        </w:rPr>
        <w:t>Scient</w:t>
      </w:r>
      <w:proofErr w:type="spellEnd"/>
      <w:r>
        <w:rPr>
          <w:rFonts w:ascii="Times New Roman" w:eastAsia="Times New Roman" w:hAnsi="Times New Roman" w:cs="Times New Roman"/>
          <w:color w:val="000000"/>
          <w:sz w:val="21"/>
          <w:szCs w:val="21"/>
        </w:rPr>
        <w:t xml:space="preserve"> através da Conta Azul, utilizando os seguintes dados [</w:t>
      </w:r>
      <w:r>
        <w:rPr>
          <w:rFonts w:ascii="Times New Roman" w:eastAsia="Times New Roman" w:hAnsi="Times New Roman" w:cs="Times New Roman"/>
          <w:b/>
          <w:bCs/>
          <w:color w:val="000000"/>
          <w:sz w:val="21"/>
          <w:szCs w:val="21"/>
        </w:rPr>
        <w:t xml:space="preserve">Agência 0002, Banco 401 - </w:t>
      </w:r>
      <w:proofErr w:type="spellStart"/>
      <w:r>
        <w:rPr>
          <w:rFonts w:ascii="Times New Roman" w:eastAsia="Times New Roman" w:hAnsi="Times New Roman" w:cs="Times New Roman"/>
          <w:b/>
          <w:bCs/>
          <w:color w:val="000000"/>
          <w:sz w:val="21"/>
          <w:szCs w:val="21"/>
        </w:rPr>
        <w:t>Iugu</w:t>
      </w:r>
      <w:proofErr w:type="spellEnd"/>
      <w:r>
        <w:rPr>
          <w:rFonts w:ascii="Times New Roman" w:eastAsia="Times New Roman" w:hAnsi="Times New Roman" w:cs="Times New Roman"/>
          <w:b/>
          <w:bCs/>
          <w:color w:val="000000"/>
          <w:sz w:val="21"/>
          <w:szCs w:val="21"/>
        </w:rPr>
        <w:t xml:space="preserve"> Instituição de Pagamento S.A., Conta 1691177-0</w:t>
      </w:r>
      <w:r>
        <w:rPr>
          <w:rFonts w:ascii="Times New Roman" w:eastAsia="Times New Roman" w:hAnsi="Times New Roman" w:cs="Times New Roman"/>
          <w:color w:val="000000"/>
          <w:sz w:val="21"/>
          <w:szCs w:val="21"/>
        </w:rPr>
        <w:t>]. O pagamento deverá ser realizad</w:t>
      </w:r>
      <w:r>
        <w:rPr>
          <w:rFonts w:ascii="Times New Roman" w:eastAsia="Times New Roman" w:hAnsi="Times New Roman" w:cs="Times New Roman"/>
          <w:sz w:val="21"/>
          <w:szCs w:val="21"/>
        </w:rPr>
        <w:t>o mensalmente até o último</w:t>
      </w:r>
      <w:r>
        <w:rPr>
          <w:rFonts w:ascii="Times New Roman" w:eastAsia="Times New Roman" w:hAnsi="Times New Roman" w:cs="Times New Roman"/>
          <w:color w:val="000000"/>
          <w:sz w:val="21"/>
          <w:szCs w:val="21"/>
        </w:rPr>
        <w:t xml:space="preserve"> dia d</w:t>
      </w:r>
      <w:r>
        <w:rPr>
          <w:rFonts w:ascii="Times New Roman" w:eastAsia="Times New Roman" w:hAnsi="Times New Roman" w:cs="Times New Roman"/>
          <w:sz w:val="21"/>
          <w:szCs w:val="21"/>
        </w:rPr>
        <w:t>o mês de emissão da nota fiscal</w:t>
      </w:r>
      <w:r>
        <w:rPr>
          <w:rFonts w:ascii="Times New Roman" w:eastAsia="Times New Roman" w:hAnsi="Times New Roman" w:cs="Times New Roman"/>
          <w:color w:val="000000"/>
          <w:sz w:val="21"/>
          <w:szCs w:val="21"/>
        </w:rPr>
        <w:t>, enquanto durar o Contrato, a não ser que as Partes disponham de outra forma futuramente.</w:t>
      </w:r>
    </w:p>
    <w:p w14:paraId="4F4A2C85"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6B9AD204"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Os valores envolvidos neste Contrato incluirão os impostos incidentes sobre o faturamento na data de emissão da Nota Fiscal, atualmente correspondentes a 6,0% (DAS).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é responsável por recolher os impostos devidos. Em caso de mudanças na legislação tributária, os valores serão ajustados de acordo com as novas alíquotas.</w:t>
      </w:r>
    </w:p>
    <w:p w14:paraId="2D77CC47"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67E49E2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não efetivação dos pagamentos na forma e prazos pactuados acarretará </w:t>
      </w:r>
      <w:proofErr w:type="gramStart"/>
      <w:r>
        <w:rPr>
          <w:rFonts w:ascii="Times New Roman" w:eastAsia="Times New Roman" w:hAnsi="Times New Roman" w:cs="Times New Roman"/>
          <w:color w:val="000000"/>
          <w:sz w:val="21"/>
          <w:szCs w:val="21"/>
        </w:rPr>
        <w:t>na</w:t>
      </w:r>
      <w:proofErr w:type="gramEnd"/>
      <w:r>
        <w:rPr>
          <w:rFonts w:ascii="Times New Roman" w:eastAsia="Times New Roman" w:hAnsi="Times New Roman" w:cs="Times New Roman"/>
          <w:color w:val="000000"/>
          <w:sz w:val="21"/>
          <w:szCs w:val="21"/>
        </w:rPr>
        <w:t xml:space="preserve"> incidência de multa de 2% (dois por cento) sobre o valor devido, juros de 1% ao mês calculado </w:t>
      </w:r>
      <w:r>
        <w:rPr>
          <w:rFonts w:ascii="Times New Roman" w:eastAsia="Times New Roman" w:hAnsi="Times New Roman" w:cs="Times New Roman"/>
          <w:i/>
          <w:iCs/>
          <w:color w:val="000000"/>
          <w:sz w:val="21"/>
          <w:szCs w:val="21"/>
        </w:rPr>
        <w:t xml:space="preserve">pro-rata-die e </w:t>
      </w:r>
      <w:r>
        <w:rPr>
          <w:rFonts w:ascii="Times New Roman" w:eastAsia="Times New Roman" w:hAnsi="Times New Roman" w:cs="Times New Roman"/>
          <w:color w:val="000000"/>
          <w:sz w:val="21"/>
          <w:szCs w:val="21"/>
        </w:rPr>
        <w:t xml:space="preserve">atualização monetária calculada pela variação positiva do IGP-M (Índice Geral de Preços de Mercado).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deverá notificar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por escrito sobre qualquer atraso nos pagamentos, sendo a multa, juros e correção monetária devidos independentemente de qualquer notificação.</w:t>
      </w:r>
    </w:p>
    <w:p w14:paraId="489325C3"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501C9882"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Caso o pagamento dos valores devidos não seja efetuado pela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no prazo de até 30 (trinta) dias após o vencimento,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terá o direito de </w:t>
      </w:r>
      <w:r>
        <w:rPr>
          <w:rFonts w:ascii="Times New Roman" w:eastAsia="Times New Roman" w:hAnsi="Times New Roman" w:cs="Times New Roman"/>
          <w:b/>
          <w:bCs/>
          <w:color w:val="000000"/>
          <w:sz w:val="21"/>
          <w:szCs w:val="21"/>
        </w:rPr>
        <w:t>suspender</w:t>
      </w:r>
      <w:r>
        <w:rPr>
          <w:rFonts w:ascii="Times New Roman" w:eastAsia="Times New Roman" w:hAnsi="Times New Roman" w:cs="Times New Roman"/>
          <w:color w:val="000000"/>
          <w:sz w:val="21"/>
          <w:szCs w:val="21"/>
        </w:rPr>
        <w:t xml:space="preserve"> a prestação dos serviços até a devida quitação dos valores em atraso, incluindo penalidades, juros e correção monetária.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deverá notificar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por escrito sobre a suspensão iminente com 5 (cinco) dias de antecedência. A suspensão dos serviços não exime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do pagamento dos valores devidos, incluindo eventuais multas, juros e correções monetárias aplicáveis.</w:t>
      </w:r>
    </w:p>
    <w:p w14:paraId="741397ED"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2EB8641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reembolsará à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as despesas de viagens, estadias, transporte, alimentação e demais despesas por ela incorridas para a realização dos serviços ora contratados e que eventualmente forem realizados de maneira presencial na sede da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caso o local estabelecido seja fora da cidade de Barueri/SP. Tais despesas deverão ser previamente aprovadas pela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deverá entregar as correspondentes Notas Fiscais ou Recibos para que os reembolsos sejam providenciados no prazo de 15 (quinze) dias após a apresentação dos documentos.</w:t>
      </w:r>
    </w:p>
    <w:p w14:paraId="72E4D671"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b/>
          <w:bCs/>
          <w:smallCaps/>
          <w:color w:val="000000"/>
          <w:sz w:val="21"/>
          <w:szCs w:val="21"/>
        </w:rPr>
      </w:pPr>
    </w:p>
    <w:p w14:paraId="50039234"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Das Obrigações da Contratada</w:t>
      </w:r>
    </w:p>
    <w:p w14:paraId="340CB6F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São responsabilidades e obrigações da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além daquelas já previstas e especificadas neste Contrato:</w:t>
      </w:r>
    </w:p>
    <w:p w14:paraId="66D43F61" w14:textId="77777777" w:rsidR="00112494" w:rsidRDefault="00112494">
      <w:pPr>
        <w:pBdr>
          <w:top w:val="nil"/>
          <w:left w:val="nil"/>
          <w:bottom w:val="nil"/>
          <w:right w:val="nil"/>
          <w:between w:val="nil"/>
        </w:pBdr>
        <w:spacing w:line="360" w:lineRule="auto"/>
        <w:ind w:left="567"/>
        <w:jc w:val="both"/>
        <w:rPr>
          <w:rFonts w:ascii="Times New Roman" w:eastAsia="Times New Roman" w:hAnsi="Times New Roman" w:cs="Times New Roman"/>
          <w:color w:val="000000"/>
          <w:sz w:val="21"/>
          <w:szCs w:val="21"/>
        </w:rPr>
      </w:pPr>
    </w:p>
    <w:p w14:paraId="77904CAB"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deverá realizar a prestação dos serviços de acordo com a metodologia alinhada pelas Partes e seguindo as especificações constantes na Proposta Comercial encaminhada via correio eletrônico à </w:t>
      </w:r>
      <w:r>
        <w:rPr>
          <w:rFonts w:ascii="Times New Roman" w:eastAsia="Times New Roman" w:hAnsi="Times New Roman" w:cs="Times New Roman"/>
          <w:smallCaps/>
          <w:color w:val="000000"/>
          <w:sz w:val="21"/>
          <w:szCs w:val="21"/>
        </w:rPr>
        <w:t>Contratante</w:t>
      </w:r>
      <w:r>
        <w:rPr>
          <w:rFonts w:ascii="Times New Roman" w:eastAsia="Times New Roman" w:hAnsi="Times New Roman" w:cs="Times New Roman"/>
          <w:color w:val="000000"/>
          <w:sz w:val="21"/>
          <w:szCs w:val="21"/>
        </w:rPr>
        <w:t>.</w:t>
      </w:r>
    </w:p>
    <w:p w14:paraId="75DA338E" w14:textId="77777777" w:rsidR="00112494" w:rsidRDefault="00112494">
      <w:pPr>
        <w:pBdr>
          <w:top w:val="nil"/>
          <w:left w:val="nil"/>
          <w:bottom w:val="nil"/>
          <w:right w:val="nil"/>
          <w:between w:val="nil"/>
        </w:pBdr>
        <w:spacing w:line="360" w:lineRule="auto"/>
        <w:ind w:left="1224"/>
        <w:jc w:val="both"/>
        <w:rPr>
          <w:rFonts w:ascii="Times New Roman" w:eastAsia="Times New Roman" w:hAnsi="Times New Roman" w:cs="Times New Roman"/>
          <w:color w:val="000000"/>
          <w:sz w:val="21"/>
          <w:szCs w:val="21"/>
        </w:rPr>
      </w:pPr>
    </w:p>
    <w:p w14:paraId="4EF8BCF4" w14:textId="77777777" w:rsidR="00112494" w:rsidRDefault="00000000">
      <w:pPr>
        <w:numPr>
          <w:ilvl w:val="2"/>
          <w:numId w:val="1"/>
        </w:numPr>
        <w:pBdr>
          <w:top w:val="nil"/>
          <w:left w:val="nil"/>
          <w:bottom w:val="nil"/>
          <w:right w:val="nil"/>
          <w:between w:val="nil"/>
        </w:pBdr>
        <w:spacing w:after="200"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se compromete a disponibilizar equipe qualificada durante toda a execução dos trabalhos, garantindo que todos os membros possuam as competências necessárias para a realização dos serviços propostos.</w:t>
      </w:r>
    </w:p>
    <w:p w14:paraId="3775CBE9" w14:textId="77777777" w:rsidR="00112494" w:rsidRDefault="00112494">
      <w:pPr>
        <w:spacing w:line="360" w:lineRule="auto"/>
        <w:ind w:left="709"/>
        <w:jc w:val="both"/>
        <w:rPr>
          <w:rFonts w:ascii="Times New Roman" w:eastAsia="Times New Roman" w:hAnsi="Times New Roman" w:cs="Times New Roman"/>
          <w:sz w:val="21"/>
          <w:szCs w:val="21"/>
        </w:rPr>
      </w:pPr>
    </w:p>
    <w:p w14:paraId="3D1C795E"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Responsabilizar-se por eventuais atrasos injustificados que possam ocorrer no projeto, decorrentes do não atendimento dos itens sob sua responsabilidade, salvo nas hipóteses de caso fortuito, força maior ou quando a demora decorrer de atraso na entrega de informações e/ou subsídios que são de responsabilidade da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w:t>
      </w:r>
    </w:p>
    <w:p w14:paraId="0868EF2E" w14:textId="77777777" w:rsidR="00112494" w:rsidRDefault="00112494">
      <w:pPr>
        <w:pBdr>
          <w:top w:val="nil"/>
          <w:left w:val="nil"/>
          <w:bottom w:val="nil"/>
          <w:right w:val="nil"/>
          <w:between w:val="nil"/>
        </w:pBdr>
        <w:spacing w:line="360" w:lineRule="auto"/>
        <w:ind w:left="709"/>
        <w:jc w:val="both"/>
        <w:rPr>
          <w:rFonts w:ascii="Times New Roman" w:eastAsia="Times New Roman" w:hAnsi="Times New Roman" w:cs="Times New Roman"/>
          <w:color w:val="000000"/>
          <w:sz w:val="21"/>
          <w:szCs w:val="21"/>
        </w:rPr>
      </w:pPr>
    </w:p>
    <w:p w14:paraId="3CAC7DFF" w14:textId="77777777" w:rsidR="00112494" w:rsidRDefault="00000000">
      <w:pPr>
        <w:numPr>
          <w:ilvl w:val="2"/>
          <w:numId w:val="1"/>
        </w:numPr>
        <w:pBdr>
          <w:top w:val="nil"/>
          <w:left w:val="nil"/>
          <w:bottom w:val="nil"/>
          <w:right w:val="nil"/>
          <w:between w:val="nil"/>
        </w:pBdr>
        <w:spacing w:after="200"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deverá guardar sigilo sobre as informações levantadas e utilizadas na execução dos serviços sempre que tais informações forem assinaladas como sigilosas.</w:t>
      </w:r>
    </w:p>
    <w:p w14:paraId="406A61A6" w14:textId="77777777" w:rsidR="00112494" w:rsidRDefault="00112494">
      <w:pPr>
        <w:spacing w:line="360" w:lineRule="auto"/>
        <w:jc w:val="both"/>
        <w:rPr>
          <w:rFonts w:ascii="Times New Roman" w:eastAsia="Times New Roman" w:hAnsi="Times New Roman" w:cs="Times New Roman"/>
          <w:sz w:val="21"/>
          <w:szCs w:val="21"/>
        </w:rPr>
      </w:pPr>
    </w:p>
    <w:p w14:paraId="4C30F81E"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b/>
          <w:bCs/>
          <w:smallCaps/>
          <w:color w:val="000000"/>
          <w:sz w:val="21"/>
          <w:szCs w:val="21"/>
        </w:rPr>
        <w:t>Das Obrigações da Contratante</w:t>
      </w:r>
    </w:p>
    <w:p w14:paraId="0DAB766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São responsabilidades e obrigações da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além daquelas já previstas e especificadas neste Contrato:</w:t>
      </w:r>
    </w:p>
    <w:p w14:paraId="05EB4A82" w14:textId="77777777" w:rsidR="00112494" w:rsidRDefault="00112494">
      <w:pPr>
        <w:pBdr>
          <w:top w:val="nil"/>
          <w:left w:val="nil"/>
          <w:bottom w:val="nil"/>
          <w:right w:val="nil"/>
          <w:between w:val="nil"/>
        </w:pBdr>
        <w:spacing w:line="360" w:lineRule="auto"/>
        <w:ind w:left="567"/>
        <w:jc w:val="both"/>
        <w:rPr>
          <w:rFonts w:ascii="Times New Roman" w:eastAsia="Times New Roman" w:hAnsi="Times New Roman" w:cs="Times New Roman"/>
          <w:color w:val="000000"/>
          <w:sz w:val="21"/>
          <w:szCs w:val="21"/>
        </w:rPr>
      </w:pPr>
    </w:p>
    <w:p w14:paraId="2E9609F6"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Fornecer à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todos os documentos e os dados necessários ao desenvolvimento do objeto deste Contrato, bem como possibilitar à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o levantamento de outros dados que sejam importantes para garantir a continuidade das atividades, sem interrupções e atrasos. Qualquer atraso na entrega de documentos e dados que possa impactar o cronograma deverá ser comunicado imediatamente à </w:t>
      </w:r>
      <w:r>
        <w:rPr>
          <w:rFonts w:ascii="Times New Roman" w:eastAsia="Times New Roman" w:hAnsi="Times New Roman" w:cs="Times New Roman"/>
          <w:b/>
          <w:bCs/>
          <w:smallCaps/>
          <w:color w:val="000000"/>
          <w:sz w:val="21"/>
          <w:szCs w:val="21"/>
        </w:rPr>
        <w:t xml:space="preserve">Contratada, </w:t>
      </w:r>
      <w:r>
        <w:rPr>
          <w:rFonts w:ascii="Times New Roman" w:eastAsia="Times New Roman" w:hAnsi="Times New Roman" w:cs="Times New Roman"/>
          <w:color w:val="000000"/>
          <w:sz w:val="21"/>
          <w:szCs w:val="21"/>
        </w:rPr>
        <w:t xml:space="preserve">podendo os prazos previstos serem alterados sem qualquer penalidade para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w:t>
      </w:r>
    </w:p>
    <w:p w14:paraId="4D08E6B4" w14:textId="77777777" w:rsidR="00112494" w:rsidRDefault="00112494">
      <w:pPr>
        <w:pBdr>
          <w:top w:val="nil"/>
          <w:left w:val="nil"/>
          <w:bottom w:val="nil"/>
          <w:right w:val="nil"/>
          <w:between w:val="nil"/>
        </w:pBdr>
        <w:spacing w:line="360" w:lineRule="auto"/>
        <w:ind w:left="709"/>
        <w:jc w:val="both"/>
        <w:rPr>
          <w:rFonts w:ascii="Times New Roman" w:eastAsia="Times New Roman" w:hAnsi="Times New Roman" w:cs="Times New Roman"/>
          <w:color w:val="000000"/>
          <w:sz w:val="21"/>
          <w:szCs w:val="21"/>
        </w:rPr>
      </w:pPr>
    </w:p>
    <w:p w14:paraId="6987540A"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Disponibilizar equipe capacitada para o andamento dos trabalhos, com conhecimento do negócio e apta a tomar decisões.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se compromete a manter essa equipe disponível para consultas e reuniões conforme necessário.</w:t>
      </w:r>
    </w:p>
    <w:p w14:paraId="07AFFCDF" w14:textId="77777777" w:rsidR="00112494" w:rsidRDefault="00112494">
      <w:pPr>
        <w:pBdr>
          <w:top w:val="nil"/>
          <w:left w:val="nil"/>
          <w:bottom w:val="nil"/>
          <w:right w:val="nil"/>
          <w:between w:val="nil"/>
        </w:pBdr>
        <w:ind w:left="709"/>
        <w:rPr>
          <w:rFonts w:ascii="Times New Roman" w:eastAsia="Times New Roman" w:hAnsi="Times New Roman" w:cs="Times New Roman"/>
          <w:b/>
          <w:bCs/>
          <w:color w:val="000000"/>
          <w:sz w:val="21"/>
          <w:szCs w:val="21"/>
        </w:rPr>
      </w:pPr>
    </w:p>
    <w:p w14:paraId="0584A672" w14:textId="77777777" w:rsidR="00112494" w:rsidRDefault="00000000">
      <w:pPr>
        <w:numPr>
          <w:ilvl w:val="2"/>
          <w:numId w:val="1"/>
        </w:numPr>
        <w:pBdr>
          <w:top w:val="nil"/>
          <w:left w:val="nil"/>
          <w:bottom w:val="nil"/>
          <w:right w:val="nil"/>
          <w:between w:val="nil"/>
        </w:pBdr>
        <w:spacing w:after="200"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Efetuar os pagamentos à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smallCaps/>
          <w:color w:val="000000"/>
          <w:sz w:val="21"/>
          <w:szCs w:val="21"/>
        </w:rPr>
        <w:t xml:space="preserve"> </w:t>
      </w:r>
      <w:r>
        <w:rPr>
          <w:rFonts w:ascii="Times New Roman" w:eastAsia="Times New Roman" w:hAnsi="Times New Roman" w:cs="Times New Roman"/>
          <w:color w:val="000000"/>
          <w:sz w:val="21"/>
          <w:szCs w:val="21"/>
        </w:rPr>
        <w:t>na data e na forma estipulada na Cláusula Terceira deste Contrato, garantindo a pontualidade e evitando atrasos que possam prejudicar a prestação dos serviços.</w:t>
      </w:r>
    </w:p>
    <w:p w14:paraId="4CF21611" w14:textId="77777777" w:rsidR="00112494" w:rsidRDefault="00000000">
      <w:pPr>
        <w:spacing w:line="360" w:lineRule="auto"/>
        <w:ind w:left="2160" w:hanging="54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7E455BEB"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 xml:space="preserve">Da Rescisão </w:t>
      </w:r>
    </w:p>
    <w:p w14:paraId="45E44D18"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Na hipótese de rescisão por Iniciativa da </w:t>
      </w:r>
      <w:r>
        <w:rPr>
          <w:rFonts w:ascii="Times New Roman" w:eastAsia="Times New Roman" w:hAnsi="Times New Roman" w:cs="Times New Roman"/>
          <w:b/>
          <w:bCs/>
          <w:smallCaps/>
          <w:color w:val="000000"/>
          <w:sz w:val="21"/>
          <w:szCs w:val="21"/>
        </w:rPr>
        <w:t xml:space="preserve">Contratante, </w:t>
      </w:r>
      <w:r>
        <w:rPr>
          <w:rFonts w:ascii="Times New Roman" w:eastAsia="Times New Roman" w:hAnsi="Times New Roman" w:cs="Times New Roman"/>
          <w:color w:val="000000"/>
          <w:sz w:val="21"/>
          <w:szCs w:val="21"/>
        </w:rPr>
        <w:t xml:space="preserve">esta poderá rescindir o presente Contrato a qualquer tempo, mediante notificação expressa prévia, com antecedência mínima de </w:t>
      </w:r>
      <w:r>
        <w:rPr>
          <w:rFonts w:ascii="Times New Roman" w:eastAsia="Times New Roman" w:hAnsi="Times New Roman" w:cs="Times New Roman"/>
          <w:b/>
          <w:bCs/>
          <w:color w:val="000000"/>
          <w:sz w:val="21"/>
          <w:szCs w:val="21"/>
        </w:rPr>
        <w:t>60 (sessenta) dias</w:t>
      </w:r>
      <w:r>
        <w:rPr>
          <w:rFonts w:ascii="Times New Roman" w:eastAsia="Times New Roman" w:hAnsi="Times New Roman" w:cs="Times New Roman"/>
          <w:color w:val="000000"/>
          <w:sz w:val="21"/>
          <w:szCs w:val="21"/>
        </w:rPr>
        <w:t xml:space="preserve">. Neste caso,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poderá exigir o pagamento dos serviços efetivamente prestados até a data da rescisão. </w:t>
      </w:r>
    </w:p>
    <w:p w14:paraId="626E5BD2" w14:textId="77777777" w:rsidR="00112494" w:rsidRDefault="00000000">
      <w:pPr>
        <w:numPr>
          <w:ilvl w:val="2"/>
          <w:numId w:val="1"/>
        </w:numPr>
        <w:pBdr>
          <w:top w:val="nil"/>
          <w:left w:val="nil"/>
          <w:bottom w:val="nil"/>
          <w:right w:val="nil"/>
          <w:between w:val="nil"/>
        </w:pBdr>
        <w:spacing w:line="360" w:lineRule="auto"/>
        <w:ind w:left="709" w:firstLine="1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O não atendimento ao prazo previsto acima implicará no pagamento de multa, pela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correspondente a 2 (duas) vezes a última remuneração paga em favor da </w:t>
      </w:r>
      <w:r>
        <w:rPr>
          <w:rFonts w:ascii="Times New Roman" w:eastAsia="Times New Roman" w:hAnsi="Times New Roman" w:cs="Times New Roman"/>
          <w:b/>
          <w:bCs/>
          <w:smallCaps/>
          <w:color w:val="000000"/>
          <w:sz w:val="21"/>
          <w:szCs w:val="21"/>
        </w:rPr>
        <w:t>Contratada.</w:t>
      </w:r>
    </w:p>
    <w:p w14:paraId="3EC579C8" w14:textId="77777777" w:rsidR="00112494" w:rsidRDefault="00112494">
      <w:pPr>
        <w:pBdr>
          <w:top w:val="nil"/>
          <w:left w:val="nil"/>
          <w:bottom w:val="nil"/>
          <w:right w:val="nil"/>
          <w:between w:val="nil"/>
        </w:pBdr>
        <w:spacing w:line="360" w:lineRule="auto"/>
        <w:ind w:left="720"/>
        <w:jc w:val="both"/>
        <w:rPr>
          <w:rFonts w:ascii="Times New Roman" w:eastAsia="Times New Roman" w:hAnsi="Times New Roman" w:cs="Times New Roman"/>
          <w:b/>
          <w:bCs/>
          <w:smallCaps/>
          <w:color w:val="000000"/>
          <w:sz w:val="21"/>
          <w:szCs w:val="21"/>
        </w:rPr>
      </w:pPr>
    </w:p>
    <w:p w14:paraId="38DDB61D" w14:textId="77777777" w:rsidR="00112494" w:rsidRDefault="00000000">
      <w:pPr>
        <w:numPr>
          <w:ilvl w:val="2"/>
          <w:numId w:val="1"/>
        </w:numPr>
        <w:pBdr>
          <w:top w:val="nil"/>
          <w:left w:val="nil"/>
          <w:bottom w:val="nil"/>
          <w:right w:val="nil"/>
          <w:between w:val="nil"/>
        </w:pBdr>
        <w:spacing w:line="360" w:lineRule="auto"/>
        <w:ind w:left="709" w:firstLine="1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O pagamento deverá ser calculado proporcionalmente, com base nas atividades executadas pela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até a data de término do contrato.</w:t>
      </w:r>
    </w:p>
    <w:p w14:paraId="2CA042D0" w14:textId="77777777" w:rsidR="00112494" w:rsidRDefault="00112494">
      <w:pPr>
        <w:spacing w:line="360" w:lineRule="auto"/>
        <w:ind w:left="1134"/>
        <w:jc w:val="both"/>
        <w:rPr>
          <w:rFonts w:ascii="Times New Roman" w:eastAsia="Times New Roman" w:hAnsi="Times New Roman" w:cs="Times New Roman"/>
          <w:sz w:val="21"/>
          <w:szCs w:val="21"/>
        </w:rPr>
      </w:pPr>
    </w:p>
    <w:p w14:paraId="1B2FFBF5"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Na hipótese de rescisão por iniciativa da </w:t>
      </w:r>
      <w:r>
        <w:rPr>
          <w:rFonts w:ascii="Times New Roman" w:eastAsia="Times New Roman" w:hAnsi="Times New Roman" w:cs="Times New Roman"/>
          <w:b/>
          <w:bCs/>
          <w:smallCaps/>
          <w:color w:val="000000"/>
          <w:sz w:val="21"/>
          <w:szCs w:val="21"/>
        </w:rPr>
        <w:t xml:space="preserve">Contratada, </w:t>
      </w:r>
      <w:r>
        <w:rPr>
          <w:rFonts w:ascii="Times New Roman" w:eastAsia="Times New Roman" w:hAnsi="Times New Roman" w:cs="Times New Roman"/>
          <w:color w:val="000000"/>
          <w:sz w:val="21"/>
          <w:szCs w:val="21"/>
        </w:rPr>
        <w:t xml:space="preserve">esta poderá rescindir o presente Contrato mediante notificação expressa e por escrito à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com antecedência mínima de </w:t>
      </w:r>
      <w:r>
        <w:rPr>
          <w:rFonts w:ascii="Times New Roman" w:eastAsia="Times New Roman" w:hAnsi="Times New Roman" w:cs="Times New Roman"/>
          <w:b/>
          <w:bCs/>
          <w:sz w:val="21"/>
          <w:szCs w:val="21"/>
        </w:rPr>
        <w:t>30</w:t>
      </w:r>
      <w:r>
        <w:rPr>
          <w:rFonts w:ascii="Times New Roman" w:eastAsia="Times New Roman" w:hAnsi="Times New Roman" w:cs="Times New Roman"/>
          <w:b/>
          <w:bCs/>
          <w:color w:val="000000"/>
          <w:sz w:val="21"/>
          <w:szCs w:val="21"/>
        </w:rPr>
        <w:t xml:space="preserve"> (</w:t>
      </w:r>
      <w:r>
        <w:rPr>
          <w:rFonts w:ascii="Times New Roman" w:eastAsia="Times New Roman" w:hAnsi="Times New Roman" w:cs="Times New Roman"/>
          <w:b/>
          <w:bCs/>
          <w:sz w:val="21"/>
          <w:szCs w:val="21"/>
        </w:rPr>
        <w:t>trinta</w:t>
      </w:r>
      <w:r>
        <w:rPr>
          <w:rFonts w:ascii="Times New Roman" w:eastAsia="Times New Roman" w:hAnsi="Times New Roman" w:cs="Times New Roman"/>
          <w:b/>
          <w:bCs/>
          <w:color w:val="000000"/>
          <w:sz w:val="21"/>
          <w:szCs w:val="21"/>
        </w:rPr>
        <w:t>) dias</w:t>
      </w:r>
      <w:r>
        <w:rPr>
          <w:rFonts w:ascii="Times New Roman" w:eastAsia="Times New Roman" w:hAnsi="Times New Roman" w:cs="Times New Roman"/>
          <w:color w:val="000000"/>
          <w:sz w:val="21"/>
          <w:szCs w:val="21"/>
        </w:rPr>
        <w:t xml:space="preserve">; caso haja falta de pagamento por mais de 30 (trinta) dias ou violações das obrigações contratuais por parte da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a </w:t>
      </w:r>
      <w:r>
        <w:rPr>
          <w:rFonts w:ascii="Times New Roman" w:eastAsia="Times New Roman" w:hAnsi="Times New Roman" w:cs="Times New Roman"/>
          <w:b/>
          <w:bCs/>
          <w:smallCaps/>
          <w:color w:val="000000"/>
          <w:sz w:val="21"/>
          <w:szCs w:val="21"/>
        </w:rPr>
        <w:t xml:space="preserve">Contratada </w:t>
      </w:r>
      <w:r>
        <w:rPr>
          <w:rFonts w:ascii="Times New Roman" w:eastAsia="Times New Roman" w:hAnsi="Times New Roman" w:cs="Times New Roman"/>
          <w:color w:val="000000"/>
          <w:sz w:val="21"/>
          <w:szCs w:val="21"/>
        </w:rPr>
        <w:t>poderá rescindir o presente Instrumento sem aviso prévio, fazendo jus ao recebimento dos pagamento pelos serviços efetivamente prestados até a data de término do Contrato, sem prejuízo da aplicação das demais penalidades prevista neste Instrumento.</w:t>
      </w:r>
    </w:p>
    <w:p w14:paraId="1AE1AA0B" w14:textId="77777777" w:rsidR="00112494" w:rsidRDefault="00112494">
      <w:pPr>
        <w:pBdr>
          <w:top w:val="nil"/>
          <w:left w:val="nil"/>
          <w:bottom w:val="nil"/>
          <w:right w:val="nil"/>
          <w:between w:val="nil"/>
        </w:pBdr>
        <w:spacing w:line="360" w:lineRule="auto"/>
        <w:ind w:left="1134"/>
        <w:jc w:val="both"/>
        <w:rPr>
          <w:rFonts w:ascii="Times New Roman" w:eastAsia="Times New Roman" w:hAnsi="Times New Roman" w:cs="Times New Roman"/>
          <w:b/>
          <w:bCs/>
          <w:smallCaps/>
          <w:color w:val="000000"/>
          <w:sz w:val="21"/>
          <w:szCs w:val="21"/>
        </w:rPr>
      </w:pPr>
    </w:p>
    <w:p w14:paraId="5E4518C6"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Adicionalmente, o presente Contrato será rescindido de pleno direito, independentemente de notificação ou interpelação judicial ou extrajudicial, nas seguintes hipóteses: </w:t>
      </w:r>
    </w:p>
    <w:p w14:paraId="1BD4474A" w14:textId="77777777" w:rsidR="00112494" w:rsidRDefault="00000000">
      <w:pPr>
        <w:numPr>
          <w:ilvl w:val="0"/>
          <w:numId w:val="2"/>
        </w:numPr>
        <w:pBdr>
          <w:top w:val="nil"/>
          <w:left w:val="nil"/>
          <w:bottom w:val="nil"/>
          <w:right w:val="nil"/>
          <w:between w:val="nil"/>
        </w:pBdr>
        <w:spacing w:line="360" w:lineRule="auto"/>
        <w:ind w:left="1418" w:hanging="709"/>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Falência, dissolução total, liquidação judicial ou extrajudicial ou, ainda, pedido de recuperação judicial ou extrajudicial de qualquer uma das Partes; </w:t>
      </w:r>
    </w:p>
    <w:p w14:paraId="39BF8FD1" w14:textId="77777777" w:rsidR="00112494" w:rsidRDefault="00000000">
      <w:pPr>
        <w:numPr>
          <w:ilvl w:val="0"/>
          <w:numId w:val="2"/>
        </w:numPr>
        <w:pBdr>
          <w:top w:val="nil"/>
          <w:left w:val="nil"/>
          <w:bottom w:val="nil"/>
          <w:right w:val="nil"/>
          <w:between w:val="nil"/>
        </w:pBdr>
        <w:spacing w:line="360" w:lineRule="auto"/>
        <w:ind w:left="1418" w:hanging="709"/>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Inadimplemento de qualquer Cláusula deste Contrato; </w:t>
      </w:r>
    </w:p>
    <w:p w14:paraId="04FD05AB" w14:textId="77777777" w:rsidR="00112494" w:rsidRDefault="00000000">
      <w:pPr>
        <w:numPr>
          <w:ilvl w:val="0"/>
          <w:numId w:val="2"/>
        </w:numPr>
        <w:pBdr>
          <w:top w:val="nil"/>
          <w:left w:val="nil"/>
          <w:bottom w:val="nil"/>
          <w:right w:val="nil"/>
          <w:between w:val="nil"/>
        </w:pBdr>
        <w:spacing w:line="360" w:lineRule="auto"/>
        <w:ind w:left="1418" w:hanging="709"/>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Cessão do presente Contrato a terceiros, no todo ou em parte, sem a prévia anuência da outra Parte.</w:t>
      </w:r>
    </w:p>
    <w:p w14:paraId="79CF2232" w14:textId="77777777" w:rsidR="00112494" w:rsidRDefault="00112494">
      <w:pPr>
        <w:pBdr>
          <w:top w:val="nil"/>
          <w:left w:val="nil"/>
          <w:bottom w:val="nil"/>
          <w:right w:val="nil"/>
          <w:between w:val="nil"/>
        </w:pBdr>
        <w:spacing w:line="360" w:lineRule="auto"/>
        <w:ind w:left="1134"/>
        <w:jc w:val="both"/>
        <w:rPr>
          <w:rFonts w:ascii="Times New Roman" w:eastAsia="Times New Roman" w:hAnsi="Times New Roman" w:cs="Times New Roman"/>
          <w:b/>
          <w:bCs/>
          <w:smallCaps/>
          <w:color w:val="000000"/>
          <w:sz w:val="21"/>
          <w:szCs w:val="21"/>
        </w:rPr>
      </w:pPr>
    </w:p>
    <w:p w14:paraId="1A5FD765"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 xml:space="preserve">Em qualquer caso de rescisão, as Partes deverão cooperar para assegurar uma transição ordenada e minimizar qualquer impacto negativo. Todas as rescisões deverão ser formalizadas por escrito, especificando os motivos e a data efetiva da rescisão.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deverá devolver e/ou excluir quaisquer materiais, documentos ou dados coletados referentes à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conforme acordado entre as Partes.</w:t>
      </w:r>
    </w:p>
    <w:p w14:paraId="69D70180" w14:textId="77777777" w:rsidR="00112494" w:rsidRDefault="00112494">
      <w:pPr>
        <w:spacing w:line="360" w:lineRule="auto"/>
        <w:jc w:val="both"/>
        <w:rPr>
          <w:rFonts w:ascii="Times New Roman" w:eastAsia="Times New Roman" w:hAnsi="Times New Roman" w:cs="Times New Roman"/>
          <w:sz w:val="21"/>
          <w:szCs w:val="21"/>
        </w:rPr>
      </w:pPr>
    </w:p>
    <w:p w14:paraId="78617419"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Da Responsabilidade Trabalhista</w:t>
      </w:r>
    </w:p>
    <w:p w14:paraId="4DAFD2CD"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O presente Contrato não estabelece qualquer vínculo empregatício ou responsabilidade por parte da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com relação ao pessoal que eventualmente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empregar para prestação dos serviços ora contratados, e/ou seus Diretores e Acionistas. Todas as relações trabalhistas são de exclusiva responsabilidade da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conforme a legislação trabalhista vigente.</w:t>
      </w:r>
    </w:p>
    <w:p w14:paraId="6D36D5B7"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6BB1C61D" w14:textId="77777777" w:rsidR="00112494" w:rsidRDefault="00000000">
      <w:pPr>
        <w:numPr>
          <w:ilvl w:val="1"/>
          <w:numId w:val="1"/>
        </w:numPr>
        <w:pBdr>
          <w:top w:val="nil"/>
          <w:left w:val="nil"/>
          <w:bottom w:val="nil"/>
          <w:right w:val="nil"/>
          <w:between w:val="nil"/>
        </w:pBdr>
        <w:spacing w:after="200"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se obriga a cumprir as normas de segurança e saúde no trabalho, conforme legislação vigente, e a tomar todas as precauções necessárias para evitar acidentes de trabalho e doenças ocupacionais entre seus empregados e contratados.</w:t>
      </w:r>
    </w:p>
    <w:p w14:paraId="1E0A314F" w14:textId="77777777" w:rsidR="00112494" w:rsidRDefault="00112494">
      <w:pPr>
        <w:spacing w:line="360" w:lineRule="auto"/>
        <w:jc w:val="both"/>
        <w:rPr>
          <w:rFonts w:ascii="Times New Roman" w:eastAsia="Times New Roman" w:hAnsi="Times New Roman" w:cs="Times New Roman"/>
          <w:sz w:val="21"/>
          <w:szCs w:val="21"/>
        </w:rPr>
      </w:pPr>
    </w:p>
    <w:p w14:paraId="08127766"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Da Confidencialidade</w:t>
      </w:r>
    </w:p>
    <w:p w14:paraId="477B336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Considera-se “Informação Confidencial” para fins de interpretação do presente Contrato, toda e qualquer informação, seja ela escrita, verbal ou de qualquer outro modo apresentada à “Parte Receptora”, abrangendo a informação que esta tenha acesso e/ou conhecimento durante a execução das atividades previstas neste contrato.</w:t>
      </w:r>
    </w:p>
    <w:p w14:paraId="5C701531"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Podem ser listados como exemplos, não se limitando a estes, os dados técnicos, os planos de negócios, as estratégias comerciais, as informações financeiras e os segredos comerciais.</w:t>
      </w:r>
    </w:p>
    <w:p w14:paraId="52E9CEAB" w14:textId="77777777" w:rsidR="00112494" w:rsidRDefault="00112494">
      <w:pPr>
        <w:pBdr>
          <w:top w:val="nil"/>
          <w:left w:val="nil"/>
          <w:bottom w:val="nil"/>
          <w:right w:val="nil"/>
          <w:between w:val="nil"/>
        </w:pBdr>
        <w:spacing w:line="360" w:lineRule="auto"/>
        <w:ind w:left="1134"/>
        <w:jc w:val="both"/>
        <w:rPr>
          <w:rFonts w:ascii="Times New Roman" w:eastAsia="Times New Roman" w:hAnsi="Times New Roman" w:cs="Times New Roman"/>
          <w:color w:val="000000"/>
          <w:sz w:val="21"/>
          <w:szCs w:val="21"/>
        </w:rPr>
      </w:pPr>
    </w:p>
    <w:p w14:paraId="6EAA561A"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Não serão consideradas informações confidenciais aquelas que: já eram de domínio público no momento da revelação; se tornem públicas sem violação desta cláusula; estejam em posse da Parte Receptora antes da revelação, conforme documentação apropriada; ou sejam reveladas a Parte Receptora por terceiros que tenham o direito legal de fazê-lo.</w:t>
      </w:r>
    </w:p>
    <w:p w14:paraId="17B61770"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3FADDE0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 obrigação de confidencialidade das Partes continuará em vigor por um período de 5 (cinco) anos após a rescisão deste Contrato, protegendo todas as informações sensíveis e sigilosas compartilhadas durante a vigência dele.</w:t>
      </w:r>
    </w:p>
    <w:p w14:paraId="0C2CAC09"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28D08CCB"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Quanto a utilização das Informações Confidenciais, as Partes se comprometem e se obrigam a utilizá-las, reveladas entre si, exclusivamente para os propósitos da execução deste Contrato, na forma e no prazo estabelecidos, salvo se as Partes acordarem forma diversa.</w:t>
      </w:r>
    </w:p>
    <w:p w14:paraId="63B61213"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5AE043E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Qualquer uso das Informações Confidenciais para fins distintos poderá ser considerado uma violação deste Contrato e sujeitará a parte infratora às penalidades cabíveis previstas neste instrumento e regulados nos termos </w:t>
      </w:r>
      <w:proofErr w:type="gramStart"/>
      <w:r>
        <w:rPr>
          <w:rFonts w:ascii="Times New Roman" w:eastAsia="Times New Roman" w:hAnsi="Times New Roman" w:cs="Times New Roman"/>
          <w:color w:val="000000"/>
          <w:sz w:val="21"/>
          <w:szCs w:val="21"/>
        </w:rPr>
        <w:t>à</w:t>
      </w:r>
      <w:proofErr w:type="gramEnd"/>
      <w:r>
        <w:rPr>
          <w:rFonts w:ascii="Times New Roman" w:eastAsia="Times New Roman" w:hAnsi="Times New Roman" w:cs="Times New Roman"/>
          <w:color w:val="000000"/>
          <w:sz w:val="21"/>
          <w:szCs w:val="21"/>
        </w:rPr>
        <w:t xml:space="preserve"> seguir, sem prejuízo </w:t>
      </w:r>
      <w:proofErr w:type="gramStart"/>
      <w:r>
        <w:rPr>
          <w:rFonts w:ascii="Times New Roman" w:eastAsia="Times New Roman" w:hAnsi="Times New Roman" w:cs="Times New Roman"/>
          <w:color w:val="000000"/>
          <w:sz w:val="21"/>
          <w:szCs w:val="21"/>
        </w:rPr>
        <w:t>à</w:t>
      </w:r>
      <w:proofErr w:type="gramEnd"/>
      <w:r>
        <w:rPr>
          <w:rFonts w:ascii="Times New Roman" w:eastAsia="Times New Roman" w:hAnsi="Times New Roman" w:cs="Times New Roman"/>
          <w:color w:val="000000"/>
          <w:sz w:val="21"/>
          <w:szCs w:val="21"/>
        </w:rPr>
        <w:t xml:space="preserve"> indenizações por perdas e danos.</w:t>
      </w:r>
    </w:p>
    <w:p w14:paraId="689B0A47"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1EE6398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As Partes se comprometem e se obrigam a manter o mais absoluto sigilo com relação a toda e qualquer informação declarada e identificada como Informação Confidencial, devendo para tanto, tomar todas as medidas de cautela necessárias à conservação das referidas informações na condição de sigilosas, incluindo a utilização de proteções físicas e eletrônicas, a restrição de acesso </w:t>
      </w:r>
      <w:proofErr w:type="gramStart"/>
      <w:r>
        <w:rPr>
          <w:rFonts w:ascii="Times New Roman" w:eastAsia="Times New Roman" w:hAnsi="Times New Roman" w:cs="Times New Roman"/>
          <w:color w:val="000000"/>
          <w:sz w:val="21"/>
          <w:szCs w:val="21"/>
        </w:rPr>
        <w:t>à</w:t>
      </w:r>
      <w:proofErr w:type="gramEnd"/>
      <w:r>
        <w:rPr>
          <w:rFonts w:ascii="Times New Roman" w:eastAsia="Times New Roman" w:hAnsi="Times New Roman" w:cs="Times New Roman"/>
          <w:color w:val="000000"/>
          <w:sz w:val="21"/>
          <w:szCs w:val="21"/>
        </w:rPr>
        <w:t xml:space="preserve"> pessoas autorizadas e a adoção de procedimentos internos de segurança, dentre outras.</w:t>
      </w:r>
    </w:p>
    <w:p w14:paraId="013AEEC8"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4CE71B3D"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se comprometem e se obrigam a não revelar, reproduzir, utilizar ou dar conhecimento das Informações Confidenciais a terceiros sem o prévio e expresso consentimento da Parte Reveladora, exceto quando tal revelação for exigida por lei ou por ordem judicial. Em tais casos, a Parte Receptora deverá notificar a Parte Reveladora imediatamente, permitindo que esta tome as medidas necessárias para contestar ou limitar tal revelação.</w:t>
      </w:r>
    </w:p>
    <w:p w14:paraId="590CCFEC"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5B917117"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comprometem-se a manter as Informações Confidenciais restritas ao conhecimento de seus diretores, empregados e/ou prepostos, que estejam diretamente envolvidos nas discussões, análises, reuniões e negócios existentes entre as Partes, devendo notificá-los da existência e cumprimento destas diretrizes, bem como da natureza confidencial das informações, e deverão assinar termos de confidencialidade, se necessário.</w:t>
      </w:r>
    </w:p>
    <w:p w14:paraId="75AC6FD2"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734ABDC7"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se comprometem a manter as Informações Confidenciais, em local protegido, utilizando sistemas de segurança adequados para evitar perda, roubo ou mistura das informações com outros materiais. As Partes devem garantir que todas as cópias das Informações Confidenciais sejam devidamente rotuladas e armazenadas em condições que impeçam o acesso não autorizado.</w:t>
      </w:r>
    </w:p>
    <w:p w14:paraId="155F6A1D"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0876A6E4"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obrigações de confidencialidade previstas na presente Cláusula permanecerão em vigor durante a vigência deste Contrato e por um período adicional de 05 (cinco) anos após o término ou rescisão dele.</w:t>
      </w:r>
    </w:p>
    <w:p w14:paraId="4AED2FD3"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085097E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As Partes poderão, a qualquer momento, elaborar e assinar Termos de Confidencialidade à parte, com o objetivo de estipular maiores detalhes e especificações sobre a proteção e o uso das Informações Confidenciais. Esses Termos de Confidencialidade adicionais complementarão as disposições da presente Cláusula e prevalecerão em caso de conflito entre os documentos, desde que estejam devidamente assinados por ambas as Partes. Tais termos poderão incluir, mas não se limitar a, definições mais detalhadas de informações confidenciais, procedimentos específicos de segurança, prazos diferenciados de confidencialidade, e penalidades específicas por violação das obrigações de confidencialidade.</w:t>
      </w:r>
    </w:p>
    <w:p w14:paraId="16E15CFB" w14:textId="77777777" w:rsidR="00112494" w:rsidRDefault="00112494">
      <w:pPr>
        <w:pBdr>
          <w:top w:val="nil"/>
          <w:left w:val="nil"/>
          <w:bottom w:val="nil"/>
          <w:right w:val="nil"/>
          <w:between w:val="nil"/>
        </w:pBdr>
        <w:ind w:left="720"/>
        <w:rPr>
          <w:rFonts w:ascii="Times New Roman" w:eastAsia="Times New Roman" w:hAnsi="Times New Roman" w:cs="Times New Roman"/>
          <w:b/>
          <w:bCs/>
          <w:color w:val="000000"/>
          <w:sz w:val="21"/>
          <w:szCs w:val="21"/>
        </w:rPr>
      </w:pPr>
    </w:p>
    <w:p w14:paraId="5EB8C2A7"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b/>
          <w:bCs/>
          <w:smallCaps/>
          <w:color w:val="000000"/>
          <w:sz w:val="21"/>
          <w:szCs w:val="21"/>
        </w:rPr>
        <w:t>Das Penalidades por Vazamento de Dados e/ou Informações Confidenciais</w:t>
      </w:r>
    </w:p>
    <w:p w14:paraId="711066B8"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Considera-se vazamento de dados e informações confidenciais qualquer divulgação não autorizada, acidental ou intencional, de dados pessoais ou informações confidenciais obtidas durante a execução do contrato.</w:t>
      </w:r>
    </w:p>
    <w:p w14:paraId="1D4189D2"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76510332"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 parte que causar o vazamento de dados será considerada infratora e sujeita às penalidades estabelecidas nesta cláusula e neste Contrato, bem como deverá notificar as autoridades, competentes conforme exigido pela legislação aplicável, bem como cooperar com qualquer investigação oficial.</w:t>
      </w:r>
    </w:p>
    <w:p w14:paraId="1CF48110"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6B080BDE"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 mais, fica estipulado que haverá uma gradação infracional para estabelecer as penalidades decorrentes de eventuais vazamentos de dados e/ou informações confidenciais, quais sejam:</w:t>
      </w:r>
    </w:p>
    <w:p w14:paraId="2EBC214F"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Primeira Infração: Na primeira ocorrência de vazamento de dados e/ou informações confidenciais, a parte infratora deverá notificar imediatamente a outra parte sobre o incidente, tomando todas as medidas necessárias para mitigar os danos e prevenir novos vazamentos. Além disso, a parte infratora será obrigada a pagar uma multa equivalente a 5% (cinco por cento) do valor do Contrato, na forma e no prazo a ser acordado posteriormente.</w:t>
      </w:r>
    </w:p>
    <w:p w14:paraId="0256AF7E"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Segunda Infração: Na segunda ocorrência de vazamento de dados e/ou informações confidenciais dentro do período de 12 (doze) meses da primeira ocorrência, a parte infratora será obrigada a pagar uma multa equivalente a 10% (dez por cento) do valor do Contrato, na forma e no prazo a ser acordado posteriormente, e a tomar medidas corretivas adicionais conforme indicado pela parte prejudicada.</w:t>
      </w:r>
    </w:p>
    <w:p w14:paraId="52971571" w14:textId="77777777" w:rsidR="00112494" w:rsidRDefault="00000000">
      <w:pPr>
        <w:numPr>
          <w:ilvl w:val="2"/>
          <w:numId w:val="1"/>
        </w:numPr>
        <w:pBdr>
          <w:top w:val="nil"/>
          <w:left w:val="nil"/>
          <w:bottom w:val="nil"/>
          <w:right w:val="nil"/>
          <w:between w:val="nil"/>
        </w:pBdr>
        <w:spacing w:after="200"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Terceira Infração: Na terceira ocorrência, a parte prejudicada terá o direito de rescindir o contrato imediatamente, sem necessidade de aviso prévio adicional. Além disso, a parte infratora será obrigada a pagar uma multa rescisória de 20% (vinte por cento) do valor total do contrato e a indenizar a outra parte por quaisquer danos comprovadamente causados pelo vazamento de dados.</w:t>
      </w:r>
    </w:p>
    <w:p w14:paraId="091E7163" w14:textId="77777777" w:rsidR="00112494" w:rsidRDefault="00112494">
      <w:pPr>
        <w:spacing w:line="360" w:lineRule="auto"/>
        <w:jc w:val="both"/>
        <w:rPr>
          <w:rFonts w:ascii="Times New Roman" w:eastAsia="Times New Roman" w:hAnsi="Times New Roman" w:cs="Times New Roman"/>
          <w:sz w:val="21"/>
          <w:szCs w:val="21"/>
        </w:rPr>
      </w:pPr>
    </w:p>
    <w:p w14:paraId="6FF0AB91"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lastRenderedPageBreak/>
        <w:t>Da Propriedade Intelectual</w:t>
      </w:r>
    </w:p>
    <w:p w14:paraId="7EF2DA4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reconhece que todas as invenções, patentes, marcas, desenhos industriais, know-how, segredos comerciais e outros direitos de propriedade industrial desenvolvidos pela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independentemente de terem sido criados antes, durante ou após a execução deste Contrato, são e permanecerão de propriedade exclusiva e integral da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w:t>
      </w:r>
    </w:p>
    <w:p w14:paraId="45ABBDC3"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689BCD0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reconhece que todos os materiais, documentos, relatórios, metodologias, processos, planos de treinamento, estratégias e quaisquer outros conteúdos criados ou fornecidos pela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no âmbito deste Contrato são protegidos por direitos autorais e permanecerão de propriedade exclusiva da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não terá direito de copiar, reproduzir, distribuir, modificar ou utilizar tais materiais para quaisquer outros fins que não os previstos neste Contrato, sem a prévia e expressa autorização por escrito da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w:t>
      </w:r>
    </w:p>
    <w:p w14:paraId="3C16B5E1"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4E4C552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Mediante a celebração deste Contrato,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recebe uma licença limitada, não exclusiva, intransferível e revogável para utilizar os materiais e conteúdos fornecidos pela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exclusivamente para os fins de execução dos serviços contratados e pelo prazo de vigência deste Contrato. A licença concedida não confere à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qualquer direito de propriedade sobre os materiais e conteúdos fornecidos.</w:t>
      </w:r>
    </w:p>
    <w:p w14:paraId="616A850A"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4E7EB75C"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se compromete a proteger as informações confidenciais relacionadas à propriedade industrial e aos direitos autorais da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conforme estipulado na Cláusula 8 (oito). Qualquer divulgação ou uso não autorizado dessas informações será considerado uma violação grave deste Contrato, sujeitando 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às penalidades cabíveis, incluindo as penalidades previstas na Cláusula 9 (nove) e apuração por perdas e danos.</w:t>
      </w:r>
    </w:p>
    <w:p w14:paraId="6E4D1F62"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1FB9E013" w14:textId="77777777" w:rsidR="00112494" w:rsidRDefault="00000000">
      <w:pPr>
        <w:numPr>
          <w:ilvl w:val="1"/>
          <w:numId w:val="1"/>
        </w:numPr>
        <w:pBdr>
          <w:top w:val="nil"/>
          <w:left w:val="nil"/>
          <w:bottom w:val="nil"/>
          <w:right w:val="nil"/>
          <w:between w:val="nil"/>
        </w:pBdr>
        <w:spacing w:after="200"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Em caso de violação das disposições desta cláusula pela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xml:space="preserve">,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terá o direito de rescindir o Contrato imediatamente, sem prejuízo do direito de exigir indenização por quaisquer danos sofridos. A </w:t>
      </w:r>
      <w:r>
        <w:rPr>
          <w:rFonts w:ascii="Times New Roman" w:eastAsia="Times New Roman" w:hAnsi="Times New Roman" w:cs="Times New Roman"/>
          <w:b/>
          <w:bCs/>
          <w:smallCaps/>
          <w:color w:val="000000"/>
          <w:sz w:val="21"/>
          <w:szCs w:val="21"/>
        </w:rPr>
        <w:t>Contratada</w:t>
      </w:r>
      <w:r>
        <w:rPr>
          <w:rFonts w:ascii="Times New Roman" w:eastAsia="Times New Roman" w:hAnsi="Times New Roman" w:cs="Times New Roman"/>
          <w:color w:val="000000"/>
          <w:sz w:val="21"/>
          <w:szCs w:val="21"/>
        </w:rPr>
        <w:t xml:space="preserve"> poderá ainda tomar as medidas legais necessárias para proteger seus direitos de propriedade industrial e direitos autorais, incluindo, mas não se limitando </w:t>
      </w:r>
      <w:proofErr w:type="gramStart"/>
      <w:r>
        <w:rPr>
          <w:rFonts w:ascii="Times New Roman" w:eastAsia="Times New Roman" w:hAnsi="Times New Roman" w:cs="Times New Roman"/>
          <w:color w:val="000000"/>
          <w:sz w:val="21"/>
          <w:szCs w:val="21"/>
        </w:rPr>
        <w:t>a, medidas</w:t>
      </w:r>
      <w:proofErr w:type="gramEnd"/>
      <w:r>
        <w:rPr>
          <w:rFonts w:ascii="Times New Roman" w:eastAsia="Times New Roman" w:hAnsi="Times New Roman" w:cs="Times New Roman"/>
          <w:color w:val="000000"/>
          <w:sz w:val="21"/>
          <w:szCs w:val="21"/>
        </w:rPr>
        <w:t xml:space="preserve"> cautelares e ações judiciais.</w:t>
      </w:r>
    </w:p>
    <w:p w14:paraId="38D5FAEA" w14:textId="77777777" w:rsidR="00112494" w:rsidRDefault="00112494">
      <w:pPr>
        <w:spacing w:line="360" w:lineRule="auto"/>
        <w:jc w:val="both"/>
        <w:rPr>
          <w:rFonts w:ascii="Times New Roman" w:eastAsia="Times New Roman" w:hAnsi="Times New Roman" w:cs="Times New Roman"/>
          <w:sz w:val="21"/>
          <w:szCs w:val="21"/>
        </w:rPr>
      </w:pPr>
    </w:p>
    <w:p w14:paraId="0407BDD3"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Das Políticas Anticorrupção e de Prevenção à Lavagem de Dinheiro</w:t>
      </w:r>
    </w:p>
    <w:p w14:paraId="380A00D3"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por si e por seus colaboradores, comprometem-se a relacionarem-se com terceiros que cumpram integralmente suas obrigações legais e mantenham uma postura íntegra, não sendo toleráveis condutas fraudulentas e/ou corruptas.</w:t>
      </w:r>
    </w:p>
    <w:p w14:paraId="72CE68D4"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7398867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se obrigam, sob as penas previstas neste Contrato, bem como na legislação aplicável, a observar e cumprir rigorosamente todas as leis cabíveis, incluindo, mas não se limitando à legislação brasileira anticorrupção e à legislação brasileira contra a lavagem de dinheiro.</w:t>
      </w:r>
    </w:p>
    <w:p w14:paraId="3D6BBABB"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68E76BA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se comprometem a observar as normas legais vigentes no País, incluindo, mas não se limitando, à Lei Anticorrupção (Lei nº 12.846/2013) e à Lei contra a Lavagem de Dinheiro (Lei nº 9.613/1998), bem como se obrigam a agir em consonância às boas práticas comerciais.</w:t>
      </w:r>
    </w:p>
    <w:p w14:paraId="1118D536"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rPr>
      </w:pPr>
    </w:p>
    <w:p w14:paraId="00B8244E"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declaram e garantem que não estão envolvidas ou irão se envolver, direta ou indiretamente, por meio de seus representantes, administradores, diretores, conselheiros, sócios ou acionistas, assessores, consultores, partes relacionadas, durante o cumprimento das obrigações previstas no Contrato, em qualquer atividade ou prática que constitua uma infração aos termos das leis anticorrupção.</w:t>
      </w:r>
    </w:p>
    <w:p w14:paraId="335573D7"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7049DF16"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se comprometem a não contratar como empregados ou firmar qualquer forma de relacionamento profissional com pessoas físicas ou jurídicas envolvidas em atividades criminosas, em especial pessoas investigadas pelos delitos previstos nas leis anticorrupção e de lavagem de dinheiro.</w:t>
      </w:r>
    </w:p>
    <w:p w14:paraId="5D004E7B" w14:textId="77777777" w:rsidR="00112494" w:rsidRDefault="00112494">
      <w:pPr>
        <w:rPr>
          <w:rFonts w:ascii="Times New Roman" w:eastAsia="Times New Roman" w:hAnsi="Times New Roman" w:cs="Times New Roman"/>
          <w:b/>
          <w:bCs/>
          <w:smallCaps/>
          <w:sz w:val="21"/>
          <w:szCs w:val="21"/>
        </w:rPr>
      </w:pPr>
    </w:p>
    <w:p w14:paraId="6FCFB41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As Partes convencionam que o descumprimento das leis anticorrupção e/ou do disposto nesta Cláusula, serão considerados infração grave ao presente Contrato conferindo à parte inocente, o direito de, agindo de boa-fé, declarar rescindido imediatamente este Contrato, sem qualquer ônus ou penalidade, sendo a parte infratora responsável por eventuais perdas e danos.</w:t>
      </w:r>
    </w:p>
    <w:p w14:paraId="0E3D271C" w14:textId="77777777" w:rsidR="00112494" w:rsidRDefault="00112494">
      <w:pPr>
        <w:pBdr>
          <w:top w:val="nil"/>
          <w:left w:val="nil"/>
          <w:bottom w:val="nil"/>
          <w:right w:val="nil"/>
          <w:between w:val="nil"/>
        </w:pBdr>
        <w:ind w:left="720"/>
        <w:rPr>
          <w:rFonts w:ascii="Times New Roman" w:eastAsia="Times New Roman" w:hAnsi="Times New Roman" w:cs="Times New Roman"/>
          <w:b/>
          <w:bCs/>
          <w:smallCaps/>
          <w:color w:val="000000"/>
          <w:sz w:val="21"/>
          <w:szCs w:val="21"/>
        </w:rPr>
      </w:pPr>
    </w:p>
    <w:p w14:paraId="5B121298"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color w:val="000000"/>
          <w:sz w:val="21"/>
          <w:szCs w:val="21"/>
        </w:rPr>
        <w:t>As Partes</w:t>
      </w:r>
      <w:r>
        <w:rPr>
          <w:rFonts w:ascii="Times New Roman" w:eastAsia="Times New Roman" w:hAnsi="Times New Roman" w:cs="Times New Roman"/>
          <w:smallCaps/>
          <w:color w:val="000000"/>
          <w:sz w:val="21"/>
          <w:szCs w:val="21"/>
        </w:rPr>
        <w:t xml:space="preserve"> </w:t>
      </w:r>
      <w:r>
        <w:rPr>
          <w:rFonts w:ascii="Times New Roman" w:eastAsia="Times New Roman" w:hAnsi="Times New Roman" w:cs="Times New Roman"/>
          <w:color w:val="000000"/>
          <w:sz w:val="21"/>
          <w:szCs w:val="21"/>
        </w:rPr>
        <w:t>declaram, sob as penas da lei, não haver, até a presente data, qualquer impedimento à realização ou mesmo à execução desta Cláusula.</w:t>
      </w:r>
    </w:p>
    <w:p w14:paraId="5F603E9D" w14:textId="77777777" w:rsidR="00112494" w:rsidRDefault="00112494">
      <w:pPr>
        <w:pBdr>
          <w:top w:val="nil"/>
          <w:left w:val="nil"/>
          <w:bottom w:val="nil"/>
          <w:right w:val="nil"/>
          <w:between w:val="nil"/>
        </w:pBdr>
        <w:ind w:left="720"/>
        <w:rPr>
          <w:rFonts w:ascii="Times New Roman" w:eastAsia="Times New Roman" w:hAnsi="Times New Roman" w:cs="Times New Roman"/>
          <w:b/>
          <w:bCs/>
          <w:smallCaps/>
          <w:color w:val="000000"/>
          <w:sz w:val="21"/>
          <w:szCs w:val="21"/>
        </w:rPr>
      </w:pPr>
    </w:p>
    <w:p w14:paraId="0A4EEE5F"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w:t>
      </w:r>
      <w:r>
        <w:rPr>
          <w:rFonts w:ascii="Times New Roman" w:eastAsia="Times New Roman" w:hAnsi="Times New Roman" w:cs="Times New Roman"/>
          <w:b/>
          <w:bCs/>
          <w:smallCaps/>
          <w:color w:val="000000"/>
          <w:sz w:val="21"/>
          <w:szCs w:val="21"/>
        </w:rPr>
        <w:t xml:space="preserve"> </w:t>
      </w:r>
      <w:r>
        <w:rPr>
          <w:rFonts w:ascii="Times New Roman" w:eastAsia="Times New Roman" w:hAnsi="Times New Roman" w:cs="Times New Roman"/>
          <w:color w:val="000000"/>
          <w:sz w:val="21"/>
          <w:szCs w:val="21"/>
        </w:rPr>
        <w:t>declaram que não praticaram, não praticam e se obrigam a não praticar quaisquer atos que violem a lei anticorrupção e demais regras correlatas.</w:t>
      </w:r>
    </w:p>
    <w:p w14:paraId="111B641E"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b/>
          <w:bCs/>
          <w:smallCaps/>
          <w:color w:val="000000"/>
          <w:sz w:val="21"/>
          <w:szCs w:val="21"/>
        </w:rPr>
      </w:pPr>
    </w:p>
    <w:p w14:paraId="62DC8FD0"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Das Disposições Gerais</w:t>
      </w:r>
    </w:p>
    <w:p w14:paraId="4286124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 presente Contrato representa todo o entendimento havido entre as Partes sobre seu objeto, sobrepondo-se a todo e qualquer ajuste anterior, verbal ou escrito. Nenhum acordo, representação ou garantia que não esteja expressamente contida neste Contrato será válido ou vinculante, devendo as Partes sempre estipularem novas disposições por escrito, mediante aditivo contratual em anexo a este Instrumento.</w:t>
      </w:r>
    </w:p>
    <w:p w14:paraId="2C770C79"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6E265505"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 tolerância, por qualquer das Partes, quanto à infração das disposições contratuais ou a não aplicação das penalidades previstas, constituirá mera liberalidade, não implicando de qualquer forma em novação, modificação, desistência ou a extinção de quaisquer cláusulas e tão pouco renúncia aos direitos aqui assegurados. </w:t>
      </w:r>
    </w:p>
    <w:p w14:paraId="4F98A391" w14:textId="77777777" w:rsidR="00112494" w:rsidRDefault="00112494">
      <w:pPr>
        <w:pBdr>
          <w:top w:val="nil"/>
          <w:left w:val="nil"/>
          <w:bottom w:val="nil"/>
          <w:right w:val="nil"/>
          <w:between w:val="nil"/>
        </w:pBdr>
        <w:rPr>
          <w:rFonts w:ascii="Times New Roman" w:eastAsia="Times New Roman" w:hAnsi="Times New Roman" w:cs="Times New Roman"/>
          <w:color w:val="000000"/>
          <w:sz w:val="21"/>
          <w:szCs w:val="21"/>
        </w:rPr>
      </w:pPr>
    </w:p>
    <w:p w14:paraId="2DC7CA2B"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As penalidades poderão ser aplicadas desde que observado o seguinte procedimento, salvo se as Partes acordarem de outra forma: </w:t>
      </w:r>
    </w:p>
    <w:p w14:paraId="64A39AF3"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737C597B"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Limite de Tolerância: Ambas as Partes permitirão até 4 (quatro) infrações menores cometidas pela outra parte em um período de 12 (doze) meses. Infrações menores são definidas como descumprimentos de obrigações contratuais que não resultem em prejuízos financeiros ou danos significativos à outra parte. O atraso no pagamento dos valores devidos pela </w:t>
      </w:r>
      <w:r>
        <w:rPr>
          <w:rFonts w:ascii="Times New Roman" w:eastAsia="Times New Roman" w:hAnsi="Times New Roman" w:cs="Times New Roman"/>
          <w:b/>
          <w:bCs/>
          <w:smallCaps/>
          <w:color w:val="000000"/>
          <w:sz w:val="21"/>
          <w:szCs w:val="21"/>
        </w:rPr>
        <w:t xml:space="preserve">Contratante </w:t>
      </w:r>
      <w:r>
        <w:rPr>
          <w:rFonts w:ascii="Times New Roman" w:eastAsia="Times New Roman" w:hAnsi="Times New Roman" w:cs="Times New Roman"/>
          <w:color w:val="000000"/>
          <w:sz w:val="21"/>
          <w:szCs w:val="21"/>
        </w:rPr>
        <w:t xml:space="preserve">não está abarcado pela tolerância prevista nesta cláusula, aplicando-se as penalidades próprias para esta hipótese. </w:t>
      </w:r>
    </w:p>
    <w:p w14:paraId="0481B188" w14:textId="77777777" w:rsidR="00112494" w:rsidRDefault="00112494">
      <w:pPr>
        <w:pBdr>
          <w:top w:val="nil"/>
          <w:left w:val="nil"/>
          <w:bottom w:val="nil"/>
          <w:right w:val="nil"/>
          <w:between w:val="nil"/>
        </w:pBdr>
        <w:spacing w:line="360" w:lineRule="auto"/>
        <w:ind w:left="709"/>
        <w:jc w:val="both"/>
        <w:rPr>
          <w:rFonts w:ascii="Times New Roman" w:eastAsia="Times New Roman" w:hAnsi="Times New Roman" w:cs="Times New Roman"/>
          <w:color w:val="000000"/>
          <w:sz w:val="21"/>
          <w:szCs w:val="21"/>
        </w:rPr>
      </w:pPr>
    </w:p>
    <w:p w14:paraId="7E846CD1" w14:textId="77777777" w:rsidR="00112494" w:rsidRDefault="00000000">
      <w:pPr>
        <w:numPr>
          <w:ilvl w:val="2"/>
          <w:numId w:val="1"/>
        </w:numPr>
        <w:pBdr>
          <w:top w:val="nil"/>
          <w:left w:val="nil"/>
          <w:bottom w:val="nil"/>
          <w:right w:val="nil"/>
          <w:between w:val="nil"/>
        </w:pBdr>
        <w:spacing w:line="360" w:lineRule="auto"/>
        <w:ind w:left="709"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Consequências para Infrações Repetidas: Na ocorrência da 5ª (quinta) infração menor dentro do período de 12 (doze) meses, a parte prejudicada notificará a outra parte por escrito, para que corrija a infração no prazo de 14 (quatorze) dias úteis a contar do recebimento da notificação.  Em caso de não correção da infração no prazo estipulado, a parte prejudicada poderá aplicar uma multa no valor equivalente a um salário-mínimo vigente à época da ocorrência. Na 6ª (sexta) infração menor, a Parte não infratora terá o direito de rescindir o contrato imediatamente, sem necessidade de aviso prévio adicional, aplicando uma multa rescisória de 5% (cinco por cento) do valor total do contrato.</w:t>
      </w:r>
    </w:p>
    <w:p w14:paraId="394F99E4" w14:textId="77777777" w:rsidR="00112494" w:rsidRDefault="00112494">
      <w:pPr>
        <w:pBdr>
          <w:top w:val="nil"/>
          <w:left w:val="nil"/>
          <w:bottom w:val="nil"/>
          <w:right w:val="nil"/>
          <w:between w:val="nil"/>
        </w:pBdr>
        <w:spacing w:line="360" w:lineRule="auto"/>
        <w:ind w:left="1134"/>
        <w:jc w:val="both"/>
        <w:rPr>
          <w:rFonts w:ascii="Times New Roman" w:eastAsia="Times New Roman" w:hAnsi="Times New Roman" w:cs="Times New Roman"/>
          <w:color w:val="000000"/>
          <w:sz w:val="21"/>
          <w:szCs w:val="21"/>
        </w:rPr>
      </w:pPr>
    </w:p>
    <w:p w14:paraId="3DCFA55B"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As Partes desde já acordam que em caso de modificações no serviço solicitadas pela </w:t>
      </w:r>
      <w:r>
        <w:rPr>
          <w:rFonts w:ascii="Times New Roman" w:eastAsia="Times New Roman" w:hAnsi="Times New Roman" w:cs="Times New Roman"/>
          <w:b/>
          <w:bCs/>
          <w:smallCaps/>
          <w:color w:val="000000"/>
          <w:sz w:val="21"/>
          <w:szCs w:val="21"/>
        </w:rPr>
        <w:t>Contratante</w:t>
      </w:r>
      <w:r>
        <w:rPr>
          <w:rFonts w:ascii="Times New Roman" w:eastAsia="Times New Roman" w:hAnsi="Times New Roman" w:cs="Times New Roman"/>
          <w:color w:val="000000"/>
          <w:sz w:val="21"/>
          <w:szCs w:val="21"/>
        </w:rPr>
        <w:t>, sejam quantitativos ou qualitativos, que impliquem na alteração do preço ajustado, o acréscimo ou decréscimo será objeto de nova negociação comercial, a ser formalizada por escrito em termo aditivo ao presente Contrato.</w:t>
      </w:r>
    </w:p>
    <w:p w14:paraId="6207729E" w14:textId="77777777" w:rsidR="00112494" w:rsidRDefault="00112494">
      <w:pPr>
        <w:pBdr>
          <w:top w:val="nil"/>
          <w:left w:val="nil"/>
          <w:bottom w:val="nil"/>
          <w:right w:val="nil"/>
          <w:between w:val="nil"/>
        </w:pBdr>
        <w:spacing w:line="360" w:lineRule="auto"/>
        <w:ind w:left="567"/>
        <w:jc w:val="both"/>
        <w:rPr>
          <w:rFonts w:ascii="Times New Roman" w:eastAsia="Times New Roman" w:hAnsi="Times New Roman" w:cs="Times New Roman"/>
          <w:color w:val="000000"/>
          <w:sz w:val="21"/>
          <w:szCs w:val="21"/>
        </w:rPr>
      </w:pPr>
    </w:p>
    <w:p w14:paraId="52C4FA14"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Todas as alterações deste Contrato deverão ser feitas por escrito, com a assinatura de todas as Partes, mediante termo aditivo. As Partes deverão envidar os seus melhores esforços no sentido de substituir qualquer disposição inválida, ilegal ou inaplicável por uma outra, válida, cujo efeito econômico seja semelhante àquela considerada inválida, ilegal ou inaplicável.</w:t>
      </w:r>
    </w:p>
    <w:p w14:paraId="69BAB392"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3A87CDDE"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Na hipótese em que uma ou mais disposições deste Contrato sejam consideradas inválidas, ilegais ou, de alguma forma, inexequível, a validade, legalidade ou aplicabilidade das disposições remanescentes não ficarão, de modo algum, afetadas ou comprometidas.</w:t>
      </w:r>
    </w:p>
    <w:p w14:paraId="06F191B9"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7C701209"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reconhecem expressamente que todas as disposições, termos e condições deste Contrato foram integralmente negociados e aceitos por elas com o devido respaldo de seus consultores jurídicos, e refletem a boa-fé da Partes na contratação que ora se consuma e, portanto, nenhuma disposição, termo ou condição deste Contrato poderá ser tido como uma simples cláusula padrão.</w:t>
      </w:r>
    </w:p>
    <w:p w14:paraId="7270ED6F"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7151B96D"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declaram estarem imbuídas de boa-fé e que não estão agindo no interesse de terceiros estranhos a este Contrato. Este mesmo princípio norteará eventual situação não prevista neste Contrato, obrigando-se à negociação de casos omissos.</w:t>
      </w:r>
    </w:p>
    <w:p w14:paraId="67437F69"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237BBFE1"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comprometem-se, ainda, a atender, observar, respeitar, cumprir e fazer cumprir toda a legislação em vigor, obtendo todas e quaisquer autorizações, certificados ou licenças que lhes forem pertinentes para a concretização deste Contrato.</w:t>
      </w:r>
    </w:p>
    <w:p w14:paraId="5D7CE152"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1ADCE4AD"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declaram sob as penas da lei que os signatários do presente Contrato são seus representantes/procuradores legais, devidamente constituídos na forma dos respectivos Estatutos/Contratos Sociais, com poderes para assumir as obrigações ora contraídas.</w:t>
      </w:r>
    </w:p>
    <w:p w14:paraId="273D8B2E" w14:textId="77777777" w:rsidR="00112494" w:rsidRDefault="00112494">
      <w:pPr>
        <w:pBdr>
          <w:top w:val="nil"/>
          <w:left w:val="nil"/>
          <w:bottom w:val="nil"/>
          <w:right w:val="nil"/>
          <w:between w:val="nil"/>
        </w:pBdr>
        <w:rPr>
          <w:rFonts w:ascii="Times New Roman" w:eastAsia="Times New Roman" w:hAnsi="Times New Roman" w:cs="Times New Roman"/>
          <w:b/>
          <w:bCs/>
          <w:color w:val="000000"/>
          <w:sz w:val="21"/>
          <w:szCs w:val="21"/>
        </w:rPr>
      </w:pPr>
    </w:p>
    <w:p w14:paraId="7F111E6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Os anexos mencionados neste instrumento deverão ser considerados parte integrante do Contrato, para todos os efeitos ora acordados. </w:t>
      </w:r>
    </w:p>
    <w:p w14:paraId="4EC751B2" w14:textId="77777777" w:rsidR="00112494" w:rsidRDefault="00112494">
      <w:pPr>
        <w:pBdr>
          <w:top w:val="nil"/>
          <w:left w:val="nil"/>
          <w:bottom w:val="nil"/>
          <w:right w:val="nil"/>
          <w:between w:val="nil"/>
        </w:pBdr>
        <w:ind w:left="720"/>
        <w:rPr>
          <w:rFonts w:ascii="Times New Roman" w:eastAsia="Times New Roman" w:hAnsi="Times New Roman" w:cs="Times New Roman"/>
          <w:color w:val="000000"/>
          <w:sz w:val="21"/>
          <w:szCs w:val="21"/>
        </w:rPr>
      </w:pPr>
    </w:p>
    <w:p w14:paraId="4F95E710" w14:textId="77777777" w:rsidR="00112494"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concordam que o presente Instrumento poderá ser assinado digitalmente, nos termos da Lei 13.874, de 20 de setembro de 2019 (“Lei 13.874/19”), bem como da Medida Provisória 2.200-2 de 24 de agosto de 2001 (“MP 2.200-2”).</w:t>
      </w:r>
    </w:p>
    <w:p w14:paraId="44CE4301" w14:textId="77777777" w:rsidR="00112494" w:rsidRDefault="00112494">
      <w:pPr>
        <w:pBdr>
          <w:top w:val="nil"/>
          <w:left w:val="nil"/>
          <w:bottom w:val="nil"/>
          <w:right w:val="nil"/>
          <w:between w:val="nil"/>
        </w:pBdr>
        <w:spacing w:line="360" w:lineRule="auto"/>
        <w:jc w:val="both"/>
        <w:rPr>
          <w:rFonts w:ascii="Times New Roman" w:eastAsia="Times New Roman" w:hAnsi="Times New Roman" w:cs="Times New Roman"/>
          <w:color w:val="000000"/>
          <w:sz w:val="21"/>
          <w:szCs w:val="21"/>
          <w:highlight w:val="yellow"/>
        </w:rPr>
      </w:pPr>
    </w:p>
    <w:p w14:paraId="37ED504F" w14:textId="77777777" w:rsidR="00112494"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bCs/>
          <w:smallCaps/>
          <w:color w:val="000000"/>
          <w:sz w:val="21"/>
          <w:szCs w:val="21"/>
        </w:rPr>
      </w:pPr>
      <w:r>
        <w:rPr>
          <w:rFonts w:ascii="Times New Roman" w:eastAsia="Times New Roman" w:hAnsi="Times New Roman" w:cs="Times New Roman"/>
          <w:b/>
          <w:bCs/>
          <w:smallCaps/>
          <w:color w:val="000000"/>
          <w:sz w:val="21"/>
          <w:szCs w:val="21"/>
        </w:rPr>
        <w:t>Do Foro</w:t>
      </w:r>
    </w:p>
    <w:p w14:paraId="262EC376" w14:textId="77777777" w:rsidR="00112494" w:rsidRDefault="00000000">
      <w:pPr>
        <w:numPr>
          <w:ilvl w:val="1"/>
          <w:numId w:val="1"/>
        </w:numPr>
        <w:pBdr>
          <w:top w:val="nil"/>
          <w:left w:val="nil"/>
          <w:bottom w:val="nil"/>
          <w:right w:val="nil"/>
          <w:between w:val="nil"/>
        </w:pBdr>
        <w:spacing w:after="200" w:line="360" w:lineRule="auto"/>
        <w:ind w:left="0"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Partes elegem o Foro Central da Cidade de Barueri/SP para dirimir as dúvidas oriundas deste Contrato, renunciando a qualquer outro, por mais privilegiado que seja.</w:t>
      </w:r>
    </w:p>
    <w:p w14:paraId="6B0D5AC2" w14:textId="77777777" w:rsidR="00112494" w:rsidRDefault="00000000">
      <w:pPr>
        <w:spacing w:line="3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7A5FBCF5" w14:textId="77777777" w:rsidR="00112494" w:rsidRDefault="00000000">
      <w:pPr>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E por estarem de pleno acordo, as Partes assinam o presente Instrumento em 2 (duas) vias de igual teor e forma, na presença de 2 (duas) testemunhas abaixo assinadas e qualificadas.</w:t>
      </w:r>
    </w:p>
    <w:p w14:paraId="45E10634" w14:textId="77777777" w:rsidR="00112494" w:rsidRDefault="00000000">
      <w:pPr>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 </w:t>
      </w:r>
    </w:p>
    <w:p w14:paraId="64B7D4D3" w14:textId="77777777" w:rsidR="00112494" w:rsidRDefault="00112494">
      <w:pPr>
        <w:spacing w:line="360" w:lineRule="auto"/>
        <w:jc w:val="center"/>
        <w:rPr>
          <w:rFonts w:ascii="Times New Roman" w:eastAsia="Times New Roman" w:hAnsi="Times New Roman" w:cs="Times New Roman"/>
          <w:sz w:val="21"/>
          <w:szCs w:val="21"/>
          <w:highlight w:val="yellow"/>
        </w:rPr>
      </w:pPr>
    </w:p>
    <w:p w14:paraId="7B6C9DFB" w14:textId="495428FD" w:rsidR="00112494" w:rsidRPr="00EC5313" w:rsidRDefault="00000000">
      <w:pPr>
        <w:spacing w:line="360" w:lineRule="auto"/>
        <w:jc w:val="center"/>
        <w:rPr>
          <w:rFonts w:ascii="Times New Roman" w:eastAsia="Times New Roman" w:hAnsi="Times New Roman" w:cs="Times New Roman"/>
          <w:sz w:val="21"/>
          <w:szCs w:val="21"/>
        </w:rPr>
      </w:pPr>
      <w:r w:rsidRPr="00EC5313">
        <w:rPr>
          <w:rFonts w:ascii="Times New Roman" w:eastAsia="Times New Roman" w:hAnsi="Times New Roman" w:cs="Times New Roman"/>
          <w:sz w:val="21"/>
          <w:szCs w:val="21"/>
        </w:rPr>
        <w:t xml:space="preserve">São Paulo, </w:t>
      </w:r>
      <w:r w:rsidR="00EC5313" w:rsidRPr="00EC5313">
        <w:rPr>
          <w:rFonts w:ascii="Times New Roman" w:eastAsia="Times New Roman" w:hAnsi="Times New Roman" w:cs="Times New Roman"/>
          <w:sz w:val="21"/>
          <w:szCs w:val="21"/>
        </w:rPr>
        <w:t>{{DD}}</w:t>
      </w:r>
      <w:r w:rsidRPr="00EC5313">
        <w:rPr>
          <w:rFonts w:ascii="Times New Roman" w:eastAsia="Times New Roman" w:hAnsi="Times New Roman" w:cs="Times New Roman"/>
          <w:sz w:val="21"/>
          <w:szCs w:val="21"/>
        </w:rPr>
        <w:t xml:space="preserve"> de </w:t>
      </w:r>
      <w:r w:rsidR="00EC5313" w:rsidRPr="00EC5313">
        <w:rPr>
          <w:rFonts w:ascii="Times New Roman" w:eastAsia="Times New Roman" w:hAnsi="Times New Roman" w:cs="Times New Roman"/>
          <w:sz w:val="21"/>
          <w:szCs w:val="21"/>
        </w:rPr>
        <w:t>{{Mês}}</w:t>
      </w:r>
      <w:r w:rsidRPr="00EC5313">
        <w:rPr>
          <w:rFonts w:ascii="Times New Roman" w:eastAsia="Times New Roman" w:hAnsi="Times New Roman" w:cs="Times New Roman"/>
          <w:sz w:val="21"/>
          <w:szCs w:val="21"/>
        </w:rPr>
        <w:t xml:space="preserve"> de </w:t>
      </w:r>
      <w:r w:rsidR="00EC5313" w:rsidRPr="00EC5313">
        <w:rPr>
          <w:rFonts w:ascii="Times New Roman" w:eastAsia="Times New Roman" w:hAnsi="Times New Roman" w:cs="Times New Roman"/>
          <w:sz w:val="21"/>
          <w:szCs w:val="21"/>
        </w:rPr>
        <w:t>{{AAAA}}</w:t>
      </w:r>
    </w:p>
    <w:p w14:paraId="10F5A5A4" w14:textId="77777777" w:rsidR="00112494" w:rsidRDefault="00112494">
      <w:pPr>
        <w:spacing w:line="360" w:lineRule="auto"/>
        <w:jc w:val="center"/>
        <w:rPr>
          <w:rFonts w:ascii="Times New Roman" w:eastAsia="Times New Roman" w:hAnsi="Times New Roman" w:cs="Times New Roman"/>
          <w:sz w:val="21"/>
          <w:szCs w:val="21"/>
        </w:rPr>
      </w:pPr>
    </w:p>
    <w:p w14:paraId="3AE03701" w14:textId="77777777" w:rsidR="00112494" w:rsidRDefault="00112494">
      <w:pPr>
        <w:spacing w:line="360" w:lineRule="auto"/>
        <w:jc w:val="center"/>
        <w:rPr>
          <w:rFonts w:ascii="Times New Roman" w:eastAsia="Times New Roman" w:hAnsi="Times New Roman" w:cs="Times New Roman"/>
          <w:sz w:val="21"/>
          <w:szCs w:val="21"/>
        </w:rPr>
      </w:pPr>
    </w:p>
    <w:p w14:paraId="46AB0491" w14:textId="62E795A3" w:rsidR="00112494" w:rsidRDefault="00000000">
      <w:pPr>
        <w:spacing w:line="360" w:lineRule="auto"/>
        <w:jc w:val="center"/>
        <w:rPr>
          <w:rFonts w:ascii="Times New Roman" w:eastAsia="Times New Roman" w:hAnsi="Times New Roman" w:cs="Times New Roman"/>
          <w:b/>
          <w:bCs/>
          <w:smallCaps/>
          <w:sz w:val="21"/>
          <w:szCs w:val="21"/>
          <w:highlight w:val="yellow"/>
        </w:rPr>
      </w:pPr>
      <w:proofErr w:type="spellStart"/>
      <w:r>
        <w:rPr>
          <w:rFonts w:ascii="Times New Roman" w:eastAsia="Times New Roman" w:hAnsi="Times New Roman" w:cs="Times New Roman"/>
          <w:b/>
          <w:bCs/>
          <w:smallCaps/>
          <w:sz w:val="21"/>
          <w:szCs w:val="21"/>
        </w:rPr>
        <w:t>Scient</w:t>
      </w:r>
      <w:proofErr w:type="spellEnd"/>
      <w:r>
        <w:rPr>
          <w:rFonts w:ascii="Times New Roman" w:eastAsia="Times New Roman" w:hAnsi="Times New Roman" w:cs="Times New Roman"/>
          <w:b/>
          <w:bCs/>
          <w:smallCaps/>
          <w:sz w:val="21"/>
          <w:szCs w:val="21"/>
        </w:rPr>
        <w:t xml:space="preserve"> Consultoria de Gestão Empresarial </w:t>
      </w:r>
      <w:proofErr w:type="gramStart"/>
      <w:r>
        <w:rPr>
          <w:rFonts w:ascii="Times New Roman" w:eastAsia="Times New Roman" w:hAnsi="Times New Roman" w:cs="Times New Roman"/>
          <w:b/>
          <w:bCs/>
          <w:smallCaps/>
          <w:sz w:val="21"/>
          <w:szCs w:val="21"/>
        </w:rPr>
        <w:t xml:space="preserve">Ltda,  {{Razão Social}}</w:t>
      </w:r>
      <w:r w:rsidR="00EC5313" w:rsidRPr="00EC5313">
        <w:rPr>
          <w:rFonts w:ascii="Times New Roman" w:eastAsia="Times New Roman" w:hAnsi="Times New Roman" w:cs="Times New Roman"/>
          <w:b/>
          <w:bCs/>
          <w:smallCaps/>
          <w:sz w:val="21"/>
          <w:szCs w:val="21"/>
        </w:rPr>
        <w:t/>
      </w:r>
      <w:proofErr w:type="gramEnd"/>
      <w:r w:rsidR="00EC5313" w:rsidRPr="00EC5313">
        <w:rPr>
          <w:rFonts w:ascii="Times New Roman" w:eastAsia="Times New Roman" w:hAnsi="Times New Roman" w:cs="Times New Roman"/>
          <w:b/>
          <w:bCs/>
          <w:smallCaps/>
          <w:sz w:val="21"/>
          <w:szCs w:val="21"/>
        </w:rPr>
        <w:t/>
      </w:r>
      <w:r w:rsidRPr="00EC5313">
        <w:rPr>
          <w:rFonts w:ascii="Times New Roman" w:eastAsia="Times New Roman" w:hAnsi="Times New Roman" w:cs="Times New Roman"/>
          <w:b/>
          <w:bCs/>
          <w:smallCaps/>
          <w:sz w:val="21"/>
          <w:szCs w:val="21"/>
        </w:rPr>
        <w:t/>
      </w:r>
      <w:r w:rsidR="00EC5313" w:rsidRPr="00EC5313">
        <w:rPr>
          <w:rFonts w:ascii="Times New Roman" w:eastAsia="Times New Roman" w:hAnsi="Times New Roman" w:cs="Times New Roman"/>
          <w:b/>
          <w:bCs/>
          <w:smallCaps/>
          <w:sz w:val="21"/>
          <w:szCs w:val="21"/>
        </w:rPr>
        <w:t/>
      </w:r>
    </w:p>
    <w:p w14:paraId="29DB1B66" w14:textId="77777777" w:rsidR="00112494" w:rsidRDefault="00112494">
      <w:pPr>
        <w:spacing w:line="360" w:lineRule="auto"/>
        <w:jc w:val="center"/>
        <w:rPr>
          <w:rFonts w:ascii="Times New Roman" w:eastAsia="Times New Roman" w:hAnsi="Times New Roman" w:cs="Times New Roman"/>
          <w:b/>
          <w:bCs/>
          <w:smallCaps/>
          <w:sz w:val="21"/>
          <w:szCs w:val="21"/>
        </w:rPr>
      </w:pPr>
    </w:p>
    <w:p w14:paraId="55B6E109" w14:textId="77777777" w:rsidR="00112494" w:rsidRDefault="00112494">
      <w:pPr>
        <w:spacing w:line="360" w:lineRule="auto"/>
        <w:jc w:val="both"/>
        <w:rPr>
          <w:rFonts w:ascii="Times New Roman" w:eastAsia="Times New Roman" w:hAnsi="Times New Roman" w:cs="Times New Roman"/>
          <w:sz w:val="21"/>
          <w:szCs w:val="21"/>
        </w:rPr>
      </w:pPr>
    </w:p>
    <w:p w14:paraId="63E3ECF6" w14:textId="77777777" w:rsidR="00112494" w:rsidRDefault="00112494">
      <w:pPr>
        <w:spacing w:line="360" w:lineRule="auto"/>
        <w:jc w:val="both"/>
        <w:rPr>
          <w:rFonts w:ascii="Times New Roman" w:eastAsia="Times New Roman" w:hAnsi="Times New Roman" w:cs="Times New Roman"/>
          <w:sz w:val="21"/>
          <w:szCs w:val="21"/>
        </w:rPr>
      </w:pPr>
    </w:p>
    <w:p w14:paraId="3A067947" w14:textId="77777777" w:rsidR="00112494" w:rsidRDefault="00000000">
      <w:pPr>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1.___________________________</w:t>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proofErr w:type="gramStart"/>
      <w:r>
        <w:rPr>
          <w:rFonts w:ascii="Times New Roman" w:eastAsia="Times New Roman" w:hAnsi="Times New Roman" w:cs="Times New Roman"/>
          <w:sz w:val="21"/>
          <w:szCs w:val="21"/>
        </w:rPr>
        <w:t>2._</w:t>
      </w:r>
      <w:proofErr w:type="gramEnd"/>
      <w:r>
        <w:rPr>
          <w:rFonts w:ascii="Times New Roman" w:eastAsia="Times New Roman" w:hAnsi="Times New Roman" w:cs="Times New Roman"/>
          <w:sz w:val="21"/>
          <w:szCs w:val="21"/>
        </w:rPr>
        <w:t>___________________________</w:t>
      </w:r>
    </w:p>
    <w:p w14:paraId="25675F74" w14:textId="77777777" w:rsidR="00112494" w:rsidRDefault="00000000">
      <w:pPr>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Nome: Matheus Abraão Pinheiro Ferreira</w:t>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t>Nome:</w:t>
      </w:r>
    </w:p>
    <w:p w14:paraId="09C5A3A2" w14:textId="77777777" w:rsidR="00112494" w:rsidRDefault="00000000">
      <w:pPr>
        <w:tabs>
          <w:tab w:val="left" w:pos="4891"/>
        </w:tabs>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CPF: 125.217.057-21CPF:</w:t>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t/>
      </w:r>
    </w:p>
    <w:p w14:paraId="7E23440E" w14:textId="77777777" w:rsidR="00112494" w:rsidRDefault="00000000">
      <w:pPr>
        <w:tabs>
          <w:tab w:val="left" w:pos="4891"/>
        </w:tabs>
        <w:spacing w:line="36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RG:RG:</w:t>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t/>
      </w:r>
    </w:p>
    <w:p w14:paraId="29F6D4DC" w14:textId="77777777" w:rsidR="00112494" w:rsidRDefault="00112494">
      <w:pPr>
        <w:spacing w:line="360" w:lineRule="auto"/>
        <w:jc w:val="center"/>
        <w:rPr>
          <w:rFonts w:ascii="Times New Roman" w:eastAsia="Times New Roman" w:hAnsi="Times New Roman" w:cs="Times New Roman"/>
          <w:b/>
          <w:bCs/>
          <w:smallCaps/>
          <w:sz w:val="21"/>
          <w:szCs w:val="21"/>
        </w:rPr>
      </w:pPr>
    </w:p>
    <w:p w14:paraId="1A963388" w14:textId="77777777" w:rsidR="00112494" w:rsidRDefault="00112494" w:rsidP="00FA6945">
      <w:pPr>
        <w:spacing w:line="360" w:lineRule="auto"/>
        <w:rPr>
          <w:rFonts w:ascii="Times New Roman" w:eastAsia="Times New Roman" w:hAnsi="Times New Roman" w:cs="Times New Roman"/>
          <w:sz w:val="21"/>
          <w:szCs w:val="21"/>
        </w:rPr>
      </w:pPr>
    </w:p>
    <w:p w14:paraId="0F439F1B" w14:textId="77777777" w:rsidR="00112494" w:rsidRDefault="00000000">
      <w:pPr>
        <w:spacing w:line="36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ANEXO I</w:t>
      </w:r>
    </w:p>
    <w:sectPr w:rsidR="00112494">
      <w:headerReference w:type="default" r:id="rId7"/>
      <w:footerReference w:type="default" r:id="rId8"/>
      <w:pgSz w:w="12240" w:h="15840"/>
      <w:pgMar w:top="1440" w:right="1440" w:bottom="1985"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EDD13B" w14:textId="77777777" w:rsidR="00FE28FA" w:rsidRDefault="00FE28FA">
      <w:pPr>
        <w:spacing w:line="240" w:lineRule="auto"/>
      </w:pPr>
      <w:r>
        <w:separator/>
      </w:r>
    </w:p>
  </w:endnote>
  <w:endnote w:type="continuationSeparator" w:id="0">
    <w:p w14:paraId="064AF760" w14:textId="77777777" w:rsidR="00FE28FA" w:rsidRDefault="00FE28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69CE8D9-8239-5443-883C-01AF305A0C88}"/>
    <w:embedBold r:id="rId2" w:fontKey="{65C1C38C-E800-4F4A-98FD-E14F9A7028FC}"/>
    <w:embedItalic r:id="rId3" w:fontKey="{0E406C94-F67B-7A41-9111-F93FFF3AD7E8}"/>
    <w:embedBoldItalic r:id="rId4" w:fontKey="{C8FCFE18-6369-FA43-B859-A316454126A9}"/>
  </w:font>
  <w:font w:name="Arial">
    <w:panose1 w:val="020B0604020202020204"/>
    <w:charset w:val="00"/>
    <w:family w:val="swiss"/>
    <w:pitch w:val="variable"/>
    <w:sig w:usb0="E0002AFF" w:usb1="C0007843" w:usb2="00000009" w:usb3="00000000" w:csb0="000001FF" w:csb1="00000000"/>
    <w:embedRegular r:id="rId5" w:fontKey="{13835953-35FD-BA45-BE74-2CDB85AA2F98}"/>
    <w:embedItalic r:id="rId6" w:fontKey="{185A6365-C09A-B04B-93C2-7DB7626A92A3}"/>
  </w:font>
  <w:font w:name="Lexend">
    <w:altName w:val="Cambria"/>
    <w:panose1 w:val="020B0604020202020204"/>
    <w:charset w:val="00"/>
    <w:family w:val="auto"/>
    <w:pitch w:val="default"/>
    <w:embedRegular r:id="rId7" w:fontKey="{A244DE5F-DE8E-4540-984E-518329B3D07E}"/>
    <w:embedBold r:id="rId8" w:fontKey="{ECE8C924-B548-AE40-B144-0C1A7850E1D9}"/>
  </w:font>
  <w:font w:name="Calibri">
    <w:panose1 w:val="020F0502020204030204"/>
    <w:charset w:val="00"/>
    <w:family w:val="swiss"/>
    <w:pitch w:val="variable"/>
    <w:sig w:usb0="E0002AFF" w:usb1="C000247B" w:usb2="00000009" w:usb3="00000000" w:csb0="000001FF" w:csb1="00000000"/>
    <w:embedRegular r:id="rId9" w:fontKey="{95774377-F60E-6940-838E-BEE25C243B63}"/>
  </w:font>
  <w:font w:name="Cambria">
    <w:panose1 w:val="02040503050406030204"/>
    <w:charset w:val="00"/>
    <w:family w:val="roman"/>
    <w:pitch w:val="variable"/>
    <w:sig w:usb0="E00002FF" w:usb1="400004FF" w:usb2="00000000" w:usb3="00000000" w:csb0="0000019F" w:csb1="00000000"/>
    <w:embedRegular r:id="rId10" w:fontKey="{83D4A0E7-9F69-7746-9AB1-BD1CD447FF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mc="http://schemas.openxmlformats.org/markup-compatibility/2006" xmlns:w="http://schemas.openxmlformats.org/wordprocessingml/2006/main" xmlns:w14="http://schemas.microsoft.com/office/word/2010/wordml" mc:Ignorable="w14 w15 w16se w16cid w16 w16cex w16sdtdh w16sdtfl w16du wp14">
  <w:p w14:paraId="419E09B1" w14:textId="77777777" w:rsidR="00112494" w:rsidRDefault="00112494">
    <w:pPr>
      <w:jc w:val="center"/>
      <w:rPr>
        <w:rFonts w:ascii="Lexend" w:eastAsia="Lexend" w:hAnsi="Lexend" w:cs="Lexend"/>
        <w:b/>
        <w:bCs/>
        <w:color w:val="B7B7B7"/>
        <w:sz w:val="14"/>
        <w:szCs w:val="14"/>
      </w:rPr>
    </w:pPr>
  </w:p>
  <w:p w14:paraId="66E6B360" w14:textId="77777777" w:rsidR="00112494" w:rsidRDefault="00112494">
    <w:pPr>
      <w:jc w:val="center"/>
      <w:rPr>
        <w:rFonts w:ascii="Lexend" w:eastAsia="Lexend" w:hAnsi="Lexend" w:cs="Lexend"/>
        <w:b/>
        <w:bCs/>
        <w:color w:val="B7B7B7"/>
        <w:sz w:val="14"/>
        <w:szCs w:val="14"/>
      </w:rPr>
    </w:pPr>
  </w:p>
  <w:p w14:paraId="3B7C4F2E" w14:textId="77777777" w:rsidR="00112494" w:rsidRDefault="00000000">
    <w:pPr>
      <w:jc w:val="center"/>
      <w:rPr>
        <w:rFonts w:ascii="Lexend" w:eastAsia="Lexend" w:hAnsi="Lexend" w:cs="Lexend"/>
        <w:color w:val="B7B7B7"/>
        <w:sz w:val="14"/>
        <w:szCs w:val="14"/>
      </w:rPr>
    </w:pPr>
    <w:r>
      <w:rPr>
        <w:rFonts w:ascii="Lexend" w:eastAsia="Lexend" w:hAnsi="Lexend" w:cs="Lexend"/>
        <w:b/>
        <w:bCs/>
        <w:color w:val="B7B7B7"/>
        <w:sz w:val="14"/>
        <w:szCs w:val="14"/>
      </w:rPr>
      <w:t>SCIENT CONSULTORIA DE GESTÃO EMPRESARIAL LTDA. –</w:t>
    </w:r>
    <w:r>
      <w:rPr>
        <w:rFonts w:ascii="Lexend" w:eastAsia="Lexend" w:hAnsi="Lexend" w:cs="Lexend"/>
        <w:color w:val="B7B7B7"/>
        <w:sz w:val="14"/>
        <w:szCs w:val="14"/>
      </w:rPr>
      <w:t xml:space="preserve"> CNPJ sob o nº 48.893.099/0001-24. </w:t>
    </w:r>
  </w:p>
  <w:p w14:paraId="2AF6615E" w14:textId="77777777" w:rsidR="00112494" w:rsidRDefault="00000000">
    <w:pPr>
      <w:jc w:val="center"/>
      <w:rPr>
        <w:rFonts w:ascii="Lexend" w:eastAsia="Lexend" w:hAnsi="Lexend" w:cs="Lexend"/>
        <w:color w:val="B7B7B7"/>
        <w:sz w:val="14"/>
        <w:szCs w:val="14"/>
      </w:rPr>
    </w:pPr>
    <w:r>
      <w:rPr>
        <w:rFonts w:ascii="Lexend" w:eastAsia="Lexend" w:hAnsi="Lexend" w:cs="Lexend"/>
        <w:color w:val="B7B7B7"/>
        <w:sz w:val="14"/>
        <w:szCs w:val="14"/>
      </w:rPr>
      <w:t>Rua Augusto dos Anjos, nº 225 – Melville Empresarial – 06485-370</w:t>
    </w:r>
  </w:p>
  <w:p w14:paraId="49021BD4" w14:textId="77777777" w:rsidR="00112494" w:rsidRDefault="00000000">
    <w:pPr>
      <w:jc w:val="center"/>
      <w:rPr>
        <w:rFonts w:ascii="Lexend" w:eastAsia="Lexend" w:hAnsi="Lexend" w:cs="Lexend"/>
        <w:color w:val="B7B7B7"/>
        <w:sz w:val="16"/>
        <w:szCs w:val="16"/>
      </w:rPr>
    </w:pPr>
    <w:r>
      <w:rPr>
        <w:rFonts w:ascii="Lexend" w:eastAsia="Lexend" w:hAnsi="Lexend" w:cs="Lexend"/>
        <w:color w:val="B7B7B7"/>
        <w:sz w:val="14"/>
        <w:szCs w:val="14"/>
      </w:rPr>
      <w:t xml:space="preserve">Esta página é parte integrante do Instrumento Particular de Contrato de Prestação de Serviços de Estratégia de Negócios sob número {{CODIGO}}</w:t>
    </w:r>
    <w:r>
      <w:rPr>
        <w:rFonts w:ascii="Lexend" w:eastAsia="Lexend" w:hAnsi="Lexend" w:cs="Lexend"/>
        <w:color w:val="B7B7B7"/>
        <w:sz w:val="16"/>
        <w:szCs w:val="16"/>
        <w:highlight w:val="yellow"/>
      </w:rPr>
      <w:t/>
    </w:r>
  </w:p>
  <w:p w14:paraId="70F27532" w14:textId="77777777" w:rsidR="00112494" w:rsidRDefault="00112494">
    <w:pPr>
      <w:jc w:val="center"/>
      <w:rPr>
        <w:rFonts w:ascii="Lexend" w:eastAsia="Lexend" w:hAnsi="Lexend" w:cs="Lexend"/>
        <w:color w:val="B7B7B7"/>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1E7F59" w14:textId="77777777" w:rsidR="00FE28FA" w:rsidRDefault="00FE28FA">
      <w:pPr>
        <w:spacing w:line="240" w:lineRule="auto"/>
      </w:pPr>
      <w:r>
        <w:separator/>
      </w:r>
    </w:p>
  </w:footnote>
  <w:footnote w:type="continuationSeparator" w:id="0">
    <w:p w14:paraId="5F6C6A34" w14:textId="77777777" w:rsidR="00FE28FA" w:rsidRDefault="00FE28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p w14:paraId="793A73F2" w14:textId="77777777" w:rsidR="00112494" w:rsidRDefault="00000000">
    <w:pPr>
      <w:ind w:left="720" w:firstLine="720"/>
      <w:jc w:val="center"/>
      <w:rPr>
        <w:rFonts w:ascii="Lexend" w:eastAsia="Lexend" w:hAnsi="Lexend" w:cs="Lexend"/>
        <w:color w:val="B7B7B7"/>
        <w:sz w:val="16"/>
        <w:szCs w:val="16"/>
      </w:rPr>
    </w:pPr>
    <w:r>
      <w:rPr>
        <w:rFonts w:ascii="Lexend" w:eastAsia="Lexend" w:hAnsi="Lexend" w:cs="Lexend"/>
        <w:color w:val="B7B7B7"/>
        <w:sz w:val="16"/>
        <w:szCs w:val="16"/>
      </w:rPr>
      <w:t xml:space="preserve">Instrumento Particular de Contrato de Prestação de Serviços de </w:t>
    </w:r>
    <w:r>
      <w:rPr>
        <w:noProof/>
      </w:rPr>
      <w:drawing>
        <wp:anchor distT="114300" distB="114300" distL="114300" distR="114300" simplePos="0" relativeHeight="251658240" behindDoc="0" locked="0" layoutInCell="1" hidden="0" allowOverlap="1" wp14:anchorId="03742CC1" wp14:editId="1AE58DA8">
          <wp:simplePos x="0" y="0"/>
          <wp:positionH relativeFrom="column">
            <wp:posOffset>2</wp:posOffset>
          </wp:positionH>
          <wp:positionV relativeFrom="paragraph">
            <wp:posOffset>-38098</wp:posOffset>
          </wp:positionV>
          <wp:extent cx="1366838" cy="260350"/>
          <wp:effectExtent l="0" t="0" r="0" b="0"/>
          <wp:wrapNone/>
          <wp:docPr id="1" name="image1.png"/>
          <wp:cNvGraphicFramePr/>
          <a:graphic>
            <a:graphicData uri="http://schemas.openxmlformats.org/drawingml/2006/picture">
              <pic:pic>
                <pic:nvPicPr>
                  <pic:cNvPr id="0" name="image1.png"/>
                  <pic:cNvPicPr preferRelativeResize="0"/>
                </pic:nvPicPr>
                <pic:blipFill>
                  <a:blip r:embed="rId1"/>
                  <a:srcRect/>
                  <a:stretch>
                    <a:fillRect/>
                  </a:stretch>
                </pic:blipFill>
                <pic:spPr>
                  <a:xfrm>
                    <a:off x="0" y="0"/>
                    <a:ext cx="1366838" cy="260350"/>
                  </a:xfrm>
                  <a:prstGeom prst="rect">
                    <a:avLst/>
                  </a:prstGeom>
                  <a:ln/>
                </pic:spPr>
              </pic:pic>
            </a:graphicData>
          </a:graphic>
        </wp:anchor>
      </w:drawing>
    </w:r>
  </w:p>
  <w:p w14:paraId="527F1695" w14:textId="2861C844" w:rsidR="00112494" w:rsidRDefault="00000000">
    <w:pPr>
      <w:ind w:left="720" w:firstLine="720"/>
      <w:jc w:val="center"/>
      <w:rPr>
        <w:rFonts w:ascii="Lexend" w:eastAsia="Lexend" w:hAnsi="Lexend" w:cs="Lexend"/>
        <w:color w:val="B7B7B7"/>
        <w:sz w:val="16"/>
        <w:szCs w:val="16"/>
        <w:highlight w:val="yellow"/>
      </w:rPr>
    </w:pPr>
    <w:r>
      <w:rPr>
        <w:rFonts w:ascii="Lexend" w:eastAsia="Lexend" w:hAnsi="Lexend" w:cs="Lexend"/>
        <w:color w:val="B7B7B7"/>
        <w:sz w:val="16"/>
        <w:szCs w:val="16"/>
      </w:rPr>
      <w:t xml:space="preserve">Estratégia de Negócios – {{CODIGO}}</w:t>
    </w:r>
    <w:r w:rsidR="00EC5313">
      <w:rPr>
        <w:rFonts w:ascii="Lexend" w:eastAsia="Lexend" w:hAnsi="Lexend" w:cs="Lexend"/>
        <w:color w:val="B7B7B7"/>
        <w:sz w:val="16"/>
        <w:szCs w:val="16"/>
      </w:rPr>
      <w:t/>
    </w:r>
    <w:r>
      <w:rPr>
        <w:rFonts w:ascii="Lexend" w:eastAsia="Lexend" w:hAnsi="Lexend" w:cs="Lexend"/>
        <w:color w:val="B7B7B7"/>
        <w:sz w:val="16"/>
        <w:szCs w:val="16"/>
        <w:highlight w:val="yellow"/>
      </w:rPr>
      <w:t/>
    </w:r>
    <w:r w:rsidR="00EC5313">
      <w:rPr>
        <w:rFonts w:ascii="Lexend" w:eastAsia="Lexend" w:hAnsi="Lexend" w:cs="Lexend"/>
        <w:color w:val="B7B7B7"/>
        <w:sz w:val="16"/>
        <w:szCs w:val="16"/>
        <w:highlight w:val="yellow"/>
      </w:rPr>
      <w:t/>
    </w:r>
  </w:p>
  <w:p w14:paraId="709232B5" w14:textId="77777777" w:rsidR="00112494" w:rsidRDefault="00112494">
    <w:pPr>
      <w:jc w:val="center"/>
      <w:rPr>
        <w:rFonts w:ascii="Lexend" w:eastAsia="Lexend" w:hAnsi="Lexend" w:cs="Lexend"/>
        <w:color w:val="B7B7B7"/>
        <w:sz w:val="16"/>
        <w:szCs w:val="16"/>
      </w:rPr>
    </w:pPr>
  </w:p>
  <w:p w14:paraId="33B04F21" w14:textId="77777777" w:rsidR="00112494" w:rsidRDefault="00112494">
    <w:pPr>
      <w:rPr>
        <w:rFonts w:ascii="Lexend" w:eastAsia="Lexend" w:hAnsi="Lexend" w:cs="Lexend"/>
        <w:color w:val="B7B7B7"/>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8A59A3"/>
    <w:multiLevelType w:val="multilevel"/>
    <w:tmpl w:val="3604BD6A"/>
    <w:lvl w:ilvl="0">
      <w:start w:val="1"/>
      <w:numFmt w:val="decimal"/>
      <w:lvlText w:val="%1."/>
      <w:lvlJc w:val="left"/>
      <w:pPr>
        <w:ind w:left="360" w:hanging="360"/>
      </w:pPr>
      <w:rPr>
        <w:b/>
        <w:bCs/>
      </w:rPr>
    </w:lvl>
    <w:lvl w:ilvl="1">
      <w:start w:val="1"/>
      <w:numFmt w:val="decimal"/>
      <w:lvlText w:val="%1.%2."/>
      <w:lvlJc w:val="left"/>
      <w:pPr>
        <w:ind w:left="792" w:hanging="432"/>
      </w:pPr>
      <w:rPr>
        <w:b w:val="0"/>
        <w:bCs w:val="0"/>
        <w:sz w:val="22"/>
        <w:szCs w:val="22"/>
      </w:rPr>
    </w:lvl>
    <w:lvl w:ilvl="2">
      <w:start w:val="1"/>
      <w:numFmt w:val="decimal"/>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4B77B2D"/>
    <w:multiLevelType w:val="multilevel"/>
    <w:tmpl w:val="7BB684F2"/>
    <w:lvl w:ilvl="0">
      <w:start w:val="1"/>
      <w:numFmt w:val="upperRoman"/>
      <w:lvlText w:val="(%1)"/>
      <w:lvlJc w:val="left"/>
      <w:pPr>
        <w:ind w:left="1854" w:hanging="720"/>
      </w:pPr>
      <w:rPr>
        <w:b w:val="0"/>
        <w:bCs w:val="0"/>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1348092441">
    <w:abstractNumId w:val="0"/>
  </w:num>
  <w:num w:numId="2" w16cid:durableId="12371306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494"/>
    <w:rsid w:val="000B7EB1"/>
    <w:rsid w:val="00112494"/>
    <w:rsid w:val="007932A9"/>
    <w:rsid w:val="00C96DA8"/>
    <w:rsid w:val="00EC5313"/>
    <w:rsid w:val="00FA6945"/>
    <w:rsid w:val="00FB1563"/>
    <w:rsid w:val="00FE28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17A41C4"/>
  <w15:docId w15:val="{09C0BE1A-3D02-6C4F-906F-ACC8B242A1B0}"/>
</w:settings>
</file>

<file path=word/styles.xml><?xml version="1.0" encoding="utf-8"?>
<w:styles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mc="http://schemas.openxmlformats.org/markup-compatibility/2006" xmlns:w="http://schemas.openxmlformats.org/wordprocessingml/2006/main"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EC5313"/>
    <w:pPr>
      <w:tabs>
        <w:tab w:val="center" w:pos="4252"/>
        <w:tab w:val="right" w:pos="8504"/>
      </w:tabs>
      <w:spacing w:line="240" w:lineRule="auto"/>
    </w:pPr>
  </w:style>
  <w:style w:type="character" w:customStyle="1" w:styleId="CabealhoChar">
    <w:name w:val="Cabeçalho Char"/>
    <w:basedOn w:val="Fontepargpadro"/>
    <w:link w:val="Cabealho"/>
    <w:uiPriority w:val="99"/>
    <w:rsid w:val="00EC5313"/>
  </w:style>
  <w:style w:type="paragraph" w:styleId="Rodap">
    <w:name w:val="footer"/>
    <w:basedOn w:val="Normal"/>
    <w:link w:val="RodapChar"/>
    <w:uiPriority w:val="99"/>
    <w:unhideWhenUsed/>
    <w:rsid w:val="00EC5313"/>
    <w:pPr>
      <w:tabs>
        <w:tab w:val="center" w:pos="4252"/>
        <w:tab w:val="right" w:pos="8504"/>
      </w:tabs>
      <w:spacing w:line="240" w:lineRule="auto"/>
    </w:pPr>
  </w:style>
  <w:style w:type="character" w:customStyle="1" w:styleId="RodapChar">
    <w:name w:val="Rodapé Char"/>
    <w:basedOn w:val="Fontepargpadro"/>
    <w:link w:val="Rodap"/>
    <w:uiPriority w:val="99"/>
    <w:rsid w:val="00EC5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3938</Words>
  <Characters>23358</Characters>
  <Application>Microsoft Office Word</Application>
  <DocSecurity>0</DocSecurity>
  <Lines>424</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Matheus Abraão Pinheiro Ferreira</cp:lastModifiedBy>
  <cp:revision>4</cp:revision>
  <dcterms:created xsi:type="dcterms:W3CDTF">2026-07-25T17:52:00Z</dcterms:created>
  <dcterms:modified xsi:type="dcterms:W3CDTF">2026-07-25T18:13:00Z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0x0101004A59ADABB0B4854BA4F3B4F06A22E4B4</vt:lpwstr>
  </property>
  <property fmtid="{D5CDD505-2E9C-101B-9397-08002B2CF9AE}" pid="3" name="MediaServiceImageTags">
    <vt:lpwstr>MediaServiceImageTags</vt:lpwstr>
  </property>
</Properties>
</file>