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504" w:rsidRPr="000D0504" w:rsidRDefault="00884504" w:rsidP="005F21FB">
      <w:pPr>
        <w:jc w:val="left"/>
        <w:rPr>
          <w:rFonts w:ascii="Segoe UI" w:hAnsi="Segoe UI" w:cs="Segoe UI"/>
          <w:b/>
          <w:color w:val="000000"/>
          <w:lang w:val="pl-PL"/>
        </w:rPr>
      </w:pPr>
    </w:p>
    <w:p w:rsidR="005F21FB" w:rsidRPr="000D0504" w:rsidRDefault="005F21FB" w:rsidP="005F21FB">
      <w:pPr>
        <w:jc w:val="left"/>
        <w:rPr>
          <w:rFonts w:ascii="Segoe UI" w:hAnsi="Segoe UI" w:cs="Segoe UI"/>
          <w:color w:val="000000"/>
          <w:lang w:val="pl-PL"/>
        </w:rPr>
      </w:pPr>
      <w:r w:rsidRPr="000D0504">
        <w:rPr>
          <w:rFonts w:ascii="Segoe UI" w:hAnsi="Segoe UI" w:cs="Segoe UI"/>
          <w:b/>
          <w:color w:val="000000"/>
          <w:lang w:val="pl-PL"/>
        </w:rPr>
        <w:t>Nazwa zespołu:</w:t>
      </w:r>
    </w:p>
    <w:p w:rsidR="005F21FB" w:rsidRPr="000D0504" w:rsidRDefault="005F21FB" w:rsidP="005F21FB">
      <w:pPr>
        <w:jc w:val="left"/>
        <w:rPr>
          <w:rFonts w:ascii="Segoe UI" w:hAnsi="Segoe UI" w:cs="Segoe UI"/>
          <w:b/>
          <w:color w:val="000000"/>
          <w:lang w:val="pl-PL"/>
        </w:rPr>
      </w:pPr>
      <w:r w:rsidRPr="000D0504">
        <w:rPr>
          <w:rFonts w:ascii="Segoe UI" w:hAnsi="Segoe UI" w:cs="Segoe UI"/>
          <w:b/>
          <w:color w:val="000000"/>
          <w:lang w:val="pl-PL"/>
        </w:rPr>
        <w:t>Osoba kontaktowa i e-mail*:</w:t>
      </w:r>
      <w:r w:rsidRPr="000D0504">
        <w:rPr>
          <w:rFonts w:ascii="Segoe UI" w:hAnsi="Segoe UI" w:cs="Segoe UI"/>
          <w:color w:val="000000"/>
          <w:lang w:val="pl-PL"/>
        </w:rPr>
        <w:t xml:space="preserve"> </w:t>
      </w:r>
      <w:r w:rsidR="00572C20" w:rsidRPr="000D0504">
        <w:rPr>
          <w:rFonts w:ascii="Segoe UI" w:hAnsi="Segoe UI" w:cs="Segoe UI"/>
          <w:color w:val="000000"/>
          <w:lang w:val="pl-PL"/>
        </w:rPr>
        <w:t>Piotr Leniartek</w:t>
      </w:r>
      <w:r w:rsidR="00572C20" w:rsidRPr="000D0504">
        <w:rPr>
          <w:rFonts w:ascii="Segoe UI" w:hAnsi="Segoe UI" w:cs="Segoe UI"/>
          <w:color w:val="000000"/>
          <w:lang w:val="pl-PL"/>
        </w:rPr>
        <w:tab/>
      </w:r>
      <w:hyperlink r:id="rId7" w:history="1">
        <w:r w:rsidR="00572C20" w:rsidRPr="000D0504">
          <w:rPr>
            <w:rStyle w:val="Hipercze"/>
            <w:rFonts w:ascii="Segoe UI" w:hAnsi="Segoe UI" w:cs="Segoe UI"/>
            <w:lang w:val="pl-PL"/>
          </w:rPr>
          <w:t>leniartekpiotr@gmail.com</w:t>
        </w:r>
      </w:hyperlink>
      <w:r w:rsidR="00572C20" w:rsidRPr="000D0504">
        <w:rPr>
          <w:rFonts w:ascii="Segoe UI" w:hAnsi="Segoe UI" w:cs="Segoe UI"/>
          <w:color w:val="000000"/>
          <w:lang w:val="pl-PL"/>
        </w:rPr>
        <w:tab/>
      </w:r>
    </w:p>
    <w:p w:rsidR="005F21FB" w:rsidRPr="000D0504" w:rsidRDefault="005F21FB" w:rsidP="005F21FB">
      <w:pPr>
        <w:jc w:val="left"/>
        <w:rPr>
          <w:rFonts w:ascii="Segoe UI" w:hAnsi="Segoe UI" w:cs="Segoe UI"/>
          <w:color w:val="000000"/>
          <w:lang w:val="pl-PL"/>
        </w:rPr>
      </w:pPr>
      <w:r w:rsidRPr="000D0504">
        <w:rPr>
          <w:rFonts w:ascii="Segoe UI" w:hAnsi="Segoe UI" w:cs="Segoe UI"/>
          <w:b/>
          <w:color w:val="000000"/>
          <w:lang w:val="pl-PL"/>
        </w:rPr>
        <w:t>Mentor**:</w:t>
      </w:r>
      <w:r w:rsidRPr="000D0504">
        <w:rPr>
          <w:rFonts w:ascii="Segoe UI" w:hAnsi="Segoe UI" w:cs="Segoe UI"/>
          <w:color w:val="000000"/>
          <w:lang w:val="pl-PL"/>
        </w:rPr>
        <w:t xml:space="preserve"> </w:t>
      </w:r>
      <w:r w:rsidR="00572C20" w:rsidRPr="000D0504">
        <w:rPr>
          <w:rFonts w:ascii="Segoe UI" w:hAnsi="Segoe UI" w:cs="Segoe UI"/>
          <w:color w:val="000000"/>
          <w:lang w:val="pl-PL"/>
        </w:rPr>
        <w:t>Artur Staszczyk</w:t>
      </w:r>
    </w:p>
    <w:p w:rsidR="005F21FB" w:rsidRPr="000D0504" w:rsidRDefault="005F21FB" w:rsidP="005F21FB">
      <w:pPr>
        <w:jc w:val="left"/>
        <w:rPr>
          <w:rFonts w:ascii="Segoe UI" w:hAnsi="Segoe UI" w:cs="Segoe UI"/>
          <w:color w:val="000000"/>
          <w:lang w:val="pl-PL"/>
        </w:rPr>
      </w:pPr>
      <w:r w:rsidRPr="000D0504">
        <w:rPr>
          <w:rFonts w:ascii="Segoe UI" w:hAnsi="Segoe UI" w:cs="Segoe UI"/>
          <w:b/>
          <w:color w:val="000000"/>
          <w:lang w:val="pl-PL"/>
        </w:rPr>
        <w:t>Członkowie zespołu***:</w:t>
      </w:r>
      <w:r w:rsidRPr="000D0504">
        <w:rPr>
          <w:rFonts w:ascii="Segoe UI" w:hAnsi="Segoe UI" w:cs="Segoe UI"/>
          <w:color w:val="000000"/>
          <w:lang w:val="pl-PL"/>
        </w:rPr>
        <w:t xml:space="preserve"> </w:t>
      </w:r>
      <w:r w:rsidR="00572C20" w:rsidRPr="000D0504">
        <w:rPr>
          <w:rFonts w:ascii="Segoe UI" w:hAnsi="Segoe UI" w:cs="Segoe UI"/>
          <w:color w:val="000000"/>
          <w:lang w:val="pl-PL"/>
        </w:rPr>
        <w:t>Piotr Leniartek, Mateusz Nowak, Paulina Łęcka, Paulina Misztal</w:t>
      </w:r>
    </w:p>
    <w:p w:rsidR="005F21FB" w:rsidRPr="000D0504" w:rsidRDefault="005F21FB" w:rsidP="005F21FB">
      <w:pPr>
        <w:jc w:val="left"/>
        <w:rPr>
          <w:rFonts w:ascii="Segoe UI" w:hAnsi="Segoe UI" w:cs="Segoe UI"/>
          <w:color w:val="000000"/>
          <w:lang w:val="pl-PL"/>
        </w:rPr>
      </w:pPr>
      <w:r w:rsidRPr="000D0504">
        <w:rPr>
          <w:rFonts w:ascii="Segoe UI" w:hAnsi="Segoe UI" w:cs="Segoe UI"/>
          <w:b/>
          <w:color w:val="000000"/>
          <w:lang w:val="pl-PL"/>
        </w:rPr>
        <w:t>Projektant interfejsu:</w:t>
      </w:r>
      <w:r w:rsidRPr="000D0504">
        <w:rPr>
          <w:rFonts w:ascii="Segoe UI" w:hAnsi="Segoe UI" w:cs="Segoe UI"/>
          <w:color w:val="000000"/>
          <w:lang w:val="pl-PL"/>
        </w:rPr>
        <w:t xml:space="preserve"> </w:t>
      </w:r>
    </w:p>
    <w:p w:rsidR="005F21FB" w:rsidRPr="000D0504" w:rsidRDefault="005F21FB" w:rsidP="005F21FB">
      <w:pPr>
        <w:jc w:val="left"/>
        <w:rPr>
          <w:rFonts w:ascii="Segoe UI" w:hAnsi="Segoe UI" w:cs="Segoe UI"/>
          <w:lang w:val="pl-PL"/>
        </w:rPr>
      </w:pPr>
    </w:p>
    <w:p w:rsidR="005F21FB" w:rsidRPr="000D0504" w:rsidRDefault="005F21FB" w:rsidP="005F21FB">
      <w:pPr>
        <w:pStyle w:val="EEIC05SDIH1"/>
        <w:rPr>
          <w:rFonts w:ascii="Segoe UI" w:hAnsi="Segoe UI" w:cs="Segoe UI"/>
          <w:sz w:val="20"/>
          <w:szCs w:val="20"/>
          <w:lang w:val="pl-PL"/>
        </w:rPr>
      </w:pPr>
      <w:r w:rsidRPr="000D0504">
        <w:rPr>
          <w:rFonts w:ascii="Segoe UI" w:hAnsi="Segoe UI" w:cs="Segoe UI"/>
          <w:sz w:val="20"/>
          <w:szCs w:val="20"/>
          <w:lang w:val="pl-PL"/>
        </w:rPr>
        <w:t>Opis projektu</w:t>
      </w:r>
    </w:p>
    <w:p w:rsidR="005F21FB" w:rsidRPr="000D0504" w:rsidRDefault="005F21FB" w:rsidP="005F21FB">
      <w:pPr>
        <w:rPr>
          <w:rFonts w:ascii="Segoe UI" w:hAnsi="Segoe UI" w:cs="Segoe UI"/>
          <w:color w:val="808080"/>
          <w:lang w:val="pl-PL"/>
        </w:rPr>
      </w:pPr>
    </w:p>
    <w:p w:rsidR="005F21FB" w:rsidRPr="000D0504" w:rsidRDefault="00627176" w:rsidP="005F21FB">
      <w:pPr>
        <w:rPr>
          <w:rFonts w:ascii="Segoe UI" w:hAnsi="Segoe UI" w:cs="Segoe UI"/>
          <w:lang w:val="pl-PL"/>
        </w:rPr>
      </w:pPr>
      <w:r w:rsidRPr="000D0504">
        <w:rPr>
          <w:rFonts w:ascii="Segoe UI" w:hAnsi="Segoe UI" w:cs="Segoe UI"/>
          <w:lang w:val="pl-PL"/>
        </w:rPr>
        <w:t>Gra</w:t>
      </w:r>
      <w:r w:rsidR="00804C3D">
        <w:rPr>
          <w:rFonts w:ascii="Segoe UI" w:hAnsi="Segoe UI" w:cs="Segoe UI"/>
          <w:lang w:val="pl-PL"/>
        </w:rPr>
        <w:t xml:space="preserve"> 3D</w:t>
      </w:r>
      <w:r w:rsidRPr="000D0504">
        <w:rPr>
          <w:rFonts w:ascii="Segoe UI" w:hAnsi="Segoe UI" w:cs="Segoe UI"/>
          <w:lang w:val="pl-PL"/>
        </w:rPr>
        <w:t xml:space="preserve"> na platformę Windows oraz XBOX</w:t>
      </w:r>
      <w:r w:rsidR="009E5C74">
        <w:rPr>
          <w:rFonts w:ascii="Segoe UI" w:hAnsi="Segoe UI" w:cs="Segoe UI"/>
          <w:lang w:val="pl-PL"/>
        </w:rPr>
        <w:t xml:space="preserve"> </w:t>
      </w:r>
      <w:r w:rsidR="00F05B46" w:rsidRPr="000D0504">
        <w:rPr>
          <w:rFonts w:ascii="Segoe UI" w:hAnsi="Segoe UI" w:cs="Segoe UI"/>
          <w:lang w:val="pl-PL"/>
        </w:rPr>
        <w:t xml:space="preserve">360 przeznaczona dla dzieci </w:t>
      </w:r>
      <w:r w:rsidR="00EB5FB4">
        <w:rPr>
          <w:rFonts w:ascii="Segoe UI" w:hAnsi="Segoe UI" w:cs="Segoe UI"/>
          <w:lang w:val="pl-PL"/>
        </w:rPr>
        <w:t>oraz osób starszych</w:t>
      </w:r>
      <w:r w:rsidR="00F05B46" w:rsidRPr="000D0504">
        <w:rPr>
          <w:rFonts w:ascii="Segoe UI" w:hAnsi="Segoe UI" w:cs="Segoe UI"/>
          <w:lang w:val="pl-PL"/>
        </w:rPr>
        <w:t xml:space="preserve"> traktująca o tematyce ludzkiego organizmu i zdrowia. Gra oferuje tryb jednoosobowy lub tryb lokalnej kooperacji dla dwóch graczy.</w:t>
      </w:r>
      <w:r w:rsidR="003C6605" w:rsidRPr="000D0504">
        <w:rPr>
          <w:rFonts w:ascii="Segoe UI" w:hAnsi="Segoe UI" w:cs="Segoe UI"/>
          <w:lang w:val="pl-PL"/>
        </w:rPr>
        <w:t xml:space="preserve"> Sterowanie za pomocą klawiatury, kontrolera lub </w:t>
      </w:r>
      <w:proofErr w:type="spellStart"/>
      <w:r w:rsidR="003C6605" w:rsidRPr="000D0504">
        <w:rPr>
          <w:rFonts w:ascii="Segoe UI" w:hAnsi="Segoe UI" w:cs="Segoe UI"/>
          <w:lang w:val="pl-PL"/>
        </w:rPr>
        <w:t>Kinect</w:t>
      </w:r>
      <w:r w:rsidR="008652D2">
        <w:rPr>
          <w:rFonts w:ascii="Segoe UI" w:hAnsi="Segoe UI" w:cs="Segoe UI"/>
          <w:lang w:val="pl-PL"/>
        </w:rPr>
        <w:t>’</w:t>
      </w:r>
      <w:r w:rsidR="003C6605" w:rsidRPr="000D0504">
        <w:rPr>
          <w:rFonts w:ascii="Segoe UI" w:hAnsi="Segoe UI" w:cs="Segoe UI"/>
          <w:lang w:val="pl-PL"/>
        </w:rPr>
        <w:t>a</w:t>
      </w:r>
      <w:proofErr w:type="spellEnd"/>
      <w:r w:rsidR="003C6605" w:rsidRPr="000D0504">
        <w:rPr>
          <w:rFonts w:ascii="Segoe UI" w:hAnsi="Segoe UI" w:cs="Segoe UI"/>
          <w:lang w:val="pl-PL"/>
        </w:rPr>
        <w:t>. W projekcie wykorzystujemy XNA Framework.</w:t>
      </w:r>
    </w:p>
    <w:p w:rsidR="005F21FB" w:rsidRPr="000D0504" w:rsidRDefault="005F21FB" w:rsidP="005F21FB">
      <w:pPr>
        <w:rPr>
          <w:rFonts w:ascii="Segoe UI" w:hAnsi="Segoe UI" w:cs="Segoe UI"/>
          <w:lang w:val="pl-PL"/>
        </w:rPr>
      </w:pPr>
    </w:p>
    <w:p w:rsidR="005F21FB" w:rsidRPr="000D0504" w:rsidRDefault="005F21FB" w:rsidP="005F21FB">
      <w:pPr>
        <w:rPr>
          <w:rFonts w:ascii="Segoe UI" w:hAnsi="Segoe UI" w:cs="Segoe UI"/>
          <w:lang w:val="pl-PL"/>
        </w:rPr>
      </w:pPr>
    </w:p>
    <w:p w:rsidR="005F21FB" w:rsidRPr="000D0504" w:rsidRDefault="005F21FB" w:rsidP="005F21FB">
      <w:pPr>
        <w:rPr>
          <w:rFonts w:ascii="Segoe UI" w:hAnsi="Segoe UI" w:cs="Segoe UI"/>
          <w:lang w:val="pl-PL"/>
        </w:rPr>
      </w:pPr>
    </w:p>
    <w:p w:rsidR="005F21FB" w:rsidRPr="000D0504" w:rsidRDefault="005F21FB" w:rsidP="005F21FB">
      <w:pPr>
        <w:pStyle w:val="EEIC05SDIH1"/>
        <w:rPr>
          <w:rFonts w:ascii="Segoe UI" w:hAnsi="Segoe UI" w:cs="Segoe UI"/>
          <w:sz w:val="20"/>
          <w:szCs w:val="20"/>
          <w:lang w:val="pl-PL"/>
        </w:rPr>
      </w:pPr>
      <w:r w:rsidRPr="000D0504">
        <w:rPr>
          <w:rFonts w:ascii="Segoe UI" w:hAnsi="Segoe UI" w:cs="Segoe UI"/>
          <w:sz w:val="20"/>
          <w:szCs w:val="20"/>
          <w:lang w:val="pl-PL"/>
        </w:rPr>
        <w:t xml:space="preserve">Abstrakt </w:t>
      </w:r>
    </w:p>
    <w:p w:rsidR="005F21FB" w:rsidRPr="000D0504" w:rsidRDefault="005F21FB" w:rsidP="005F21FB">
      <w:pPr>
        <w:rPr>
          <w:rFonts w:ascii="Segoe UI" w:hAnsi="Segoe UI" w:cs="Segoe UI"/>
          <w:color w:val="808080"/>
          <w:lang w:val="pl-PL"/>
        </w:rPr>
      </w:pPr>
    </w:p>
    <w:p w:rsidR="004835D0" w:rsidRDefault="004835D0" w:rsidP="005F21FB">
      <w:pPr>
        <w:rPr>
          <w:rFonts w:ascii="Segoe UI" w:hAnsi="Segoe UI" w:cs="Segoe UI"/>
          <w:lang w:val="pl-PL"/>
        </w:rPr>
      </w:pPr>
      <w:r>
        <w:rPr>
          <w:rFonts w:ascii="Segoe UI" w:hAnsi="Segoe UI" w:cs="Segoe UI"/>
          <w:lang w:val="pl-PL"/>
        </w:rPr>
        <w:t xml:space="preserve">Fabuła gry to podróż </w:t>
      </w:r>
      <w:r w:rsidR="00965611">
        <w:rPr>
          <w:rFonts w:ascii="Segoe UI" w:hAnsi="Segoe UI" w:cs="Segoe UI"/>
          <w:lang w:val="pl-PL"/>
        </w:rPr>
        <w:t>bohaterem</w:t>
      </w:r>
      <w:r w:rsidR="002533FB">
        <w:rPr>
          <w:rFonts w:ascii="Segoe UI" w:hAnsi="Segoe UI" w:cs="Segoe UI"/>
          <w:lang w:val="pl-PL"/>
        </w:rPr>
        <w:t xml:space="preserve"> </w:t>
      </w:r>
      <w:r w:rsidR="00E43A4F">
        <w:rPr>
          <w:rFonts w:ascii="Segoe UI" w:hAnsi="Segoe UI" w:cs="Segoe UI"/>
          <w:lang w:val="pl-PL"/>
        </w:rPr>
        <w:t xml:space="preserve">wewnątrz żył układu krwionośnego. </w:t>
      </w:r>
      <w:r>
        <w:rPr>
          <w:rFonts w:ascii="Segoe UI" w:hAnsi="Segoe UI" w:cs="Segoe UI"/>
          <w:lang w:val="pl-PL"/>
        </w:rPr>
        <w:t xml:space="preserve">Gracze poznają </w:t>
      </w:r>
      <w:r w:rsidR="008B6CCD">
        <w:rPr>
          <w:rFonts w:ascii="Segoe UI" w:hAnsi="Segoe UI" w:cs="Segoe UI"/>
          <w:lang w:val="pl-PL"/>
        </w:rPr>
        <w:t>po kolei jakie elementy może zawierać krew, jaka jest ich rola i jaki jest ich wpły</w:t>
      </w:r>
      <w:r w:rsidR="004E6297">
        <w:rPr>
          <w:rFonts w:ascii="Segoe UI" w:hAnsi="Segoe UI" w:cs="Segoe UI"/>
          <w:lang w:val="pl-PL"/>
        </w:rPr>
        <w:t>w</w:t>
      </w:r>
      <w:r w:rsidR="008B6CCD">
        <w:rPr>
          <w:rFonts w:ascii="Segoe UI" w:hAnsi="Segoe UI" w:cs="Segoe UI"/>
          <w:lang w:val="pl-PL"/>
        </w:rPr>
        <w:t xml:space="preserve"> na funkcjonowanie organizmu. </w:t>
      </w:r>
      <w:r>
        <w:rPr>
          <w:rFonts w:ascii="Segoe UI" w:hAnsi="Segoe UI" w:cs="Segoe UI"/>
          <w:lang w:val="pl-PL"/>
        </w:rPr>
        <w:t>Są oni nagradzani za</w:t>
      </w:r>
      <w:r w:rsidR="008B6CCD">
        <w:rPr>
          <w:rFonts w:ascii="Segoe UI" w:hAnsi="Segoe UI" w:cs="Segoe UI"/>
          <w:lang w:val="pl-PL"/>
        </w:rPr>
        <w:t xml:space="preserve"> omijanie naturalnych elementów krwi oraz</w:t>
      </w:r>
      <w:r>
        <w:rPr>
          <w:rFonts w:ascii="Segoe UI" w:hAnsi="Segoe UI" w:cs="Segoe UI"/>
          <w:lang w:val="pl-PL"/>
        </w:rPr>
        <w:t xml:space="preserve"> likwidowanie zagrożeń dla organizmu.</w:t>
      </w:r>
      <w:r w:rsidR="00965611">
        <w:rPr>
          <w:rFonts w:ascii="Segoe UI" w:hAnsi="Segoe UI" w:cs="Segoe UI"/>
          <w:lang w:val="pl-PL"/>
        </w:rPr>
        <w:t xml:space="preserve"> Likwidowanie zagrożeń odbywa się poprzez niszczenie pojedynczych drobnoustrojów</w:t>
      </w:r>
      <w:r w:rsidR="007500D2">
        <w:rPr>
          <w:rFonts w:ascii="Segoe UI" w:hAnsi="Segoe UI" w:cs="Segoe UI"/>
          <w:lang w:val="pl-PL"/>
        </w:rPr>
        <w:t xml:space="preserve"> przez bohatera</w:t>
      </w:r>
      <w:r w:rsidR="00402CF0">
        <w:rPr>
          <w:rFonts w:ascii="Segoe UI" w:hAnsi="Segoe UI" w:cs="Segoe UI"/>
          <w:lang w:val="pl-PL"/>
        </w:rPr>
        <w:t>.</w:t>
      </w:r>
      <w:r w:rsidR="00965611">
        <w:rPr>
          <w:rFonts w:ascii="Segoe UI" w:hAnsi="Segoe UI" w:cs="Segoe UI"/>
          <w:lang w:val="pl-PL"/>
        </w:rPr>
        <w:t xml:space="preserve"> </w:t>
      </w:r>
      <w:r w:rsidR="00402CF0">
        <w:rPr>
          <w:rFonts w:ascii="Segoe UI" w:hAnsi="Segoe UI" w:cs="Segoe UI"/>
          <w:lang w:val="pl-PL"/>
        </w:rPr>
        <w:t>W podróży pomaga nam odpowiednie</w:t>
      </w:r>
      <w:r w:rsidR="00965611">
        <w:rPr>
          <w:rFonts w:ascii="Segoe UI" w:hAnsi="Segoe UI" w:cs="Segoe UI"/>
          <w:lang w:val="pl-PL"/>
        </w:rPr>
        <w:t xml:space="preserve"> </w:t>
      </w:r>
      <w:r w:rsidR="00402CF0">
        <w:rPr>
          <w:rFonts w:ascii="Segoe UI" w:hAnsi="Segoe UI" w:cs="Segoe UI"/>
          <w:lang w:val="pl-PL"/>
        </w:rPr>
        <w:t>dawkowanie naturalnych związków chemicznych jak witaminy czy hormony.</w:t>
      </w:r>
    </w:p>
    <w:p w:rsidR="00F3708F" w:rsidRDefault="004835D0" w:rsidP="008B6CCD">
      <w:pPr>
        <w:tabs>
          <w:tab w:val="left" w:pos="6270"/>
        </w:tabs>
        <w:rPr>
          <w:rFonts w:ascii="Segoe UI" w:hAnsi="Segoe UI" w:cs="Segoe UI"/>
          <w:lang w:val="pl-PL"/>
        </w:rPr>
      </w:pPr>
      <w:r>
        <w:rPr>
          <w:rFonts w:ascii="Segoe UI" w:hAnsi="Segoe UI" w:cs="Segoe UI"/>
          <w:lang w:val="pl-PL"/>
        </w:rPr>
        <w:t xml:space="preserve"> </w:t>
      </w:r>
      <w:r w:rsidR="008B6CCD">
        <w:rPr>
          <w:rFonts w:ascii="Segoe UI" w:hAnsi="Segoe UI" w:cs="Segoe UI"/>
          <w:lang w:val="pl-PL"/>
        </w:rPr>
        <w:tab/>
      </w:r>
    </w:p>
    <w:p w:rsidR="008652D2" w:rsidRDefault="004835D0" w:rsidP="005F21FB">
      <w:pPr>
        <w:rPr>
          <w:rFonts w:ascii="Segoe UI" w:hAnsi="Segoe UI" w:cs="Segoe UI"/>
          <w:lang w:val="pl-PL"/>
        </w:rPr>
      </w:pPr>
      <w:r>
        <w:rPr>
          <w:rFonts w:ascii="Segoe UI" w:hAnsi="Segoe UI" w:cs="Segoe UI"/>
          <w:lang w:val="pl-PL"/>
        </w:rPr>
        <w:t>Koncepcja ta</w:t>
      </w:r>
      <w:r w:rsidR="008652D2">
        <w:rPr>
          <w:rFonts w:ascii="Segoe UI" w:hAnsi="Segoe UI" w:cs="Segoe UI"/>
          <w:lang w:val="pl-PL"/>
        </w:rPr>
        <w:t xml:space="preserve"> posiada dwa główne aspekty edukacyjne, które realizuje poprzez wspólną rodzinną </w:t>
      </w:r>
      <w:r w:rsidR="00AB7A09">
        <w:rPr>
          <w:rFonts w:ascii="Segoe UI" w:hAnsi="Segoe UI" w:cs="Segoe UI"/>
          <w:lang w:val="pl-PL"/>
        </w:rPr>
        <w:t>grę łącząca najstarsze pokolenie z najmłodszym.</w:t>
      </w:r>
    </w:p>
    <w:p w:rsidR="007500D2" w:rsidRDefault="007500D2" w:rsidP="005F21FB">
      <w:pPr>
        <w:rPr>
          <w:rFonts w:ascii="Segoe UI" w:hAnsi="Segoe UI" w:cs="Segoe UI"/>
          <w:lang w:val="pl-PL"/>
        </w:rPr>
      </w:pPr>
    </w:p>
    <w:p w:rsidR="007500D2" w:rsidRDefault="008652D2" w:rsidP="005F21FB">
      <w:pPr>
        <w:rPr>
          <w:rFonts w:ascii="Segoe UI" w:hAnsi="Segoe UI" w:cs="Segoe UI"/>
          <w:lang w:val="pl-PL"/>
        </w:rPr>
      </w:pPr>
      <w:r>
        <w:rPr>
          <w:rFonts w:ascii="Segoe UI" w:hAnsi="Segoe UI" w:cs="Segoe UI"/>
          <w:lang w:val="pl-PL"/>
        </w:rPr>
        <w:t xml:space="preserve">Pierwszy to </w:t>
      </w:r>
      <w:r w:rsidR="00AB7A09">
        <w:rPr>
          <w:rFonts w:ascii="Segoe UI" w:hAnsi="Segoe UI" w:cs="Segoe UI"/>
          <w:lang w:val="pl-PL"/>
        </w:rPr>
        <w:t>edukacja dzieci od najmłodszych</w:t>
      </w:r>
      <w:r w:rsidR="002533FB">
        <w:rPr>
          <w:rFonts w:ascii="Segoe UI" w:hAnsi="Segoe UI" w:cs="Segoe UI"/>
          <w:lang w:val="pl-PL"/>
        </w:rPr>
        <w:t xml:space="preserve"> lat na temat układu </w:t>
      </w:r>
      <w:r w:rsidR="008B6CCD">
        <w:rPr>
          <w:rFonts w:ascii="Segoe UI" w:hAnsi="Segoe UI" w:cs="Segoe UI"/>
          <w:lang w:val="pl-PL"/>
        </w:rPr>
        <w:t>krwionośnego</w:t>
      </w:r>
      <w:r w:rsidR="00D2188E">
        <w:rPr>
          <w:rFonts w:ascii="Segoe UI" w:hAnsi="Segoe UI" w:cs="Segoe UI"/>
          <w:lang w:val="pl-PL"/>
        </w:rPr>
        <w:t xml:space="preserve">. Gra ma wysoką wartość w procesie uczenia, ponieważ przedstawia informacje w sposób prosty oraz poprzez </w:t>
      </w:r>
      <w:r w:rsidR="00081AAB">
        <w:rPr>
          <w:rFonts w:ascii="Segoe UI" w:hAnsi="Segoe UI" w:cs="Segoe UI"/>
          <w:lang w:val="pl-PL"/>
        </w:rPr>
        <w:t>zabawę</w:t>
      </w:r>
      <w:r w:rsidR="00D2188E">
        <w:rPr>
          <w:rFonts w:ascii="Segoe UI" w:hAnsi="Segoe UI" w:cs="Segoe UI"/>
          <w:lang w:val="pl-PL"/>
        </w:rPr>
        <w:t xml:space="preserve"> utrzymuje u gracza stan zaciekawienia i odprężenia</w:t>
      </w:r>
      <w:r w:rsidR="007500D2">
        <w:rPr>
          <w:rFonts w:ascii="Segoe UI" w:hAnsi="Segoe UI" w:cs="Segoe UI"/>
          <w:lang w:val="pl-PL"/>
        </w:rPr>
        <w:t>,</w:t>
      </w:r>
      <w:r w:rsidR="00D2188E">
        <w:rPr>
          <w:rFonts w:ascii="Segoe UI" w:hAnsi="Segoe UI" w:cs="Segoe UI"/>
          <w:lang w:val="pl-PL"/>
        </w:rPr>
        <w:t xml:space="preserve"> odmiennie niż klasyczny sposób edukacji w szkole. </w:t>
      </w:r>
    </w:p>
    <w:p w:rsidR="007500D2" w:rsidRDefault="007500D2" w:rsidP="005F21FB">
      <w:pPr>
        <w:rPr>
          <w:rFonts w:ascii="Segoe UI" w:hAnsi="Segoe UI" w:cs="Segoe UI"/>
          <w:lang w:val="pl-PL"/>
        </w:rPr>
      </w:pPr>
    </w:p>
    <w:p w:rsidR="00AB7A09" w:rsidRDefault="00F3708F" w:rsidP="005F21FB">
      <w:pPr>
        <w:rPr>
          <w:rFonts w:ascii="Segoe UI" w:hAnsi="Segoe UI" w:cs="Segoe UI"/>
          <w:lang w:val="pl-PL"/>
        </w:rPr>
      </w:pPr>
      <w:r>
        <w:rPr>
          <w:rFonts w:ascii="Segoe UI" w:hAnsi="Segoe UI" w:cs="Segoe UI"/>
          <w:lang w:val="pl-PL"/>
        </w:rPr>
        <w:t xml:space="preserve">Drugi to aktywizacja osób starszych i przekonanie ich do korzystania z dobrodziejstw technologii poprzez wspólną zabawę z dziećmi i wnukami. Prosty intuicyjni interfejs jaki oferuje </w:t>
      </w:r>
      <w:proofErr w:type="spellStart"/>
      <w:r>
        <w:rPr>
          <w:rFonts w:ascii="Segoe UI" w:hAnsi="Segoe UI" w:cs="Segoe UI"/>
          <w:lang w:val="pl-PL"/>
        </w:rPr>
        <w:t>Kinect</w:t>
      </w:r>
      <w:proofErr w:type="spellEnd"/>
      <w:r>
        <w:rPr>
          <w:rFonts w:ascii="Segoe UI" w:hAnsi="Segoe UI" w:cs="Segoe UI"/>
          <w:lang w:val="pl-PL"/>
        </w:rPr>
        <w:t xml:space="preserve"> oraz rozrywka w rodzinnym gronie nadają się do tego celu idealnie.</w:t>
      </w:r>
    </w:p>
    <w:p w:rsidR="007500D2" w:rsidRDefault="007500D2" w:rsidP="005F21FB">
      <w:pPr>
        <w:rPr>
          <w:rFonts w:ascii="Segoe UI" w:hAnsi="Segoe UI" w:cs="Segoe UI"/>
          <w:lang w:val="pl-PL"/>
        </w:rPr>
      </w:pPr>
    </w:p>
    <w:p w:rsidR="004835D0" w:rsidRDefault="007500D2" w:rsidP="005F21FB">
      <w:pPr>
        <w:rPr>
          <w:rFonts w:ascii="Segoe UI" w:hAnsi="Segoe UI" w:cs="Segoe UI"/>
          <w:lang w:val="pl-PL"/>
        </w:rPr>
      </w:pPr>
      <w:r>
        <w:rPr>
          <w:rFonts w:ascii="Segoe UI" w:hAnsi="Segoe UI" w:cs="Segoe UI"/>
          <w:lang w:val="pl-PL"/>
        </w:rPr>
        <w:t>Poza tym w</w:t>
      </w:r>
      <w:r w:rsidR="00E43A4F">
        <w:rPr>
          <w:rFonts w:ascii="Segoe UI" w:hAnsi="Segoe UI" w:cs="Segoe UI"/>
          <w:lang w:val="pl-PL"/>
        </w:rPr>
        <w:t xml:space="preserve">ykorzystanie kontrolera </w:t>
      </w:r>
      <w:proofErr w:type="spellStart"/>
      <w:r w:rsidR="00E43A4F">
        <w:rPr>
          <w:rFonts w:ascii="Segoe UI" w:hAnsi="Segoe UI" w:cs="Segoe UI"/>
          <w:lang w:val="pl-PL"/>
        </w:rPr>
        <w:t>Kinect</w:t>
      </w:r>
      <w:proofErr w:type="spellEnd"/>
      <w:r w:rsidR="00E43A4F">
        <w:rPr>
          <w:rFonts w:ascii="Segoe UI" w:hAnsi="Segoe UI" w:cs="Segoe UI"/>
          <w:lang w:val="pl-PL"/>
        </w:rPr>
        <w:t xml:space="preserve"> pozytywnie wpływa </w:t>
      </w:r>
      <w:r w:rsidR="004835D0">
        <w:rPr>
          <w:rFonts w:ascii="Segoe UI" w:hAnsi="Segoe UI" w:cs="Segoe UI"/>
          <w:lang w:val="pl-PL"/>
        </w:rPr>
        <w:t xml:space="preserve">na rozwój </w:t>
      </w:r>
      <w:r w:rsidR="00A278F1">
        <w:rPr>
          <w:rFonts w:ascii="Segoe UI" w:hAnsi="Segoe UI" w:cs="Segoe UI"/>
          <w:lang w:val="pl-PL"/>
        </w:rPr>
        <w:t xml:space="preserve">koordynacji </w:t>
      </w:r>
      <w:r>
        <w:rPr>
          <w:rFonts w:ascii="Segoe UI" w:hAnsi="Segoe UI" w:cs="Segoe UI"/>
          <w:lang w:val="pl-PL"/>
        </w:rPr>
        <w:t>wzrokowo-</w:t>
      </w:r>
      <w:r w:rsidR="00A278F1">
        <w:rPr>
          <w:rFonts w:ascii="Segoe UI" w:hAnsi="Segoe UI" w:cs="Segoe UI"/>
          <w:lang w:val="pl-PL"/>
        </w:rPr>
        <w:t>ruchowej u dzieci oraz pomaga osobom starszym pozostać w dobrej kondycji.</w:t>
      </w:r>
    </w:p>
    <w:p w:rsidR="00F3708F" w:rsidRDefault="00F3708F" w:rsidP="005F21FB">
      <w:pPr>
        <w:rPr>
          <w:rFonts w:ascii="Segoe UI" w:hAnsi="Segoe UI" w:cs="Segoe UI"/>
          <w:lang w:val="pl-PL"/>
        </w:rPr>
      </w:pPr>
    </w:p>
    <w:p w:rsidR="00F3708F" w:rsidRDefault="00F3708F" w:rsidP="005F21FB">
      <w:pPr>
        <w:rPr>
          <w:rFonts w:ascii="Segoe UI" w:hAnsi="Segoe UI" w:cs="Segoe UI"/>
          <w:lang w:val="pl-PL"/>
        </w:rPr>
      </w:pPr>
    </w:p>
    <w:p w:rsidR="005F21FB" w:rsidRPr="000D0504" w:rsidRDefault="005F21FB" w:rsidP="005F21FB">
      <w:pPr>
        <w:rPr>
          <w:rFonts w:ascii="Segoe UI" w:hAnsi="Segoe UI" w:cs="Segoe UI"/>
          <w:lang w:val="pl-PL"/>
        </w:rPr>
      </w:pPr>
    </w:p>
    <w:p w:rsidR="005F21FB" w:rsidRPr="000D0504" w:rsidRDefault="005F21FB" w:rsidP="005F21FB">
      <w:pPr>
        <w:pStyle w:val="EEIC05SDIH1"/>
        <w:rPr>
          <w:rFonts w:ascii="Segoe UI" w:hAnsi="Segoe UI" w:cs="Segoe UI"/>
          <w:sz w:val="20"/>
          <w:szCs w:val="20"/>
          <w:lang w:val="pl-PL"/>
        </w:rPr>
      </w:pPr>
      <w:r w:rsidRPr="000D0504">
        <w:rPr>
          <w:rFonts w:ascii="Segoe UI" w:hAnsi="Segoe UI" w:cs="Segoe UI"/>
          <w:sz w:val="20"/>
          <w:szCs w:val="20"/>
          <w:lang w:val="pl-PL"/>
        </w:rPr>
        <w:t>Aspekt biznesowy</w:t>
      </w:r>
    </w:p>
    <w:p w:rsidR="00EB1A23" w:rsidRPr="000D0504" w:rsidRDefault="00EB1A23" w:rsidP="005F21FB">
      <w:pPr>
        <w:rPr>
          <w:rFonts w:ascii="Segoe UI" w:hAnsi="Segoe UI" w:cs="Segoe UI"/>
          <w:color w:val="808080"/>
          <w:lang w:val="pl-PL"/>
        </w:rPr>
      </w:pPr>
    </w:p>
    <w:p w:rsidR="005F21FB" w:rsidRPr="00081AAB" w:rsidRDefault="003E1DD3" w:rsidP="00CF4CEB">
      <w:pPr>
        <w:rPr>
          <w:color w:val="000000"/>
          <w:lang w:val="pl-PL"/>
        </w:rPr>
      </w:pPr>
      <w:r>
        <w:rPr>
          <w:lang w:val="pl-PL"/>
        </w:rPr>
        <w:t>Projekt</w:t>
      </w:r>
      <w:r w:rsidR="000D0504" w:rsidRPr="000D0504">
        <w:rPr>
          <w:lang w:val="pl-PL"/>
        </w:rPr>
        <w:t xml:space="preserve"> zostanie wdrożony</w:t>
      </w:r>
      <w:r w:rsidR="00CF4CEB">
        <w:rPr>
          <w:lang w:val="pl-PL"/>
        </w:rPr>
        <w:t xml:space="preserve"> i sprzedawany</w:t>
      </w:r>
      <w:r w:rsidR="000D0504" w:rsidRPr="000D0504">
        <w:rPr>
          <w:lang w:val="pl-PL"/>
        </w:rPr>
        <w:t xml:space="preserve"> na </w:t>
      </w:r>
      <w:r w:rsidR="00CF4CEB">
        <w:rPr>
          <w:lang w:val="pl-PL"/>
        </w:rPr>
        <w:t>platformie</w:t>
      </w:r>
      <w:r w:rsidR="00EB1A23" w:rsidRPr="000D0504">
        <w:rPr>
          <w:lang w:val="pl-PL"/>
        </w:rPr>
        <w:t xml:space="preserve"> </w:t>
      </w:r>
      <w:r w:rsidR="00CF4CEB">
        <w:rPr>
          <w:lang w:val="pl-PL"/>
        </w:rPr>
        <w:t>„</w:t>
      </w:r>
      <w:r w:rsidR="00EB1A23" w:rsidRPr="000D0504">
        <w:rPr>
          <w:lang w:val="pl-PL"/>
        </w:rPr>
        <w:t>Xbox Indie Games</w:t>
      </w:r>
      <w:r w:rsidR="00CF4CEB">
        <w:rPr>
          <w:lang w:val="pl-PL"/>
        </w:rPr>
        <w:t>”</w:t>
      </w:r>
      <w:r w:rsidR="000D0504" w:rsidRPr="000D0504">
        <w:rPr>
          <w:lang w:val="pl-PL"/>
        </w:rPr>
        <w:t xml:space="preserve">. </w:t>
      </w:r>
      <w:r w:rsidR="00CF4CEB">
        <w:rPr>
          <w:lang w:val="pl-PL"/>
        </w:rPr>
        <w:t xml:space="preserve">Po zakończeniu konkursu będziemy zainteresowani pozyskaniem inwestora oraz wydawcy dla gry, który umożliwiłby sprzedawanie jej w dziale </w:t>
      </w:r>
      <w:r w:rsidR="00CE37AB">
        <w:rPr>
          <w:lang w:val="pl-PL"/>
        </w:rPr>
        <w:t>„XBLA”</w:t>
      </w:r>
      <w:r w:rsidR="00081AAB">
        <w:rPr>
          <w:lang w:val="pl-PL"/>
        </w:rPr>
        <w:t xml:space="preserve">. </w:t>
      </w:r>
      <w:r w:rsidR="00CF4CEB">
        <w:rPr>
          <w:lang w:val="pl-PL"/>
        </w:rPr>
        <w:t xml:space="preserve">Gra miałby spore szanse powodzenia ze względu na duże zainteresowanie technologią </w:t>
      </w:r>
      <w:proofErr w:type="spellStart"/>
      <w:r w:rsidR="00CF4CEB">
        <w:rPr>
          <w:lang w:val="pl-PL"/>
        </w:rPr>
        <w:t>Kinect</w:t>
      </w:r>
      <w:proofErr w:type="spellEnd"/>
      <w:r w:rsidR="00CF4CEB">
        <w:rPr>
          <w:lang w:val="pl-PL"/>
        </w:rPr>
        <w:t xml:space="preserve"> oraz tryb rozgrywki typu „</w:t>
      </w:r>
      <w:proofErr w:type="spellStart"/>
      <w:r w:rsidR="00CF4CEB">
        <w:rPr>
          <w:lang w:val="pl-PL"/>
        </w:rPr>
        <w:t>Infinity</w:t>
      </w:r>
      <w:proofErr w:type="spellEnd"/>
      <w:r w:rsidR="00CF4CEB">
        <w:rPr>
          <w:lang w:val="pl-PL"/>
        </w:rPr>
        <w:t xml:space="preserve"> Run”, który jest ostatnio bardzo popularny.</w:t>
      </w:r>
      <w:r w:rsidR="004424EF">
        <w:rPr>
          <w:lang w:val="pl-PL"/>
        </w:rPr>
        <w:t xml:space="preserve"> Sklep dla XBOX 360 nie oferuje </w:t>
      </w:r>
      <w:r w:rsidR="00FA197A">
        <w:rPr>
          <w:lang w:val="pl-PL"/>
        </w:rPr>
        <w:t>gier łączących te cechy.</w:t>
      </w:r>
      <w:r w:rsidR="00081AAB">
        <w:rPr>
          <w:lang w:val="pl-PL"/>
        </w:rPr>
        <w:t xml:space="preserve"> Kontroler </w:t>
      </w:r>
      <w:proofErr w:type="spellStart"/>
      <w:r w:rsidR="00081AAB">
        <w:rPr>
          <w:lang w:val="pl-PL"/>
        </w:rPr>
        <w:t>Kinect</w:t>
      </w:r>
      <w:proofErr w:type="spellEnd"/>
      <w:r w:rsidR="00081AAB">
        <w:rPr>
          <w:color w:val="000000"/>
          <w:lang w:val="pl-PL"/>
        </w:rPr>
        <w:t xml:space="preserve"> wraz z naszą gra stanowiłyby ideal</w:t>
      </w:r>
      <w:bookmarkStart w:id="0" w:name="_GoBack"/>
      <w:bookmarkEnd w:id="0"/>
      <w:r w:rsidR="00081AAB">
        <w:rPr>
          <w:color w:val="000000"/>
          <w:lang w:val="pl-PL"/>
        </w:rPr>
        <w:t>ny zestaw edukacyjny oferowany przedszkolom oraz szkołom podstawowym.</w:t>
      </w:r>
    </w:p>
    <w:sectPr w:rsidR="005F21FB" w:rsidRPr="00081AAB" w:rsidSect="004C4DF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B13" w:rsidRDefault="00506B13" w:rsidP="00884504">
      <w:r>
        <w:separator/>
      </w:r>
    </w:p>
  </w:endnote>
  <w:endnote w:type="continuationSeparator" w:id="0">
    <w:p w:rsidR="00506B13" w:rsidRDefault="00506B13" w:rsidP="00884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B13" w:rsidRDefault="00506B13" w:rsidP="00884504">
      <w:r>
        <w:separator/>
      </w:r>
    </w:p>
  </w:footnote>
  <w:footnote w:type="continuationSeparator" w:id="0">
    <w:p w:rsidR="00506B13" w:rsidRDefault="00506B13" w:rsidP="008845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250" w:type="pct"/>
      <w:tblLook w:val="04A0"/>
    </w:tblPr>
    <w:tblGrid>
      <w:gridCol w:w="7895"/>
    </w:tblGrid>
    <w:tr w:rsidR="0046498E" w:rsidTr="00884504">
      <w:trPr>
        <w:trHeight w:val="475"/>
      </w:trPr>
      <w:sdt>
        <w:sdtPr>
          <w:rPr>
            <w:b/>
            <w:caps/>
            <w:color w:val="FFFFFF" w:themeColor="background1"/>
          </w:rPr>
          <w:alias w:val="Title"/>
          <w:id w:val="78223368"/>
          <w:placeholder>
            <w:docPart w:val="BE0E151DCE304F65AE7A8382E6E75D1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5000" w:type="pct"/>
              <w:shd w:val="clear" w:color="auto" w:fill="8064A2" w:themeFill="accent4"/>
              <w:vAlign w:val="center"/>
            </w:tcPr>
            <w:p w:rsidR="0046498E" w:rsidRDefault="0046498E" w:rsidP="00334402">
              <w:pPr>
                <w:pStyle w:val="Nagwek"/>
                <w:rPr>
                  <w:caps/>
                  <w:color w:val="FFFFFF" w:themeColor="background1"/>
                </w:rPr>
              </w:pPr>
              <w:r>
                <w:rPr>
                  <w:b/>
                  <w:caps/>
                  <w:color w:val="FFFFFF" w:themeColor="background1"/>
                </w:rPr>
                <w:t>GAMES</w:t>
              </w:r>
            </w:p>
          </w:tc>
        </w:sdtContent>
      </w:sdt>
    </w:tr>
  </w:tbl>
  <w:p w:rsidR="0046498E" w:rsidRDefault="0046498E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0ED1"/>
    <w:multiLevelType w:val="hybridMultilevel"/>
    <w:tmpl w:val="6AAE225E"/>
    <w:lvl w:ilvl="0" w:tplc="7EB8EEC4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21FB"/>
    <w:rsid w:val="00081AAB"/>
    <w:rsid w:val="000D0504"/>
    <w:rsid w:val="00111A41"/>
    <w:rsid w:val="00116568"/>
    <w:rsid w:val="001616A0"/>
    <w:rsid w:val="00204DC5"/>
    <w:rsid w:val="002533FB"/>
    <w:rsid w:val="002D0A83"/>
    <w:rsid w:val="00334402"/>
    <w:rsid w:val="003C6605"/>
    <w:rsid w:val="003D08B0"/>
    <w:rsid w:val="003E1DD3"/>
    <w:rsid w:val="00402CF0"/>
    <w:rsid w:val="004424EF"/>
    <w:rsid w:val="0044328F"/>
    <w:rsid w:val="0046498E"/>
    <w:rsid w:val="004835D0"/>
    <w:rsid w:val="004C4DFA"/>
    <w:rsid w:val="004D21B8"/>
    <w:rsid w:val="004E6297"/>
    <w:rsid w:val="00506B13"/>
    <w:rsid w:val="00572C20"/>
    <w:rsid w:val="005966E6"/>
    <w:rsid w:val="005F21FB"/>
    <w:rsid w:val="00627176"/>
    <w:rsid w:val="007500D2"/>
    <w:rsid w:val="00804C3D"/>
    <w:rsid w:val="00813183"/>
    <w:rsid w:val="008652D2"/>
    <w:rsid w:val="00884504"/>
    <w:rsid w:val="00892433"/>
    <w:rsid w:val="008B6CCD"/>
    <w:rsid w:val="00965611"/>
    <w:rsid w:val="009E5C74"/>
    <w:rsid w:val="00A278F1"/>
    <w:rsid w:val="00A918F7"/>
    <w:rsid w:val="00AB7A09"/>
    <w:rsid w:val="00CE37AB"/>
    <w:rsid w:val="00CF4BDF"/>
    <w:rsid w:val="00CF4CEB"/>
    <w:rsid w:val="00D2188E"/>
    <w:rsid w:val="00D41455"/>
    <w:rsid w:val="00E43A4F"/>
    <w:rsid w:val="00EB1A23"/>
    <w:rsid w:val="00EB5FB4"/>
    <w:rsid w:val="00F05B46"/>
    <w:rsid w:val="00F3708F"/>
    <w:rsid w:val="00FA1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utoRedefine/>
    <w:qFormat/>
    <w:rsid w:val="005F21FB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n-GB" w:eastAsia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21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EIC05SDIH1">
    <w:name w:val="EE.IC05SDI.H1"/>
    <w:basedOn w:val="Nagwek1"/>
    <w:next w:val="Normalny"/>
    <w:autoRedefine/>
    <w:rsid w:val="005F21FB"/>
    <w:pPr>
      <w:keepLines w:val="0"/>
      <w:pBdr>
        <w:bottom w:val="single" w:sz="8" w:space="1" w:color="auto"/>
      </w:pBdr>
      <w:spacing w:before="0" w:after="60"/>
    </w:pPr>
    <w:rPr>
      <w:rFonts w:ascii="Verdana" w:eastAsia="Times New Roman" w:hAnsi="Verdana" w:cs="Arial"/>
      <w:b w:val="0"/>
      <w:color w:val="auto"/>
      <w:kern w:val="32"/>
      <w:szCs w:val="32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5F2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paragraph" w:styleId="Akapitzlist">
    <w:name w:val="List Paragraph"/>
    <w:basedOn w:val="Normalny"/>
    <w:uiPriority w:val="34"/>
    <w:qFormat/>
    <w:rsid w:val="005F21F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84504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84504"/>
    <w:rPr>
      <w:rFonts w:ascii="Verdana" w:eastAsia="Times New Roman" w:hAnsi="Verdana" w:cs="Times New Roman"/>
      <w:sz w:val="20"/>
      <w:szCs w:val="20"/>
      <w:lang w:val="en-GB" w:eastAsia="en-GB"/>
    </w:rPr>
  </w:style>
  <w:style w:type="paragraph" w:styleId="Stopka">
    <w:name w:val="footer"/>
    <w:basedOn w:val="Normalny"/>
    <w:link w:val="StopkaZnak"/>
    <w:uiPriority w:val="99"/>
    <w:unhideWhenUsed/>
    <w:rsid w:val="00884504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84504"/>
    <w:rPr>
      <w:rFonts w:ascii="Verdana" w:eastAsia="Times New Roman" w:hAnsi="Verdana" w:cs="Times New Roman"/>
      <w:sz w:val="20"/>
      <w:szCs w:val="20"/>
      <w:lang w:val="en-GB"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8450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4504"/>
    <w:rPr>
      <w:rFonts w:ascii="Tahoma" w:eastAsia="Times New Roman" w:hAnsi="Tahoma" w:cs="Tahoma"/>
      <w:sz w:val="16"/>
      <w:szCs w:val="16"/>
      <w:lang w:val="en-GB" w:eastAsia="en-GB"/>
    </w:rPr>
  </w:style>
  <w:style w:type="character" w:styleId="Hipercze">
    <w:name w:val="Hyperlink"/>
    <w:basedOn w:val="Domylnaczcionkaakapitu"/>
    <w:uiPriority w:val="99"/>
    <w:unhideWhenUsed/>
    <w:rsid w:val="00572C20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835D0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835D0"/>
    <w:rPr>
      <w:rFonts w:ascii="Verdana" w:eastAsia="Times New Roman" w:hAnsi="Verdana" w:cs="Times New Roman"/>
      <w:sz w:val="20"/>
      <w:szCs w:val="20"/>
      <w:lang w:val="en-GB" w:eastAsia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835D0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835D0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835D0"/>
    <w:rPr>
      <w:rFonts w:ascii="Verdana" w:eastAsia="Times New Roman" w:hAnsi="Verdana" w:cs="Times New Roman"/>
      <w:sz w:val="20"/>
      <w:szCs w:val="20"/>
      <w:lang w:val="en-GB" w:eastAsia="en-GB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835D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utoRedefine/>
    <w:qFormat/>
    <w:rsid w:val="005F21FB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n-GB" w:eastAsia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21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EIC05SDIH1">
    <w:name w:val="EE.IC05SDI.H1"/>
    <w:basedOn w:val="Nagwek1"/>
    <w:next w:val="Normalny"/>
    <w:autoRedefine/>
    <w:rsid w:val="005F21FB"/>
    <w:pPr>
      <w:keepLines w:val="0"/>
      <w:pBdr>
        <w:bottom w:val="single" w:sz="8" w:space="1" w:color="auto"/>
      </w:pBdr>
      <w:spacing w:before="0" w:after="60"/>
    </w:pPr>
    <w:rPr>
      <w:rFonts w:ascii="Verdana" w:eastAsia="Times New Roman" w:hAnsi="Verdana" w:cs="Arial"/>
      <w:b w:val="0"/>
      <w:color w:val="auto"/>
      <w:kern w:val="32"/>
      <w:szCs w:val="32"/>
      <w:lang w:val="en-US"/>
    </w:rPr>
  </w:style>
  <w:style w:type="character" w:customStyle="1" w:styleId="Nagwek1Znak">
    <w:name w:val="Heading 1 Char"/>
    <w:basedOn w:val="Domylnaczcionkaakapitu"/>
    <w:link w:val="Nagwek1"/>
    <w:uiPriority w:val="9"/>
    <w:rsid w:val="005F2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paragraph" w:styleId="Akapitzlist">
    <w:name w:val="List Paragraph"/>
    <w:basedOn w:val="Normalny"/>
    <w:uiPriority w:val="34"/>
    <w:qFormat/>
    <w:rsid w:val="005F21F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84504"/>
    <w:pPr>
      <w:tabs>
        <w:tab w:val="center" w:pos="4513"/>
        <w:tab w:val="right" w:pos="9026"/>
      </w:tabs>
    </w:pPr>
  </w:style>
  <w:style w:type="character" w:customStyle="1" w:styleId="NagwekZnak">
    <w:name w:val="Header Char"/>
    <w:basedOn w:val="Domylnaczcionkaakapitu"/>
    <w:link w:val="Nagwek"/>
    <w:uiPriority w:val="99"/>
    <w:rsid w:val="00884504"/>
    <w:rPr>
      <w:rFonts w:ascii="Verdana" w:eastAsia="Times New Roman" w:hAnsi="Verdana" w:cs="Times New Roman"/>
      <w:sz w:val="20"/>
      <w:szCs w:val="20"/>
      <w:lang w:val="en-GB" w:eastAsia="en-GB"/>
    </w:rPr>
  </w:style>
  <w:style w:type="paragraph" w:styleId="Stopka">
    <w:name w:val="footer"/>
    <w:basedOn w:val="Normalny"/>
    <w:link w:val="StopkaZnak"/>
    <w:uiPriority w:val="99"/>
    <w:unhideWhenUsed/>
    <w:rsid w:val="00884504"/>
    <w:pPr>
      <w:tabs>
        <w:tab w:val="center" w:pos="4513"/>
        <w:tab w:val="right" w:pos="9026"/>
      </w:tabs>
    </w:pPr>
  </w:style>
  <w:style w:type="character" w:customStyle="1" w:styleId="StopkaZnak">
    <w:name w:val="Footer Char"/>
    <w:basedOn w:val="Domylnaczcionkaakapitu"/>
    <w:link w:val="Stopka"/>
    <w:uiPriority w:val="99"/>
    <w:rsid w:val="00884504"/>
    <w:rPr>
      <w:rFonts w:ascii="Verdana" w:eastAsia="Times New Roman" w:hAnsi="Verdana" w:cs="Times New Roman"/>
      <w:sz w:val="20"/>
      <w:szCs w:val="20"/>
      <w:lang w:val="en-GB"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84504"/>
    <w:rPr>
      <w:rFonts w:ascii="Tahoma" w:hAnsi="Tahoma" w:cs="Tahoma"/>
      <w:sz w:val="16"/>
      <w:szCs w:val="16"/>
    </w:rPr>
  </w:style>
  <w:style w:type="character" w:customStyle="1" w:styleId="TekstdymkaZnak">
    <w:name w:val="Balloon Text Char"/>
    <w:basedOn w:val="Domylnaczcionkaakapitu"/>
    <w:link w:val="Tekstdymka"/>
    <w:uiPriority w:val="99"/>
    <w:semiHidden/>
    <w:rsid w:val="00884504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eniartekpiotr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E0E151DCE304F65AE7A8382E6E75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70A83-E766-487F-BE04-86337BB5DFEB}"/>
      </w:docPartPr>
      <w:docPartBody>
        <w:p w:rsidR="002C5C32" w:rsidRDefault="003B2CCF" w:rsidP="003B2CCF">
          <w:pPr>
            <w:pStyle w:val="BE0E151DCE304F65AE7A8382E6E75D1E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3B2CCF"/>
    <w:rsid w:val="00097EEA"/>
    <w:rsid w:val="002C5C32"/>
    <w:rsid w:val="00355B69"/>
    <w:rsid w:val="003B2CCF"/>
    <w:rsid w:val="00651FF8"/>
    <w:rsid w:val="008129E4"/>
    <w:rsid w:val="00A13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5B6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3FA1F81D101410CAAD3EAAFAF6201D3">
    <w:name w:val="23FA1F81D101410CAAD3EAAFAF6201D3"/>
    <w:rsid w:val="003B2CCF"/>
  </w:style>
  <w:style w:type="paragraph" w:customStyle="1" w:styleId="2066A28A24D3489B94B342C03BB97B92">
    <w:name w:val="2066A28A24D3489B94B342C03BB97B92"/>
    <w:rsid w:val="003B2CCF"/>
  </w:style>
  <w:style w:type="paragraph" w:customStyle="1" w:styleId="BE0E151DCE304F65AE7A8382E6E75D1E">
    <w:name w:val="BE0E151DCE304F65AE7A8382E6E75D1E"/>
    <w:rsid w:val="003B2C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364</Words>
  <Characters>2184</Characters>
  <Application>Microsoft Office Word</Application>
  <DocSecurity>0</DocSecurity>
  <Lines>18</Lines>
  <Paragraphs>5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GAMES</vt:lpstr>
      <vt:lpstr>WORLD CITIZENSHIP</vt:lpstr>
      <vt:lpstr>Opis projektu</vt:lpstr>
      <vt:lpstr>Abstrakt </vt:lpstr>
      <vt:lpstr>Aspekt biznesowy</vt:lpstr>
    </vt:vector>
  </TitlesOfParts>
  <Company>Microsoft IT</Company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GAMES</dc:title>
  <dc:creator>Agata Dudar (Randstad Sp. z o.o.)</dc:creator>
  <cp:lastModifiedBy>rexilion</cp:lastModifiedBy>
  <cp:revision>23</cp:revision>
  <dcterms:created xsi:type="dcterms:W3CDTF">2012-09-06T13:34:00Z</dcterms:created>
  <dcterms:modified xsi:type="dcterms:W3CDTF">2013-01-03T18:54:00Z</dcterms:modified>
</cp:coreProperties>
</file>