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BE72C" w14:textId="1138C726" w:rsidR="00D31819" w:rsidRDefault="000E5238">
      <w:r>
        <w:t>These files contain the NMBE plots for Lancaster, Lampedusa and Lecce, see full NMBE explanation file for all details</w:t>
      </w:r>
    </w:p>
    <w:p w14:paraId="1917BFBB" w14:textId="365EBD69" w:rsidR="000E5238" w:rsidRDefault="000E5238" w:rsidP="000E5238">
      <w:pPr>
        <w:pStyle w:val="ListParagraph"/>
        <w:numPr>
          <w:ilvl w:val="0"/>
          <w:numId w:val="1"/>
        </w:numPr>
      </w:pPr>
      <w:r>
        <w:t>V_0 does not have the correction for per mm</w:t>
      </w:r>
    </w:p>
    <w:p w14:paraId="56E91A5E" w14:textId="38C7EC16" w:rsidR="000E5238" w:rsidRDefault="000E5238" w:rsidP="000E5238">
      <w:pPr>
        <w:pStyle w:val="ListParagraph"/>
        <w:numPr>
          <w:ilvl w:val="0"/>
          <w:numId w:val="1"/>
        </w:numPr>
      </w:pPr>
      <w:r>
        <w:t>V_1 has the correction per mm and also all plots are adjusted to fit, instead of V_0 plots that mostly have the same y scales</w:t>
      </w:r>
    </w:p>
    <w:sectPr w:rsidR="000E5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0B3226"/>
    <w:multiLevelType w:val="hybridMultilevel"/>
    <w:tmpl w:val="460CA6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210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819"/>
    <w:rsid w:val="000E5238"/>
    <w:rsid w:val="002B7E83"/>
    <w:rsid w:val="00D3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FEB81"/>
  <w15:chartTrackingRefBased/>
  <w15:docId w15:val="{9D73C336-5778-4472-AA7D-695F5FCB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8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8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8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8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8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8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8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8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8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8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8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8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8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8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8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8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Rose, Matt (Postgraduate Student)</dc:creator>
  <cp:keywords/>
  <dc:description/>
  <cp:lastModifiedBy>Rose, Matt (Postgraduate Student)</cp:lastModifiedBy>
  <cp:revision>2</cp:revision>
  <dcterms:created xsi:type="dcterms:W3CDTF">2025-06-03T19:36:00Z</dcterms:created>
  <dcterms:modified xsi:type="dcterms:W3CDTF">2025-06-03T19:38:00Z</dcterms:modified>
</cp:coreProperties>
</file>