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7A3A" w14:textId="77777777" w:rsidR="00115CA7" w:rsidRPr="00115CA7" w:rsidRDefault="00115CA7" w:rsidP="00115CA7">
      <w:pPr>
        <w:widowControl/>
        <w:pBdr>
          <w:left w:val="single" w:sz="36" w:space="11" w:color="959487"/>
        </w:pBdr>
        <w:shd w:val="clear" w:color="auto" w:fill="F0FAE0"/>
        <w:spacing w:before="180" w:after="225"/>
        <w:outlineLvl w:val="0"/>
        <w:rPr>
          <w:rFonts w:ascii="ヒラギノ角ゴ Pro W3" w:eastAsia="ヒラギノ角ゴ Pro W3" w:hAnsi="ヒラギノ角ゴ Pro W3" w:cs="ＭＳ Ｐゴシック"/>
          <w:b/>
          <w:bCs/>
          <w:color w:val="1A1A1A"/>
          <w:kern w:val="36"/>
          <w:sz w:val="23"/>
          <w:szCs w:val="23"/>
          <w14:ligatures w14:val="none"/>
        </w:rPr>
      </w:pPr>
      <w:r w:rsidRPr="00115CA7">
        <w:rPr>
          <w:rFonts w:ascii="ヒラギノ角ゴ Pro W3" w:eastAsia="ヒラギノ角ゴ Pro W3" w:hAnsi="ヒラギノ角ゴ Pro W3" w:cs="ＭＳ Ｐゴシック" w:hint="eastAsia"/>
          <w:b/>
          <w:bCs/>
          <w:color w:val="1A1A1A"/>
          <w:kern w:val="36"/>
          <w:sz w:val="23"/>
          <w:szCs w:val="23"/>
          <w14:ligatures w14:val="none"/>
        </w:rPr>
        <w:t>組織戦略論 第6週 事前課題</w:t>
      </w:r>
    </w:p>
    <w:p w14:paraId="4B9DD843" w14:textId="77777777" w:rsidR="00115CA7" w:rsidRPr="00115CA7" w:rsidRDefault="00115CA7" w:rsidP="00115CA7">
      <w:pPr>
        <w:widowControl/>
        <w:spacing w:before="60" w:after="150"/>
        <w:outlineLvl w:val="1"/>
        <w:rPr>
          <w:rFonts w:ascii="ヒラギノ角ゴ Pro W3" w:eastAsia="ヒラギノ角ゴ Pro W3" w:hAnsi="ヒラギノ角ゴ Pro W3" w:cs="ＭＳ Ｐゴシック" w:hint="eastAsia"/>
          <w:b/>
          <w:bCs/>
          <w:color w:val="8CC62B"/>
          <w:kern w:val="0"/>
          <w:sz w:val="22"/>
          <w:szCs w:val="22"/>
          <w14:ligatures w14:val="none"/>
        </w:rPr>
      </w:pPr>
      <w:r w:rsidRPr="00115CA7">
        <w:rPr>
          <w:rFonts w:ascii="ヒラギノ角ゴ Pro W3" w:eastAsia="ヒラギノ角ゴ Pro W3" w:hAnsi="ヒラギノ角ゴ Pro W3" w:cs="ＭＳ Ｐゴシック" w:hint="eastAsia"/>
          <w:b/>
          <w:bCs/>
          <w:color w:val="8CC62B"/>
          <w:kern w:val="0"/>
          <w:sz w:val="22"/>
          <w:szCs w:val="22"/>
          <w14:ligatures w14:val="none"/>
        </w:rPr>
        <w:t>ベンチャー・エコシステム〜資金調達とパートナーシップ戦略〜</w:t>
      </w:r>
    </w:p>
    <w:p w14:paraId="017E7057" w14:textId="77777777" w:rsidR="00115CA7" w:rsidRPr="00115CA7" w:rsidRDefault="00D34E85" w:rsidP="00115CA7">
      <w:pPr>
        <w:widowControl/>
        <w:rPr>
          <w:rFonts w:ascii="ヒラギノ角ゴ Pro W3" w:eastAsia="ヒラギノ角ゴ Pro W3" w:hAnsi="ヒラギノ角ゴ Pro W3" w:cs="ＭＳ Ｐゴシック" w:hint="eastAsia"/>
          <w:kern w:val="0"/>
          <w:sz w:val="20"/>
          <w:szCs w:val="20"/>
          <w14:ligatures w14:val="none"/>
        </w:rPr>
      </w:pPr>
      <w:r w:rsidRPr="00D34E85">
        <w:rPr>
          <w:rFonts w:ascii="ＭＳ Ｐゴシック" w:eastAsia="ＭＳ Ｐゴシック" w:hAnsi="ＭＳ Ｐゴシック" w:cs="ＭＳ Ｐゴシック"/>
          <w:noProof/>
          <w:kern w:val="0"/>
          <w:sz w:val="24"/>
        </w:rPr>
        <w:pict w14:anchorId="417C36F9">
          <v:rect id="_x0000_i1029" alt="" style="width:425.2pt;height:.05pt;mso-width-percent:0;mso-height-percent:0;mso-width-percent:0;mso-height-percent:0" o:hralign="center" o:hrstd="t" o:hr="t" fillcolor="#a0a0a0" stroked="f">
            <v:textbox inset="5.85pt,.7pt,5.85pt,.7pt"/>
          </v:rect>
        </w:pict>
      </w:r>
    </w:p>
    <w:p w14:paraId="6AA85F98" w14:textId="77777777" w:rsidR="00115CA7" w:rsidRPr="00115CA7" w:rsidRDefault="00115CA7" w:rsidP="00115CA7">
      <w:pPr>
        <w:widowControl/>
        <w:spacing w:before="60" w:after="150"/>
        <w:outlineLvl w:val="1"/>
        <w:rPr>
          <w:rFonts w:ascii="ヒラギノ角ゴ Pro W3" w:eastAsia="ヒラギノ角ゴ Pro W3" w:hAnsi="ヒラギノ角ゴ Pro W3" w:cs="ＭＳ Ｐゴシック" w:hint="eastAsia"/>
          <w:b/>
          <w:bCs/>
          <w:color w:val="8CC62B"/>
          <w:kern w:val="0"/>
          <w:sz w:val="22"/>
          <w:szCs w:val="22"/>
          <w14:ligatures w14:val="none"/>
        </w:rPr>
      </w:pPr>
      <w:r w:rsidRPr="00115CA7">
        <w:rPr>
          <w:rFonts w:ascii="ヒラギノ角ゴ Pro W3" w:eastAsia="ヒラギノ角ゴ Pro W3" w:hAnsi="ヒラギノ角ゴ Pro W3" w:cs="ＭＳ Ｐゴシック" w:hint="eastAsia"/>
          <w:b/>
          <w:bCs/>
          <w:color w:val="8CC62B"/>
          <w:kern w:val="0"/>
          <w:sz w:val="22"/>
          <w:szCs w:val="22"/>
          <w14:ligatures w14:val="none"/>
        </w:rPr>
        <w:t>【課題1】基礎理解：資金調達手法の多様化（15分、300字程度）</w:t>
      </w:r>
    </w:p>
    <w:p w14:paraId="58682794" w14:textId="77777777" w:rsidR="00115CA7" w:rsidRPr="00115CA7" w:rsidRDefault="00115CA7" w:rsidP="00115CA7">
      <w:pPr>
        <w:widowControl/>
        <w:spacing w:before="30"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スタートアップ企業が利用できる資金調達手法として、以下の4つがあります。</w:t>
      </w:r>
    </w:p>
    <w:p w14:paraId="2EC34A82" w14:textId="77777777" w:rsidR="00115CA7" w:rsidRPr="00115CA7" w:rsidRDefault="00115CA7" w:rsidP="00115CA7">
      <w:pPr>
        <w:widowControl/>
        <w:numPr>
          <w:ilvl w:val="0"/>
          <w:numId w:val="1"/>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ベンチャーキャピタル（VC）</w:t>
      </w:r>
    </w:p>
    <w:p w14:paraId="150E2CBA" w14:textId="77777777" w:rsidR="00115CA7" w:rsidRPr="00115CA7" w:rsidRDefault="00115CA7" w:rsidP="00115CA7">
      <w:pPr>
        <w:widowControl/>
        <w:numPr>
          <w:ilvl w:val="0"/>
          <w:numId w:val="1"/>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エンジェル投資家</w:t>
      </w:r>
    </w:p>
    <w:p w14:paraId="5BD6AAB1" w14:textId="77777777" w:rsidR="00115CA7" w:rsidRPr="00115CA7" w:rsidRDefault="00115CA7" w:rsidP="00115CA7">
      <w:pPr>
        <w:widowControl/>
        <w:numPr>
          <w:ilvl w:val="0"/>
          <w:numId w:val="1"/>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クラウドファンディング</w:t>
      </w:r>
    </w:p>
    <w:p w14:paraId="555F414F" w14:textId="77777777" w:rsidR="00115CA7" w:rsidRPr="00115CA7" w:rsidRDefault="00115CA7" w:rsidP="00115CA7">
      <w:pPr>
        <w:widowControl/>
        <w:numPr>
          <w:ilvl w:val="0"/>
          <w:numId w:val="1"/>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コーポレート・ベンチャーキャピタル（CVC）</w:t>
      </w:r>
    </w:p>
    <w:p w14:paraId="42595AF3" w14:textId="77777777" w:rsidR="00115CA7" w:rsidRPr="00115CA7" w:rsidRDefault="00115CA7" w:rsidP="00115CA7">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この中から</w:t>
      </w:r>
      <w:r w:rsidRPr="00115CA7">
        <w:rPr>
          <w:rFonts w:ascii="ヒラギノ角ゴ Pro W3" w:eastAsia="ヒラギノ角ゴ Pro W3" w:hAnsi="ヒラギノ角ゴ Pro W3" w:cs="ＭＳ Ｐゴシック" w:hint="eastAsia"/>
          <w:b/>
          <w:bCs/>
          <w:color w:val="1A1A1A"/>
          <w:kern w:val="0"/>
          <w:sz w:val="20"/>
          <w:szCs w:val="20"/>
          <w14:ligatures w14:val="none"/>
        </w:rPr>
        <w:t>2つ</w:t>
      </w:r>
      <w:r w:rsidRPr="00115CA7">
        <w:rPr>
          <w:rFonts w:ascii="ヒラギノ角ゴ Pro W3" w:eastAsia="ヒラギノ角ゴ Pro W3" w:hAnsi="ヒラギノ角ゴ Pro W3" w:cs="ＭＳ Ｐゴシック" w:hint="eastAsia"/>
          <w:color w:val="1A1A1A"/>
          <w:kern w:val="0"/>
          <w:sz w:val="20"/>
          <w:szCs w:val="20"/>
          <w14:ligatures w14:val="none"/>
        </w:rPr>
        <w:t>を選び、それぞれの</w:t>
      </w:r>
      <w:r w:rsidRPr="00115CA7">
        <w:rPr>
          <w:rFonts w:ascii="ヒラギノ角ゴ Pro W3" w:eastAsia="ヒラギノ角ゴ Pro W3" w:hAnsi="ヒラギノ角ゴ Pro W3" w:cs="ＭＳ Ｐゴシック" w:hint="eastAsia"/>
          <w:b/>
          <w:bCs/>
          <w:color w:val="1A1A1A"/>
          <w:kern w:val="0"/>
          <w:sz w:val="20"/>
          <w:szCs w:val="20"/>
          <w14:ligatures w14:val="none"/>
        </w:rPr>
        <w:t>特徴</w:t>
      </w:r>
      <w:r w:rsidRPr="00115CA7">
        <w:rPr>
          <w:rFonts w:ascii="ヒラギノ角ゴ Pro W3" w:eastAsia="ヒラギノ角ゴ Pro W3" w:hAnsi="ヒラギノ角ゴ Pro W3" w:cs="ＭＳ Ｐゴシック" w:hint="eastAsia"/>
          <w:color w:val="1A1A1A"/>
          <w:kern w:val="0"/>
          <w:sz w:val="20"/>
          <w:szCs w:val="20"/>
          <w14:ligatures w14:val="none"/>
        </w:rPr>
        <w:t>と</w:t>
      </w:r>
      <w:r w:rsidRPr="00115CA7">
        <w:rPr>
          <w:rFonts w:ascii="ヒラギノ角ゴ Pro W3" w:eastAsia="ヒラギノ角ゴ Pro W3" w:hAnsi="ヒラギノ角ゴ Pro W3" w:cs="ＭＳ Ｐゴシック" w:hint="eastAsia"/>
          <w:b/>
          <w:bCs/>
          <w:color w:val="1A1A1A"/>
          <w:kern w:val="0"/>
          <w:sz w:val="20"/>
          <w:szCs w:val="20"/>
          <w14:ligatures w14:val="none"/>
        </w:rPr>
        <w:t>どのような企業・状況に適しているか</w:t>
      </w:r>
      <w:r w:rsidRPr="00115CA7">
        <w:rPr>
          <w:rFonts w:ascii="ヒラギノ角ゴ Pro W3" w:eastAsia="ヒラギノ角ゴ Pro W3" w:hAnsi="ヒラギノ角ゴ Pro W3" w:cs="ＭＳ Ｐゴシック" w:hint="eastAsia"/>
          <w:color w:val="1A1A1A"/>
          <w:kern w:val="0"/>
          <w:sz w:val="20"/>
          <w:szCs w:val="20"/>
          <w14:ligatures w14:val="none"/>
        </w:rPr>
        <w:t>を説明してください。</w:t>
      </w:r>
    </w:p>
    <w:p w14:paraId="790301A7" w14:textId="77777777" w:rsidR="00115CA7" w:rsidRPr="00115CA7" w:rsidRDefault="00115CA7" w:rsidP="00115CA7">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p>
    <w:p w14:paraId="03635AA8" w14:textId="77777777" w:rsidR="00115CA7" w:rsidRPr="00115CA7" w:rsidRDefault="00115CA7" w:rsidP="00115CA7">
      <w:pPr>
        <w:widowControl/>
        <w:pBdr>
          <w:left w:val="single" w:sz="36" w:space="4" w:color="8CC62B"/>
        </w:pBdr>
        <w:spacing w:before="15" w:after="150"/>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回答のポイント</w:t>
      </w:r>
    </w:p>
    <w:p w14:paraId="1599A398" w14:textId="77777777" w:rsidR="00115CA7" w:rsidRPr="00115CA7" w:rsidRDefault="00115CA7" w:rsidP="00115CA7">
      <w:pPr>
        <w:widowControl/>
        <w:numPr>
          <w:ilvl w:val="0"/>
          <w:numId w:val="2"/>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各資金調達手法の基本的な仕組みを理解する</w:t>
      </w:r>
    </w:p>
    <w:p w14:paraId="4225B96A" w14:textId="77777777" w:rsidR="00115CA7" w:rsidRPr="00115CA7" w:rsidRDefault="00115CA7" w:rsidP="00115CA7">
      <w:pPr>
        <w:widowControl/>
        <w:numPr>
          <w:ilvl w:val="0"/>
          <w:numId w:val="2"/>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企業の成長段階や事業内容との適合性を考える</w:t>
      </w:r>
    </w:p>
    <w:p w14:paraId="3C46DE04" w14:textId="77777777" w:rsidR="00115CA7" w:rsidRPr="00115CA7" w:rsidRDefault="00115CA7" w:rsidP="00115CA7">
      <w:pPr>
        <w:widowControl/>
        <w:numPr>
          <w:ilvl w:val="0"/>
          <w:numId w:val="2"/>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単なる定義の暗記ではなく、「なぜその手法が適切か」を考える</w:t>
      </w:r>
    </w:p>
    <w:p w14:paraId="05C01660" w14:textId="77777777" w:rsidR="00115CA7" w:rsidRPr="00115CA7" w:rsidRDefault="00115CA7" w:rsidP="00115CA7">
      <w:pPr>
        <w:widowControl/>
        <w:pBdr>
          <w:left w:val="single" w:sz="36" w:space="4" w:color="8CC62B"/>
        </w:pBdr>
        <w:spacing w:before="15" w:after="150"/>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評価基準</w:t>
      </w:r>
    </w:p>
    <w:p w14:paraId="352708F6" w14:textId="77777777" w:rsidR="00115CA7" w:rsidRPr="00115CA7" w:rsidRDefault="00115CA7" w:rsidP="00115CA7">
      <w:pPr>
        <w:widowControl/>
        <w:numPr>
          <w:ilvl w:val="0"/>
          <w:numId w:val="3"/>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各手法の特徴が正確に説明できているか（40%）</w:t>
      </w:r>
    </w:p>
    <w:p w14:paraId="358FA607" w14:textId="77777777" w:rsidR="00115CA7" w:rsidRPr="00115CA7" w:rsidRDefault="00115CA7" w:rsidP="00115CA7">
      <w:pPr>
        <w:widowControl/>
        <w:numPr>
          <w:ilvl w:val="0"/>
          <w:numId w:val="3"/>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適した企業・状況が論理的に説明できているか（40%）</w:t>
      </w:r>
    </w:p>
    <w:p w14:paraId="62E11A28" w14:textId="77777777" w:rsidR="00115CA7" w:rsidRPr="00115CA7" w:rsidRDefault="00115CA7" w:rsidP="00115CA7">
      <w:pPr>
        <w:widowControl/>
        <w:numPr>
          <w:ilvl w:val="0"/>
          <w:numId w:val="3"/>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自分の言葉で表現できているか（20%）</w:t>
      </w:r>
    </w:p>
    <w:p w14:paraId="70B55289" w14:textId="77777777" w:rsidR="00115CA7" w:rsidRPr="00115CA7" w:rsidRDefault="00115CA7" w:rsidP="00115CA7">
      <w:pPr>
        <w:widowControl/>
        <w:spacing w:after="240"/>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 </w:t>
      </w:r>
    </w:p>
    <w:p w14:paraId="772C4216" w14:textId="77777777" w:rsidR="00115CA7" w:rsidRPr="00115CA7" w:rsidRDefault="00115CA7" w:rsidP="00115CA7">
      <w:pPr>
        <w:widowControl/>
        <w:rPr>
          <w:rFonts w:ascii="ヒラギノ角ゴ Pro W3" w:eastAsia="ヒラギノ角ゴ Pro W3" w:hAnsi="ヒラギノ角ゴ Pro W3" w:cs="ＭＳ Ｐゴシック" w:hint="eastAsia"/>
          <w:kern w:val="0"/>
          <w:sz w:val="20"/>
          <w:szCs w:val="20"/>
          <w14:ligatures w14:val="none"/>
        </w:rPr>
      </w:pPr>
      <w:r w:rsidRPr="00115CA7">
        <w:rPr>
          <w:rFonts w:ascii="ＭＳ Ｐゴシック" w:eastAsia="ＭＳ Ｐゴシック" w:hAnsi="ＭＳ Ｐゴシック" w:cs="ＭＳ Ｐゴシック"/>
          <w:kern w:val="0"/>
          <w:sz w:val="24"/>
          <w14:ligatures w14:val="none"/>
        </w:rPr>
        <w:pict w14:anchorId="262FD58F">
          <v:rect id="_x0000_i1026" style="width:0;height:.75pt" o:hralign="center" o:hrstd="t" o:hr="t" fillcolor="#a0a0a0" stroked="f">
            <v:textbox inset="5.85pt,.7pt,5.85pt,.7pt"/>
          </v:rect>
        </w:pict>
      </w:r>
    </w:p>
    <w:p w14:paraId="77F02A9E" w14:textId="77777777" w:rsidR="00115CA7" w:rsidRPr="00115CA7" w:rsidRDefault="00115CA7" w:rsidP="00115CA7">
      <w:pPr>
        <w:widowControl/>
        <w:spacing w:before="60" w:after="150"/>
        <w:outlineLvl w:val="1"/>
        <w:rPr>
          <w:rFonts w:ascii="ヒラギノ角ゴ Pro W3" w:eastAsia="ヒラギノ角ゴ Pro W3" w:hAnsi="ヒラギノ角ゴ Pro W3" w:cs="ＭＳ Ｐゴシック" w:hint="eastAsia"/>
          <w:b/>
          <w:bCs/>
          <w:color w:val="8CC62B"/>
          <w:kern w:val="0"/>
          <w:sz w:val="22"/>
          <w:szCs w:val="22"/>
          <w14:ligatures w14:val="none"/>
        </w:rPr>
      </w:pPr>
      <w:r w:rsidRPr="00115CA7">
        <w:rPr>
          <w:rFonts w:ascii="ヒラギノ角ゴ Pro W3" w:eastAsia="ヒラギノ角ゴ Pro W3" w:hAnsi="ヒラギノ角ゴ Pro W3" w:cs="ＭＳ Ｐゴシック" w:hint="eastAsia"/>
          <w:b/>
          <w:bCs/>
          <w:color w:val="8CC62B"/>
          <w:kern w:val="0"/>
          <w:sz w:val="22"/>
          <w:szCs w:val="22"/>
          <w14:ligatures w14:val="none"/>
        </w:rPr>
        <w:t>【課題2】基礎理解：ベンチャー・エコシステムの構成要素（15分、300字程度）</w:t>
      </w:r>
    </w:p>
    <w:p w14:paraId="539FED80" w14:textId="77777777" w:rsidR="00115CA7" w:rsidRPr="00115CA7" w:rsidRDefault="00115CA7" w:rsidP="00115CA7">
      <w:pPr>
        <w:widowControl/>
        <w:spacing w:before="30"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ベンチャー・エコシステムとは、スタートアップ企業を取り巻く様々な関係者が相互に作用し合い、価値を共創する仕組みです。</w:t>
      </w:r>
    </w:p>
    <w:p w14:paraId="39673C50" w14:textId="77777777" w:rsidR="00115CA7" w:rsidRPr="00115CA7" w:rsidRDefault="00115CA7" w:rsidP="00115CA7">
      <w:pPr>
        <w:widowControl/>
        <w:spacing w:after="240"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このエコシステムを構成する主要なアクター（関係者）を</w:t>
      </w:r>
      <w:r w:rsidRPr="00115CA7">
        <w:rPr>
          <w:rFonts w:ascii="ヒラギノ角ゴ Pro W3" w:eastAsia="ヒラギノ角ゴ Pro W3" w:hAnsi="ヒラギノ角ゴ Pro W3" w:cs="ＭＳ Ｐゴシック" w:hint="eastAsia"/>
          <w:b/>
          <w:bCs/>
          <w:color w:val="1A1A1A"/>
          <w:kern w:val="0"/>
          <w:sz w:val="20"/>
          <w:szCs w:val="20"/>
          <w14:ligatures w14:val="none"/>
        </w:rPr>
        <w:t>5つ</w:t>
      </w:r>
      <w:r w:rsidRPr="00115CA7">
        <w:rPr>
          <w:rFonts w:ascii="ヒラギノ角ゴ Pro W3" w:eastAsia="ヒラギノ角ゴ Pro W3" w:hAnsi="ヒラギノ角ゴ Pro W3" w:cs="ＭＳ Ｐゴシック" w:hint="eastAsia"/>
          <w:color w:val="1A1A1A"/>
          <w:kern w:val="0"/>
          <w:sz w:val="20"/>
          <w:szCs w:val="20"/>
          <w14:ligatures w14:val="none"/>
        </w:rPr>
        <w:t>挙げ、それぞれがスタートアップの成長にどのような役割を果たすかを簡潔に説明してください。</w:t>
      </w:r>
    </w:p>
    <w:p w14:paraId="4881A9B8" w14:textId="77777777" w:rsidR="00115CA7" w:rsidRPr="00115CA7" w:rsidRDefault="00115CA7" w:rsidP="00115CA7">
      <w:pPr>
        <w:widowControl/>
        <w:pBdr>
          <w:left w:val="single" w:sz="36" w:space="4" w:color="8CC62B"/>
        </w:pBdr>
        <w:spacing w:before="15" w:after="150"/>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回答のヒント</w:t>
      </w:r>
    </w:p>
    <w:p w14:paraId="3158DDD3" w14:textId="77777777" w:rsidR="00115CA7" w:rsidRPr="00115CA7" w:rsidRDefault="00115CA7" w:rsidP="00115CA7">
      <w:pPr>
        <w:widowControl/>
        <w:spacing w:before="30"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第6章1.3節「ベンチャー・エコシステムの概念」を参考にしてください。Isenberg（2010）の6要素も参考になります。</w:t>
      </w:r>
    </w:p>
    <w:p w14:paraId="3942A34C" w14:textId="77777777" w:rsidR="00115CA7" w:rsidRPr="00115CA7" w:rsidRDefault="00115CA7" w:rsidP="00115CA7">
      <w:pPr>
        <w:widowControl/>
        <w:spacing w:before="30"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考えられるアクター例：</w:t>
      </w:r>
    </w:p>
    <w:p w14:paraId="4C7F6490" w14:textId="77777777" w:rsidR="00115CA7" w:rsidRPr="00115CA7" w:rsidRDefault="00115CA7" w:rsidP="00115CA7">
      <w:pPr>
        <w:widowControl/>
        <w:numPr>
          <w:ilvl w:val="0"/>
          <w:numId w:val="4"/>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lastRenderedPageBreak/>
        <w:t>スタートアップ企業</w:t>
      </w:r>
    </w:p>
    <w:p w14:paraId="4E41CCDE" w14:textId="77777777" w:rsidR="00115CA7" w:rsidRPr="00115CA7" w:rsidRDefault="00115CA7" w:rsidP="00115CA7">
      <w:pPr>
        <w:widowControl/>
        <w:numPr>
          <w:ilvl w:val="0"/>
          <w:numId w:val="4"/>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投資家（VC、エンジェル投資家）</w:t>
      </w:r>
    </w:p>
    <w:p w14:paraId="4D5D3159" w14:textId="77777777" w:rsidR="00115CA7" w:rsidRPr="00115CA7" w:rsidRDefault="00115CA7" w:rsidP="00115CA7">
      <w:pPr>
        <w:widowControl/>
        <w:numPr>
          <w:ilvl w:val="0"/>
          <w:numId w:val="4"/>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大企業</w:t>
      </w:r>
    </w:p>
    <w:p w14:paraId="0B3AEEDD" w14:textId="77777777" w:rsidR="00115CA7" w:rsidRPr="00115CA7" w:rsidRDefault="00115CA7" w:rsidP="00115CA7">
      <w:pPr>
        <w:widowControl/>
        <w:numPr>
          <w:ilvl w:val="0"/>
          <w:numId w:val="4"/>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大学・研究機関</w:t>
      </w:r>
    </w:p>
    <w:p w14:paraId="6EEA4B5B" w14:textId="77777777" w:rsidR="00115CA7" w:rsidRPr="00115CA7" w:rsidRDefault="00115CA7" w:rsidP="00115CA7">
      <w:pPr>
        <w:widowControl/>
        <w:numPr>
          <w:ilvl w:val="0"/>
          <w:numId w:val="4"/>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政府・自治体</w:t>
      </w:r>
    </w:p>
    <w:p w14:paraId="2D59CF4E" w14:textId="77777777" w:rsidR="00115CA7" w:rsidRPr="00115CA7" w:rsidRDefault="00115CA7" w:rsidP="00115CA7">
      <w:pPr>
        <w:widowControl/>
        <w:numPr>
          <w:ilvl w:val="0"/>
          <w:numId w:val="4"/>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専門サービス提供者（法律、会計、人材など）</w:t>
      </w:r>
    </w:p>
    <w:p w14:paraId="6972B6BB" w14:textId="77777777" w:rsidR="00115CA7" w:rsidRPr="00115CA7" w:rsidRDefault="00115CA7" w:rsidP="00115CA7">
      <w:pPr>
        <w:widowControl/>
        <w:numPr>
          <w:ilvl w:val="0"/>
          <w:numId w:val="4"/>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起業家コミュニティ</w:t>
      </w:r>
    </w:p>
    <w:p w14:paraId="70D90424" w14:textId="77777777" w:rsidR="00115CA7" w:rsidRPr="00115CA7" w:rsidRDefault="00115CA7" w:rsidP="00115CA7">
      <w:pPr>
        <w:widowControl/>
        <w:numPr>
          <w:ilvl w:val="0"/>
          <w:numId w:val="4"/>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メディア</w:t>
      </w:r>
    </w:p>
    <w:p w14:paraId="5080BB9C" w14:textId="77777777" w:rsidR="00115CA7" w:rsidRPr="00115CA7" w:rsidRDefault="00115CA7" w:rsidP="00115CA7">
      <w:pPr>
        <w:widowControl/>
        <w:pBdr>
          <w:left w:val="single" w:sz="36" w:space="4" w:color="8CC62B"/>
        </w:pBdr>
        <w:spacing w:before="15" w:after="150"/>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評価基準</w:t>
      </w:r>
    </w:p>
    <w:p w14:paraId="75AA241D" w14:textId="77777777" w:rsidR="00115CA7" w:rsidRPr="00115CA7" w:rsidRDefault="00115CA7" w:rsidP="00115CA7">
      <w:pPr>
        <w:widowControl/>
        <w:numPr>
          <w:ilvl w:val="0"/>
          <w:numId w:val="5"/>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5つのアクターが適切に選ばれているか（25%）</w:t>
      </w:r>
    </w:p>
    <w:p w14:paraId="1B386193" w14:textId="77777777" w:rsidR="00115CA7" w:rsidRPr="00115CA7" w:rsidRDefault="00115CA7" w:rsidP="00115CA7">
      <w:pPr>
        <w:widowControl/>
        <w:numPr>
          <w:ilvl w:val="0"/>
          <w:numId w:val="5"/>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各アクターの役割が明確に説明できているか（50%）</w:t>
      </w:r>
    </w:p>
    <w:p w14:paraId="5D04139A" w14:textId="77777777" w:rsidR="00115CA7" w:rsidRPr="00115CA7" w:rsidRDefault="00115CA7" w:rsidP="00115CA7">
      <w:pPr>
        <w:widowControl/>
        <w:numPr>
          <w:ilvl w:val="0"/>
          <w:numId w:val="5"/>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エコシステム全体の循環・相互作用への理解が示されているか（25%）</w:t>
      </w:r>
    </w:p>
    <w:p w14:paraId="0070D490" w14:textId="77777777" w:rsidR="00115CA7" w:rsidRPr="00115CA7" w:rsidRDefault="00115CA7" w:rsidP="00115CA7">
      <w:pPr>
        <w:widowControl/>
        <w:spacing w:after="240"/>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 </w:t>
      </w:r>
    </w:p>
    <w:p w14:paraId="03975515" w14:textId="77777777" w:rsidR="00115CA7" w:rsidRPr="00115CA7" w:rsidRDefault="00115CA7" w:rsidP="00115CA7">
      <w:pPr>
        <w:widowControl/>
        <w:rPr>
          <w:rFonts w:ascii="ヒラギノ角ゴ Pro W3" w:eastAsia="ヒラギノ角ゴ Pro W3" w:hAnsi="ヒラギノ角ゴ Pro W3" w:cs="ＭＳ Ｐゴシック" w:hint="eastAsia"/>
          <w:kern w:val="0"/>
          <w:sz w:val="20"/>
          <w:szCs w:val="20"/>
          <w14:ligatures w14:val="none"/>
        </w:rPr>
      </w:pPr>
      <w:r w:rsidRPr="00115CA7">
        <w:rPr>
          <w:rFonts w:ascii="ＭＳ Ｐゴシック" w:eastAsia="ＭＳ Ｐゴシック" w:hAnsi="ＭＳ Ｐゴシック" w:cs="ＭＳ Ｐゴシック"/>
          <w:kern w:val="0"/>
          <w:sz w:val="24"/>
          <w14:ligatures w14:val="none"/>
        </w:rPr>
        <w:pict w14:anchorId="14208B7F">
          <v:rect id="_x0000_i1027" style="width:0;height:.75pt" o:hralign="center" o:hrstd="t" o:hr="t" fillcolor="#a0a0a0" stroked="f">
            <v:textbox inset="5.85pt,.7pt,5.85pt,.7pt"/>
          </v:rect>
        </w:pict>
      </w:r>
    </w:p>
    <w:p w14:paraId="5FA7C605" w14:textId="77777777" w:rsidR="00115CA7" w:rsidRPr="00115CA7" w:rsidRDefault="00115CA7" w:rsidP="00115CA7">
      <w:pPr>
        <w:widowControl/>
        <w:spacing w:before="60" w:after="150"/>
        <w:outlineLvl w:val="1"/>
        <w:rPr>
          <w:rFonts w:ascii="ヒラギノ角ゴ Pro W3" w:eastAsia="ヒラギノ角ゴ Pro W3" w:hAnsi="ヒラギノ角ゴ Pro W3" w:cs="ＭＳ Ｐゴシック" w:hint="eastAsia"/>
          <w:b/>
          <w:bCs/>
          <w:color w:val="8CC62B"/>
          <w:kern w:val="0"/>
          <w:sz w:val="22"/>
          <w:szCs w:val="22"/>
          <w14:ligatures w14:val="none"/>
        </w:rPr>
      </w:pPr>
      <w:r w:rsidRPr="00115CA7">
        <w:rPr>
          <w:rFonts w:ascii="ヒラギノ角ゴ Pro W3" w:eastAsia="ヒラギノ角ゴ Pro W3" w:hAnsi="ヒラギノ角ゴ Pro W3" w:cs="ＭＳ Ｐゴシック" w:hint="eastAsia"/>
          <w:b/>
          <w:bCs/>
          <w:color w:val="8CC62B"/>
          <w:kern w:val="0"/>
          <w:sz w:val="22"/>
          <w:szCs w:val="22"/>
          <w14:ligatures w14:val="none"/>
        </w:rPr>
        <w:t>【課題3】発展問題：資金調達戦略の分析と提案（10分＋調査時間、500字程度）</w:t>
      </w:r>
    </w:p>
    <w:p w14:paraId="4264866B" w14:textId="77777777" w:rsidR="00115CA7" w:rsidRPr="00115CA7" w:rsidRDefault="00115CA7" w:rsidP="00115CA7">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あなたが関心を持つ日本のスタートアップ企業を</w:t>
      </w:r>
      <w:r w:rsidRPr="00115CA7">
        <w:rPr>
          <w:rFonts w:ascii="ヒラギノ角ゴ Pro W3" w:eastAsia="ヒラギノ角ゴ Pro W3" w:hAnsi="ヒラギノ角ゴ Pro W3" w:cs="ＭＳ Ｐゴシック" w:hint="eastAsia"/>
          <w:b/>
          <w:bCs/>
          <w:color w:val="1A1A1A"/>
          <w:kern w:val="0"/>
          <w:sz w:val="20"/>
          <w:szCs w:val="20"/>
          <w14:ligatures w14:val="none"/>
        </w:rPr>
        <w:t>1社</w:t>
      </w:r>
      <w:r w:rsidRPr="00115CA7">
        <w:rPr>
          <w:rFonts w:ascii="ヒラギノ角ゴ Pro W3" w:eastAsia="ヒラギノ角ゴ Pro W3" w:hAnsi="ヒラギノ角ゴ Pro W3" w:cs="ＭＳ Ｐゴシック" w:hint="eastAsia"/>
          <w:color w:val="1A1A1A"/>
          <w:kern w:val="0"/>
          <w:sz w:val="20"/>
          <w:szCs w:val="20"/>
          <w14:ligatures w14:val="none"/>
        </w:rPr>
        <w:t>選び、以下の項目について調査・分析してください。</w:t>
      </w:r>
    </w:p>
    <w:p w14:paraId="25859BE0" w14:textId="77777777" w:rsidR="00115CA7" w:rsidRPr="00115CA7" w:rsidRDefault="00115CA7" w:rsidP="00115CA7">
      <w:pPr>
        <w:widowControl/>
        <w:pBdr>
          <w:left w:val="single" w:sz="36" w:space="4" w:color="8CC62B"/>
        </w:pBdr>
        <w:spacing w:before="15" w:after="150"/>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調査・分析項目</w:t>
      </w:r>
    </w:p>
    <w:p w14:paraId="11B9B486" w14:textId="77777777" w:rsidR="00115CA7" w:rsidRPr="00115CA7" w:rsidRDefault="00115CA7" w:rsidP="00115CA7">
      <w:pPr>
        <w:widowControl/>
        <w:pBdr>
          <w:left w:val="single" w:sz="36" w:space="4" w:color="8CC62B"/>
        </w:pBdr>
        <w:spacing w:before="15" w:after="150"/>
        <w:outlineLvl w:val="3"/>
        <w:rPr>
          <w:rFonts w:ascii="ヒラギノ角ゴ Pro W3" w:eastAsia="ヒラギノ角ゴ Pro W3" w:hAnsi="ヒラギノ角ゴ Pro W3" w:cs="ＭＳ Ｐゴシック" w:hint="eastAsia"/>
          <w:b/>
          <w:bCs/>
          <w:color w:val="1A1A1A"/>
          <w:kern w:val="0"/>
          <w:sz w:val="22"/>
          <w:szCs w:val="22"/>
          <w14:ligatures w14:val="none"/>
        </w:rPr>
      </w:pPr>
      <w:r w:rsidRPr="00115CA7">
        <w:rPr>
          <w:rFonts w:ascii="ヒラギノ角ゴ Pro W3" w:eastAsia="ヒラギノ角ゴ Pro W3" w:hAnsi="ヒラギノ角ゴ Pro W3" w:cs="ＭＳ Ｐゴシック" w:hint="eastAsia"/>
          <w:b/>
          <w:bCs/>
          <w:color w:val="1A1A1A"/>
          <w:kern w:val="0"/>
          <w:sz w:val="22"/>
          <w:szCs w:val="22"/>
          <w14:ligatures w14:val="none"/>
        </w:rPr>
        <w:t>（1）企業の基本情報（100字程度）</w:t>
      </w:r>
    </w:p>
    <w:p w14:paraId="1C4F2B7C" w14:textId="77777777" w:rsidR="00115CA7" w:rsidRPr="00115CA7" w:rsidRDefault="00115CA7" w:rsidP="00115CA7">
      <w:pPr>
        <w:widowControl/>
        <w:numPr>
          <w:ilvl w:val="0"/>
          <w:numId w:val="6"/>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企業名</w:t>
      </w:r>
    </w:p>
    <w:p w14:paraId="2443ED5E" w14:textId="77777777" w:rsidR="00115CA7" w:rsidRPr="00115CA7" w:rsidRDefault="00115CA7" w:rsidP="00115CA7">
      <w:pPr>
        <w:widowControl/>
        <w:numPr>
          <w:ilvl w:val="0"/>
          <w:numId w:val="6"/>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創業年</w:t>
      </w:r>
    </w:p>
    <w:p w14:paraId="5CF60743" w14:textId="77777777" w:rsidR="00115CA7" w:rsidRPr="00115CA7" w:rsidRDefault="00115CA7" w:rsidP="00115CA7">
      <w:pPr>
        <w:widowControl/>
        <w:numPr>
          <w:ilvl w:val="0"/>
          <w:numId w:val="6"/>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事業内容（どんなサービス・製品を提供しているか）</w:t>
      </w:r>
    </w:p>
    <w:p w14:paraId="6581868E" w14:textId="77777777" w:rsidR="00115CA7" w:rsidRPr="00115CA7" w:rsidRDefault="00115CA7" w:rsidP="00115CA7">
      <w:pPr>
        <w:widowControl/>
        <w:numPr>
          <w:ilvl w:val="0"/>
          <w:numId w:val="6"/>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現在の成長段階（シード期、アーリー期、ミドル期、レイター期のいずれか）</w:t>
      </w:r>
    </w:p>
    <w:p w14:paraId="3513E109" w14:textId="77777777" w:rsidR="00115CA7" w:rsidRPr="00115CA7" w:rsidRDefault="00115CA7" w:rsidP="00115CA7">
      <w:pPr>
        <w:widowControl/>
        <w:pBdr>
          <w:left w:val="single" w:sz="36" w:space="4" w:color="8CC62B"/>
        </w:pBdr>
        <w:spacing w:before="15" w:after="150"/>
        <w:outlineLvl w:val="3"/>
        <w:rPr>
          <w:rFonts w:ascii="ヒラギノ角ゴ Pro W3" w:eastAsia="ヒラギノ角ゴ Pro W3" w:hAnsi="ヒラギノ角ゴ Pro W3" w:cs="ＭＳ Ｐゴシック" w:hint="eastAsia"/>
          <w:b/>
          <w:bCs/>
          <w:color w:val="1A1A1A"/>
          <w:kern w:val="0"/>
          <w:sz w:val="22"/>
          <w:szCs w:val="22"/>
          <w14:ligatures w14:val="none"/>
        </w:rPr>
      </w:pPr>
      <w:r w:rsidRPr="00115CA7">
        <w:rPr>
          <w:rFonts w:ascii="ヒラギノ角ゴ Pro W3" w:eastAsia="ヒラギノ角ゴ Pro W3" w:hAnsi="ヒラギノ角ゴ Pro W3" w:cs="ＭＳ Ｐゴシック" w:hint="eastAsia"/>
          <w:b/>
          <w:bCs/>
          <w:color w:val="1A1A1A"/>
          <w:kern w:val="0"/>
          <w:sz w:val="22"/>
          <w:szCs w:val="22"/>
          <w14:ligatures w14:val="none"/>
        </w:rPr>
        <w:t>（2）資金調達の履歴（200字程度）</w:t>
      </w:r>
    </w:p>
    <w:p w14:paraId="56ACDBE0" w14:textId="77777777" w:rsidR="00115CA7" w:rsidRPr="00115CA7" w:rsidRDefault="00115CA7" w:rsidP="00115CA7">
      <w:pPr>
        <w:widowControl/>
        <w:numPr>
          <w:ilvl w:val="0"/>
          <w:numId w:val="7"/>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これまでにどのような資金調達を行ってきたか</w:t>
      </w:r>
    </w:p>
    <w:p w14:paraId="407C16C3" w14:textId="77777777" w:rsidR="00115CA7" w:rsidRPr="00115CA7" w:rsidRDefault="00115CA7" w:rsidP="00115CA7">
      <w:pPr>
        <w:widowControl/>
        <w:numPr>
          <w:ilvl w:val="0"/>
          <w:numId w:val="7"/>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主要な投資家は誰か（VC名、企業名など）</w:t>
      </w:r>
    </w:p>
    <w:p w14:paraId="73821060" w14:textId="77777777" w:rsidR="00115CA7" w:rsidRPr="00115CA7" w:rsidRDefault="00115CA7" w:rsidP="00115CA7">
      <w:pPr>
        <w:widowControl/>
        <w:numPr>
          <w:ilvl w:val="0"/>
          <w:numId w:val="7"/>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調達総額はどれくらいか</w:t>
      </w:r>
    </w:p>
    <w:p w14:paraId="5FBB3566" w14:textId="77777777" w:rsidR="00115CA7" w:rsidRPr="00115CA7" w:rsidRDefault="00115CA7" w:rsidP="00115CA7">
      <w:pPr>
        <w:widowControl/>
        <w:pBdr>
          <w:left w:val="single" w:sz="36" w:space="4" w:color="8CC62B"/>
        </w:pBdr>
        <w:spacing w:before="15" w:after="150"/>
        <w:outlineLvl w:val="3"/>
        <w:rPr>
          <w:rFonts w:ascii="ヒラギノ角ゴ Pro W3" w:eastAsia="ヒラギノ角ゴ Pro W3" w:hAnsi="ヒラギノ角ゴ Pro W3" w:cs="ＭＳ Ｐゴシック" w:hint="eastAsia"/>
          <w:b/>
          <w:bCs/>
          <w:color w:val="1A1A1A"/>
          <w:kern w:val="0"/>
          <w:sz w:val="22"/>
          <w:szCs w:val="22"/>
          <w14:ligatures w14:val="none"/>
        </w:rPr>
      </w:pPr>
      <w:r w:rsidRPr="00115CA7">
        <w:rPr>
          <w:rFonts w:ascii="ヒラギノ角ゴ Pro W3" w:eastAsia="ヒラギノ角ゴ Pro W3" w:hAnsi="ヒラギノ角ゴ Pro W3" w:cs="ＭＳ Ｐゴシック" w:hint="eastAsia"/>
          <w:b/>
          <w:bCs/>
          <w:color w:val="1A1A1A"/>
          <w:kern w:val="0"/>
          <w:sz w:val="22"/>
          <w:szCs w:val="22"/>
          <w14:ligatures w14:val="none"/>
        </w:rPr>
        <w:t>（3）あなたの分析と提案（300字程度）</w:t>
      </w:r>
    </w:p>
    <w:p w14:paraId="2BFC73EE" w14:textId="77777777" w:rsidR="00115CA7" w:rsidRPr="00115CA7" w:rsidRDefault="00115CA7" w:rsidP="00115CA7">
      <w:pPr>
        <w:widowControl/>
        <w:spacing w:before="30"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以下の問いに答えてください：</w:t>
      </w:r>
    </w:p>
    <w:p w14:paraId="0EF83E31" w14:textId="77777777" w:rsidR="00115CA7" w:rsidRPr="00115CA7" w:rsidRDefault="00115CA7" w:rsidP="00115CA7">
      <w:pPr>
        <w:widowControl/>
        <w:numPr>
          <w:ilvl w:val="0"/>
          <w:numId w:val="8"/>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この企業の資金調達戦略は適切だと思いますか？その理由は？</w:t>
      </w:r>
    </w:p>
    <w:p w14:paraId="64769146" w14:textId="77777777" w:rsidR="00115CA7" w:rsidRPr="00115CA7" w:rsidRDefault="00115CA7" w:rsidP="00115CA7">
      <w:pPr>
        <w:widowControl/>
        <w:numPr>
          <w:ilvl w:val="0"/>
          <w:numId w:val="8"/>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今後、どのような資金調達を行うべきだと考えますか？</w:t>
      </w:r>
    </w:p>
    <w:p w14:paraId="33B02277" w14:textId="77777777" w:rsidR="00115CA7" w:rsidRPr="00115CA7" w:rsidRDefault="00115CA7" w:rsidP="00115CA7">
      <w:pPr>
        <w:widowControl/>
        <w:numPr>
          <w:ilvl w:val="0"/>
          <w:numId w:val="8"/>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その資金調達によって、どのような成長を実現できると考えますか？</w:t>
      </w:r>
    </w:p>
    <w:p w14:paraId="072708A0" w14:textId="77777777" w:rsidR="00115CA7" w:rsidRPr="00115CA7" w:rsidRDefault="00115CA7" w:rsidP="00115CA7">
      <w:pPr>
        <w:widowControl/>
        <w:pBdr>
          <w:left w:val="single" w:sz="36" w:space="4" w:color="8CC62B"/>
        </w:pBdr>
        <w:spacing w:before="15" w:after="150"/>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情報収集のヒント</w:t>
      </w:r>
    </w:p>
    <w:p w14:paraId="7F8289FC" w14:textId="77777777" w:rsidR="00115CA7" w:rsidRPr="00115CA7" w:rsidRDefault="00115CA7" w:rsidP="00115CA7">
      <w:pPr>
        <w:widowControl/>
        <w:numPr>
          <w:ilvl w:val="0"/>
          <w:numId w:val="9"/>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lastRenderedPageBreak/>
        <w:t>企業の公式ウェブサイト</w:t>
      </w:r>
    </w:p>
    <w:p w14:paraId="4DF47AAA" w14:textId="77777777" w:rsidR="00115CA7" w:rsidRPr="00115CA7" w:rsidRDefault="00115CA7" w:rsidP="00115CA7">
      <w:pPr>
        <w:widowControl/>
        <w:numPr>
          <w:ilvl w:val="0"/>
          <w:numId w:val="9"/>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プレスリリース</w:t>
      </w:r>
    </w:p>
    <w:p w14:paraId="371297D0" w14:textId="77777777" w:rsidR="00115CA7" w:rsidRPr="00115CA7" w:rsidRDefault="00115CA7" w:rsidP="00115CA7">
      <w:pPr>
        <w:widowControl/>
        <w:numPr>
          <w:ilvl w:val="0"/>
          <w:numId w:val="9"/>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TechCrunch Japan、STARTUP TIMES等のスタートアップメディア</w:t>
      </w:r>
    </w:p>
    <w:p w14:paraId="5F56C80C" w14:textId="77777777" w:rsidR="00115CA7" w:rsidRPr="00115CA7" w:rsidRDefault="00115CA7" w:rsidP="00115CA7">
      <w:pPr>
        <w:widowControl/>
        <w:numPr>
          <w:ilvl w:val="0"/>
          <w:numId w:val="9"/>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日経新聞、東洋経済オンライン等のビジネスメディア</w:t>
      </w:r>
    </w:p>
    <w:p w14:paraId="1F456B1F" w14:textId="77777777" w:rsidR="00115CA7" w:rsidRPr="00115CA7" w:rsidRDefault="00115CA7" w:rsidP="00115CA7">
      <w:pPr>
        <w:widowControl/>
        <w:pBdr>
          <w:left w:val="single" w:sz="36" w:space="4" w:color="8CC62B"/>
        </w:pBdr>
        <w:spacing w:before="15" w:after="150"/>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対象企業の例</w:t>
      </w:r>
    </w:p>
    <w:p w14:paraId="452B5A48" w14:textId="77777777" w:rsidR="00115CA7" w:rsidRPr="00115CA7" w:rsidRDefault="00115CA7" w:rsidP="00115CA7">
      <w:pPr>
        <w:widowControl/>
        <w:numPr>
          <w:ilvl w:val="0"/>
          <w:numId w:val="10"/>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メルカリ、SmartHR、freee、ラクスル、Sansan</w:t>
      </w:r>
    </w:p>
    <w:p w14:paraId="2B3343B7" w14:textId="77777777" w:rsidR="00115CA7" w:rsidRPr="00115CA7" w:rsidRDefault="00115CA7" w:rsidP="00115CA7">
      <w:pPr>
        <w:widowControl/>
        <w:numPr>
          <w:ilvl w:val="0"/>
          <w:numId w:val="10"/>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ユーグレナ、スマートニュース、ZOZO</w:t>
      </w:r>
    </w:p>
    <w:p w14:paraId="68B988DD" w14:textId="77777777" w:rsidR="00115CA7" w:rsidRPr="00115CA7" w:rsidRDefault="00115CA7" w:rsidP="00115CA7">
      <w:pPr>
        <w:widowControl/>
        <w:numPr>
          <w:ilvl w:val="0"/>
          <w:numId w:val="10"/>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自分が興味を持つ企業（上記以外でも可）</w:t>
      </w:r>
    </w:p>
    <w:p w14:paraId="30C467C5" w14:textId="77777777" w:rsidR="00115CA7" w:rsidRPr="00115CA7" w:rsidRDefault="00115CA7" w:rsidP="00115CA7">
      <w:pPr>
        <w:widowControl/>
        <w:pBdr>
          <w:left w:val="single" w:sz="36" w:space="4" w:color="8CC62B"/>
        </w:pBdr>
        <w:spacing w:before="15" w:after="150"/>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評価基準</w:t>
      </w:r>
    </w:p>
    <w:p w14:paraId="79CDB01A" w14:textId="77777777" w:rsidR="00115CA7" w:rsidRPr="00115CA7" w:rsidRDefault="00115CA7" w:rsidP="00115CA7">
      <w:pPr>
        <w:widowControl/>
        <w:numPr>
          <w:ilvl w:val="0"/>
          <w:numId w:val="11"/>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企業情報の調査が適切に行われているか（30%）</w:t>
      </w:r>
    </w:p>
    <w:p w14:paraId="62E9D6D8" w14:textId="77777777" w:rsidR="00115CA7" w:rsidRPr="00115CA7" w:rsidRDefault="00115CA7" w:rsidP="00115CA7">
      <w:pPr>
        <w:widowControl/>
        <w:numPr>
          <w:ilvl w:val="0"/>
          <w:numId w:val="11"/>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資金調達履歴が正確に把握できているか（30%）</w:t>
      </w:r>
    </w:p>
    <w:p w14:paraId="3FE410FC" w14:textId="77777777" w:rsidR="00115CA7" w:rsidRPr="00115CA7" w:rsidRDefault="00115CA7" w:rsidP="00115CA7">
      <w:pPr>
        <w:widowControl/>
        <w:numPr>
          <w:ilvl w:val="0"/>
          <w:numId w:val="11"/>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分析に論理性があり、提案が具体的か（30%）</w:t>
      </w:r>
    </w:p>
    <w:p w14:paraId="2B6C5855" w14:textId="77777777" w:rsidR="00115CA7" w:rsidRPr="00115CA7" w:rsidRDefault="00115CA7" w:rsidP="00115CA7">
      <w:pPr>
        <w:widowControl/>
        <w:numPr>
          <w:ilvl w:val="0"/>
          <w:numId w:val="11"/>
        </w:numPr>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授業で学んだ理論・概念を活用しているか（10%）</w:t>
      </w:r>
    </w:p>
    <w:p w14:paraId="768584F9" w14:textId="77777777" w:rsidR="00115CA7" w:rsidRPr="00115CA7" w:rsidRDefault="00115CA7" w:rsidP="00115CA7">
      <w:pPr>
        <w:widowControl/>
        <w:spacing w:after="240"/>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 </w:t>
      </w:r>
    </w:p>
    <w:p w14:paraId="7B4B4B53" w14:textId="77777777" w:rsidR="00115CA7" w:rsidRPr="00115CA7" w:rsidRDefault="00D34E85" w:rsidP="00115CA7">
      <w:pPr>
        <w:widowControl/>
        <w:rPr>
          <w:rFonts w:ascii="ヒラギノ角ゴ Pro W3" w:eastAsia="ヒラギノ角ゴ Pro W3" w:hAnsi="ヒラギノ角ゴ Pro W3" w:cs="ＭＳ Ｐゴシック" w:hint="eastAsia"/>
          <w:kern w:val="0"/>
          <w:sz w:val="20"/>
          <w:szCs w:val="20"/>
          <w14:ligatures w14:val="none"/>
        </w:rPr>
      </w:pPr>
      <w:r w:rsidRPr="00D34E85">
        <w:rPr>
          <w:rFonts w:ascii="ＭＳ Ｐゴシック" w:eastAsia="ＭＳ Ｐゴシック" w:hAnsi="ＭＳ Ｐゴシック" w:cs="ＭＳ Ｐゴシック"/>
          <w:noProof/>
          <w:kern w:val="0"/>
          <w:sz w:val="24"/>
        </w:rPr>
        <w:pict w14:anchorId="7AF849C6">
          <v:rect id="_x0000_i1028" alt="" style="width:425.2pt;height:.05pt;mso-width-percent:0;mso-height-percent:0;mso-width-percent:0;mso-height-percent:0" o:hralign="center" o:hrstd="t" o:hr="t" fillcolor="#a0a0a0" stroked="f">
            <v:textbox inset="5.85pt,.7pt,5.85pt,.7pt"/>
          </v:rect>
        </w:pict>
      </w:r>
    </w:p>
    <w:p w14:paraId="1295AD8F" w14:textId="77777777" w:rsidR="00115CA7" w:rsidRPr="00115CA7" w:rsidRDefault="00115CA7" w:rsidP="00115CA7">
      <w:pPr>
        <w:widowControl/>
        <w:spacing w:before="60" w:after="150"/>
        <w:outlineLvl w:val="1"/>
        <w:rPr>
          <w:rFonts w:ascii="ヒラギノ角ゴ Pro W3" w:eastAsia="ヒラギノ角ゴ Pro W3" w:hAnsi="ヒラギノ角ゴ Pro W3" w:cs="ＭＳ Ｐゴシック" w:hint="eastAsia"/>
          <w:b/>
          <w:bCs/>
          <w:color w:val="8CC62B"/>
          <w:kern w:val="0"/>
          <w:sz w:val="22"/>
          <w:szCs w:val="22"/>
          <w14:ligatures w14:val="none"/>
        </w:rPr>
      </w:pPr>
      <w:r w:rsidRPr="00115CA7">
        <w:rPr>
          <w:rFonts w:ascii="ヒラギノ角ゴ Pro W3" w:eastAsia="ヒラギノ角ゴ Pro W3" w:hAnsi="ヒラギノ角ゴ Pro W3" w:cs="ＭＳ Ｐゴシック" w:hint="eastAsia"/>
          <w:b/>
          <w:bCs/>
          <w:color w:val="8CC62B"/>
          <w:kern w:val="0"/>
          <w:sz w:val="22"/>
          <w:szCs w:val="22"/>
          <w14:ligatures w14:val="none"/>
        </w:rPr>
        <w:t>【重要】提出時の注意事項</w:t>
      </w:r>
    </w:p>
    <w:p w14:paraId="13300AEA" w14:textId="77777777" w:rsidR="00115CA7" w:rsidRPr="00115CA7" w:rsidRDefault="00115CA7" w:rsidP="00115CA7">
      <w:pPr>
        <w:widowControl/>
        <w:numPr>
          <w:ilvl w:val="0"/>
          <w:numId w:val="12"/>
        </w:numPr>
        <w:spacing w:line="336" w:lineRule="atLeast"/>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参考文献の明記</w:t>
      </w:r>
    </w:p>
    <w:p w14:paraId="351F5CD2" w14:textId="77777777" w:rsidR="00115CA7" w:rsidRPr="00115CA7" w:rsidRDefault="00115CA7" w:rsidP="00115CA7">
      <w:pPr>
        <w:widowControl/>
        <w:numPr>
          <w:ilvl w:val="1"/>
          <w:numId w:val="13"/>
        </w:numPr>
        <w:ind w:left="1590"/>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ウェブサイトから情報を得た場合は、URLと閲覧日を記載してください</w:t>
      </w:r>
    </w:p>
    <w:p w14:paraId="0F38A568" w14:textId="77777777" w:rsidR="00115CA7" w:rsidRPr="00115CA7" w:rsidRDefault="00115CA7" w:rsidP="00115CA7">
      <w:pPr>
        <w:widowControl/>
        <w:numPr>
          <w:ilvl w:val="1"/>
          <w:numId w:val="14"/>
        </w:numPr>
        <w:ind w:left="1590"/>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例：株式会社メルカリ. 企業情報. https://about.mercari.com/. 2025年10月15日閲覧</w:t>
      </w:r>
    </w:p>
    <w:p w14:paraId="0B2E3457" w14:textId="77777777" w:rsidR="00115CA7" w:rsidRPr="00115CA7" w:rsidRDefault="00115CA7" w:rsidP="00115CA7">
      <w:pPr>
        <w:widowControl/>
        <w:numPr>
          <w:ilvl w:val="0"/>
          <w:numId w:val="12"/>
        </w:numPr>
        <w:spacing w:line="336" w:lineRule="atLeast"/>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自分の言葉で表現</w:t>
      </w:r>
    </w:p>
    <w:p w14:paraId="069AB1DE" w14:textId="77777777" w:rsidR="00115CA7" w:rsidRPr="00115CA7" w:rsidRDefault="00115CA7" w:rsidP="00115CA7">
      <w:pPr>
        <w:widowControl/>
        <w:numPr>
          <w:ilvl w:val="1"/>
          <w:numId w:val="15"/>
        </w:numPr>
        <w:ind w:left="1590"/>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ウェブサイトの文章をそのままコピー＆ペーストしないでください</w:t>
      </w:r>
    </w:p>
    <w:p w14:paraId="77A65754" w14:textId="77777777" w:rsidR="00115CA7" w:rsidRPr="00115CA7" w:rsidRDefault="00115CA7" w:rsidP="00115CA7">
      <w:pPr>
        <w:widowControl/>
        <w:numPr>
          <w:ilvl w:val="1"/>
          <w:numId w:val="16"/>
        </w:numPr>
        <w:ind w:left="1590"/>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color w:val="1A1A1A"/>
          <w:kern w:val="0"/>
          <w:sz w:val="20"/>
          <w:szCs w:val="20"/>
          <w14:ligatures w14:val="none"/>
        </w:rPr>
        <w:t>自分なりに理解し、自分の言葉で説明してください</w:t>
      </w:r>
    </w:p>
    <w:p w14:paraId="43712EDF" w14:textId="77777777" w:rsidR="00115CA7" w:rsidRPr="00115CA7" w:rsidRDefault="00115CA7" w:rsidP="00115CA7">
      <w:pPr>
        <w:widowControl/>
        <w:numPr>
          <w:ilvl w:val="0"/>
          <w:numId w:val="12"/>
        </w:numPr>
        <w:spacing w:line="336" w:lineRule="atLeast"/>
        <w:ind w:left="795"/>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AIを活用した場合、どのAIを使ったか明示する</w:t>
      </w:r>
    </w:p>
    <w:p w14:paraId="681FF681" w14:textId="77777777" w:rsidR="00115CA7" w:rsidRPr="00115CA7" w:rsidRDefault="00115CA7" w:rsidP="00115CA7">
      <w:pPr>
        <w:widowControl/>
        <w:rPr>
          <w:rFonts w:ascii="ヒラギノ角ゴ Pro W3" w:eastAsia="ヒラギノ角ゴ Pro W3" w:hAnsi="ヒラギノ角ゴ Pro W3" w:cs="ＭＳ Ｐゴシック" w:hint="eastAsia"/>
          <w:color w:val="1A1A1A"/>
          <w:kern w:val="0"/>
          <w:sz w:val="20"/>
          <w:szCs w:val="20"/>
          <w14:ligatures w14:val="none"/>
        </w:rPr>
      </w:pPr>
    </w:p>
    <w:p w14:paraId="2D40965F" w14:textId="77777777" w:rsidR="00115CA7" w:rsidRPr="00115CA7" w:rsidRDefault="00115CA7" w:rsidP="00115CA7">
      <w:pPr>
        <w:widowControl/>
        <w:rPr>
          <w:rFonts w:ascii="ヒラギノ角ゴ Pro W3" w:eastAsia="ヒラギノ角ゴ Pro W3" w:hAnsi="ヒラギノ角ゴ Pro W3" w:cs="ＭＳ Ｐゴシック" w:hint="eastAsia"/>
          <w:color w:val="1A1A1A"/>
          <w:kern w:val="0"/>
          <w:sz w:val="20"/>
          <w:szCs w:val="20"/>
          <w14:ligatures w14:val="none"/>
        </w:rPr>
      </w:pPr>
      <w:r w:rsidRPr="00115CA7">
        <w:rPr>
          <w:rFonts w:ascii="ヒラギノ角ゴ Pro W3" w:eastAsia="ヒラギノ角ゴ Pro W3" w:hAnsi="ヒラギノ角ゴ Pro W3" w:cs="ＭＳ Ｐゴシック" w:hint="eastAsia"/>
          <w:b/>
          <w:bCs/>
          <w:color w:val="1A1A1A"/>
          <w:kern w:val="0"/>
          <w:sz w:val="20"/>
          <w:szCs w:val="20"/>
          <w14:ligatures w14:val="none"/>
        </w:rPr>
        <w:t>※以上、大変お疲れさまでした！</w:t>
      </w:r>
    </w:p>
    <w:p w14:paraId="6B567FE5" w14:textId="77777777" w:rsidR="00077A33" w:rsidRPr="00115CA7" w:rsidRDefault="00077A33"/>
    <w:sectPr w:rsidR="00077A33" w:rsidRPr="00115CA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ヒラギノ角ゴ Pro W3">
    <w:panose1 w:val="020B0300000000000000"/>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07C"/>
    <w:multiLevelType w:val="multilevel"/>
    <w:tmpl w:val="60226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40761"/>
    <w:multiLevelType w:val="multilevel"/>
    <w:tmpl w:val="710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3CE1"/>
    <w:multiLevelType w:val="multilevel"/>
    <w:tmpl w:val="9BD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2696C"/>
    <w:multiLevelType w:val="multilevel"/>
    <w:tmpl w:val="312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61FDB"/>
    <w:multiLevelType w:val="multilevel"/>
    <w:tmpl w:val="8514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425DC"/>
    <w:multiLevelType w:val="multilevel"/>
    <w:tmpl w:val="4BF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A0DD6"/>
    <w:multiLevelType w:val="multilevel"/>
    <w:tmpl w:val="DFA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90E19"/>
    <w:multiLevelType w:val="multilevel"/>
    <w:tmpl w:val="148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D2E1F"/>
    <w:multiLevelType w:val="multilevel"/>
    <w:tmpl w:val="17E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439F9"/>
    <w:multiLevelType w:val="multilevel"/>
    <w:tmpl w:val="AF5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24E55"/>
    <w:multiLevelType w:val="multilevel"/>
    <w:tmpl w:val="B312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EF2B6E"/>
    <w:multiLevelType w:val="multilevel"/>
    <w:tmpl w:val="8784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544851">
    <w:abstractNumId w:val="8"/>
  </w:num>
  <w:num w:numId="2" w16cid:durableId="939026887">
    <w:abstractNumId w:val="3"/>
  </w:num>
  <w:num w:numId="3" w16cid:durableId="1530679588">
    <w:abstractNumId w:val="9"/>
  </w:num>
  <w:num w:numId="4" w16cid:durableId="502470974">
    <w:abstractNumId w:val="6"/>
  </w:num>
  <w:num w:numId="5" w16cid:durableId="1216088077">
    <w:abstractNumId w:val="2"/>
  </w:num>
  <w:num w:numId="6" w16cid:durableId="933392528">
    <w:abstractNumId w:val="4"/>
  </w:num>
  <w:num w:numId="7" w16cid:durableId="574827586">
    <w:abstractNumId w:val="1"/>
  </w:num>
  <w:num w:numId="8" w16cid:durableId="1618215408">
    <w:abstractNumId w:val="5"/>
  </w:num>
  <w:num w:numId="9" w16cid:durableId="1384132216">
    <w:abstractNumId w:val="11"/>
  </w:num>
  <w:num w:numId="10" w16cid:durableId="1597639093">
    <w:abstractNumId w:val="10"/>
  </w:num>
  <w:num w:numId="11" w16cid:durableId="1243640419">
    <w:abstractNumId w:val="7"/>
  </w:num>
  <w:num w:numId="12" w16cid:durableId="1384251497">
    <w:abstractNumId w:val="0"/>
  </w:num>
  <w:num w:numId="13" w16cid:durableId="1172837692">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1088310272">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936521199">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1699617728">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A7"/>
    <w:rsid w:val="00077A33"/>
    <w:rsid w:val="00115CA7"/>
    <w:rsid w:val="00326173"/>
    <w:rsid w:val="0061016F"/>
    <w:rsid w:val="006536F0"/>
    <w:rsid w:val="00B13B2E"/>
    <w:rsid w:val="00D04B88"/>
    <w:rsid w:val="00D34E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0FEC080"/>
  <w15:chartTrackingRefBased/>
  <w15:docId w15:val="{DCAD901B-EE8F-B04F-95F4-77638843D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5C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15C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15CA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115C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15C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15C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15C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15C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15C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15CA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15CA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15CA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115CA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15CA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15CA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15CA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15CA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15CA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15C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15C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5C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15C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5CA7"/>
    <w:pPr>
      <w:spacing w:before="160" w:after="160"/>
      <w:jc w:val="center"/>
    </w:pPr>
    <w:rPr>
      <w:i/>
      <w:iCs/>
      <w:color w:val="404040" w:themeColor="text1" w:themeTint="BF"/>
    </w:rPr>
  </w:style>
  <w:style w:type="character" w:customStyle="1" w:styleId="a8">
    <w:name w:val="引用文 (文字)"/>
    <w:basedOn w:val="a0"/>
    <w:link w:val="a7"/>
    <w:uiPriority w:val="29"/>
    <w:rsid w:val="00115CA7"/>
    <w:rPr>
      <w:i/>
      <w:iCs/>
      <w:color w:val="404040" w:themeColor="text1" w:themeTint="BF"/>
    </w:rPr>
  </w:style>
  <w:style w:type="paragraph" w:styleId="a9">
    <w:name w:val="List Paragraph"/>
    <w:basedOn w:val="a"/>
    <w:uiPriority w:val="34"/>
    <w:qFormat/>
    <w:rsid w:val="00115CA7"/>
    <w:pPr>
      <w:ind w:left="720"/>
      <w:contextualSpacing/>
    </w:pPr>
  </w:style>
  <w:style w:type="character" w:styleId="21">
    <w:name w:val="Intense Emphasis"/>
    <w:basedOn w:val="a0"/>
    <w:uiPriority w:val="21"/>
    <w:qFormat/>
    <w:rsid w:val="00115CA7"/>
    <w:rPr>
      <w:i/>
      <w:iCs/>
      <w:color w:val="0F4761" w:themeColor="accent1" w:themeShade="BF"/>
    </w:rPr>
  </w:style>
  <w:style w:type="paragraph" w:styleId="22">
    <w:name w:val="Intense Quote"/>
    <w:basedOn w:val="a"/>
    <w:next w:val="a"/>
    <w:link w:val="23"/>
    <w:uiPriority w:val="30"/>
    <w:qFormat/>
    <w:rsid w:val="00115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15CA7"/>
    <w:rPr>
      <w:i/>
      <w:iCs/>
      <w:color w:val="0F4761" w:themeColor="accent1" w:themeShade="BF"/>
    </w:rPr>
  </w:style>
  <w:style w:type="character" w:styleId="24">
    <w:name w:val="Intense Reference"/>
    <w:basedOn w:val="a0"/>
    <w:uiPriority w:val="32"/>
    <w:qFormat/>
    <w:rsid w:val="00115CA7"/>
    <w:rPr>
      <w:b/>
      <w:bCs/>
      <w:smallCaps/>
      <w:color w:val="0F4761" w:themeColor="accent1" w:themeShade="BF"/>
      <w:spacing w:val="5"/>
    </w:rPr>
  </w:style>
  <w:style w:type="paragraph" w:styleId="Web">
    <w:name w:val="Normal (Web)"/>
    <w:basedOn w:val="a"/>
    <w:uiPriority w:val="99"/>
    <w:semiHidden/>
    <w:unhideWhenUsed/>
    <w:rsid w:val="00115CA7"/>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115C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崔　光</dc:creator>
  <cp:keywords/>
  <dc:description/>
  <cp:lastModifiedBy>崔　光</cp:lastModifiedBy>
  <cp:revision>1</cp:revision>
  <dcterms:created xsi:type="dcterms:W3CDTF">2025-11-09T06:49:00Z</dcterms:created>
  <dcterms:modified xsi:type="dcterms:W3CDTF">2025-11-09T06:50:00Z</dcterms:modified>
</cp:coreProperties>
</file>