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施工管理の将来性は高い？AIに代替される？2024年以降のキャリアを徹底分析</w:t>
      </w:r>
    </w:p>
    <w:p>
      <w:pPr>
        <w:spacing w:after="160"/>
      </w:pPr>
      <w:r>
        <w:rPr>
          <w:rFonts w:ascii="Arial" w:hAnsi="Arial"/>
          <w:sz w:val="22"/>
        </w:rPr>
        <w:t>「施工管理の将来性はあるのか」という問いは、施工管理として働く全ての人が一度は考えることです。AIの普及・建設業の人手不足・働き方改革など、様々な変化が起きる中で、施工管理という職種はどう変わり、どんな将来性を持つのでしょうか。本記事では多角的に分析します。</w:t>
      </w:r>
    </w:p>
    <w:p>
      <w:pPr>
        <w:pStyle w:val="Heading2"/>
      </w:pPr>
      <w:r>
        <w:rPr>
          <w:rFonts w:ascii="Arial" w:hAnsi="Arial"/>
          <w:color w:val="2E74B5"/>
          <w:sz w:val="30"/>
        </w:rPr>
        <w:t>施工管理の現在の需給状況</w:t>
      </w:r>
    </w:p>
    <w:p>
      <w:pPr>
        <w:spacing w:after="160"/>
      </w:pPr>
      <w:r>
        <w:rPr>
          <w:rFonts w:ascii="Arial" w:hAnsi="Arial"/>
          <w:sz w:val="22"/>
        </w:rPr>
        <w:t>施工管理技士（1〜2級）の資格保有者は年々需要が高まっています。少子高齢化による労働人口減少・若者の建設業離れ・ベテラン施工管理の大量退職が重なり、施工管理の人材不足は深刻です。大手ゼネコンから中小建設会社まで、施工管理の採用難易度は高い状況が続いています。</w:t>
      </w:r>
    </w:p>
    <w:p>
      <w:pPr>
        <w:spacing w:after="160"/>
      </w:pPr>
      <w:r>
        <w:rPr>
          <w:rFonts w:ascii="Arial" w:hAnsi="Arial"/>
          <w:sz w:val="22"/>
        </w:rPr>
        <w:t>この人材不足は少なくとも今後10〜15年は続くと予測されており、施工管理の「雇用の安定性」という観点での将来性は非常に高いと言えます。</w:t>
      </w:r>
    </w:p>
    <w:p>
      <w:pPr>
        <w:pStyle w:val="Heading2"/>
      </w:pPr>
      <w:r>
        <w:rPr>
          <w:rFonts w:ascii="Arial" w:hAnsi="Arial"/>
          <w:color w:val="2E74B5"/>
          <w:sz w:val="30"/>
        </w:rPr>
        <w:t>施工管理の仕事はAIに代替されるか</w:t>
      </w:r>
    </w:p>
    <w:p>
      <w:pPr>
        <w:pStyle w:val="Heading3"/>
      </w:pPr>
      <w:r>
        <w:rPr>
          <w:rFonts w:ascii="Arial" w:hAnsi="Arial"/>
          <w:color w:val="404040"/>
          <w:sz w:val="26"/>
        </w:rPr>
        <w:t>AIが代替しやすい施工管理業務</w:t>
      </w:r>
    </w:p>
    <w:p>
      <w:pPr>
        <w:pStyle w:val="ListBullet"/>
      </w:pPr>
      <w:r>
        <w:rPr>
          <w:rFonts w:ascii="Arial" w:hAnsi="Arial"/>
          <w:sz w:val="22"/>
        </w:rPr>
        <w:t>書類作成・報告書の定型業務（AIライティングツールの活用）</w:t>
      </w:r>
    </w:p>
    <w:p>
      <w:pPr>
        <w:pStyle w:val="ListBullet"/>
      </w:pPr>
      <w:r>
        <w:rPr>
          <w:rFonts w:ascii="Arial" w:hAnsi="Arial"/>
          <w:sz w:val="22"/>
        </w:rPr>
        <w:t>工程管理のシミュレーション・最適化（AIアルゴリズム）</w:t>
      </w:r>
    </w:p>
    <w:p>
      <w:pPr>
        <w:pStyle w:val="ListBullet"/>
      </w:pPr>
      <w:r>
        <w:rPr>
          <w:rFonts w:ascii="Arial" w:hAnsi="Arial"/>
          <w:sz w:val="22"/>
        </w:rPr>
        <w:t>品質チェック・出来形管理（画像認識AI）</w:t>
      </w:r>
    </w:p>
    <w:p>
      <w:pPr>
        <w:pStyle w:val="ListBullet"/>
      </w:pPr>
      <w:r>
        <w:rPr>
          <w:rFonts w:ascii="Arial" w:hAnsi="Arial"/>
          <w:sz w:val="22"/>
        </w:rPr>
        <w:t>施工写真の自動整理・分類（機械学習）</w:t>
      </w:r>
    </w:p>
    <w:p>
      <w:pPr>
        <w:pStyle w:val="ListBullet"/>
      </w:pPr>
      <w:r>
        <w:rPr>
          <w:rFonts w:ascii="Arial" w:hAnsi="Arial"/>
          <w:sz w:val="22"/>
        </w:rPr>
        <w:t>安全パトロールの一部（AIカメラ・センサー）</w:t>
      </w:r>
    </w:p>
    <w:p>
      <w:pPr>
        <w:pStyle w:val="Heading3"/>
      </w:pPr>
      <w:r>
        <w:rPr>
          <w:rFonts w:ascii="Arial" w:hAnsi="Arial"/>
          <w:color w:val="404040"/>
          <w:sz w:val="26"/>
        </w:rPr>
        <w:t>AIが代替しにくい施工管理業務</w:t>
      </w:r>
    </w:p>
    <w:p>
      <w:pPr>
        <w:pStyle w:val="ListBullet"/>
      </w:pPr>
      <w:r>
        <w:rPr>
          <w:rFonts w:ascii="Arial" w:hAnsi="Arial"/>
          <w:sz w:val="22"/>
        </w:rPr>
        <w:t>職人・発注者・設計者との複雑な対人調整</w:t>
      </w:r>
    </w:p>
    <w:p>
      <w:pPr>
        <w:pStyle w:val="ListBullet"/>
      </w:pPr>
      <w:r>
        <w:rPr>
          <w:rFonts w:ascii="Arial" w:hAnsi="Arial"/>
          <w:sz w:val="22"/>
        </w:rPr>
        <w:t>予期せぬトラブルへの現場判断（経験則・直感が必要）</w:t>
      </w:r>
    </w:p>
    <w:p>
      <w:pPr>
        <w:pStyle w:val="ListBullet"/>
      </w:pPr>
      <w:r>
        <w:rPr>
          <w:rFonts w:ascii="Arial" w:hAnsi="Arial"/>
          <w:sz w:val="22"/>
        </w:rPr>
        <w:t>新しい工法・材料の採用判断</w:t>
      </w:r>
    </w:p>
    <w:p>
      <w:pPr>
        <w:pStyle w:val="ListBullet"/>
      </w:pPr>
      <w:r>
        <w:rPr>
          <w:rFonts w:ascii="Arial" w:hAnsi="Arial"/>
          <w:sz w:val="22"/>
        </w:rPr>
        <w:t>地元住民・近隣へのクレーム対応</w:t>
      </w:r>
    </w:p>
    <w:p>
      <w:pPr>
        <w:pStyle w:val="ListBullet"/>
      </w:pPr>
      <w:r>
        <w:rPr>
          <w:rFonts w:ascii="Arial" w:hAnsi="Arial"/>
          <w:sz w:val="22"/>
        </w:rPr>
        <w:t>現場固有の環境条件への対応（地盤・気象・地域特性）</w:t>
      </w:r>
    </w:p>
    <w:p>
      <w:pPr>
        <w:pStyle w:val="ListBullet"/>
      </w:pPr>
      <w:r>
        <w:rPr>
          <w:rFonts w:ascii="Arial" w:hAnsi="Arial"/>
          <w:sz w:val="22"/>
        </w:rPr>
        <w:t>複数のステークホルダーとの利害調整</w:t>
      </w:r>
    </w:p>
    <w:p>
      <w:pPr>
        <w:spacing w:after="160"/>
      </w:pPr>
      <w:r>
        <w:rPr>
          <w:rFonts w:ascii="Arial" w:hAnsi="Arial"/>
          <w:sz w:val="22"/>
        </w:rPr>
        <w:t>AIはツールとして施工管理を「支援」しますが、施工管理という職種を「代替」するには至らないというのが現在の見通しです。むしろAIツールを使いこなせる施工管理の価値は高まります。</w:t>
      </w:r>
    </w:p>
    <w:p>
      <w:pPr>
        <w:pStyle w:val="Heading2"/>
      </w:pPr>
      <w:r>
        <w:rPr>
          <w:rFonts w:ascii="Arial" w:hAnsi="Arial"/>
          <w:color w:val="2E74B5"/>
          <w:sz w:val="30"/>
        </w:rPr>
        <w:t>施工管理の将来性を高める資格・スキル</w:t>
      </w:r>
    </w:p>
    <w:p>
      <w:pPr>
        <w:pStyle w:val="Heading3"/>
      </w:pPr>
      <w:r>
        <w:rPr>
          <w:rFonts w:ascii="Arial" w:hAnsi="Arial"/>
          <w:color w:val="404040"/>
          <w:sz w:val="26"/>
        </w:rPr>
        <w:t>1級施工管理技士の取得</w:t>
      </w:r>
    </w:p>
    <w:p>
      <w:pPr>
        <w:spacing w:after="160"/>
      </w:pPr>
      <w:r>
        <w:rPr>
          <w:rFonts w:ascii="Arial" w:hAnsi="Arial"/>
          <w:sz w:val="22"/>
        </w:rPr>
        <w:t>1級施工管理技士（建築・土木・電気・管工事など）は、大規模工事の専任技術者・監理技術者になれる最上位資格です。2級と比べて取得難易度は高いですが、年収・転職市場での価値が大きく上がります。</w:t>
      </w:r>
    </w:p>
    <w:p>
      <w:pPr>
        <w:pStyle w:val="Heading3"/>
      </w:pPr>
      <w:r>
        <w:rPr>
          <w:rFonts w:ascii="Arial" w:hAnsi="Arial"/>
          <w:color w:val="404040"/>
          <w:sz w:val="26"/>
        </w:rPr>
        <w:t>ITリテラシー・BIM/CIMの習得</w:t>
      </w:r>
    </w:p>
    <w:p>
      <w:pPr>
        <w:spacing w:after="160"/>
      </w:pPr>
      <w:r>
        <w:rPr>
          <w:rFonts w:ascii="Arial" w:hAnsi="Arial"/>
          <w:sz w:val="22"/>
        </w:rPr>
        <w:t>BIM（Building Information Modeling）・CIM（Construction Information Modeling）など、建設業のデジタル化を支える技術の習得は将来性を大きく高めます。2023年から公共工事へのBIM/CIM適用が義務化されており、対応できる施工管理の需要は高いです。</w:t>
      </w:r>
    </w:p>
    <w:p>
      <w:pPr>
        <w:pStyle w:val="Heading3"/>
      </w:pPr>
      <w:r>
        <w:rPr>
          <w:rFonts w:ascii="Arial" w:hAnsi="Arial"/>
          <w:color w:val="404040"/>
          <w:sz w:val="26"/>
        </w:rPr>
        <w:t>マネジメントスキルの強化</w:t>
      </w:r>
    </w:p>
    <w:p>
      <w:pPr>
        <w:spacing w:after="160"/>
      </w:pPr>
      <w:r>
        <w:rPr>
          <w:rFonts w:ascii="Arial" w:hAnsi="Arial"/>
          <w:sz w:val="22"/>
        </w:rPr>
        <w:t>AI・ロボットが代替しにくいのは人のマネジメントです。多様な職人・協力会社を束ね、プロジェクトを成功に導くリーダーシップ・コミュニケーション能力は、将来も価値が下がりません。</w:t>
      </w:r>
    </w:p>
    <w:p>
      <w:pPr>
        <w:pStyle w:val="Heading2"/>
      </w:pPr>
      <w:r>
        <w:rPr>
          <w:rFonts w:ascii="Arial" w:hAnsi="Arial"/>
          <w:color w:val="2E74B5"/>
          <w:sz w:val="30"/>
        </w:rPr>
        <w:t>施工管理のキャリアパス（将来の選択肢）</w:t>
      </w:r>
    </w:p>
    <w:p>
      <w:pPr>
        <w:pStyle w:val="ListBullet"/>
      </w:pPr>
      <w:r>
        <w:rPr>
          <w:rFonts w:ascii="Arial" w:hAnsi="Arial"/>
          <w:sz w:val="22"/>
        </w:rPr>
        <w:t>現場施工管理 → 所長（現場代理人）→ 支店工事部長 → 役員（社内昇進ルート）</w:t>
      </w:r>
    </w:p>
    <w:p>
      <w:pPr>
        <w:pStyle w:val="ListBullet"/>
      </w:pPr>
      <w:r>
        <w:rPr>
          <w:rFonts w:ascii="Arial" w:hAnsi="Arial"/>
          <w:sz w:val="22"/>
        </w:rPr>
        <w:t>施工管理経験を活かして発注者側（デベロッパー・官公庁）へ転職</w:t>
      </w:r>
    </w:p>
    <w:p>
      <w:pPr>
        <w:pStyle w:val="ListBullet"/>
      </w:pPr>
      <w:r>
        <w:rPr>
          <w:rFonts w:ascii="Arial" w:hAnsi="Arial"/>
          <w:sz w:val="22"/>
        </w:rPr>
        <w:t>建設コンサルタント・設計事務所へ（技術コンサルタント）</w:t>
      </w:r>
    </w:p>
    <w:p>
      <w:pPr>
        <w:pStyle w:val="ListBullet"/>
      </w:pPr>
      <w:r>
        <w:rPr>
          <w:rFonts w:ascii="Arial" w:hAnsi="Arial"/>
          <w:sz w:val="22"/>
        </w:rPr>
        <w:t>建設系スタートアップ（建設DX・施工管理アプリ開発）への転職</w:t>
      </w:r>
    </w:p>
    <w:p>
      <w:pPr>
        <w:pStyle w:val="ListBullet"/>
      </w:pPr>
      <w:r>
        <w:rPr>
          <w:rFonts w:ascii="Arial" w:hAnsi="Arial"/>
          <w:sz w:val="22"/>
        </w:rPr>
        <w:t>独立して建設会社を設立</w:t>
      </w:r>
    </w:p>
    <w:p>
      <w:pPr>
        <w:pStyle w:val="ListBullet"/>
      </w:pPr>
      <w:r>
        <w:rPr>
          <w:rFonts w:ascii="Arial" w:hAnsi="Arial"/>
          <w:sz w:val="22"/>
        </w:rPr>
        <w:t>海外プロジェクト参加（ODA・民間海外工事）</w:t>
      </w:r>
    </w:p>
    <w:p>
      <w:pPr>
        <w:pStyle w:val="Heading2"/>
      </w:pPr>
      <w:r>
        <w:rPr>
          <w:rFonts w:ascii="Arial" w:hAnsi="Arial"/>
          <w:color w:val="2E74B5"/>
          <w:sz w:val="30"/>
        </w:rPr>
        <w:t>施工管理の年収の将来性</w:t>
      </w:r>
    </w:p>
    <w:p>
      <w:pPr>
        <w:spacing w:after="160"/>
      </w:pPr>
      <w:r>
        <w:rPr>
          <w:rFonts w:ascii="Arial" w:hAnsi="Arial"/>
          <w:sz w:val="22"/>
        </w:rPr>
        <w:t>施工管理技士の平均年収は現在450〜650万円程度（経験・資格・会社規模による）ですが、人材不足を背景に上昇傾向にあります。大手ゼネコンでは1級施工管理技士の年収が700〜1,000万円を超えるケースもあります。</w:t>
      </w:r>
    </w:p>
    <w:p>
      <w:pPr>
        <w:spacing w:after="160"/>
      </w:pPr>
      <w:r>
        <w:rPr>
          <w:rFonts w:ascii="Arial" w:hAnsi="Arial"/>
          <w:sz w:val="22"/>
        </w:rPr>
        <w:t>また、2024年問題（時間外労働上限規制）を受けて、基本給の引き上げで残業削減による収入減を補う動きが大手企業で始まっています。残業ゼロでも以前と同等以上の年収という環境が徐々に整いつつあります。</w:t>
      </w:r>
    </w:p>
    <w:p>
      <w:pPr>
        <w:pStyle w:val="Heading2"/>
      </w:pPr>
      <w:r>
        <w:rPr>
          <w:rFonts w:ascii="Arial" w:hAnsi="Arial"/>
          <w:color w:val="2E74B5"/>
          <w:sz w:val="30"/>
        </w:rPr>
        <w:t>まとめ：施工管理の将来性は高い。ただしアップデートが必要</w:t>
      </w:r>
    </w:p>
    <w:p>
      <w:pPr>
        <w:spacing w:after="160"/>
      </w:pPr>
      <w:r>
        <w:rPr>
          <w:rFonts w:ascii="Arial" w:hAnsi="Arial"/>
          <w:sz w:val="22"/>
        </w:rPr>
        <w:t>施工管理という職種の将来性は、需要面・給与面ともに高いと言えます。AIに全て代替されることはなく、むしろAIツールを活用できる施工管理の価値は上がります。ただし、変化に対応せず旧来のやり方に固執するだけでは、差が開いていく可能性もあります。</w:t>
      </w:r>
    </w:p>
    <w:p>
      <w:pPr>
        <w:spacing w:after="160"/>
      </w:pPr>
      <w:r>
        <w:rPr>
          <w:rFonts w:ascii="Arial" w:hAnsi="Arial"/>
          <w:sz w:val="22"/>
        </w:rPr>
        <w:t>資格取得・デジタルスキルの習得・マネジメント能力の強化を継続することで、施工管理としての将来性は自分自身で高めていけます。今の環境に満足できないなら、より良い環境への転職も将来性を高める一つの手段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