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color w:val="393f47"/>
          <w:sz w:val="24"/>
          <w:szCs w:val="24"/>
          <w:highlight w:val="white"/>
        </w:rPr>
      </w:pPr>
      <w:r w:rsidDel="00000000" w:rsidR="00000000" w:rsidRPr="00000000">
        <w:rPr>
          <w:rtl w:val="0"/>
        </w:rPr>
      </w:r>
    </w:p>
    <w:p w:rsidR="00000000" w:rsidDel="00000000" w:rsidP="00000000" w:rsidRDefault="00000000" w:rsidRPr="00000000" w14:paraId="0000000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b w:val="1"/>
          <w:bCs w:val="1"/>
          <w:color w:val="393f47"/>
          <w:sz w:val="24"/>
          <w:szCs w:val="24"/>
          <w:highlight w:val="white"/>
          <w:u w:val="single"/>
        </w:rPr>
      </w:pPr>
      <w:r w:rsidDel="00000000" w:rsidR="00000000" w:rsidRPr="00000000">
        <w:rPr>
          <w:b w:val="1"/>
          <w:bCs w:val="1"/>
          <w:color w:val="393f47"/>
          <w:sz w:val="24"/>
          <w:szCs w:val="24"/>
          <w:highlight w:val="white"/>
          <w:u w:val="single"/>
          <w:rtl w:val="0"/>
        </w:rPr>
        <w:t xml:space="preserve">Notes on accessing data</w:t>
      </w:r>
    </w:p>
    <w:p w:rsidR="00000000" w:rsidDel="00000000" w:rsidP="00000000" w:rsidRDefault="00000000" w:rsidRPr="00000000" w14:paraId="00000003">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SSH</w:t>
      </w:r>
    </w:p>
    <w:p w:rsidR="00000000" w:rsidDel="00000000" w:rsidP="00000000" w:rsidRDefault="00000000" w:rsidRPr="00000000" w14:paraId="00000004">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Pr>
        <w:drawing>
          <wp:inline distB="114300" distT="114300" distL="114300" distR="114300">
            <wp:extent cx="8629650" cy="4695825"/>
            <wp:effectExtent b="0" l="0" r="0" t="0"/>
            <wp:docPr id="52"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862965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SQL</w:t>
      </w:r>
    </w:p>
    <w:p w:rsidR="00000000" w:rsidDel="00000000" w:rsidP="00000000" w:rsidRDefault="00000000" w:rsidRPr="00000000" w14:paraId="00000006">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Pr>
        <w:drawing>
          <wp:inline distB="114300" distT="114300" distL="114300" distR="114300">
            <wp:extent cx="3400425" cy="216217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004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Pr>
        <w:drawing>
          <wp:inline distB="114300" distT="114300" distL="114300" distR="114300">
            <wp:extent cx="3981450" cy="2028825"/>
            <wp:effectExtent b="0" l="0" r="0" t="0"/>
            <wp:docPr id="3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9814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Mongo</w:t>
      </w:r>
    </w:p>
    <w:p w:rsidR="00000000" w:rsidDel="00000000" w:rsidP="00000000" w:rsidRDefault="00000000" w:rsidRPr="00000000" w14:paraId="00000009">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Pr>
        <w:drawing>
          <wp:inline distB="114300" distT="114300" distL="114300" distR="114300">
            <wp:extent cx="8391525" cy="1838325"/>
            <wp:effectExtent b="0" l="0" r="0" t="0"/>
            <wp:docPr id="60"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83915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This is a nice way to open a file and see what is inside:</w:t>
      </w:r>
    </w:p>
    <w:p w:rsidR="00000000" w:rsidDel="00000000" w:rsidP="00000000" w:rsidRDefault="00000000" w:rsidRPr="00000000" w14:paraId="0000000B">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Pr>
        <w:drawing>
          <wp:inline distB="114300" distT="114300" distL="114300" distR="114300">
            <wp:extent cx="7115175" cy="2962275"/>
            <wp:effectExtent b="0" l="0" r="0" t="0"/>
            <wp:docPr id="3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71151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read tab data in pandas:</w:t>
      </w:r>
    </w:p>
    <w:p w:rsidR="00000000" w:rsidDel="00000000" w:rsidP="00000000" w:rsidRDefault="00000000" w:rsidRPr="00000000" w14:paraId="0000000D">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720" w:firstLine="0"/>
        <w:rPr>
          <w:color w:val="393f47"/>
          <w:sz w:val="24"/>
          <w:szCs w:val="24"/>
          <w:highlight w:val="white"/>
        </w:rPr>
      </w:pPr>
      <w:r w:rsidDel="00000000" w:rsidR="00000000" w:rsidRPr="00000000">
        <w:rPr>
          <w:color w:val="393f47"/>
          <w:sz w:val="24"/>
          <w:szCs w:val="24"/>
          <w:highlight w:val="white"/>
        </w:rPr>
        <w:drawing>
          <wp:inline distB="114300" distT="114300" distL="114300" distR="114300">
            <wp:extent cx="8286750" cy="1905000"/>
            <wp:effectExtent b="0" l="0" r="0" t="0"/>
            <wp:docPr id="65"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82867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example of reading through files:</w:t>
      </w:r>
    </w:p>
    <w:p w:rsidR="00000000" w:rsidDel="00000000" w:rsidP="00000000" w:rsidRDefault="00000000" w:rsidRPr="00000000" w14:paraId="0000000F">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720" w:firstLine="0"/>
        <w:rPr>
          <w:color w:val="393f47"/>
          <w:sz w:val="24"/>
          <w:szCs w:val="24"/>
          <w:highlight w:val="white"/>
        </w:rPr>
      </w:pPr>
      <w:r w:rsidDel="00000000" w:rsidR="00000000" w:rsidRPr="00000000">
        <w:rPr>
          <w:color w:val="393f47"/>
          <w:sz w:val="24"/>
          <w:szCs w:val="24"/>
          <w:highlight w:val="white"/>
        </w:rPr>
        <w:drawing>
          <wp:inline distB="114300" distT="114300" distL="114300" distR="114300">
            <wp:extent cx="8134350" cy="4257675"/>
            <wp:effectExtent b="0" l="0" r="0" t="0"/>
            <wp:docPr id="51"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81343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2"/>
        </w:num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720" w:hanging="360"/>
        <w:rPr>
          <w:color w:val="393f47"/>
          <w:sz w:val="24"/>
          <w:szCs w:val="24"/>
          <w:highlight w:val="white"/>
          <w:u w:val="none"/>
        </w:rPr>
      </w:pPr>
      <w:r w:rsidDel="00000000" w:rsidR="00000000" w:rsidRPr="00000000">
        <w:rPr>
          <w:rtl w:val="0"/>
        </w:rPr>
      </w:r>
    </w:p>
    <w:p w:rsidR="00000000" w:rsidDel="00000000" w:rsidP="00000000" w:rsidRDefault="00000000" w:rsidRPr="00000000" w14:paraId="00000011">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4"/>
          <w:szCs w:val="24"/>
          <w:highlight w:val="white"/>
        </w:rPr>
      </w:pPr>
      <w:r w:rsidDel="00000000" w:rsidR="00000000" w:rsidRPr="00000000">
        <w:rPr>
          <w:rtl w:val="0"/>
        </w:rPr>
      </w:r>
    </w:p>
    <w:p w:rsidR="00000000" w:rsidDel="00000000" w:rsidP="00000000" w:rsidRDefault="00000000" w:rsidRPr="00000000" w14:paraId="0000001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b w:val="1"/>
          <w:bCs w:val="1"/>
          <w:color w:val="393f47"/>
          <w:sz w:val="24"/>
          <w:szCs w:val="24"/>
          <w:highlight w:val="white"/>
          <w:u w:val="single"/>
        </w:rPr>
      </w:pPr>
      <w:r w:rsidDel="00000000" w:rsidR="00000000" w:rsidRPr="00000000">
        <w:rPr>
          <w:rtl w:val="0"/>
        </w:rPr>
      </w:r>
    </w:p>
    <w:p w:rsidR="00000000" w:rsidDel="00000000" w:rsidP="00000000" w:rsidRDefault="00000000" w:rsidRPr="00000000" w14:paraId="0000001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b w:val="1"/>
          <w:bCs w:val="1"/>
          <w:color w:val="393f47"/>
          <w:sz w:val="24"/>
          <w:szCs w:val="24"/>
          <w:highlight w:val="white"/>
          <w:u w:val="single"/>
        </w:rPr>
      </w:pPr>
      <w:r w:rsidDel="00000000" w:rsidR="00000000" w:rsidRPr="00000000">
        <w:rPr>
          <w:rtl w:val="0"/>
        </w:rPr>
      </w:r>
    </w:p>
    <w:p w:rsidR="00000000" w:rsidDel="00000000" w:rsidP="00000000" w:rsidRDefault="00000000" w:rsidRPr="00000000" w14:paraId="00000014">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b w:val="1"/>
          <w:bCs w:val="1"/>
          <w:color w:val="393f47"/>
          <w:sz w:val="24"/>
          <w:szCs w:val="24"/>
          <w:highlight w:val="white"/>
          <w:u w:val="single"/>
        </w:rPr>
      </w:pPr>
      <w:r w:rsidDel="00000000" w:rsidR="00000000" w:rsidRPr="00000000">
        <w:rPr>
          <w:rtl w:val="0"/>
        </w:rPr>
      </w:r>
    </w:p>
    <w:p w:rsidR="00000000" w:rsidDel="00000000" w:rsidP="00000000" w:rsidRDefault="00000000" w:rsidRPr="00000000" w14:paraId="00000015">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220" w:firstLine="0"/>
        <w:rPr>
          <w:b w:val="1"/>
          <w:bCs w:val="1"/>
          <w:color w:val="393f47"/>
          <w:sz w:val="24"/>
          <w:szCs w:val="24"/>
          <w:highlight w:val="white"/>
          <w:u w:val="single"/>
        </w:rPr>
      </w:pPr>
      <w:r w:rsidDel="00000000" w:rsidR="00000000" w:rsidRPr="00000000">
        <w:rPr>
          <w:b w:val="1"/>
          <w:bCs w:val="1"/>
          <w:color w:val="393f47"/>
          <w:sz w:val="24"/>
          <w:szCs w:val="24"/>
          <w:highlight w:val="white"/>
          <w:u w:val="single"/>
          <w:rtl w:val="0"/>
        </w:rPr>
        <w:t xml:space="preserve">1.01 Python Review</w:t>
      </w:r>
    </w:p>
    <w:p w:rsidR="00000000" w:rsidDel="00000000" w:rsidP="00000000" w:rsidRDefault="00000000" w:rsidRPr="00000000" w14:paraId="00000016">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highlight w:val="white"/>
        </w:rPr>
      </w:pPr>
      <w:r w:rsidDel="00000000" w:rsidR="00000000" w:rsidRPr="00000000">
        <w:rPr>
          <w:color w:val="393f47"/>
          <w:highlight w:val="white"/>
          <w:rtl w:val="0"/>
        </w:rPr>
        <w:t xml:space="preserve">Setting up Jupyter Lab</w:t>
      </w:r>
    </w:p>
    <w:p w:rsidR="00000000" w:rsidDel="00000000" w:rsidP="00000000" w:rsidRDefault="00000000" w:rsidRPr="00000000" w14:paraId="00000017">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data types, lots of focus on tuples</w:t>
      </w:r>
    </w:p>
    <w:p w:rsidR="00000000" w:rsidDel="00000000" w:rsidP="00000000" w:rsidRDefault="00000000" w:rsidRPr="00000000" w14:paraId="00000018">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iterating with ‘for loops’</w:t>
      </w:r>
    </w:p>
    <w:p w:rsidR="00000000" w:rsidDel="00000000" w:rsidP="00000000" w:rsidRDefault="00000000" w:rsidRPr="00000000" w14:paraId="00000019">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F-Strings</w:t>
      </w:r>
    </w:p>
    <w:p w:rsidR="00000000" w:rsidDel="00000000" w:rsidP="00000000" w:rsidRDefault="00000000" w:rsidRPr="00000000" w14:paraId="0000001A">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Enumeration while Iterating with an index</w:t>
      </w:r>
    </w:p>
    <w:p w:rsidR="00000000" w:rsidDel="00000000" w:rsidP="00000000" w:rsidRDefault="00000000" w:rsidRPr="00000000" w14:paraId="0000001B">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built-in function, </w:t>
      </w:r>
      <w:r w:rsidDel="00000000" w:rsidR="00000000" w:rsidRPr="00000000">
        <w:rPr>
          <w:rFonts w:ascii="Roboto Mono" w:cs="Roboto Mono" w:eastAsia="Roboto Mono" w:hAnsi="Roboto Mono"/>
          <w:color w:val="188038"/>
          <w:highlight w:val="white"/>
          <w:rtl w:val="0"/>
        </w:rPr>
        <w:t xml:space="preserve">enumerate()</w:t>
      </w:r>
      <w:r w:rsidDel="00000000" w:rsidR="00000000" w:rsidRPr="00000000">
        <w:rPr>
          <w:color w:val="393f47"/>
          <w:highlight w:val="white"/>
          <w:rtl w:val="0"/>
        </w:rPr>
        <w:t xml:space="preserve">,</w:t>
      </w:r>
    </w:p>
    <w:p w:rsidR="00000000" w:rsidDel="00000000" w:rsidP="00000000" w:rsidRDefault="00000000" w:rsidRPr="00000000" w14:paraId="0000001C">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Exception Handling with </w:t>
      </w:r>
      <w:r w:rsidDel="00000000" w:rsidR="00000000" w:rsidRPr="00000000">
        <w:rPr>
          <w:rFonts w:ascii="Courier New" w:cs="Courier New" w:eastAsia="Courier New" w:hAnsi="Courier New"/>
          <w:color w:val="393f47"/>
          <w:shd w:fill="eeeeee" w:val="clear"/>
          <w:rtl w:val="0"/>
        </w:rPr>
        <w:t xml:space="preserve">try...except…</w:t>
      </w:r>
    </w:p>
    <w:p w:rsidR="00000000" w:rsidDel="00000000" w:rsidP="00000000" w:rsidRDefault="00000000" w:rsidRPr="00000000" w14:paraId="0000001D">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Lists a_list = [1, 2, 3, 4, 5]</w:t>
      </w:r>
    </w:p>
    <w:p w:rsidR="00000000" w:rsidDel="00000000" w:rsidP="00000000" w:rsidRDefault="00000000" w:rsidRPr="00000000" w14:paraId="0000001E">
      <w:pPr>
        <w:pStyle w:val="Heading3"/>
        <w:keepNext w:val="0"/>
        <w:keepLines w:val="0"/>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bookmarkStart w:colFirst="0" w:colLast="0" w:name="_reyvj74w3y9d" w:id="0"/>
      <w:bookmarkEnd w:id="0"/>
      <w:r w:rsidDel="00000000" w:rsidR="00000000" w:rsidRPr="00000000">
        <w:rPr>
          <w:b w:val="1"/>
          <w:bCs w:val="1"/>
          <w:color w:val="393f47"/>
          <w:sz w:val="22"/>
          <w:szCs w:val="22"/>
          <w:highlight w:val="white"/>
          <w:rtl w:val="0"/>
        </w:rPr>
        <w:t xml:space="preserve">List Comprehensions resulting_list = [i for i in original_list_or_array]</w:t>
      </w:r>
    </w:p>
    <w:p w:rsidR="00000000" w:rsidDel="00000000" w:rsidP="00000000" w:rsidRDefault="00000000" w:rsidRPr="00000000" w14:paraId="0000001F">
      <w:pPr>
        <w:pStyle w:val="Heading3"/>
        <w:keepNext w:val="0"/>
        <w:keepLines w:val="0"/>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bookmarkStart w:colFirst="0" w:colLast="0" w:name="_rtpzuasuunpu" w:id="1"/>
      <w:bookmarkEnd w:id="1"/>
      <w:r w:rsidDel="00000000" w:rsidR="00000000" w:rsidRPr="00000000">
        <w:rPr>
          <w:b w:val="1"/>
          <w:bCs w:val="1"/>
          <w:color w:val="393f47"/>
          <w:sz w:val="22"/>
          <w:szCs w:val="22"/>
          <w:highlight w:val="white"/>
          <w:rtl w:val="0"/>
        </w:rPr>
        <w:t xml:space="preserve">Using NumPy import numpy as np</w:t>
      </w:r>
    </w:p>
    <w:p w:rsidR="00000000" w:rsidDel="00000000" w:rsidP="00000000" w:rsidRDefault="00000000" w:rsidRPr="00000000" w14:paraId="00000020">
      <w:pPr>
        <w:pStyle w:val="Heading3"/>
        <w:keepNext w:val="0"/>
        <w:keepLines w:val="0"/>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right="420" w:hanging="360"/>
        <w:rPr>
          <w:color w:val="393f47"/>
          <w:highlight w:val="white"/>
        </w:rPr>
      </w:pPr>
      <w:bookmarkStart w:colFirst="0" w:colLast="0" w:name="_fxhkyws4sxed" w:id="2"/>
      <w:bookmarkEnd w:id="2"/>
      <w:r w:rsidDel="00000000" w:rsidR="00000000" w:rsidRPr="00000000">
        <w:rPr>
          <w:b w:val="1"/>
          <w:bCs w:val="1"/>
          <w:color w:val="393f47"/>
          <w:sz w:val="22"/>
          <w:szCs w:val="22"/>
          <w:highlight w:val="white"/>
          <w:rtl w:val="0"/>
        </w:rPr>
        <w:t xml:space="preserve">my_array = np.array([1, 2, 3, 5, 7, 11, 13, 17])</w:t>
      </w:r>
    </w:p>
    <w:p w:rsidR="00000000" w:rsidDel="00000000" w:rsidP="00000000" w:rsidRDefault="00000000" w:rsidRPr="00000000" w14:paraId="00000021">
      <w:pPr>
        <w:pStyle w:val="Heading3"/>
        <w:keepNext w:val="0"/>
        <w:keepLines w:val="0"/>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bookmarkStart w:colFirst="0" w:colLast="0" w:name="_juratied3q1m" w:id="3"/>
      <w:bookmarkEnd w:id="3"/>
      <w:r w:rsidDel="00000000" w:rsidR="00000000" w:rsidRPr="00000000">
        <w:rPr>
          <w:b w:val="1"/>
          <w:bCs w:val="1"/>
          <w:color w:val="393f47"/>
          <w:sz w:val="22"/>
          <w:szCs w:val="22"/>
          <w:highlight w:val="white"/>
          <w:rtl w:val="0"/>
        </w:rPr>
        <w:t xml:space="preserve">numpy_array.shape</w:t>
      </w:r>
    </w:p>
    <w:p w:rsidR="00000000" w:rsidDel="00000000" w:rsidP="00000000" w:rsidRDefault="00000000" w:rsidRPr="00000000" w14:paraId="00000022">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rFonts w:ascii="Courier New" w:cs="Courier New" w:eastAsia="Courier New" w:hAnsi="Courier New"/>
          <w:color w:val="393f47"/>
          <w:shd w:fill="eeeeee" w:val="clear"/>
          <w:rtl w:val="0"/>
        </w:rPr>
        <w:t xml:space="preserve">reshape()</w:t>
      </w:r>
    </w:p>
    <w:p w:rsidR="00000000" w:rsidDel="00000000" w:rsidP="00000000" w:rsidRDefault="00000000" w:rsidRPr="00000000" w14:paraId="00000023">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393f47"/>
          <w:shd w:fill="eeeeee" w:val="clear"/>
        </w:rPr>
      </w:pPr>
      <w:r w:rsidDel="00000000" w:rsidR="00000000" w:rsidRPr="00000000">
        <w:rPr>
          <w:rFonts w:ascii="Courier New" w:cs="Courier New" w:eastAsia="Courier New" w:hAnsi="Courier New"/>
          <w:color w:val="393f47"/>
          <w:shd w:fill="eeeeee" w:val="clear"/>
          <w:rtl w:val="0"/>
        </w:rPr>
        <w:t xml:space="preserve">numpy_array.ndim  </w:t>
      </w:r>
      <w:r w:rsidDel="00000000" w:rsidR="00000000" w:rsidRPr="00000000">
        <w:rPr>
          <w:color w:val="393f47"/>
          <w:highlight w:val="white"/>
          <w:rtl w:val="0"/>
        </w:rPr>
        <w:t xml:space="preserve">Output the number of dimensions</w:t>
      </w:r>
    </w:p>
    <w:p w:rsidR="00000000" w:rsidDel="00000000" w:rsidP="00000000" w:rsidRDefault="00000000" w:rsidRPr="00000000" w14:paraId="00000024">
      <w:pPr>
        <w:pStyle w:val="Heading2"/>
        <w:keepNext w:val="0"/>
        <w:keepLines w:val="0"/>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bookmarkStart w:colFirst="0" w:colLast="0" w:name="_5ea9fcxnk7m9" w:id="4"/>
      <w:bookmarkEnd w:id="4"/>
      <w:r w:rsidDel="00000000" w:rsidR="00000000" w:rsidRPr="00000000">
        <w:rPr>
          <w:color w:val="393f47"/>
          <w:sz w:val="22"/>
          <w:szCs w:val="22"/>
          <w:highlight w:val="white"/>
          <w:rtl w:val="0"/>
        </w:rPr>
        <w:t xml:space="preserve">Dictionaries</w:t>
      </w:r>
    </w:p>
    <w:p w:rsidR="00000000" w:rsidDel="00000000" w:rsidP="00000000" w:rsidRDefault="00000000" w:rsidRPr="00000000" w14:paraId="00000025">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color w:val="393f47"/>
          <w:highlight w:val="white"/>
          <w:rtl w:val="0"/>
        </w:rPr>
        <w:t xml:space="preserve">keys()</w:t>
      </w:r>
      <w:r w:rsidDel="00000000" w:rsidR="00000000" w:rsidRPr="00000000">
        <w:rPr>
          <w:color w:val="393f47"/>
          <w:highlight w:val="white"/>
          <w:rtl w:val="0"/>
        </w:rPr>
        <w:t xml:space="preserve"> : The </w:t>
      </w:r>
      <w:r w:rsidDel="00000000" w:rsidR="00000000" w:rsidRPr="00000000">
        <w:rPr>
          <w:rFonts w:ascii="Roboto Mono" w:cs="Roboto Mono" w:eastAsia="Roboto Mono" w:hAnsi="Roboto Mono"/>
          <w:color w:val="188038"/>
          <w:highlight w:val="white"/>
          <w:rtl w:val="0"/>
        </w:rPr>
        <w:t xml:space="preserve">keys()</w:t>
      </w:r>
      <w:r w:rsidDel="00000000" w:rsidR="00000000" w:rsidRPr="00000000">
        <w:rPr>
          <w:color w:val="393f47"/>
          <w:highlight w:val="white"/>
          <w:rtl w:val="0"/>
        </w:rPr>
        <w:t xml:space="preserve"> method on a dictionary will return a list of the keys.</w:t>
      </w:r>
    </w:p>
    <w:p w:rsidR="00000000" w:rsidDel="00000000" w:rsidP="00000000" w:rsidRDefault="00000000" w:rsidRPr="00000000" w14:paraId="00000026">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color w:val="393f47"/>
          <w:highlight w:val="white"/>
          <w:rtl w:val="0"/>
        </w:rPr>
        <w:t xml:space="preserve">values()</w:t>
      </w:r>
      <w:r w:rsidDel="00000000" w:rsidR="00000000" w:rsidRPr="00000000">
        <w:rPr>
          <w:color w:val="393f47"/>
          <w:highlight w:val="white"/>
          <w:rtl w:val="0"/>
        </w:rPr>
        <w:t xml:space="preserve"> : The </w:t>
      </w:r>
      <w:r w:rsidDel="00000000" w:rsidR="00000000" w:rsidRPr="00000000">
        <w:rPr>
          <w:rFonts w:ascii="Roboto Mono" w:cs="Roboto Mono" w:eastAsia="Roboto Mono" w:hAnsi="Roboto Mono"/>
          <w:color w:val="188038"/>
          <w:highlight w:val="white"/>
          <w:rtl w:val="0"/>
        </w:rPr>
        <w:t xml:space="preserve">values()</w:t>
      </w:r>
      <w:r w:rsidDel="00000000" w:rsidR="00000000" w:rsidRPr="00000000">
        <w:rPr>
          <w:color w:val="393f47"/>
          <w:highlight w:val="white"/>
          <w:rtl w:val="0"/>
        </w:rPr>
        <w:t xml:space="preserve"> method on a dictionary will return a list of the values.</w:t>
      </w:r>
    </w:p>
    <w:p w:rsidR="00000000" w:rsidDel="00000000" w:rsidP="00000000" w:rsidRDefault="00000000" w:rsidRPr="00000000" w14:paraId="00000027">
      <w:pPr>
        <w:numPr>
          <w:ilvl w:val="0"/>
          <w:numId w:val="16"/>
        </w:numPr>
        <w:pBdr>
          <w:top w:color="auto" w:space="0" w:sz="0" w:val="none"/>
          <w:left w:color="auto" w:space="15" w:sz="0" w:val="none"/>
          <w:bottom w:color="auto" w:space="0" w:sz="0" w:val="none"/>
          <w:right w:color="auto" w:space="0" w:sz="0" w:val="none"/>
          <w:between w:color="auto" w:space="0" w:sz="0" w:val="none"/>
        </w:pBdr>
        <w:shd w:fill="ffffff" w:val="clear"/>
        <w:spacing w:after="220" w:before="0" w:beforeAutospacing="0" w:lineRule="auto"/>
        <w:ind w:left="720" w:hanging="360"/>
      </w:pPr>
      <w:r w:rsidDel="00000000" w:rsidR="00000000" w:rsidRPr="00000000">
        <w:rPr>
          <w:b w:val="1"/>
          <w:bCs w:val="1"/>
          <w:color w:val="393f47"/>
          <w:highlight w:val="white"/>
          <w:rtl w:val="0"/>
        </w:rPr>
        <w:t xml:space="preserve">items()</w:t>
      </w:r>
      <w:r w:rsidDel="00000000" w:rsidR="00000000" w:rsidRPr="00000000">
        <w:rPr>
          <w:color w:val="393f47"/>
          <w:highlight w:val="white"/>
          <w:rtl w:val="0"/>
        </w:rPr>
        <w:t xml:space="preserve"> : The </w:t>
      </w:r>
      <w:r w:rsidDel="00000000" w:rsidR="00000000" w:rsidRPr="00000000">
        <w:rPr>
          <w:rFonts w:ascii="Roboto Mono" w:cs="Roboto Mono" w:eastAsia="Roboto Mono" w:hAnsi="Roboto Mono"/>
          <w:color w:val="188038"/>
          <w:highlight w:val="white"/>
          <w:rtl w:val="0"/>
        </w:rPr>
        <w:t xml:space="preserve">items()</w:t>
      </w:r>
      <w:r w:rsidDel="00000000" w:rsidR="00000000" w:rsidRPr="00000000">
        <w:rPr>
          <w:color w:val="393f47"/>
          <w:highlight w:val="white"/>
          <w:rtl w:val="0"/>
        </w:rPr>
        <w:t xml:space="preserve"> method on a dictionary returns a list of tuples, each of which holds a respective key and value.(!!)</w:t>
      </w:r>
    </w:p>
    <w:p w:rsidR="00000000" w:rsidDel="00000000" w:rsidP="00000000" w:rsidRDefault="00000000" w:rsidRPr="00000000" w14:paraId="00000028">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1.02 Matplotlib</w:t>
      </w:r>
    </w:p>
    <w:p w:rsidR="00000000" w:rsidDel="00000000" w:rsidP="00000000" w:rsidRDefault="00000000" w:rsidRPr="00000000" w14:paraId="00000029">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rPr>
      </w:pPr>
      <w:r w:rsidDel="00000000" w:rsidR="00000000" w:rsidRPr="00000000">
        <w:rPr>
          <w:color w:val="393f47"/>
          <w:sz w:val="21"/>
          <w:szCs w:val="21"/>
          <w:highlight w:val="white"/>
          <w:rtl w:val="0"/>
        </w:rPr>
        <w:t xml:space="preserve">using a tsv file </w:t>
      </w:r>
    </w:p>
    <w:p w:rsidR="00000000" w:rsidDel="00000000" w:rsidP="00000000" w:rsidRDefault="00000000" w:rsidRPr="00000000" w14:paraId="0000002A">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Numpy has a utility function, </w:t>
      </w:r>
      <w:r w:rsidDel="00000000" w:rsidR="00000000" w:rsidRPr="00000000">
        <w:rPr>
          <w:rFonts w:ascii="Roboto Mono" w:cs="Roboto Mono" w:eastAsia="Roboto Mono" w:hAnsi="Roboto Mono"/>
          <w:color w:val="188038"/>
          <w:sz w:val="21"/>
          <w:szCs w:val="21"/>
          <w:highlight w:val="white"/>
          <w:rtl w:val="0"/>
        </w:rPr>
        <w:t xml:space="preserve">genfromtxt()</w:t>
      </w:r>
      <w:r w:rsidDel="00000000" w:rsidR="00000000" w:rsidRPr="00000000">
        <w:rPr>
          <w:color w:val="393f47"/>
          <w:sz w:val="21"/>
          <w:szCs w:val="21"/>
          <w:highlight w:val="white"/>
          <w:rtl w:val="0"/>
        </w:rPr>
        <w:t xml:space="preserve">, that can be used to load in arbitrary text data</w:t>
      </w:r>
    </w:p>
    <w:p w:rsidR="00000000" w:rsidDel="00000000" w:rsidP="00000000" w:rsidRDefault="00000000" w:rsidRPr="00000000" w14:paraId="0000002B">
      <w:pPr>
        <w:numPr>
          <w:ilvl w:val="1"/>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data = np.array(genfromtxt(../data/Day 1))</w:t>
      </w:r>
    </w:p>
    <w:p w:rsidR="00000000" w:rsidDel="00000000" w:rsidP="00000000" w:rsidRDefault="00000000" w:rsidRPr="00000000" w14:paraId="0000002C">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Use np.nan_to_num()   changes nans to #s</w:t>
      </w:r>
    </w:p>
    <w:p w:rsidR="00000000" w:rsidDel="00000000" w:rsidP="00000000" w:rsidRDefault="00000000" w:rsidRPr="00000000" w14:paraId="0000002D">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to understand the data</w:t>
      </w:r>
    </w:p>
    <w:p w:rsidR="00000000" w:rsidDel="00000000" w:rsidP="00000000" w:rsidRDefault="00000000" w:rsidRPr="00000000" w14:paraId="0000002E">
      <w:pPr>
        <w:numPr>
          <w:ilvl w:val="1"/>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data.shape</w:t>
      </w:r>
    </w:p>
    <w:p w:rsidR="00000000" w:rsidDel="00000000" w:rsidP="00000000" w:rsidRDefault="00000000" w:rsidRPr="00000000" w14:paraId="0000002F">
      <w:pPr>
        <w:numPr>
          <w:ilvl w:val="1"/>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data.ndim</w:t>
      </w:r>
    </w:p>
    <w:p w:rsidR="00000000" w:rsidDel="00000000" w:rsidP="00000000" w:rsidRDefault="00000000" w:rsidRPr="00000000" w14:paraId="00000030">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import matplotlib.pyplot as plt</w:t>
      </w:r>
    </w:p>
    <w:p w:rsidR="00000000" w:rsidDel="00000000" w:rsidP="00000000" w:rsidRDefault="00000000" w:rsidRPr="00000000" w14:paraId="00000031">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plt.plot(hits) </w:t>
      </w:r>
    </w:p>
    <w:p w:rsidR="00000000" w:rsidDel="00000000" w:rsidP="00000000" w:rsidRDefault="00000000" w:rsidRPr="00000000" w14:paraId="00000032">
      <w:pPr>
        <w:numPr>
          <w:ilvl w:val="0"/>
          <w:numId w:val="6"/>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All the rest of the plotting </w:t>
      </w:r>
    </w:p>
    <w:p w:rsidR="00000000" w:rsidDel="00000000" w:rsidP="00000000" w:rsidRDefault="00000000" w:rsidRPr="00000000" w14:paraId="0000003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highlight w:val="white"/>
          <w:u w:val="single"/>
        </w:rPr>
      </w:pPr>
      <w:r w:rsidDel="00000000" w:rsidR="00000000" w:rsidRPr="00000000">
        <w:rPr>
          <w:b w:val="1"/>
          <w:bCs w:val="1"/>
          <w:color w:val="393f47"/>
          <w:highlight w:val="white"/>
          <w:u w:val="single"/>
          <w:rtl w:val="0"/>
        </w:rPr>
        <w:t xml:space="preserve">1.03 SQL</w:t>
      </w:r>
    </w:p>
    <w:p w:rsidR="00000000" w:rsidDel="00000000" w:rsidP="00000000" w:rsidRDefault="00000000" w:rsidRPr="00000000" w14:paraId="00000034">
      <w:pPr>
        <w:pStyle w:val="Heading2"/>
        <w:keepNext w:val="0"/>
        <w:keepLines w:val="0"/>
        <w:numPr>
          <w:ilvl w:val="0"/>
          <w:numId w:val="2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lineRule="auto"/>
        <w:ind w:left="720" w:hanging="360"/>
        <w:rPr>
          <w:b w:val="1"/>
          <w:bCs w:val="1"/>
          <w:highlight w:val="white"/>
        </w:rPr>
      </w:pPr>
      <w:bookmarkStart w:colFirst="0" w:colLast="0" w:name="_2xyznvw3fnfz" w:id="5"/>
      <w:bookmarkEnd w:id="5"/>
      <w:r w:rsidDel="00000000" w:rsidR="00000000" w:rsidRPr="00000000">
        <w:rPr>
          <w:b w:val="1"/>
          <w:bCs w:val="1"/>
          <w:color w:val="393f47"/>
          <w:sz w:val="22"/>
          <w:szCs w:val="22"/>
          <w:highlight w:val="white"/>
          <w:rtl w:val="0"/>
        </w:rPr>
        <w:t xml:space="preserve">Goals </w:t>
      </w:r>
      <w:r w:rsidDel="00000000" w:rsidR="00000000" w:rsidRPr="00000000">
        <w:rPr>
          <w:color w:val="393f47"/>
          <w:sz w:val="22"/>
          <w:szCs w:val="22"/>
          <w:highlight w:val="white"/>
          <w:rtl w:val="0"/>
        </w:rPr>
        <w:t xml:space="preserve">By the end of this lab, you should be able to:</w:t>
      </w:r>
    </w:p>
    <w:p w:rsidR="00000000" w:rsidDel="00000000" w:rsidP="00000000" w:rsidRDefault="00000000" w:rsidRPr="00000000" w14:paraId="00000035">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2"/>
          <w:szCs w:val="22"/>
          <w:highlight w:val="white"/>
        </w:rPr>
      </w:pPr>
      <w:r w:rsidDel="00000000" w:rsidR="00000000" w:rsidRPr="00000000">
        <w:rPr>
          <w:color w:val="393f47"/>
          <w:highlight w:val="white"/>
          <w:rtl w:val="0"/>
        </w:rPr>
        <w:t xml:space="preserve">Connect to SQL databases</w:t>
      </w:r>
    </w:p>
    <w:p w:rsidR="00000000" w:rsidDel="00000000" w:rsidP="00000000" w:rsidRDefault="00000000" w:rsidRPr="00000000" w14:paraId="00000036">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2"/>
          <w:szCs w:val="22"/>
          <w:highlight w:val="white"/>
        </w:rPr>
      </w:pPr>
      <w:r w:rsidDel="00000000" w:rsidR="00000000" w:rsidRPr="00000000">
        <w:rPr>
          <w:color w:val="393f47"/>
          <w:highlight w:val="white"/>
          <w:rtl w:val="0"/>
        </w:rPr>
        <w:t xml:space="preserve">Use database cursors</w:t>
      </w:r>
    </w:p>
    <w:p w:rsidR="00000000" w:rsidDel="00000000" w:rsidP="00000000" w:rsidRDefault="00000000" w:rsidRPr="00000000" w14:paraId="00000037">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2"/>
          <w:szCs w:val="22"/>
          <w:highlight w:val="white"/>
        </w:rPr>
      </w:pPr>
      <w:r w:rsidDel="00000000" w:rsidR="00000000" w:rsidRPr="00000000">
        <w:rPr>
          <w:color w:val="393f47"/>
          <w:highlight w:val="white"/>
          <w:rtl w:val="0"/>
        </w:rPr>
        <w:t xml:space="preserve">Retrieve data</w:t>
      </w:r>
    </w:p>
    <w:p w:rsidR="00000000" w:rsidDel="00000000" w:rsidP="00000000" w:rsidRDefault="00000000" w:rsidRPr="00000000" w14:paraId="00000038">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2"/>
          <w:szCs w:val="22"/>
          <w:highlight w:val="white"/>
        </w:rPr>
      </w:pPr>
      <w:r w:rsidDel="00000000" w:rsidR="00000000" w:rsidRPr="00000000">
        <w:rPr>
          <w:color w:val="393f47"/>
          <w:highlight w:val="white"/>
          <w:rtl w:val="0"/>
        </w:rPr>
        <w:t xml:space="preserve">Write basic SQL Joins</w:t>
      </w:r>
    </w:p>
    <w:p w:rsidR="00000000" w:rsidDel="00000000" w:rsidP="00000000" w:rsidRDefault="00000000" w:rsidRPr="00000000" w14:paraId="00000039">
      <w:pPr>
        <w:numPr>
          <w:ilvl w:val="0"/>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import psycopg2</w:t>
      </w:r>
    </w:p>
    <w:p w:rsidR="00000000" w:rsidDel="00000000" w:rsidP="00000000" w:rsidRDefault="00000000" w:rsidRPr="00000000" w14:paraId="0000003A">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rFonts w:ascii="Roboto Mono" w:cs="Roboto Mono" w:eastAsia="Roboto Mono" w:hAnsi="Roboto Mono"/>
          <w:color w:val="188038"/>
          <w:highlight w:val="white"/>
          <w:rtl w:val="0"/>
        </w:rPr>
        <w:t xml:space="preserve">psycopg2</w:t>
      </w:r>
      <w:r w:rsidDel="00000000" w:rsidR="00000000" w:rsidRPr="00000000">
        <w:rPr>
          <w:color w:val="393f47"/>
          <w:highlight w:val="white"/>
          <w:rtl w:val="0"/>
        </w:rPr>
        <w:t xml:space="preserve"> is a popular PostgreSQL adapter for Python, providing a way to interact with PostgreSQL databases using Python code. </w:t>
      </w:r>
    </w:p>
    <w:p w:rsidR="00000000" w:rsidDel="00000000" w:rsidP="00000000" w:rsidRDefault="00000000" w:rsidRPr="00000000" w14:paraId="0000003B">
      <w:pPr>
        <w:numPr>
          <w:ilvl w:val="0"/>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how to access a cloud database</w:t>
      </w:r>
    </w:p>
    <w:p w:rsidR="00000000" w:rsidDel="00000000" w:rsidP="00000000" w:rsidRDefault="00000000" w:rsidRPr="00000000" w14:paraId="0000003C">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SERVER_ADDRESS = "595data.enclaveforensics.com"</w:t>
      </w:r>
    </w:p>
    <w:p w:rsidR="00000000" w:rsidDel="00000000" w:rsidP="00000000" w:rsidRDefault="00000000" w:rsidRPr="00000000" w14:paraId="0000003D">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db = psycopg2.connect(</w:t>
      </w:r>
    </w:p>
    <w:p w:rsidR="00000000" w:rsidDel="00000000" w:rsidP="00000000" w:rsidRDefault="00000000" w:rsidRPr="00000000" w14:paraId="0000003E">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    host = SERVER_ADDRESS,</w:t>
      </w:r>
    </w:p>
    <w:p w:rsidR="00000000" w:rsidDel="00000000" w:rsidP="00000000" w:rsidRDefault="00000000" w:rsidRPr="00000000" w14:paraId="0000003F">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    database = "news",</w:t>
      </w:r>
    </w:p>
    <w:p w:rsidR="00000000" w:rsidDel="00000000" w:rsidP="00000000" w:rsidRDefault="00000000" w:rsidRPr="00000000" w14:paraId="00000040">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    user = "sans",</w:t>
      </w:r>
    </w:p>
    <w:p w:rsidR="00000000" w:rsidDel="00000000" w:rsidP="00000000" w:rsidRDefault="00000000" w:rsidRPr="00000000" w14:paraId="00000041">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    password = "training"</w:t>
      </w:r>
    </w:p>
    <w:p w:rsidR="00000000" w:rsidDel="00000000" w:rsidP="00000000" w:rsidRDefault="00000000" w:rsidRPr="00000000" w14:paraId="00000042">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color w:val="393f47"/>
          <w:highlight w:val="white"/>
        </w:rPr>
      </w:pPr>
      <w:r w:rsidDel="00000000" w:rsidR="00000000" w:rsidRPr="00000000">
        <w:rPr>
          <w:color w:val="393f47"/>
          <w:highlight w:val="white"/>
          <w:rtl w:val="0"/>
        </w:rPr>
        <w:t xml:space="preserve">)</w:t>
      </w:r>
    </w:p>
    <w:p w:rsidR="00000000" w:rsidDel="00000000" w:rsidP="00000000" w:rsidRDefault="00000000" w:rsidRPr="00000000" w14:paraId="00000043">
      <w:pPr>
        <w:numPr>
          <w:ilvl w:val="0"/>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lineRule="auto"/>
        <w:ind w:left="720" w:hanging="360"/>
        <w:rPr>
          <w:sz w:val="21"/>
          <w:szCs w:val="21"/>
          <w:highlight w:val="white"/>
        </w:rPr>
      </w:pPr>
      <w:r w:rsidDel="00000000" w:rsidR="00000000" w:rsidRPr="00000000">
        <w:rPr>
          <w:color w:val="393f47"/>
          <w:sz w:val="21"/>
          <w:szCs w:val="21"/>
          <w:highlight w:val="white"/>
          <w:rtl w:val="0"/>
        </w:rPr>
        <w:t xml:space="preserve">To execute a query, in this case a </w:t>
      </w:r>
      <w:r w:rsidDel="00000000" w:rsidR="00000000" w:rsidRPr="00000000">
        <w:rPr>
          <w:rFonts w:ascii="Roboto Mono" w:cs="Roboto Mono" w:eastAsia="Roboto Mono" w:hAnsi="Roboto Mono"/>
          <w:color w:val="188038"/>
          <w:sz w:val="21"/>
          <w:szCs w:val="21"/>
          <w:highlight w:val="white"/>
          <w:rtl w:val="0"/>
        </w:rPr>
        <w:t xml:space="preserve">SELECT</w:t>
      </w:r>
      <w:r w:rsidDel="00000000" w:rsidR="00000000" w:rsidRPr="00000000">
        <w:rPr>
          <w:color w:val="393f47"/>
          <w:sz w:val="21"/>
          <w:szCs w:val="21"/>
          <w:highlight w:val="white"/>
          <w:rtl w:val="0"/>
        </w:rPr>
        <w:t xml:space="preserve"> statement, we need to take several steps using this driver:</w:t>
      </w:r>
    </w:p>
    <w:p w:rsidR="00000000" w:rsidDel="00000000" w:rsidP="00000000" w:rsidRDefault="00000000" w:rsidRPr="00000000" w14:paraId="00000044">
      <w:pPr>
        <w:numPr>
          <w:ilvl w:val="0"/>
          <w:numId w:val="2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Create a </w:t>
      </w:r>
      <w:r w:rsidDel="00000000" w:rsidR="00000000" w:rsidRPr="00000000">
        <w:rPr>
          <w:i w:val="1"/>
          <w:iCs w:val="1"/>
          <w:color w:val="393f47"/>
          <w:sz w:val="21"/>
          <w:szCs w:val="21"/>
          <w:highlight w:val="white"/>
          <w:rtl w:val="0"/>
        </w:rPr>
        <w:t xml:space="preserve">cursor</w:t>
      </w:r>
    </w:p>
    <w:p w:rsidR="00000000" w:rsidDel="00000000" w:rsidP="00000000" w:rsidRDefault="00000000" w:rsidRPr="00000000" w14:paraId="00000045">
      <w:pPr>
        <w:numPr>
          <w:ilvl w:val="0"/>
          <w:numId w:val="2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Execute a query using that cursor</w:t>
      </w:r>
    </w:p>
    <w:p w:rsidR="00000000" w:rsidDel="00000000" w:rsidP="00000000" w:rsidRDefault="00000000" w:rsidRPr="00000000" w14:paraId="00000046">
      <w:pPr>
        <w:numPr>
          <w:ilvl w:val="0"/>
          <w:numId w:val="2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Retrieve the results from the cursor</w:t>
      </w:r>
    </w:p>
    <w:p w:rsidR="00000000" w:rsidDel="00000000" w:rsidP="00000000" w:rsidRDefault="00000000" w:rsidRPr="00000000" w14:paraId="00000047">
      <w:pPr>
        <w:numPr>
          <w:ilvl w:val="0"/>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highlight w:val="white"/>
        </w:rPr>
      </w:pPr>
      <w:r w:rsidDel="00000000" w:rsidR="00000000" w:rsidRPr="00000000">
        <w:rPr>
          <w:color w:val="393f47"/>
          <w:highlight w:val="white"/>
          <w:rtl w:val="0"/>
        </w:rPr>
        <w:t xml:space="preserve">Example of </w:t>
      </w:r>
    </w:p>
    <w:p w:rsidR="00000000" w:rsidDel="00000000" w:rsidP="00000000" w:rsidRDefault="00000000" w:rsidRPr="00000000" w14:paraId="00000048">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cursor = db.cursor()</w:t>
      </w:r>
    </w:p>
    <w:p w:rsidR="00000000" w:rsidDel="00000000" w:rsidP="00000000" w:rsidRDefault="00000000" w:rsidRPr="00000000" w14:paraId="00000049">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cursor.execute("""</w:t>
      </w:r>
    </w:p>
    <w:p w:rsidR="00000000" w:rsidDel="00000000" w:rsidP="00000000" w:rsidRDefault="00000000" w:rsidRPr="00000000" w14:paraId="0000004A">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SELECT * FROM headlines LIMIT 10</w:t>
      </w:r>
    </w:p>
    <w:p w:rsidR="00000000" w:rsidDel="00000000" w:rsidP="00000000" w:rsidRDefault="00000000" w:rsidRPr="00000000" w14:paraId="0000004B">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w:t>
      </w:r>
    </w:p>
    <w:p w:rsidR="00000000" w:rsidDel="00000000" w:rsidP="00000000" w:rsidRDefault="00000000" w:rsidRPr="00000000" w14:paraId="0000004C">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results = cursor.fetchall()</w:t>
      </w:r>
    </w:p>
    <w:p w:rsidR="00000000" w:rsidDel="00000000" w:rsidP="00000000" w:rsidRDefault="00000000" w:rsidRPr="00000000" w14:paraId="0000004D">
      <w:pPr>
        <w:numPr>
          <w:ilvl w:val="1"/>
          <w:numId w:val="7"/>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color w:val="393f47"/>
          <w:highlight w:val="white"/>
        </w:rPr>
      </w:pPr>
      <w:r w:rsidDel="00000000" w:rsidR="00000000" w:rsidRPr="00000000">
        <w:rPr>
          <w:color w:val="393f47"/>
          <w:highlight w:val="white"/>
          <w:rtl w:val="0"/>
        </w:rPr>
        <w:t xml:space="preserve">_ = [print(i) for i in results]</w:t>
      </w:r>
    </w:p>
    <w:p w:rsidR="00000000" w:rsidDel="00000000" w:rsidP="00000000" w:rsidRDefault="00000000" w:rsidRPr="00000000" w14:paraId="0000004E">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highlight w:val="white"/>
          <w:u w:val="single"/>
        </w:rPr>
      </w:pPr>
      <w:r w:rsidDel="00000000" w:rsidR="00000000" w:rsidRPr="00000000">
        <w:rPr>
          <w:b w:val="1"/>
          <w:bCs w:val="1"/>
          <w:color w:val="393f47"/>
          <w:highlight w:val="white"/>
          <w:u w:val="single"/>
          <w:rtl w:val="0"/>
        </w:rPr>
        <w:t xml:space="preserve">1.04 Document stores</w:t>
      </w:r>
    </w:p>
    <w:p w:rsidR="00000000" w:rsidDel="00000000" w:rsidP="00000000" w:rsidRDefault="00000000" w:rsidRPr="00000000" w14:paraId="0000004F">
      <w:pPr>
        <w:pStyle w:val="Heading2"/>
        <w:keepNext w:val="0"/>
        <w:keepLines w:val="0"/>
        <w:numPr>
          <w:ilvl w:val="0"/>
          <w:numId w:val="1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lineRule="auto"/>
        <w:ind w:left="720" w:hanging="360"/>
        <w:rPr>
          <w:color w:val="393f47"/>
          <w:sz w:val="22"/>
          <w:szCs w:val="22"/>
          <w:highlight w:val="white"/>
        </w:rPr>
      </w:pPr>
      <w:bookmarkStart w:colFirst="0" w:colLast="0" w:name="_wh6bgl7lsv63" w:id="6"/>
      <w:bookmarkEnd w:id="6"/>
      <w:r w:rsidDel="00000000" w:rsidR="00000000" w:rsidRPr="00000000">
        <w:rPr>
          <w:b w:val="1"/>
          <w:bCs w:val="1"/>
          <w:color w:val="393f47"/>
          <w:sz w:val="22"/>
          <w:szCs w:val="22"/>
          <w:highlight w:val="white"/>
          <w:rtl w:val="0"/>
        </w:rPr>
        <w:t xml:space="preserve">Goals </w:t>
      </w:r>
      <w:r w:rsidDel="00000000" w:rsidR="00000000" w:rsidRPr="00000000">
        <w:rPr>
          <w:color w:val="393f47"/>
          <w:sz w:val="22"/>
          <w:szCs w:val="22"/>
          <w:highlight w:val="white"/>
          <w:rtl w:val="0"/>
        </w:rPr>
        <w:t xml:space="preserve">By the end of this lab, you should be able to:</w:t>
      </w:r>
    </w:p>
    <w:p w:rsidR="00000000" w:rsidDel="00000000" w:rsidP="00000000" w:rsidRDefault="00000000" w:rsidRPr="00000000" w14:paraId="00000050">
      <w:pPr>
        <w:numPr>
          <w:ilvl w:val="1"/>
          <w:numId w:val="1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Connect to a MongoDB document store</w:t>
      </w:r>
    </w:p>
    <w:p w:rsidR="00000000" w:rsidDel="00000000" w:rsidP="00000000" w:rsidRDefault="00000000" w:rsidRPr="00000000" w14:paraId="00000051">
      <w:pPr>
        <w:numPr>
          <w:ilvl w:val="1"/>
          <w:numId w:val="1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Perform queries</w:t>
      </w:r>
    </w:p>
    <w:p w:rsidR="00000000" w:rsidDel="00000000" w:rsidP="00000000" w:rsidRDefault="00000000" w:rsidRPr="00000000" w14:paraId="00000052">
      <w:pPr>
        <w:numPr>
          <w:ilvl w:val="1"/>
          <w:numId w:val="1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Understand how to determine the structure of documents</w:t>
      </w:r>
    </w:p>
    <w:p w:rsidR="00000000" w:rsidDel="00000000" w:rsidP="00000000" w:rsidRDefault="00000000" w:rsidRPr="00000000" w14:paraId="00000053">
      <w:pPr>
        <w:numPr>
          <w:ilvl w:val="1"/>
          <w:numId w:val="1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highlight w:val="white"/>
          <w:rtl w:val="0"/>
        </w:rPr>
        <w:t xml:space="preserve">Create abstractions that allow you to easily interact with a MongoDB store</w:t>
      </w:r>
    </w:p>
    <w:p w:rsidR="00000000" w:rsidDel="00000000" w:rsidP="00000000" w:rsidRDefault="00000000" w:rsidRPr="00000000" w14:paraId="00000054">
      <w:pPr>
        <w:numPr>
          <w:ilvl w:val="0"/>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from pymongo import MongoClient</w:t>
      </w:r>
    </w:p>
    <w:p w:rsidR="00000000" w:rsidDel="00000000" w:rsidP="00000000" w:rsidRDefault="00000000" w:rsidRPr="00000000" w14:paraId="00000055">
      <w:pPr>
        <w:numPr>
          <w:ilvl w:val="0"/>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The </w:t>
      </w:r>
      <w:r w:rsidDel="00000000" w:rsidR="00000000" w:rsidRPr="00000000">
        <w:rPr>
          <w:rFonts w:ascii="Roboto Mono" w:cs="Roboto Mono" w:eastAsia="Roboto Mono" w:hAnsi="Roboto Mono"/>
          <w:color w:val="188038"/>
          <w:sz w:val="21"/>
          <w:szCs w:val="21"/>
          <w:highlight w:val="white"/>
          <w:rtl w:val="0"/>
        </w:rPr>
        <w:t xml:space="preserve">MongoClient</w:t>
      </w:r>
      <w:r w:rsidDel="00000000" w:rsidR="00000000" w:rsidRPr="00000000">
        <w:rPr>
          <w:color w:val="393f47"/>
          <w:sz w:val="21"/>
          <w:szCs w:val="21"/>
          <w:highlight w:val="white"/>
          <w:rtl w:val="0"/>
        </w:rPr>
        <w:t xml:space="preserve"> class has a convenience function, </w:t>
      </w:r>
      <w:r w:rsidDel="00000000" w:rsidR="00000000" w:rsidRPr="00000000">
        <w:rPr>
          <w:rFonts w:ascii="Roboto Mono" w:cs="Roboto Mono" w:eastAsia="Roboto Mono" w:hAnsi="Roboto Mono"/>
          <w:color w:val="188038"/>
          <w:sz w:val="21"/>
          <w:szCs w:val="21"/>
          <w:highlight w:val="white"/>
          <w:rtl w:val="0"/>
        </w:rPr>
        <w:t xml:space="preserve">list_database_names()</w:t>
      </w:r>
      <w:r w:rsidDel="00000000" w:rsidR="00000000" w:rsidRPr="00000000">
        <w:rPr>
          <w:color w:val="393f47"/>
          <w:sz w:val="21"/>
          <w:szCs w:val="21"/>
          <w:highlight w:val="white"/>
          <w:rtl w:val="0"/>
        </w:rPr>
        <w:t xml:space="preserve">, that can tell us about these databases. To use it we must instantiate a copy of the </w:t>
      </w:r>
      <w:r w:rsidDel="00000000" w:rsidR="00000000" w:rsidRPr="00000000">
        <w:rPr>
          <w:rFonts w:ascii="Roboto Mono" w:cs="Roboto Mono" w:eastAsia="Roboto Mono" w:hAnsi="Roboto Mono"/>
          <w:color w:val="188038"/>
          <w:sz w:val="21"/>
          <w:szCs w:val="21"/>
          <w:highlight w:val="white"/>
          <w:rtl w:val="0"/>
        </w:rPr>
        <w:t xml:space="preserve">MongoClient</w:t>
      </w:r>
      <w:r w:rsidDel="00000000" w:rsidR="00000000" w:rsidRPr="00000000">
        <w:rPr>
          <w:color w:val="393f47"/>
          <w:sz w:val="21"/>
          <w:szCs w:val="21"/>
          <w:highlight w:val="white"/>
          <w:rtl w:val="0"/>
        </w:rPr>
        <w:t xml:space="preserve"> class.</w:t>
      </w:r>
    </w:p>
    <w:p w:rsidR="00000000" w:rsidDel="00000000" w:rsidP="00000000" w:rsidRDefault="00000000" w:rsidRPr="00000000" w14:paraId="00000056">
      <w:pPr>
        <w:numPr>
          <w:ilvl w:val="0"/>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Example of connecting to MB</w:t>
      </w:r>
    </w:p>
    <w:p w:rsidR="00000000" w:rsidDel="00000000" w:rsidP="00000000" w:rsidRDefault="00000000" w:rsidRPr="00000000" w14:paraId="00000057">
      <w:pPr>
        <w:numPr>
          <w:ilvl w:val="1"/>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server_address = "595data.enclaveforensics.com"</w:t>
      </w:r>
    </w:p>
    <w:p w:rsidR="00000000" w:rsidDel="00000000" w:rsidP="00000000" w:rsidRDefault="00000000" w:rsidRPr="00000000" w14:paraId="00000058">
      <w:pPr>
        <w:numPr>
          <w:ilvl w:val="1"/>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connection = MongoClient(f'mongodb://sans:training@{server_address}:27017')</w:t>
      </w:r>
    </w:p>
    <w:p w:rsidR="00000000" w:rsidDel="00000000" w:rsidP="00000000" w:rsidRDefault="00000000" w:rsidRPr="00000000" w14:paraId="00000059">
      <w:pPr>
        <w:numPr>
          <w:ilvl w:val="1"/>
          <w:numId w:val="26"/>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connection.list_database_names()</w:t>
      </w:r>
    </w:p>
    <w:p w:rsidR="00000000" w:rsidDel="00000000" w:rsidP="00000000" w:rsidRDefault="00000000" w:rsidRPr="00000000" w14:paraId="0000005A">
      <w:pPr>
        <w:numPr>
          <w:ilvl w:val="1"/>
          <w:numId w:val="26"/>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1"/>
          <w:szCs w:val="21"/>
          <w:highlight w:val="white"/>
        </w:rPr>
      </w:pPr>
      <w:r w:rsidDel="00000000" w:rsidR="00000000" w:rsidRPr="00000000">
        <w:rPr>
          <w:rtl w:val="0"/>
        </w:rPr>
      </w:r>
    </w:p>
    <w:p w:rsidR="00000000" w:rsidDel="00000000" w:rsidP="00000000" w:rsidRDefault="00000000" w:rsidRPr="00000000" w14:paraId="0000005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1.05 Web Scraping</w:t>
      </w:r>
    </w:p>
    <w:p w:rsidR="00000000" w:rsidDel="00000000" w:rsidP="00000000" w:rsidRDefault="00000000" w:rsidRPr="00000000" w14:paraId="0000005C">
      <w:pPr>
        <w:numPr>
          <w:ilvl w:val="0"/>
          <w:numId w:val="3"/>
        </w:num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720" w:hanging="360"/>
        <w:rPr>
          <w:color w:val="393f47"/>
          <w:sz w:val="21"/>
          <w:szCs w:val="21"/>
          <w:highlight w:val="white"/>
        </w:rPr>
      </w:pPr>
      <w:r w:rsidDel="00000000" w:rsidR="00000000" w:rsidRPr="00000000">
        <w:rPr>
          <w:rtl w:val="0"/>
        </w:rPr>
      </w:r>
    </w:p>
    <w:p w:rsidR="00000000" w:rsidDel="00000000" w:rsidP="00000000" w:rsidRDefault="00000000" w:rsidRPr="00000000" w14:paraId="0000005D">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2.01 Median and Means</w:t>
      </w:r>
    </w:p>
    <w:p w:rsidR="00000000" w:rsidDel="00000000" w:rsidP="00000000" w:rsidRDefault="00000000" w:rsidRPr="00000000" w14:paraId="0000005E">
      <w:pPr>
        <w:numPr>
          <w:ilvl w:val="0"/>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rPr>
      </w:pPr>
      <w:r w:rsidDel="00000000" w:rsidR="00000000" w:rsidRPr="00000000">
        <w:rPr>
          <w:b w:val="1"/>
          <w:bCs w:val="1"/>
          <w:color w:val="393f47"/>
          <w:sz w:val="21"/>
          <w:szCs w:val="21"/>
          <w:highlight w:val="white"/>
          <w:rtl w:val="0"/>
        </w:rPr>
        <w:t xml:space="preserve">Goals </w:t>
      </w:r>
      <w:r w:rsidDel="00000000" w:rsidR="00000000" w:rsidRPr="00000000">
        <w:rPr>
          <w:color w:val="393f47"/>
          <w:sz w:val="21"/>
          <w:szCs w:val="21"/>
          <w:highlight w:val="white"/>
          <w:rtl w:val="0"/>
        </w:rPr>
        <w:t xml:space="preserve">By the end of this lab, you should be able to:</w:t>
      </w:r>
    </w:p>
    <w:p w:rsidR="00000000" w:rsidDel="00000000" w:rsidP="00000000" w:rsidRDefault="00000000" w:rsidRPr="00000000" w14:paraId="0000005F">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Apply the mean and median measures to a dataset</w:t>
      </w:r>
    </w:p>
    <w:p w:rsidR="00000000" w:rsidDel="00000000" w:rsidP="00000000" w:rsidRDefault="00000000" w:rsidRPr="00000000" w14:paraId="00000060">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Be able to perform basic data exploration tasks</w:t>
      </w:r>
    </w:p>
    <w:p w:rsidR="00000000" w:rsidDel="00000000" w:rsidP="00000000" w:rsidRDefault="00000000" w:rsidRPr="00000000" w14:paraId="00000061">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Understand the need for data scaling</w:t>
      </w:r>
    </w:p>
    <w:p w:rsidR="00000000" w:rsidDel="00000000" w:rsidP="00000000" w:rsidRDefault="00000000" w:rsidRPr="00000000" w14:paraId="00000062">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Be able to implement a MinMax Scaler</w:t>
      </w:r>
    </w:p>
    <w:p w:rsidR="00000000" w:rsidDel="00000000" w:rsidP="00000000" w:rsidRDefault="00000000" w:rsidRPr="00000000" w14:paraId="00000063">
      <w:pPr>
        <w:numPr>
          <w:ilvl w:val="0"/>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Nice function to get all the files:</w:t>
      </w:r>
    </w:p>
    <w:p w:rsidR="00000000" w:rsidDel="00000000" w:rsidP="00000000" w:rsidRDefault="00000000" w:rsidRPr="00000000" w14:paraId="00000064">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import os</w:t>
      </w:r>
    </w:p>
    <w:p w:rsidR="00000000" w:rsidDel="00000000" w:rsidP="00000000" w:rsidRDefault="00000000" w:rsidRPr="00000000" w14:paraId="00000065">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def get_file_list(starting_directory="../data/Day 2/BackBlaze/data_Q4_2020/"):</w:t>
      </w:r>
    </w:p>
    <w:p w:rsidR="00000000" w:rsidDel="00000000" w:rsidP="00000000" w:rsidRDefault="00000000" w:rsidRPr="00000000" w14:paraId="00000066">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final_list = list()</w:t>
      </w:r>
    </w:p>
    <w:p w:rsidR="00000000" w:rsidDel="00000000" w:rsidP="00000000" w:rsidRDefault="00000000" w:rsidRPr="00000000" w14:paraId="00000067">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files = os.listdir(starting_directory)</w:t>
      </w:r>
    </w:p>
    <w:p w:rsidR="00000000" w:rsidDel="00000000" w:rsidP="00000000" w:rsidRDefault="00000000" w:rsidRPr="00000000" w14:paraId="00000068">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for file in files:</w:t>
      </w:r>
    </w:p>
    <w:p w:rsidR="00000000" w:rsidDel="00000000" w:rsidP="00000000" w:rsidRDefault="00000000" w:rsidRPr="00000000" w14:paraId="00000069">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file_name = os.path.join(starting_directory, file)</w:t>
      </w:r>
    </w:p>
    <w:p w:rsidR="00000000" w:rsidDel="00000000" w:rsidP="00000000" w:rsidRDefault="00000000" w:rsidRPr="00000000" w14:paraId="0000006A">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if os.path.isdir(file_name):</w:t>
      </w:r>
    </w:p>
    <w:p w:rsidR="00000000" w:rsidDel="00000000" w:rsidP="00000000" w:rsidRDefault="00000000" w:rsidRPr="00000000" w14:paraId="0000006B">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final_list = final_list + get_file_list(file_name)</w:t>
      </w:r>
    </w:p>
    <w:p w:rsidR="00000000" w:rsidDel="00000000" w:rsidP="00000000" w:rsidRDefault="00000000" w:rsidRPr="00000000" w14:paraId="0000006C">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else:</w:t>
      </w:r>
    </w:p>
    <w:p w:rsidR="00000000" w:rsidDel="00000000" w:rsidP="00000000" w:rsidRDefault="00000000" w:rsidRPr="00000000" w14:paraId="0000006D">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final_list.append(file_name)</w:t>
      </w:r>
    </w:p>
    <w:p w:rsidR="00000000" w:rsidDel="00000000" w:rsidP="00000000" w:rsidRDefault="00000000" w:rsidRPr="00000000" w14:paraId="0000006E">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return final_list</w:t>
      </w:r>
    </w:p>
    <w:p w:rsidR="00000000" w:rsidDel="00000000" w:rsidP="00000000" w:rsidRDefault="00000000" w:rsidRPr="00000000" w14:paraId="0000006F">
      <w:pPr>
        <w:numPr>
          <w:ilvl w:val="1"/>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all_files = get_file_list()</w:t>
      </w:r>
    </w:p>
    <w:p w:rsidR="00000000" w:rsidDel="00000000" w:rsidP="00000000" w:rsidRDefault="00000000" w:rsidRPr="00000000" w14:paraId="00000070">
      <w:pPr>
        <w:numPr>
          <w:ilvl w:val="0"/>
          <w:numId w:val="10"/>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Mainly just a ton of plotting </w:t>
      </w:r>
    </w:p>
    <w:p w:rsidR="00000000" w:rsidDel="00000000" w:rsidP="00000000" w:rsidRDefault="00000000" w:rsidRPr="00000000" w14:paraId="00000071">
      <w:pPr>
        <w:numPr>
          <w:ilvl w:val="0"/>
          <w:numId w:val="10"/>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Minmax</w:t>
      </w:r>
    </w:p>
    <w:p w:rsidR="00000000" w:rsidDel="00000000" w:rsidP="00000000" w:rsidRDefault="00000000" w:rsidRPr="00000000" w14:paraId="0000007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ind w:left="1440" w:firstLine="0"/>
        <w:rPr>
          <w:color w:val="393f47"/>
          <w:sz w:val="21"/>
          <w:szCs w:val="21"/>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2.02 Median and Means (Measuring Deviations)</w:t>
      </w:r>
    </w:p>
    <w:p w:rsidR="00000000" w:rsidDel="00000000" w:rsidP="00000000" w:rsidRDefault="00000000" w:rsidRPr="00000000" w14:paraId="00000074">
      <w:pPr>
        <w:numPr>
          <w:ilvl w:val="0"/>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rPr>
      </w:pPr>
      <w:r w:rsidDel="00000000" w:rsidR="00000000" w:rsidRPr="00000000">
        <w:rPr>
          <w:color w:val="393f47"/>
          <w:sz w:val="21"/>
          <w:szCs w:val="21"/>
          <w:highlight w:val="white"/>
          <w:rtl w:val="0"/>
        </w:rPr>
        <w:t xml:space="preserve">Goals</w:t>
        <w:tab/>
        <w:t xml:space="preserve">By the end of this lab, you should be able to:</w:t>
      </w:r>
    </w:p>
    <w:p w:rsidR="00000000" w:rsidDel="00000000" w:rsidP="00000000" w:rsidRDefault="00000000" w:rsidRPr="00000000" w14:paraId="00000075">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Write Python code to execute SSH commands remotely and retrieve the output</w:t>
      </w:r>
    </w:p>
    <w:p w:rsidR="00000000" w:rsidDel="00000000" w:rsidP="00000000" w:rsidRDefault="00000000" w:rsidRPr="00000000" w14:paraId="00000076">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Apply descriptive statistical methods to data in interesting ways</w:t>
      </w:r>
    </w:p>
    <w:p w:rsidR="00000000" w:rsidDel="00000000" w:rsidP="00000000" w:rsidRDefault="00000000" w:rsidRPr="00000000" w14:paraId="00000077">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Learn how to generate correlation matrices</w:t>
      </w:r>
    </w:p>
    <w:p w:rsidR="00000000" w:rsidDel="00000000" w:rsidP="00000000" w:rsidRDefault="00000000" w:rsidRPr="00000000" w14:paraId="00000078">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Learn how to read and make use of a correlation matrix</w:t>
      </w:r>
    </w:p>
    <w:p w:rsidR="00000000" w:rsidDel="00000000" w:rsidP="00000000" w:rsidRDefault="00000000" w:rsidRPr="00000000" w14:paraId="00000079">
      <w:pPr>
        <w:numPr>
          <w:ilvl w:val="0"/>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color w:val="393f47"/>
          <w:sz w:val="21"/>
          <w:szCs w:val="21"/>
          <w:highlight w:val="white"/>
          <w:rtl w:val="0"/>
        </w:rPr>
        <w:t xml:space="preserve">For logging on remorse:</w:t>
      </w:r>
    </w:p>
    <w:p w:rsidR="00000000" w:rsidDel="00000000" w:rsidP="00000000" w:rsidRDefault="00000000" w:rsidRPr="00000000" w14:paraId="0000007A">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import paramiko</w:t>
      </w:r>
    </w:p>
    <w:p w:rsidR="00000000" w:rsidDel="00000000" w:rsidP="00000000" w:rsidRDefault="00000000" w:rsidRPr="00000000" w14:paraId="0000007B">
      <w:pPr>
        <w:numPr>
          <w:ilvl w:val="1"/>
          <w:numId w:val="2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ssh = paramiko.SSHClient()</w:t>
      </w:r>
    </w:p>
    <w:p w:rsidR="00000000" w:rsidDel="00000000" w:rsidP="00000000" w:rsidRDefault="00000000" w:rsidRPr="00000000" w14:paraId="0000007C">
      <w:pPr>
        <w:numPr>
          <w:ilvl w:val="0"/>
          <w:numId w:val="28"/>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b w:val="1"/>
          <w:bCs w:val="1"/>
          <w:color w:val="393f47"/>
          <w:sz w:val="21"/>
          <w:szCs w:val="21"/>
          <w:highlight w:val="white"/>
          <w:u w:val="single"/>
          <w:rtl w:val="0"/>
        </w:rPr>
        <w:t xml:space="preserve">2.03 Applying Statistic</w:t>
      </w:r>
      <w:r w:rsidDel="00000000" w:rsidR="00000000" w:rsidRPr="00000000">
        <w:rPr>
          <w:color w:val="393f47"/>
          <w:sz w:val="21"/>
          <w:szCs w:val="21"/>
          <w:highlight w:val="white"/>
          <w:rtl w:val="0"/>
        </w:rPr>
        <w:t xml:space="preserve">s ()</w:t>
      </w:r>
    </w:p>
    <w:p w:rsidR="00000000" w:rsidDel="00000000" w:rsidP="00000000" w:rsidRDefault="00000000" w:rsidRPr="00000000" w14:paraId="0000007E">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descriptive statistics- various approaches toward measuring deviation. </w:t>
      </w:r>
    </w:p>
    <w:p w:rsidR="00000000" w:rsidDel="00000000" w:rsidP="00000000" w:rsidRDefault="00000000" w:rsidRPr="00000000" w14:paraId="0000007F">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ability to identify encrypted data based solely on descriptive statistics</w:t>
      </w:r>
    </w:p>
    <w:p w:rsidR="00000000" w:rsidDel="00000000" w:rsidP="00000000" w:rsidRDefault="00000000" w:rsidRPr="00000000" w14:paraId="00000080">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shows how to encrypt</w:t>
      </w:r>
    </w:p>
    <w:p w:rsidR="00000000" w:rsidDel="00000000" w:rsidP="00000000" w:rsidRDefault="00000000" w:rsidRPr="00000000" w14:paraId="00000081">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from cryptography.hazmat.primitives.ciphers import Cipher, algorithms, modes</w:t>
      </w:r>
    </w:p>
    <w:p w:rsidR="00000000" w:rsidDel="00000000" w:rsidP="00000000" w:rsidRDefault="00000000" w:rsidRPr="00000000" w14:paraId="00000082">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rtl w:val="0"/>
        </w:rPr>
      </w:r>
    </w:p>
    <w:p w:rsidR="00000000" w:rsidDel="00000000" w:rsidP="00000000" w:rsidRDefault="00000000" w:rsidRPr="00000000" w14:paraId="00000083">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key = os.urandom(32)</w:t>
      </w:r>
    </w:p>
    <w:p w:rsidR="00000000" w:rsidDel="00000000" w:rsidP="00000000" w:rsidRDefault="00000000" w:rsidRPr="00000000" w14:paraId="00000084">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iv = os.urandom(16)</w:t>
      </w:r>
    </w:p>
    <w:p w:rsidR="00000000" w:rsidDel="00000000" w:rsidP="00000000" w:rsidRDefault="00000000" w:rsidRPr="00000000" w14:paraId="00000085">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aes_cipher = Cipher(algorithms.AES(key), modes.GCM(iv))</w:t>
      </w:r>
    </w:p>
    <w:p w:rsidR="00000000" w:rsidDel="00000000" w:rsidP="00000000" w:rsidRDefault="00000000" w:rsidRPr="00000000" w14:paraId="00000086">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encryptor = aes_cipher.encryptor()</w:t>
      </w:r>
    </w:p>
    <w:p w:rsidR="00000000" w:rsidDel="00000000" w:rsidP="00000000" w:rsidRDefault="00000000" w:rsidRPr="00000000" w14:paraId="00000087">
      <w:pPr>
        <w:numPr>
          <w:ilvl w:val="1"/>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right="420" w:hanging="360"/>
        <w:rPr>
          <w:color w:val="393f47"/>
          <w:sz w:val="21"/>
          <w:szCs w:val="21"/>
          <w:highlight w:val="white"/>
        </w:rPr>
      </w:pPr>
      <w:r w:rsidDel="00000000" w:rsidR="00000000" w:rsidRPr="00000000">
        <w:rPr>
          <w:color w:val="393f47"/>
          <w:sz w:val="21"/>
          <w:szCs w:val="21"/>
          <w:highlight w:val="white"/>
          <w:rtl w:val="0"/>
        </w:rPr>
        <w:t xml:space="preserve">ciphertext = encryptor.update(file_bytes) + encryptor.finalize()</w:t>
      </w:r>
    </w:p>
    <w:p w:rsidR="00000000" w:rsidDel="00000000" w:rsidP="00000000" w:rsidRDefault="00000000" w:rsidRPr="00000000" w14:paraId="00000088">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 plot a histogram </w:t>
      </w:r>
    </w:p>
    <w:p w:rsidR="00000000" w:rsidDel="00000000" w:rsidP="00000000" w:rsidRDefault="00000000" w:rsidRPr="00000000" w14:paraId="00000089">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Explain the differences between variance, standard deviation, and median absolute deviation</w:t>
      </w:r>
    </w:p>
    <w:p w:rsidR="00000000" w:rsidDel="00000000" w:rsidP="00000000" w:rsidRDefault="00000000" w:rsidRPr="00000000" w14:paraId="0000008A">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Write code that will produce the variance for a dataset</w:t>
      </w:r>
    </w:p>
    <w:p w:rsidR="00000000" w:rsidDel="00000000" w:rsidP="00000000" w:rsidRDefault="00000000" w:rsidRPr="00000000" w14:paraId="0000008B">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Write code that will produce the standard deviation for a dataset</w:t>
      </w:r>
    </w:p>
    <w:p w:rsidR="00000000" w:rsidDel="00000000" w:rsidP="00000000" w:rsidRDefault="00000000" w:rsidRPr="00000000" w14:paraId="0000008C">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Write code that will produce the median absolute deviation for a dataset</w:t>
      </w:r>
    </w:p>
    <w:p w:rsidR="00000000" w:rsidDel="00000000" w:rsidP="00000000" w:rsidRDefault="00000000" w:rsidRPr="00000000" w14:paraId="0000008D">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Write code that can evaluate the likelihood that a specific set of data represents encrypted information</w:t>
      </w:r>
    </w:p>
    <w:p w:rsidR="00000000" w:rsidDel="00000000" w:rsidP="00000000" w:rsidRDefault="00000000" w:rsidRPr="00000000" w14:paraId="0000008E">
      <w:pPr>
        <w:numPr>
          <w:ilvl w:val="0"/>
          <w:numId w:val="24"/>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rtl w:val="0"/>
        </w:rPr>
      </w:r>
    </w:p>
    <w:p w:rsidR="00000000" w:rsidDel="00000000" w:rsidP="00000000" w:rsidRDefault="00000000" w:rsidRPr="00000000" w14:paraId="0000008F">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2.04 Probability Bayes and Spam</w:t>
      </w:r>
    </w:p>
    <w:p w:rsidR="00000000" w:rsidDel="00000000" w:rsidP="00000000" w:rsidRDefault="00000000" w:rsidRPr="00000000" w14:paraId="00000090">
      <w:pPr>
        <w:numPr>
          <w:ilvl w:val="0"/>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goals</w:t>
      </w:r>
    </w:p>
    <w:p w:rsidR="00000000" w:rsidDel="00000000" w:rsidP="00000000" w:rsidRDefault="00000000" w:rsidRPr="00000000" w14:paraId="00000091">
      <w:pPr>
        <w:numPr>
          <w:ilvl w:val="1"/>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highlight w:val="white"/>
          <w:rtl w:val="0"/>
        </w:rPr>
        <w:t xml:space="preserve">Apply descriptive statistics to textual data in interesting ways</w:t>
      </w:r>
    </w:p>
    <w:p w:rsidR="00000000" w:rsidDel="00000000" w:rsidP="00000000" w:rsidRDefault="00000000" w:rsidRPr="00000000" w14:paraId="00000092">
      <w:pPr>
        <w:numPr>
          <w:ilvl w:val="1"/>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highlight w:val="white"/>
          <w:rtl w:val="0"/>
        </w:rPr>
        <w:t xml:space="preserve">Apply probability theory to classification problems</w:t>
      </w:r>
    </w:p>
    <w:p w:rsidR="00000000" w:rsidDel="00000000" w:rsidP="00000000" w:rsidRDefault="00000000" w:rsidRPr="00000000" w14:paraId="00000093">
      <w:pPr>
        <w:numPr>
          <w:ilvl w:val="2"/>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sz w:val="21"/>
          <w:szCs w:val="21"/>
        </w:rPr>
      </w:pPr>
      <w:r w:rsidDel="00000000" w:rsidR="00000000" w:rsidRPr="00000000">
        <w:rPr>
          <w:color w:val="393f47"/>
          <w:sz w:val="21"/>
          <w:szCs w:val="21"/>
          <w:highlight w:val="white"/>
          <w:rtl w:val="0"/>
        </w:rPr>
        <w:t xml:space="preserve">Implement a Frequentist approach</w:t>
      </w:r>
    </w:p>
    <w:p w:rsidR="00000000" w:rsidDel="00000000" w:rsidP="00000000" w:rsidRDefault="00000000" w:rsidRPr="00000000" w14:paraId="00000094">
      <w:pPr>
        <w:numPr>
          <w:ilvl w:val="2"/>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sz w:val="21"/>
          <w:szCs w:val="21"/>
        </w:rPr>
      </w:pPr>
      <w:r w:rsidDel="00000000" w:rsidR="00000000" w:rsidRPr="00000000">
        <w:rPr>
          <w:color w:val="393f47"/>
          <w:sz w:val="21"/>
          <w:szCs w:val="21"/>
          <w:highlight w:val="white"/>
          <w:rtl w:val="0"/>
        </w:rPr>
        <w:t xml:space="preserve">Implement a Bayesian approach</w:t>
      </w:r>
    </w:p>
    <w:p w:rsidR="00000000" w:rsidDel="00000000" w:rsidP="00000000" w:rsidRDefault="00000000" w:rsidRPr="00000000" w14:paraId="00000095">
      <w:pPr>
        <w:numPr>
          <w:ilvl w:val="0"/>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implementing a function that we can use to retrieve a list of files</w:t>
      </w:r>
    </w:p>
    <w:p w:rsidR="00000000" w:rsidDel="00000000" w:rsidP="00000000" w:rsidRDefault="00000000" w:rsidRPr="00000000" w14:paraId="00000096">
      <w:pPr>
        <w:numPr>
          <w:ilvl w:val="0"/>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naive Bayes classifier </w:t>
      </w:r>
    </w:p>
    <w:p w:rsidR="00000000" w:rsidDel="00000000" w:rsidP="00000000" w:rsidRDefault="00000000" w:rsidRPr="00000000" w14:paraId="00000097">
      <w:pPr>
        <w:numPr>
          <w:ilvl w:val="1"/>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makes naive assumptions about the data. The biggest assumption is that all of the terms that we will pass to the classifier are probabilistically independent. </w:t>
      </w:r>
    </w:p>
    <w:p w:rsidR="00000000" w:rsidDel="00000000" w:rsidP="00000000" w:rsidRDefault="00000000" w:rsidRPr="00000000" w14:paraId="00000098">
      <w:pPr>
        <w:numPr>
          <w:ilvl w:val="1"/>
          <w:numId w:val="27"/>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the </w:t>
      </w:r>
      <w:r w:rsidDel="00000000" w:rsidR="00000000" w:rsidRPr="00000000">
        <w:rPr>
          <w:i w:val="1"/>
          <w:iCs w:val="1"/>
          <w:color w:val="393f47"/>
          <w:sz w:val="21"/>
          <w:szCs w:val="21"/>
          <w:highlight w:val="white"/>
          <w:rtl w:val="0"/>
        </w:rPr>
        <w:t xml:space="preserve">prior</w:t>
      </w:r>
    </w:p>
    <w:p w:rsidR="00000000" w:rsidDel="00000000" w:rsidP="00000000" w:rsidRDefault="00000000" w:rsidRPr="00000000" w14:paraId="00000099">
      <w:pPr>
        <w:numPr>
          <w:ilvl w:val="1"/>
          <w:numId w:val="27"/>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i w:val="1"/>
          <w:iCs w:val="1"/>
          <w:color w:val="393f47"/>
          <w:sz w:val="21"/>
          <w:szCs w:val="21"/>
          <w:highlight w:val="white"/>
          <w:u w:val="none"/>
        </w:rPr>
      </w:pPr>
      <w:r w:rsidDel="00000000" w:rsidR="00000000" w:rsidRPr="00000000">
        <w:rPr>
          <w:i w:val="1"/>
          <w:iCs w:val="1"/>
          <w:color w:val="393f47"/>
          <w:sz w:val="21"/>
          <w:szCs w:val="21"/>
          <w:highlight w:val="white"/>
          <w:rtl w:val="0"/>
        </w:rPr>
        <w:t xml:space="preserve">posterior.</w:t>
      </w:r>
    </w:p>
    <w:p w:rsidR="00000000" w:rsidDel="00000000" w:rsidP="00000000" w:rsidRDefault="00000000" w:rsidRPr="00000000" w14:paraId="0000009A">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2.05 Finding Signals (7/17)</w:t>
      </w:r>
    </w:p>
    <w:p w:rsidR="00000000" w:rsidDel="00000000" w:rsidP="00000000" w:rsidRDefault="00000000" w:rsidRPr="00000000" w14:paraId="0000009B">
      <w:pPr>
        <w:numPr>
          <w:ilvl w:val="0"/>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Got lost in this one</w:t>
      </w:r>
    </w:p>
    <w:p w:rsidR="00000000" w:rsidDel="00000000" w:rsidP="00000000" w:rsidRDefault="00000000" w:rsidRPr="00000000" w14:paraId="0000009C">
      <w:pPr>
        <w:numPr>
          <w:ilvl w:val="0"/>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Goals</w:t>
      </w:r>
    </w:p>
    <w:p w:rsidR="00000000" w:rsidDel="00000000" w:rsidP="00000000" w:rsidRDefault="00000000" w:rsidRPr="00000000" w14:paraId="0000009D">
      <w:pPr>
        <w:numPr>
          <w:ilvl w:val="1"/>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Clearly understand what the Discrete Fourier Transform does</w:t>
        <w:tab/>
      </w:r>
    </w:p>
    <w:p w:rsidR="00000000" w:rsidDel="00000000" w:rsidP="00000000" w:rsidRDefault="00000000" w:rsidRPr="00000000" w14:paraId="0000009E">
      <w:pPr>
        <w:numPr>
          <w:ilvl w:val="1"/>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Develop an intuitive understanding of how to tune the DFT parameters to identify interesting signals</w:t>
      </w:r>
    </w:p>
    <w:p w:rsidR="00000000" w:rsidDel="00000000" w:rsidP="00000000" w:rsidRDefault="00000000" w:rsidRPr="00000000" w14:paraId="0000009F">
      <w:pPr>
        <w:numPr>
          <w:ilvl w:val="0"/>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Paramiko library</w:t>
      </w:r>
    </w:p>
    <w:p w:rsidR="00000000" w:rsidDel="00000000" w:rsidP="00000000" w:rsidRDefault="00000000" w:rsidRPr="00000000" w14:paraId="000000A0">
      <w:pPr>
        <w:numPr>
          <w:ilvl w:val="0"/>
          <w:numId w:val="2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To determine the frequencies that are present, we need to determine the "Shannon Limit" or "Nyquist Frequency"</w:t>
      </w:r>
    </w:p>
    <w:p w:rsidR="00000000" w:rsidDel="00000000" w:rsidP="00000000" w:rsidRDefault="00000000" w:rsidRPr="00000000" w14:paraId="000000A1">
      <w:pPr>
        <w:numPr>
          <w:ilvl w:val="0"/>
          <w:numId w:val="22"/>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rFonts w:ascii="Roboto Mono" w:cs="Roboto Mono" w:eastAsia="Roboto Mono" w:hAnsi="Roboto Mono"/>
          <w:color w:val="188038"/>
          <w:sz w:val="21"/>
          <w:szCs w:val="21"/>
          <w:highlight w:val="white"/>
          <w:rtl w:val="0"/>
        </w:rPr>
        <w:t xml:space="preserve">rfft()</w:t>
      </w:r>
      <w:r w:rsidDel="00000000" w:rsidR="00000000" w:rsidRPr="00000000">
        <w:rPr>
          <w:color w:val="393f47"/>
          <w:sz w:val="21"/>
          <w:szCs w:val="21"/>
          <w:highlight w:val="white"/>
          <w:rtl w:val="0"/>
        </w:rPr>
        <w:t xml:space="preserve"> function</w:t>
      </w:r>
    </w:p>
    <w:p w:rsidR="00000000" w:rsidDel="00000000" w:rsidP="00000000" w:rsidRDefault="00000000" w:rsidRPr="00000000" w14:paraId="000000A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0A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3.01  K-Means and PCA (7/18)</w:t>
      </w:r>
    </w:p>
    <w:p w:rsidR="00000000" w:rsidDel="00000000" w:rsidP="00000000" w:rsidRDefault="00000000" w:rsidRPr="00000000" w14:paraId="000000A4">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experiment with the K-Means clustering algorithm.</w:t>
      </w:r>
    </w:p>
    <w:p w:rsidR="00000000" w:rsidDel="00000000" w:rsidP="00000000" w:rsidRDefault="00000000" w:rsidRPr="00000000" w14:paraId="000000A5">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need for dimensionality reduction</w:t>
      </w:r>
    </w:p>
    <w:p w:rsidR="00000000" w:rsidDel="00000000" w:rsidP="00000000" w:rsidRDefault="00000000" w:rsidRPr="00000000" w14:paraId="000000A6">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bCs w:val="1"/>
          <w:color w:val="393f47"/>
          <w:sz w:val="21"/>
          <w:szCs w:val="21"/>
          <w:highlight w:val="white"/>
        </w:rPr>
      </w:pPr>
      <w:r w:rsidDel="00000000" w:rsidR="00000000" w:rsidRPr="00000000">
        <w:rPr>
          <w:b w:val="1"/>
          <w:bCs w:val="1"/>
          <w:color w:val="393f47"/>
          <w:sz w:val="21"/>
          <w:szCs w:val="21"/>
          <w:highlight w:val="white"/>
          <w:rtl w:val="0"/>
        </w:rPr>
        <w:t xml:space="preserve">Principal Component Analysis (PCA)</w:t>
      </w:r>
    </w:p>
    <w:p w:rsidR="00000000" w:rsidDel="00000000" w:rsidP="00000000" w:rsidRDefault="00000000" w:rsidRPr="00000000" w14:paraId="000000A7">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b w:val="1"/>
          <w:bCs w:val="1"/>
          <w:color w:val="393f47"/>
          <w:sz w:val="34"/>
          <w:szCs w:val="34"/>
          <w:highlight w:val="white"/>
          <w:rtl w:val="0"/>
        </w:rPr>
        <w:t xml:space="preserve">Goals</w:t>
      </w:r>
      <w:r w:rsidDel="00000000" w:rsidR="00000000" w:rsidRPr="00000000">
        <w:rPr>
          <w:rtl w:val="0"/>
        </w:rPr>
      </w:r>
    </w:p>
    <w:p w:rsidR="00000000" w:rsidDel="00000000" w:rsidP="00000000" w:rsidRDefault="00000000" w:rsidRPr="00000000" w14:paraId="000000A8">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Use the K-Means clustering algorithm</w:t>
      </w:r>
    </w:p>
    <w:p w:rsidR="00000000" w:rsidDel="00000000" w:rsidP="00000000" w:rsidRDefault="00000000" w:rsidRPr="00000000" w14:paraId="000000A9">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Understand better how to organize your data for use with clustering algorithms</w:t>
      </w:r>
    </w:p>
    <w:p w:rsidR="00000000" w:rsidDel="00000000" w:rsidP="00000000" w:rsidRDefault="00000000" w:rsidRPr="00000000" w14:paraId="000000AA">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Understand better how to normalize data</w:t>
      </w:r>
    </w:p>
    <w:p w:rsidR="00000000" w:rsidDel="00000000" w:rsidP="00000000" w:rsidRDefault="00000000" w:rsidRPr="00000000" w14:paraId="000000AB">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Understand why normalization can be important</w:t>
      </w:r>
    </w:p>
    <w:p w:rsidR="00000000" w:rsidDel="00000000" w:rsidP="00000000" w:rsidRDefault="00000000" w:rsidRPr="00000000" w14:paraId="000000AC">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Understand how and when to use PCA</w:t>
      </w:r>
    </w:p>
    <w:p w:rsidR="00000000" w:rsidDel="00000000" w:rsidP="00000000" w:rsidRDefault="00000000" w:rsidRPr="00000000" w14:paraId="000000AD">
      <w:pPr>
        <w:numPr>
          <w:ilvl w:val="0"/>
          <w:numId w:val="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highlight w:val="white"/>
        </w:rPr>
      </w:pPr>
      <w:r w:rsidDel="00000000" w:rsidR="00000000" w:rsidRPr="00000000">
        <w:rPr>
          <w:color w:val="393f47"/>
          <w:sz w:val="21"/>
          <w:szCs w:val="21"/>
          <w:highlight w:val="white"/>
          <w:rtl w:val="0"/>
        </w:rPr>
        <w:t xml:space="preserve">Examine the benefits of scaling data</w:t>
      </w:r>
    </w:p>
    <w:p w:rsidR="00000000" w:rsidDel="00000000" w:rsidP="00000000" w:rsidRDefault="00000000" w:rsidRPr="00000000" w14:paraId="000000AE">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did not get this: Examine the </w:t>
      </w:r>
      <w:r w:rsidDel="00000000" w:rsidR="00000000" w:rsidRPr="00000000">
        <w:rPr>
          <w:rFonts w:ascii="Roboto Mono" w:cs="Roboto Mono" w:eastAsia="Roboto Mono" w:hAnsi="Roboto Mono"/>
          <w:color w:val="188038"/>
          <w:sz w:val="21"/>
          <w:szCs w:val="21"/>
          <w:highlight w:val="white"/>
          <w:rtl w:val="0"/>
        </w:rPr>
        <w:t xml:space="preserve">../data/Day 3/conn.log</w:t>
      </w:r>
      <w:r w:rsidDel="00000000" w:rsidR="00000000" w:rsidRPr="00000000">
        <w:rPr>
          <w:color w:val="393f47"/>
          <w:sz w:val="21"/>
          <w:szCs w:val="21"/>
          <w:highlight w:val="white"/>
          <w:rtl w:val="0"/>
        </w:rPr>
        <w:t xml:space="preserve"> file. Within the header, locate and determine the names of the various columns. </w:t>
      </w:r>
    </w:p>
    <w:p w:rsidR="00000000" w:rsidDel="00000000" w:rsidP="00000000" w:rsidRDefault="00000000" w:rsidRPr="00000000" w14:paraId="000000AF">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Pandas allows you to easily convert a categorical field into a set of one-hot encoded columns using the </w:t>
      </w:r>
      <w:r w:rsidDel="00000000" w:rsidR="00000000" w:rsidRPr="00000000">
        <w:rPr>
          <w:rFonts w:ascii="Roboto Mono" w:cs="Roboto Mono" w:eastAsia="Roboto Mono" w:hAnsi="Roboto Mono"/>
          <w:color w:val="188038"/>
          <w:sz w:val="21"/>
          <w:szCs w:val="21"/>
          <w:highlight w:val="white"/>
          <w:rtl w:val="0"/>
        </w:rPr>
        <w:t xml:space="preserve">get_dummies()</w:t>
      </w:r>
      <w:r w:rsidDel="00000000" w:rsidR="00000000" w:rsidRPr="00000000">
        <w:rPr>
          <w:color w:val="393f47"/>
          <w:sz w:val="21"/>
          <w:szCs w:val="21"/>
          <w:highlight w:val="white"/>
          <w:rtl w:val="0"/>
        </w:rPr>
        <w:t xml:space="preserve"> convenience method.</w:t>
      </w:r>
    </w:p>
    <w:p w:rsidR="00000000" w:rsidDel="00000000" w:rsidP="00000000" w:rsidRDefault="00000000" w:rsidRPr="00000000" w14:paraId="000000B0">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df.drop = get rid of rows or columns </w:t>
      </w:r>
    </w:p>
    <w:p w:rsidR="00000000" w:rsidDel="00000000" w:rsidP="00000000" w:rsidRDefault="00000000" w:rsidRPr="00000000" w14:paraId="000000B1">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 KMeans clustering makes use of Euclidean distances</w:t>
      </w:r>
    </w:p>
    <w:p w:rsidR="00000000" w:rsidDel="00000000" w:rsidP="00000000" w:rsidRDefault="00000000" w:rsidRPr="00000000" w14:paraId="000000B2">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pd.to_numeric </w:t>
      </w:r>
    </w:p>
    <w:p w:rsidR="00000000" w:rsidDel="00000000" w:rsidP="00000000" w:rsidRDefault="00000000" w:rsidRPr="00000000" w14:paraId="000000B3">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rFonts w:ascii="Roboto Mono" w:cs="Roboto Mono" w:eastAsia="Roboto Mono" w:hAnsi="Roboto Mono"/>
          <w:color w:val="188038"/>
          <w:sz w:val="21"/>
          <w:szCs w:val="21"/>
          <w:highlight w:val="white"/>
          <w:rtl w:val="0"/>
        </w:rPr>
        <w:t xml:space="preserve">apply()</w:t>
      </w:r>
      <w:r w:rsidDel="00000000" w:rsidR="00000000" w:rsidRPr="00000000">
        <w:rPr>
          <w:color w:val="393f47"/>
          <w:sz w:val="21"/>
          <w:szCs w:val="21"/>
          <w:highlight w:val="white"/>
          <w:rtl w:val="0"/>
        </w:rPr>
        <w:t xml:space="preserve"> method for Pandas</w:t>
      </w:r>
    </w:p>
    <w:p w:rsidR="00000000" w:rsidDel="00000000" w:rsidP="00000000" w:rsidRDefault="00000000" w:rsidRPr="00000000" w14:paraId="000000B4">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rFonts w:ascii="Courier New" w:cs="Courier New" w:eastAsia="Courier New" w:hAnsi="Courier New"/>
          <w:color w:val="393f47"/>
          <w:sz w:val="21"/>
          <w:szCs w:val="21"/>
          <w:shd w:fill="eeeeee" w:val="clear"/>
          <w:rtl w:val="0"/>
        </w:rPr>
        <w:t xml:space="preserve">df.to_numpy()</w:t>
      </w:r>
    </w:p>
    <w:p w:rsidR="00000000" w:rsidDel="00000000" w:rsidP="00000000" w:rsidRDefault="00000000" w:rsidRPr="00000000" w14:paraId="000000B5">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393f47"/>
          <w:sz w:val="21"/>
          <w:szCs w:val="21"/>
          <w:u w:val="none"/>
          <w:shd w:fill="eeeeee" w:val="clear"/>
        </w:rPr>
      </w:pPr>
      <w:r w:rsidDel="00000000" w:rsidR="00000000" w:rsidRPr="00000000">
        <w:rPr>
          <w:rFonts w:ascii="Courier New" w:cs="Courier New" w:eastAsia="Courier New" w:hAnsi="Courier New"/>
          <w:color w:val="393f47"/>
          <w:sz w:val="21"/>
          <w:szCs w:val="21"/>
          <w:shd w:fill="eeeeee" w:val="clear"/>
          <w:rtl w:val="0"/>
        </w:rPr>
        <w:t xml:space="preserve">centroids: A centroid is the geometric center of a set of points. It is computed as the mean (average) position of all the points in a dataset or cluster. In the context of clustering, such as K-means clustering, centroids represent the center of each cluster.</w:t>
      </w:r>
    </w:p>
    <w:p w:rsidR="00000000" w:rsidDel="00000000" w:rsidP="00000000" w:rsidRDefault="00000000" w:rsidRPr="00000000" w14:paraId="000000B6">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393f47"/>
          <w:sz w:val="21"/>
          <w:szCs w:val="21"/>
          <w:u w:val="none"/>
          <w:shd w:fill="eeeeee" w:val="clear"/>
        </w:rPr>
      </w:pPr>
      <w:r w:rsidDel="00000000" w:rsidR="00000000" w:rsidRPr="00000000">
        <w:rPr>
          <w:color w:val="393f47"/>
          <w:sz w:val="21"/>
          <w:szCs w:val="21"/>
          <w:highlight w:val="white"/>
          <w:rtl w:val="0"/>
        </w:rPr>
        <w:t xml:space="preserve">dimensionality reduction</w:t>
      </w:r>
    </w:p>
    <w:p w:rsidR="00000000" w:rsidDel="00000000" w:rsidP="00000000" w:rsidRDefault="00000000" w:rsidRPr="00000000" w14:paraId="000000B7">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Matplotlib skills to create a 3d scatterplot of our data.</w:t>
      </w:r>
    </w:p>
    <w:p w:rsidR="00000000" w:rsidDel="00000000" w:rsidP="00000000" w:rsidRDefault="00000000" w:rsidRPr="00000000" w14:paraId="000000B8">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An eigenvector of a square matrix is a non-zero vector that, when multiplied by the matrix, results in a scalar multiple of the vector itself. This scalar is known as the eigenvalue.</w:t>
      </w:r>
    </w:p>
    <w:p w:rsidR="00000000" w:rsidDel="00000000" w:rsidP="00000000" w:rsidRDefault="00000000" w:rsidRPr="00000000" w14:paraId="000000B9">
      <w:pPr>
        <w:numPr>
          <w:ilvl w:val="0"/>
          <w:numId w:val="4"/>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rFonts w:ascii="Roboto Mono" w:cs="Roboto Mono" w:eastAsia="Roboto Mono" w:hAnsi="Roboto Mono"/>
          <w:color w:val="188038"/>
          <w:sz w:val="21"/>
          <w:szCs w:val="21"/>
          <w:highlight w:val="white"/>
          <w:rtl w:val="0"/>
        </w:rPr>
        <w:t xml:space="preserve">StandardScaler</w:t>
      </w:r>
      <w:r w:rsidDel="00000000" w:rsidR="00000000" w:rsidRPr="00000000">
        <w:rPr>
          <w:color w:val="393f47"/>
          <w:sz w:val="21"/>
          <w:szCs w:val="21"/>
          <w:highlight w:val="white"/>
          <w:rtl w:val="0"/>
        </w:rPr>
        <w:t xml:space="preserve"> class within SciKit Learn</w:t>
      </w:r>
    </w:p>
    <w:p w:rsidR="00000000" w:rsidDel="00000000" w:rsidP="00000000" w:rsidRDefault="00000000" w:rsidRPr="00000000" w14:paraId="000000BA">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0B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3.02 Elbow Method</w:t>
      </w:r>
    </w:p>
    <w:p w:rsidR="00000000" w:rsidDel="00000000" w:rsidP="00000000" w:rsidRDefault="00000000" w:rsidRPr="00000000" w14:paraId="000000BC">
      <w:pPr>
        <w:numPr>
          <w:ilvl w:val="0"/>
          <w:numId w:val="2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Given some set of data, how can we algorithmically determine how many clusters appear to be present so that we can generate a useful clustering visualization or analysis</w:t>
      </w:r>
    </w:p>
    <w:p w:rsidR="00000000" w:rsidDel="00000000" w:rsidP="00000000" w:rsidRDefault="00000000" w:rsidRPr="00000000" w14:paraId="000000BD">
      <w:pPr>
        <w:numPr>
          <w:ilvl w:val="0"/>
          <w:numId w:val="2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Goals</w:t>
      </w:r>
    </w:p>
    <w:p w:rsidR="00000000" w:rsidDel="00000000" w:rsidP="00000000" w:rsidRDefault="00000000" w:rsidRPr="00000000" w14:paraId="000000BE">
      <w:pPr>
        <w:numPr>
          <w:ilvl w:val="1"/>
          <w:numId w:val="2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Learn how to implement the elbow method</w:t>
      </w:r>
    </w:p>
    <w:p w:rsidR="00000000" w:rsidDel="00000000" w:rsidP="00000000" w:rsidRDefault="00000000" w:rsidRPr="00000000" w14:paraId="000000BF">
      <w:pPr>
        <w:numPr>
          <w:ilvl w:val="1"/>
          <w:numId w:val="2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Examine ways to algorithmically determine the number of clusters based on the elbow method approach</w:t>
      </w:r>
    </w:p>
    <w:p w:rsidR="00000000" w:rsidDel="00000000" w:rsidP="00000000" w:rsidRDefault="00000000" w:rsidRPr="00000000" w14:paraId="000000C0">
      <w:pPr>
        <w:numPr>
          <w:ilvl w:val="0"/>
          <w:numId w:val="2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just this code:</w:t>
      </w:r>
    </w:p>
    <w:p w:rsidR="00000000" w:rsidDel="00000000" w:rsidP="00000000" w:rsidRDefault="00000000" w:rsidRPr="00000000" w14:paraId="000000C1">
      <w:pPr>
        <w:numPr>
          <w:ilvl w:val="0"/>
          <w:numId w:val="29"/>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Pr>
        <w:drawing>
          <wp:inline distB="114300" distT="114300" distL="114300" distR="114300">
            <wp:extent cx="8334375" cy="3848100"/>
            <wp:effectExtent b="0" l="0" r="0" t="0"/>
            <wp:docPr id="67"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83343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color="auto" w:space="0" w:sz="0" w:val="none"/>
          <w:left w:color="auto" w:space="15" w:sz="0" w:val="none"/>
          <w:bottom w:color="auto" w:space="0" w:sz="0" w:val="none"/>
          <w:right w:color="auto" w:space="0" w:sz="0" w:val="none"/>
          <w:between w:color="auto" w:space="0" w:sz="0" w:val="none"/>
        </w:pBdr>
        <w:shd w:fill="ffffff" w:val="clear"/>
        <w:spacing w:after="240" w:before="240" w:lineRule="auto"/>
        <w:rPr>
          <w:color w:val="393f47"/>
          <w:sz w:val="21"/>
          <w:szCs w:val="21"/>
          <w:highlight w:val="white"/>
        </w:rPr>
      </w:pPr>
      <w:r w:rsidDel="00000000" w:rsidR="00000000" w:rsidRPr="00000000">
        <w:rPr>
          <w:color w:val="393f47"/>
          <w:sz w:val="21"/>
          <w:szCs w:val="21"/>
          <w:highlight w:val="white"/>
          <w:rtl w:val="0"/>
        </w:rPr>
        <w:t xml:space="preserve">The </w:t>
      </w:r>
      <w:r w:rsidDel="00000000" w:rsidR="00000000" w:rsidRPr="00000000">
        <w:rPr>
          <w:b w:val="1"/>
          <w:bCs w:val="1"/>
          <w:color w:val="393f47"/>
          <w:sz w:val="21"/>
          <w:szCs w:val="21"/>
          <w:highlight w:val="white"/>
          <w:rtl w:val="0"/>
        </w:rPr>
        <w:t xml:space="preserve">elbow method</w:t>
      </w:r>
      <w:r w:rsidDel="00000000" w:rsidR="00000000" w:rsidRPr="00000000">
        <w:rPr>
          <w:color w:val="393f47"/>
          <w:sz w:val="21"/>
          <w:szCs w:val="21"/>
          <w:highlight w:val="white"/>
          <w:rtl w:val="0"/>
        </w:rPr>
        <w:t xml:space="preserve"> is a heuristic used in cluster analysis to determine the optimal number of clusters for algorithms like K-means. The goal is to identify a "k" that balances the trade-off between the number of clusters and the variance within clusters.</w:t>
      </w:r>
    </w:p>
    <w:p w:rsidR="00000000" w:rsidDel="00000000" w:rsidP="00000000" w:rsidRDefault="00000000" w:rsidRPr="00000000" w14:paraId="000000C3">
      <w:pPr>
        <w:pStyle w:val="Heading3"/>
        <w:keepNext w:val="0"/>
        <w:keepLines w:val="0"/>
        <w:pBdr>
          <w:top w:color="auto" w:space="0" w:sz="0" w:val="none"/>
          <w:left w:color="auto" w:space="15" w:sz="0" w:val="none"/>
          <w:bottom w:color="auto" w:space="0" w:sz="0" w:val="none"/>
          <w:right w:color="auto" w:space="0" w:sz="0" w:val="none"/>
          <w:between w:color="auto" w:space="0" w:sz="0" w:val="none"/>
        </w:pBdr>
        <w:shd w:fill="ffffff" w:val="clear"/>
        <w:spacing w:before="280" w:lineRule="auto"/>
        <w:ind w:left="720" w:hanging="360"/>
        <w:rPr>
          <w:b w:val="1"/>
          <w:bCs w:val="1"/>
          <w:color w:val="393f47"/>
          <w:sz w:val="26"/>
          <w:szCs w:val="26"/>
          <w:highlight w:val="white"/>
        </w:rPr>
      </w:pPr>
      <w:bookmarkStart w:colFirst="0" w:colLast="0" w:name="_2yxoc7bewmzu" w:id="7"/>
      <w:bookmarkEnd w:id="7"/>
      <w:r w:rsidDel="00000000" w:rsidR="00000000" w:rsidRPr="00000000">
        <w:rPr>
          <w:b w:val="1"/>
          <w:bCs w:val="1"/>
          <w:color w:val="393f47"/>
          <w:sz w:val="26"/>
          <w:szCs w:val="26"/>
          <w:highlight w:val="white"/>
          <w:rtl w:val="0"/>
        </w:rPr>
        <w:t xml:space="preserve">How the Elbow Method Works</w:t>
      </w:r>
    </w:p>
    <w:p w:rsidR="00000000" w:rsidDel="00000000" w:rsidP="00000000" w:rsidRDefault="00000000" w:rsidRPr="00000000" w14:paraId="000000C4">
      <w:pPr>
        <w:numPr>
          <w:ilvl w:val="0"/>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white"/>
        </w:rPr>
      </w:pPr>
      <w:r w:rsidDel="00000000" w:rsidR="00000000" w:rsidRPr="00000000">
        <w:rPr>
          <w:b w:val="1"/>
          <w:bCs w:val="1"/>
          <w:color w:val="393f47"/>
          <w:sz w:val="21"/>
          <w:szCs w:val="21"/>
          <w:highlight w:val="white"/>
          <w:rtl w:val="0"/>
        </w:rPr>
        <w:t xml:space="preserve">Compute the Clustering Metric</w:t>
      </w:r>
      <w:r w:rsidDel="00000000" w:rsidR="00000000" w:rsidRPr="00000000">
        <w:rPr>
          <w:color w:val="393f47"/>
          <w:sz w:val="21"/>
          <w:szCs w:val="21"/>
          <w:highlight w:val="white"/>
          <w:rtl w:val="0"/>
        </w:rPr>
        <w:t xml:space="preserve">:</w:t>
      </w:r>
    </w:p>
    <w:p w:rsidR="00000000" w:rsidDel="00000000" w:rsidP="00000000" w:rsidRDefault="00000000" w:rsidRPr="00000000" w14:paraId="000000C5">
      <w:pPr>
        <w:numPr>
          <w:ilvl w:val="1"/>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For each number of clusters kkk, compute the clustering metric. Typically, this metric is the </w:t>
      </w:r>
      <w:r w:rsidDel="00000000" w:rsidR="00000000" w:rsidRPr="00000000">
        <w:rPr>
          <w:b w:val="1"/>
          <w:bCs w:val="1"/>
          <w:color w:val="393f47"/>
          <w:sz w:val="21"/>
          <w:szCs w:val="21"/>
          <w:highlight w:val="white"/>
          <w:rtl w:val="0"/>
        </w:rPr>
        <w:t xml:space="preserve">Within-Cluster Sum of Squares (WCSS)</w:t>
      </w:r>
      <w:r w:rsidDel="00000000" w:rsidR="00000000" w:rsidRPr="00000000">
        <w:rPr>
          <w:color w:val="393f47"/>
          <w:sz w:val="21"/>
          <w:szCs w:val="21"/>
          <w:highlight w:val="white"/>
          <w:rtl w:val="0"/>
        </w:rPr>
        <w:t xml:space="preserve">, which measures the total distance between each point and the centroid of its cluster.</w:t>
      </w:r>
    </w:p>
    <w:p w:rsidR="00000000" w:rsidDel="00000000" w:rsidP="00000000" w:rsidRDefault="00000000" w:rsidRPr="00000000" w14:paraId="000000C6">
      <w:pPr>
        <w:numPr>
          <w:ilvl w:val="0"/>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b w:val="1"/>
          <w:bCs w:val="1"/>
          <w:color w:val="393f47"/>
          <w:sz w:val="21"/>
          <w:szCs w:val="21"/>
          <w:highlight w:val="white"/>
          <w:rtl w:val="0"/>
        </w:rPr>
        <w:t xml:space="preserve">Plot the Metric Against Number of Clusters</w:t>
      </w:r>
      <w:r w:rsidDel="00000000" w:rsidR="00000000" w:rsidRPr="00000000">
        <w:rPr>
          <w:color w:val="393f47"/>
          <w:sz w:val="21"/>
          <w:szCs w:val="21"/>
          <w:highlight w:val="white"/>
          <w:rtl w:val="0"/>
        </w:rPr>
        <w:t xml:space="preserve">:</w:t>
      </w:r>
    </w:p>
    <w:p w:rsidR="00000000" w:rsidDel="00000000" w:rsidP="00000000" w:rsidRDefault="00000000" w:rsidRPr="00000000" w14:paraId="000000C7">
      <w:pPr>
        <w:numPr>
          <w:ilvl w:val="1"/>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Plot the WCSS values on the y-axis and the number of clusters kkk on the x-axis.</w:t>
      </w:r>
    </w:p>
    <w:p w:rsidR="00000000" w:rsidDel="00000000" w:rsidP="00000000" w:rsidRDefault="00000000" w:rsidRPr="00000000" w14:paraId="000000C8">
      <w:pPr>
        <w:numPr>
          <w:ilvl w:val="0"/>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b w:val="1"/>
          <w:bCs w:val="1"/>
          <w:color w:val="393f47"/>
          <w:sz w:val="21"/>
          <w:szCs w:val="21"/>
          <w:highlight w:val="white"/>
          <w:rtl w:val="0"/>
        </w:rPr>
        <w:t xml:space="preserve">Identify the "Elbow" Point</w:t>
      </w:r>
      <w:r w:rsidDel="00000000" w:rsidR="00000000" w:rsidRPr="00000000">
        <w:rPr>
          <w:color w:val="393f47"/>
          <w:sz w:val="21"/>
          <w:szCs w:val="21"/>
          <w:highlight w:val="white"/>
          <w:rtl w:val="0"/>
        </w:rPr>
        <w:t xml:space="preserve">:</w:t>
      </w:r>
    </w:p>
    <w:p w:rsidR="00000000" w:rsidDel="00000000" w:rsidP="00000000" w:rsidRDefault="00000000" w:rsidRPr="00000000" w14:paraId="000000C9">
      <w:pPr>
        <w:numPr>
          <w:ilvl w:val="1"/>
          <w:numId w:val="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Look for the point on the plot where the WCSS starts to decrease at a slower rate. This point is called the "elbow." It represents a good balance between the number of clusters and the clustering quality.</w:t>
      </w:r>
    </w:p>
    <w:p w:rsidR="00000000" w:rsidDel="00000000" w:rsidP="00000000" w:rsidRDefault="00000000" w:rsidRPr="00000000" w14:paraId="000000CA">
      <w:pPr>
        <w:numPr>
          <w:ilvl w:val="0"/>
          <w:numId w:val="29"/>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rtl w:val="0"/>
        </w:rPr>
      </w:r>
    </w:p>
    <w:p w:rsidR="00000000" w:rsidDel="00000000" w:rsidP="00000000" w:rsidRDefault="00000000" w:rsidRPr="00000000" w14:paraId="000000C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3.03 DBSCAN</w:t>
      </w:r>
    </w:p>
    <w:p w:rsidR="00000000" w:rsidDel="00000000" w:rsidP="00000000" w:rsidRDefault="00000000" w:rsidRPr="00000000" w14:paraId="000000CC">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b w:val="1"/>
          <w:bCs w:val="1"/>
          <w:color w:val="393f47"/>
          <w:sz w:val="21"/>
          <w:szCs w:val="21"/>
          <w:highlight w:val="white"/>
          <w:rtl w:val="0"/>
        </w:rPr>
        <w:t xml:space="preserve">DBSCAN (Density-Based Spatial Clustering of Applications with Noise)</w:t>
      </w:r>
      <w:r w:rsidDel="00000000" w:rsidR="00000000" w:rsidRPr="00000000">
        <w:rPr>
          <w:color w:val="393f47"/>
          <w:sz w:val="21"/>
          <w:szCs w:val="21"/>
          <w:highlight w:val="white"/>
          <w:rtl w:val="0"/>
        </w:rPr>
        <w:t xml:space="preserve"> is a popular clustering algorithm used in data science and machine learning for finding clusters of arbitrary shapes and identifying outliers or noise in the data.</w:t>
      </w:r>
    </w:p>
    <w:p w:rsidR="00000000" w:rsidDel="00000000" w:rsidP="00000000" w:rsidRDefault="00000000" w:rsidRPr="00000000" w14:paraId="000000CD">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Goals</w:t>
      </w:r>
    </w:p>
    <w:p w:rsidR="00000000" w:rsidDel="00000000" w:rsidP="00000000" w:rsidRDefault="00000000" w:rsidRPr="00000000" w14:paraId="000000CE">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Create transformation functions to produce numeric output from textual input</w:t>
      </w:r>
    </w:p>
    <w:p w:rsidR="00000000" w:rsidDel="00000000" w:rsidP="00000000" w:rsidRDefault="00000000" w:rsidRPr="00000000" w14:paraId="000000CF">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Apply the DBSCAN clustering algorithm to our data</w:t>
      </w:r>
    </w:p>
    <w:p w:rsidR="00000000" w:rsidDel="00000000" w:rsidP="00000000" w:rsidRDefault="00000000" w:rsidRPr="00000000" w14:paraId="000000D0">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Visualize the resulting clusters</w:t>
      </w:r>
    </w:p>
    <w:p w:rsidR="00000000" w:rsidDel="00000000" w:rsidP="00000000" w:rsidRDefault="00000000" w:rsidRPr="00000000" w14:paraId="000000D1">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Attempt to identify anomalies in the clusters</w:t>
      </w:r>
    </w:p>
    <w:p w:rsidR="00000000" w:rsidDel="00000000" w:rsidP="00000000" w:rsidRDefault="00000000" w:rsidRPr="00000000" w14:paraId="000000D2">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right="0" w:hanging="360"/>
        <w:rPr>
          <w:color w:val="393f47"/>
          <w:sz w:val="21"/>
          <w:szCs w:val="21"/>
          <w:highlight w:val="white"/>
          <w:u w:val="none"/>
        </w:rPr>
      </w:pPr>
      <w:r w:rsidDel="00000000" w:rsidR="00000000" w:rsidRPr="00000000">
        <w:rPr>
          <w:color w:val="393f47"/>
          <w:sz w:val="21"/>
          <w:szCs w:val="21"/>
          <w:highlight w:val="white"/>
          <w:rtl w:val="0"/>
        </w:rPr>
        <w:t xml:space="preserve">DBSCAN class from the Scikit Learn Clustering package</w:t>
      </w:r>
      <w:r w:rsidDel="00000000" w:rsidR="00000000" w:rsidRPr="00000000">
        <w:rPr>
          <w:rtl w:val="0"/>
        </w:rPr>
      </w:r>
    </w:p>
    <w:p w:rsidR="00000000" w:rsidDel="00000000" w:rsidP="00000000" w:rsidRDefault="00000000" w:rsidRPr="00000000" w14:paraId="000000D3">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PCA package for dimensionality reduction</w:t>
      </w:r>
    </w:p>
    <w:p w:rsidR="00000000" w:rsidDel="00000000" w:rsidP="00000000" w:rsidRDefault="00000000" w:rsidRPr="00000000" w14:paraId="000000D4">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Use </w:t>
      </w:r>
      <w:r w:rsidDel="00000000" w:rsidR="00000000" w:rsidRPr="00000000">
        <w:rPr>
          <w:rFonts w:ascii="Roboto Mono" w:cs="Roboto Mono" w:eastAsia="Roboto Mono" w:hAnsi="Roboto Mono"/>
          <w:color w:val="188038"/>
          <w:sz w:val="21"/>
          <w:szCs w:val="21"/>
          <w:highlight w:val="white"/>
          <w:rtl w:val="0"/>
        </w:rPr>
        <w:t xml:space="preserve">StandardScaler</w:t>
      </w:r>
      <w:r w:rsidDel="00000000" w:rsidR="00000000" w:rsidRPr="00000000">
        <w:rPr>
          <w:color w:val="393f47"/>
          <w:sz w:val="21"/>
          <w:szCs w:val="21"/>
          <w:highlight w:val="white"/>
          <w:rtl w:val="0"/>
        </w:rPr>
        <w:t xml:space="preserve"> to scale the data.</w:t>
      </w:r>
    </w:p>
    <w:p w:rsidR="00000000" w:rsidDel="00000000" w:rsidP="00000000" w:rsidRDefault="00000000" w:rsidRPr="00000000" w14:paraId="000000D5">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scaler = StandardScaler()</w:t>
      </w:r>
    </w:p>
    <w:p w:rsidR="00000000" w:rsidDel="00000000" w:rsidP="00000000" w:rsidRDefault="00000000" w:rsidRPr="00000000" w14:paraId="000000D6">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scaler.fit(data)</w:t>
      </w:r>
    </w:p>
    <w:p w:rsidR="00000000" w:rsidDel="00000000" w:rsidP="00000000" w:rsidRDefault="00000000" w:rsidRPr="00000000" w14:paraId="000000D7">
      <w:pPr>
        <w:numPr>
          <w:ilvl w:val="1"/>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scaled = scaler.transform(data)</w:t>
      </w:r>
    </w:p>
    <w:p w:rsidR="00000000" w:rsidDel="00000000" w:rsidP="00000000" w:rsidRDefault="00000000" w:rsidRPr="00000000" w14:paraId="000000D8">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rPr>
      </w:pPr>
      <w:r w:rsidDel="00000000" w:rsidR="00000000" w:rsidRPr="00000000">
        <w:rPr>
          <w:rtl w:val="0"/>
        </w:rPr>
      </w:r>
    </w:p>
    <w:p w:rsidR="00000000" w:rsidDel="00000000" w:rsidP="00000000" w:rsidRDefault="00000000" w:rsidRPr="00000000" w14:paraId="000000D9">
      <w:pPr>
        <w:numPr>
          <w:ilvl w:val="0"/>
          <w:numId w:val="11"/>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rtl w:val="0"/>
        </w:rPr>
      </w:r>
    </w:p>
    <w:p w:rsidR="00000000" w:rsidDel="00000000" w:rsidP="00000000" w:rsidRDefault="00000000" w:rsidRPr="00000000" w14:paraId="000000DA">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cyan"/>
        </w:rPr>
      </w:pPr>
      <w:r w:rsidDel="00000000" w:rsidR="00000000" w:rsidRPr="00000000">
        <w:rPr>
          <w:b w:val="1"/>
          <w:bCs w:val="1"/>
          <w:color w:val="393f47"/>
          <w:sz w:val="21"/>
          <w:szCs w:val="21"/>
          <w:highlight w:val="cyan"/>
          <w:rtl w:val="0"/>
        </w:rPr>
        <w:t xml:space="preserve">3.04 Support Vector Classifiers </w:t>
      </w:r>
    </w:p>
    <w:p w:rsidR="00000000" w:rsidDel="00000000" w:rsidP="00000000" w:rsidRDefault="00000000" w:rsidRPr="00000000" w14:paraId="000000DB">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b w:val="1"/>
          <w:bCs w:val="1"/>
          <w:color w:val="393f47"/>
          <w:sz w:val="21"/>
          <w:szCs w:val="21"/>
          <w:highlight w:val="white"/>
          <w:rtl w:val="0"/>
        </w:rPr>
        <w:t xml:space="preserve">Support Vector Classifier (SVC) i</w:t>
      </w:r>
      <w:r w:rsidDel="00000000" w:rsidR="00000000" w:rsidRPr="00000000">
        <w:rPr>
          <w:color w:val="393f47"/>
          <w:sz w:val="21"/>
          <w:szCs w:val="21"/>
          <w:highlight w:val="white"/>
          <w:rtl w:val="0"/>
        </w:rPr>
        <w:t xml:space="preserve">s a type of Support Vector Machine (SVM) used for classification tasks in machine learning. It aims to find the optimal hyperplane that separates different classes in the feature space with the maximum margin. </w:t>
      </w:r>
    </w:p>
    <w:p w:rsidR="00000000" w:rsidDel="00000000" w:rsidP="00000000" w:rsidRDefault="00000000" w:rsidRPr="00000000" w14:paraId="000000DC">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Hyperplane:In a 2-dimensional space, a hyperplane is a line that separates the data points into two classes. In higher dimensions, it's a plane or a higher-dimensional analog.</w:t>
      </w:r>
    </w:p>
    <w:p w:rsidR="00000000" w:rsidDel="00000000" w:rsidP="00000000" w:rsidRDefault="00000000" w:rsidRPr="00000000" w14:paraId="000000DD">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Margin: distance between the hyperplane and the closest data points from each class. SVC aims to maximize this margin.</w:t>
      </w:r>
    </w:p>
    <w:p w:rsidR="00000000" w:rsidDel="00000000" w:rsidP="00000000" w:rsidRDefault="00000000" w:rsidRPr="00000000" w14:paraId="000000DE">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Support Vectors: data points that lie closest to the hyperplane. These points are critical for defining the position and orientation of the hyperplane.</w:t>
      </w:r>
    </w:p>
    <w:p w:rsidR="00000000" w:rsidDel="00000000" w:rsidP="00000000" w:rsidRDefault="00000000" w:rsidRPr="00000000" w14:paraId="000000DF">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It is traditional in statistical and machine learning to use X to represent the training data and Y to represent the training labels or expected outputs. </w:t>
      </w:r>
    </w:p>
    <w:p w:rsidR="00000000" w:rsidDel="00000000" w:rsidP="00000000" w:rsidRDefault="00000000" w:rsidRPr="00000000" w14:paraId="000000E0">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from sklearn.svm import SVC</w:t>
      </w:r>
    </w:p>
    <w:p w:rsidR="00000000" w:rsidDel="00000000" w:rsidP="00000000" w:rsidRDefault="00000000" w:rsidRPr="00000000" w14:paraId="000000E1">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training:</w:t>
      </w:r>
    </w:p>
    <w:p w:rsidR="00000000" w:rsidDel="00000000" w:rsidP="00000000" w:rsidRDefault="00000000" w:rsidRPr="00000000" w14:paraId="000000E2">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svc = SVC(kernel='linear', verbose=True)</w:t>
      </w:r>
    </w:p>
    <w:p w:rsidR="00000000" w:rsidDel="00000000" w:rsidP="00000000" w:rsidRDefault="00000000" w:rsidRPr="00000000" w14:paraId="000000E3">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svc.fit(x[60000:70000], y[60000:70000])</w:t>
      </w:r>
    </w:p>
    <w:p w:rsidR="00000000" w:rsidDel="00000000" w:rsidP="00000000" w:rsidRDefault="00000000" w:rsidRPr="00000000" w14:paraId="000000E4">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predict</w:t>
      </w:r>
    </w:p>
    <w:p w:rsidR="00000000" w:rsidDel="00000000" w:rsidP="00000000" w:rsidRDefault="00000000" w:rsidRPr="00000000" w14:paraId="000000E5">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predictions = svc.predict(x_test)</w:t>
      </w:r>
    </w:p>
    <w:p w:rsidR="00000000" w:rsidDel="00000000" w:rsidP="00000000" w:rsidRDefault="00000000" w:rsidRPr="00000000" w14:paraId="000000E6">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accuracy = 0</w:t>
      </w:r>
    </w:p>
    <w:p w:rsidR="00000000" w:rsidDel="00000000" w:rsidP="00000000" w:rsidRDefault="00000000" w:rsidRPr="00000000" w14:paraId="000000E7">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for i in range(0,len(y_test)):</w:t>
      </w:r>
    </w:p>
    <w:p w:rsidR="00000000" w:rsidDel="00000000" w:rsidP="00000000" w:rsidRDefault="00000000" w:rsidRPr="00000000" w14:paraId="000000E8">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if(y_test[i] == predictions[i]):</w:t>
      </w:r>
    </w:p>
    <w:p w:rsidR="00000000" w:rsidDel="00000000" w:rsidP="00000000" w:rsidRDefault="00000000" w:rsidRPr="00000000" w14:paraId="000000E9">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color w:val="393f47"/>
          <w:sz w:val="21"/>
          <w:szCs w:val="21"/>
          <w:highlight w:val="white"/>
          <w:rtl w:val="0"/>
        </w:rPr>
        <w:t xml:space="preserve">        accuracy = accuracy + 1</w:t>
      </w:r>
    </w:p>
    <w:p w:rsidR="00000000" w:rsidDel="00000000" w:rsidP="00000000" w:rsidRDefault="00000000" w:rsidRPr="00000000" w14:paraId="000000EA">
      <w:pPr>
        <w:numPr>
          <w:ilvl w:val="1"/>
          <w:numId w:val="14"/>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1"/>
          <w:szCs w:val="21"/>
          <w:highlight w:val="white"/>
          <w:u w:val="none"/>
        </w:rPr>
      </w:pPr>
      <w:r w:rsidDel="00000000" w:rsidR="00000000" w:rsidRPr="00000000">
        <w:rPr>
          <w:rtl w:val="0"/>
        </w:rPr>
      </w:r>
    </w:p>
    <w:p w:rsidR="00000000" w:rsidDel="00000000" w:rsidP="00000000" w:rsidRDefault="00000000" w:rsidRPr="00000000" w14:paraId="000000E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3.05 Support Vector Machines (7/22)</w:t>
      </w:r>
    </w:p>
    <w:p w:rsidR="00000000" w:rsidDel="00000000" w:rsidP="00000000" w:rsidRDefault="00000000" w:rsidRPr="00000000" w14:paraId="000000EC">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Pr>
        <w:drawing>
          <wp:inline distB="114300" distT="114300" distL="114300" distR="114300">
            <wp:extent cx="5543550" cy="1771650"/>
            <wp:effectExtent b="0" l="0" r="0" t="0"/>
            <wp:docPr id="83"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5435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cyan"/>
        </w:rPr>
      </w:pPr>
      <w:r w:rsidDel="00000000" w:rsidR="00000000" w:rsidRPr="00000000">
        <w:rPr>
          <w:color w:val="393f47"/>
          <w:sz w:val="21"/>
          <w:szCs w:val="21"/>
          <w:highlight w:val="cyan"/>
          <w:rtl w:val="0"/>
        </w:rPr>
        <w:t xml:space="preserve">The polynomial kernel is a powerful tool used in Support Vector Machines (SVM) to handle non-linearly separable data. Here's a detailed explanation of how it works and why it's useful:</w:t>
      </w:r>
    </w:p>
    <w:p w:rsidR="00000000" w:rsidDel="00000000" w:rsidP="00000000" w:rsidRDefault="00000000" w:rsidRPr="00000000" w14:paraId="000000EE">
      <w:pPr>
        <w:pStyle w:val="Heading3"/>
        <w:keepNext w:val="0"/>
        <w:keepLines w:val="0"/>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bookmarkStart w:colFirst="0" w:colLast="0" w:name="_mbo21o9xupij" w:id="8"/>
      <w:bookmarkEnd w:id="8"/>
      <w:r w:rsidDel="00000000" w:rsidR="00000000" w:rsidRPr="00000000">
        <w:rPr>
          <w:b w:val="1"/>
          <w:bCs w:val="1"/>
          <w:color w:val="393f47"/>
          <w:sz w:val="26"/>
          <w:szCs w:val="26"/>
          <w:highlight w:val="cyan"/>
          <w:rtl w:val="0"/>
        </w:rPr>
        <w:t xml:space="preserve">What is a Kernel Function?</w:t>
      </w:r>
    </w:p>
    <w:p w:rsidR="00000000" w:rsidDel="00000000" w:rsidP="00000000" w:rsidRDefault="00000000" w:rsidRPr="00000000" w14:paraId="000000EF">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color w:val="393f47"/>
          <w:sz w:val="21"/>
          <w:szCs w:val="21"/>
          <w:highlight w:val="cyan"/>
          <w:rtl w:val="0"/>
        </w:rPr>
        <w:t xml:space="preserve">In machine learning, a kernel function is a mathematical function that computes the dot product of two vectors in a higher-dimensional space without explicitly transforming the data into that space. This is known as the "kernel trick." The kernel trick allows algorithms like Support Vector Machines (SVM) to operate in high-dimensional spaces efficiently.</w:t>
      </w:r>
    </w:p>
    <w:p w:rsidR="00000000" w:rsidDel="00000000" w:rsidP="00000000" w:rsidRDefault="00000000" w:rsidRPr="00000000" w14:paraId="000000F0">
      <w:pPr>
        <w:pStyle w:val="Heading3"/>
        <w:keepNext w:val="0"/>
        <w:keepLines w:val="0"/>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bookmarkStart w:colFirst="0" w:colLast="0" w:name="_hvhzn0udu7e" w:id="9"/>
      <w:bookmarkEnd w:id="9"/>
      <w:r w:rsidDel="00000000" w:rsidR="00000000" w:rsidRPr="00000000">
        <w:rPr>
          <w:b w:val="1"/>
          <w:bCs w:val="1"/>
          <w:color w:val="393f47"/>
          <w:sz w:val="26"/>
          <w:szCs w:val="26"/>
          <w:highlight w:val="cyan"/>
          <w:rtl w:val="0"/>
        </w:rPr>
        <w:t xml:space="preserve">Polynomial Kernel Overview</w:t>
      </w:r>
    </w:p>
    <w:p w:rsidR="00000000" w:rsidDel="00000000" w:rsidP="00000000" w:rsidRDefault="00000000" w:rsidRPr="00000000" w14:paraId="000000F1">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Polynomial Kernel Function</w:t>
      </w:r>
      <w:r w:rsidDel="00000000" w:rsidR="00000000" w:rsidRPr="00000000">
        <w:rPr>
          <w:color w:val="393f47"/>
          <w:sz w:val="21"/>
          <w:szCs w:val="21"/>
          <w:highlight w:val="cyan"/>
          <w:rtl w:val="0"/>
        </w:rPr>
        <w:t xml:space="preserve">:</w:t>
      </w:r>
    </w:p>
    <w:p w:rsidR="00000000" w:rsidDel="00000000" w:rsidP="00000000" w:rsidRDefault="00000000" w:rsidRPr="00000000" w14:paraId="000000F2">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color w:val="393f47"/>
          <w:sz w:val="21"/>
          <w:szCs w:val="21"/>
          <w:highlight w:val="cyan"/>
          <w:rtl w:val="0"/>
        </w:rPr>
        <w:t xml:space="preserve">The polynomial kernel function maps input data into a higher-dimensional space using polynomial functions. It allows the SVM to fit more complex decision boundaries than a linear kernel by considering interactions between features.</w:t>
      </w:r>
    </w:p>
    <w:p w:rsidR="00000000" w:rsidDel="00000000" w:rsidP="00000000" w:rsidRDefault="00000000" w:rsidRPr="00000000" w14:paraId="000000F3">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color w:val="393f47"/>
          <w:sz w:val="21"/>
          <w:szCs w:val="21"/>
          <w:highlight w:val="cyan"/>
          <w:rtl w:val="0"/>
        </w:rPr>
        <w:t xml:space="preserve">Radial Basis Function (RBF) Kernel is a popular kernel used in Support Vector Machines (SVM) and other machine learning algorithms to handle non-linearly separable data. The RBF kernel, also known as the Gaussian kernel, is particularly useful for creating complex decision boundaries by implicitly mapping input data into a higher-dimensional space</w:t>
      </w:r>
    </w:p>
    <w:p w:rsidR="00000000" w:rsidDel="00000000" w:rsidP="00000000" w:rsidRDefault="00000000" w:rsidRPr="00000000" w14:paraId="000000F4">
      <w:pPr>
        <w:numPr>
          <w:ilvl w:val="0"/>
          <w:numId w:val="13"/>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cyan"/>
        </w:rPr>
      </w:pPr>
      <w:r w:rsidDel="00000000" w:rsidR="00000000" w:rsidRPr="00000000">
        <w:rPr>
          <w:color w:val="393f47"/>
          <w:sz w:val="21"/>
          <w:szCs w:val="21"/>
          <w:highlight w:val="cyan"/>
          <w:rtl w:val="0"/>
        </w:rPr>
        <w:t xml:space="preserve">Overview of the RBF Kernel: The RBF kernel function computes the similarity between two data points in the feature space, transforming the data into a higher-dimensional space where a linear separation may be easier to achieve. It is widely used due to its ability to handle non-linear relationships effectively.</w:t>
      </w:r>
    </w:p>
    <w:p w:rsidR="00000000" w:rsidDel="00000000" w:rsidP="00000000" w:rsidRDefault="00000000" w:rsidRPr="00000000" w14:paraId="000000F5">
      <w:pPr>
        <w:pStyle w:val="Heading3"/>
        <w:keepNext w:val="0"/>
        <w:keepLines w:val="0"/>
        <w:pBdr>
          <w:top w:color="auto" w:space="0" w:sz="0" w:val="none"/>
          <w:left w:color="auto" w:space="15" w:sz="0" w:val="none"/>
          <w:bottom w:color="auto" w:space="0" w:sz="0" w:val="none"/>
          <w:right w:color="auto" w:space="0" w:sz="0" w:val="none"/>
          <w:between w:color="auto" w:space="0" w:sz="0" w:val="none"/>
        </w:pBdr>
        <w:shd w:fill="ffffff" w:val="clear"/>
        <w:spacing w:before="280" w:lineRule="auto"/>
        <w:rPr>
          <w:b w:val="1"/>
          <w:bCs w:val="1"/>
          <w:color w:val="393f47"/>
          <w:sz w:val="26"/>
          <w:szCs w:val="26"/>
          <w:highlight w:val="cyan"/>
        </w:rPr>
      </w:pPr>
      <w:bookmarkStart w:colFirst="0" w:colLast="0" w:name="_x2pf4ef8x6ec" w:id="10"/>
      <w:bookmarkEnd w:id="10"/>
      <w:r w:rsidDel="00000000" w:rsidR="00000000" w:rsidRPr="00000000">
        <w:rPr>
          <w:b w:val="1"/>
          <w:bCs w:val="1"/>
          <w:color w:val="393f47"/>
          <w:sz w:val="26"/>
          <w:szCs w:val="26"/>
          <w:highlight w:val="cyan"/>
          <w:rtl w:val="0"/>
        </w:rPr>
        <w:t xml:space="preserve">Summary of Kernel Options</w:t>
      </w:r>
    </w:p>
    <w:p w:rsidR="00000000" w:rsidDel="00000000" w:rsidP="00000000" w:rsidRDefault="00000000" w:rsidRPr="00000000" w14:paraId="000000F6">
      <w:pPr>
        <w:numPr>
          <w:ilvl w:val="0"/>
          <w:numId w:val="1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Linear Kernel (</w:t>
      </w:r>
      <w:r w:rsidDel="00000000" w:rsidR="00000000" w:rsidRPr="00000000">
        <w:rPr>
          <w:rFonts w:ascii="Roboto Mono" w:cs="Roboto Mono" w:eastAsia="Roboto Mono" w:hAnsi="Roboto Mono"/>
          <w:b w:val="1"/>
          <w:bCs w:val="1"/>
          <w:color w:val="188038"/>
          <w:sz w:val="21"/>
          <w:szCs w:val="21"/>
          <w:highlight w:val="cyan"/>
          <w:rtl w:val="0"/>
        </w:rPr>
        <w:t xml:space="preserve">'linear'</w:t>
      </w:r>
      <w:r w:rsidDel="00000000" w:rsidR="00000000" w:rsidRPr="00000000">
        <w:rPr>
          <w:b w:val="1"/>
          <w:bCs w:val="1"/>
          <w:color w:val="393f47"/>
          <w:sz w:val="21"/>
          <w:szCs w:val="21"/>
          <w:highlight w:val="cyan"/>
          <w:rtl w:val="0"/>
        </w:rPr>
        <w:t xml:space="preserve">)</w:t>
      </w:r>
      <w:r w:rsidDel="00000000" w:rsidR="00000000" w:rsidRPr="00000000">
        <w:rPr>
          <w:color w:val="393f47"/>
          <w:sz w:val="21"/>
          <w:szCs w:val="21"/>
          <w:highlight w:val="cyan"/>
          <w:rtl w:val="0"/>
        </w:rPr>
        <w:t xml:space="preserve">: Simple linear decision boundary. Suitable for linearly separable data.</w:t>
      </w:r>
    </w:p>
    <w:p w:rsidR="00000000" w:rsidDel="00000000" w:rsidP="00000000" w:rsidRDefault="00000000" w:rsidRPr="00000000" w14:paraId="000000F7">
      <w:pPr>
        <w:numPr>
          <w:ilvl w:val="0"/>
          <w:numId w:val="1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Polynomial Kernel (</w:t>
      </w:r>
      <w:r w:rsidDel="00000000" w:rsidR="00000000" w:rsidRPr="00000000">
        <w:rPr>
          <w:rFonts w:ascii="Roboto Mono" w:cs="Roboto Mono" w:eastAsia="Roboto Mono" w:hAnsi="Roboto Mono"/>
          <w:b w:val="1"/>
          <w:bCs w:val="1"/>
          <w:color w:val="188038"/>
          <w:sz w:val="21"/>
          <w:szCs w:val="21"/>
          <w:highlight w:val="cyan"/>
          <w:rtl w:val="0"/>
        </w:rPr>
        <w:t xml:space="preserve">'poly'</w:t>
      </w:r>
      <w:r w:rsidDel="00000000" w:rsidR="00000000" w:rsidRPr="00000000">
        <w:rPr>
          <w:b w:val="1"/>
          <w:bCs w:val="1"/>
          <w:color w:val="393f47"/>
          <w:sz w:val="21"/>
          <w:szCs w:val="21"/>
          <w:highlight w:val="cyan"/>
          <w:rtl w:val="0"/>
        </w:rPr>
        <w:t xml:space="preserve">)</w:t>
      </w:r>
      <w:r w:rsidDel="00000000" w:rsidR="00000000" w:rsidRPr="00000000">
        <w:rPr>
          <w:color w:val="393f47"/>
          <w:sz w:val="21"/>
          <w:szCs w:val="21"/>
          <w:highlight w:val="cyan"/>
          <w:rtl w:val="0"/>
        </w:rPr>
        <w:t xml:space="preserve">: Non-linear decision boundaries with polynomial terms. Use </w:t>
      </w:r>
      <w:r w:rsidDel="00000000" w:rsidR="00000000" w:rsidRPr="00000000">
        <w:rPr>
          <w:rFonts w:ascii="Roboto Mono" w:cs="Roboto Mono" w:eastAsia="Roboto Mono" w:hAnsi="Roboto Mono"/>
          <w:color w:val="188038"/>
          <w:sz w:val="21"/>
          <w:szCs w:val="21"/>
          <w:highlight w:val="cyan"/>
          <w:rtl w:val="0"/>
        </w:rPr>
        <w:t xml:space="preserve">degree</w:t>
      </w:r>
      <w:r w:rsidDel="00000000" w:rsidR="00000000" w:rsidRPr="00000000">
        <w:rPr>
          <w:color w:val="393f47"/>
          <w:sz w:val="21"/>
          <w:szCs w:val="21"/>
          <w:highlight w:val="cyan"/>
          <w:rtl w:val="0"/>
        </w:rPr>
        <w:t xml:space="preserve"> to set the polynomial degree and </w:t>
      </w:r>
      <w:r w:rsidDel="00000000" w:rsidR="00000000" w:rsidRPr="00000000">
        <w:rPr>
          <w:rFonts w:ascii="Roboto Mono" w:cs="Roboto Mono" w:eastAsia="Roboto Mono" w:hAnsi="Roboto Mono"/>
          <w:color w:val="188038"/>
          <w:sz w:val="21"/>
          <w:szCs w:val="21"/>
          <w:highlight w:val="cyan"/>
          <w:rtl w:val="0"/>
        </w:rPr>
        <w:t xml:space="preserve">coef0</w:t>
      </w:r>
      <w:r w:rsidDel="00000000" w:rsidR="00000000" w:rsidRPr="00000000">
        <w:rPr>
          <w:color w:val="393f47"/>
          <w:sz w:val="21"/>
          <w:szCs w:val="21"/>
          <w:highlight w:val="cyan"/>
          <w:rtl w:val="0"/>
        </w:rPr>
        <w:t xml:space="preserve"> for the constant term.</w:t>
      </w:r>
    </w:p>
    <w:p w:rsidR="00000000" w:rsidDel="00000000" w:rsidP="00000000" w:rsidRDefault="00000000" w:rsidRPr="00000000" w14:paraId="000000F8">
      <w:pPr>
        <w:numPr>
          <w:ilvl w:val="0"/>
          <w:numId w:val="1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Radial Basis Function Kernel (</w:t>
      </w:r>
      <w:r w:rsidDel="00000000" w:rsidR="00000000" w:rsidRPr="00000000">
        <w:rPr>
          <w:rFonts w:ascii="Roboto Mono" w:cs="Roboto Mono" w:eastAsia="Roboto Mono" w:hAnsi="Roboto Mono"/>
          <w:b w:val="1"/>
          <w:bCs w:val="1"/>
          <w:color w:val="188038"/>
          <w:sz w:val="21"/>
          <w:szCs w:val="21"/>
          <w:highlight w:val="cyan"/>
          <w:rtl w:val="0"/>
        </w:rPr>
        <w:t xml:space="preserve">'rbf'</w:t>
      </w:r>
      <w:r w:rsidDel="00000000" w:rsidR="00000000" w:rsidRPr="00000000">
        <w:rPr>
          <w:b w:val="1"/>
          <w:bCs w:val="1"/>
          <w:color w:val="393f47"/>
          <w:sz w:val="21"/>
          <w:szCs w:val="21"/>
          <w:highlight w:val="cyan"/>
          <w:rtl w:val="0"/>
        </w:rPr>
        <w:t xml:space="preserve">)</w:t>
      </w:r>
      <w:r w:rsidDel="00000000" w:rsidR="00000000" w:rsidRPr="00000000">
        <w:rPr>
          <w:color w:val="393f47"/>
          <w:sz w:val="21"/>
          <w:szCs w:val="21"/>
          <w:highlight w:val="cyan"/>
          <w:rtl w:val="0"/>
        </w:rPr>
        <w:t xml:space="preserve">: Non-linear decision boundaries using Gaussian functions. Use </w:t>
      </w:r>
      <w:r w:rsidDel="00000000" w:rsidR="00000000" w:rsidRPr="00000000">
        <w:rPr>
          <w:rFonts w:ascii="Roboto Mono" w:cs="Roboto Mono" w:eastAsia="Roboto Mono" w:hAnsi="Roboto Mono"/>
          <w:color w:val="188038"/>
          <w:sz w:val="21"/>
          <w:szCs w:val="21"/>
          <w:highlight w:val="cyan"/>
          <w:rtl w:val="0"/>
        </w:rPr>
        <w:t xml:space="preserve">gamma</w:t>
      </w:r>
      <w:r w:rsidDel="00000000" w:rsidR="00000000" w:rsidRPr="00000000">
        <w:rPr>
          <w:color w:val="393f47"/>
          <w:sz w:val="21"/>
          <w:szCs w:val="21"/>
          <w:highlight w:val="cyan"/>
          <w:rtl w:val="0"/>
        </w:rPr>
        <w:t xml:space="preserve"> to control the spread of the kernel.</w:t>
      </w:r>
    </w:p>
    <w:p w:rsidR="00000000" w:rsidDel="00000000" w:rsidP="00000000" w:rsidRDefault="00000000" w:rsidRPr="00000000" w14:paraId="000000F9">
      <w:pPr>
        <w:numPr>
          <w:ilvl w:val="0"/>
          <w:numId w:val="15"/>
        </w:numPr>
        <w:pBdr>
          <w:top w:color="auto" w:space="0" w:sz="0" w:val="none"/>
          <w:left w:color="auto" w:space="15" w:sz="0" w:val="none"/>
          <w:bottom w:color="auto" w:space="0" w:sz="0" w:val="none"/>
          <w:right w:color="auto" w:space="0" w:sz="0" w:val="none"/>
          <w:between w:color="auto" w:space="0" w:sz="0" w:val="none"/>
        </w:pBdr>
        <w:shd w:fill="ffffff" w:val="clear"/>
        <w:spacing w:after="240" w:before="0" w:beforeAutospacing="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Sigmoid Kernel (</w:t>
      </w:r>
      <w:r w:rsidDel="00000000" w:rsidR="00000000" w:rsidRPr="00000000">
        <w:rPr>
          <w:rFonts w:ascii="Roboto Mono" w:cs="Roboto Mono" w:eastAsia="Roboto Mono" w:hAnsi="Roboto Mono"/>
          <w:b w:val="1"/>
          <w:bCs w:val="1"/>
          <w:color w:val="188038"/>
          <w:sz w:val="21"/>
          <w:szCs w:val="21"/>
          <w:highlight w:val="cyan"/>
          <w:rtl w:val="0"/>
        </w:rPr>
        <w:t xml:space="preserve">'sigmoid'</w:t>
      </w:r>
      <w:r w:rsidDel="00000000" w:rsidR="00000000" w:rsidRPr="00000000">
        <w:rPr>
          <w:b w:val="1"/>
          <w:bCs w:val="1"/>
          <w:color w:val="393f47"/>
          <w:sz w:val="21"/>
          <w:szCs w:val="21"/>
          <w:highlight w:val="cyan"/>
          <w:rtl w:val="0"/>
        </w:rPr>
        <w:t xml:space="preserve">)</w:t>
      </w:r>
      <w:r w:rsidDel="00000000" w:rsidR="00000000" w:rsidRPr="00000000">
        <w:rPr>
          <w:color w:val="393f47"/>
          <w:sz w:val="21"/>
          <w:szCs w:val="21"/>
          <w:highlight w:val="cyan"/>
          <w:rtl w:val="0"/>
        </w:rPr>
        <w:t xml:space="preserve">: Non-linear decision boundaries using the hyperbolic tangent function. Use </w:t>
      </w:r>
      <w:r w:rsidDel="00000000" w:rsidR="00000000" w:rsidRPr="00000000">
        <w:rPr>
          <w:rFonts w:ascii="Roboto Mono" w:cs="Roboto Mono" w:eastAsia="Roboto Mono" w:hAnsi="Roboto Mono"/>
          <w:color w:val="188038"/>
          <w:sz w:val="21"/>
          <w:szCs w:val="21"/>
          <w:highlight w:val="cyan"/>
          <w:rtl w:val="0"/>
        </w:rPr>
        <w:t xml:space="preserve">gamma</w:t>
      </w:r>
      <w:r w:rsidDel="00000000" w:rsidR="00000000" w:rsidRPr="00000000">
        <w:rPr>
          <w:color w:val="393f47"/>
          <w:sz w:val="21"/>
          <w:szCs w:val="21"/>
          <w:highlight w:val="cyan"/>
          <w:rtl w:val="0"/>
        </w:rPr>
        <w:t xml:space="preserve"> and </w:t>
      </w:r>
      <w:r w:rsidDel="00000000" w:rsidR="00000000" w:rsidRPr="00000000">
        <w:rPr>
          <w:rFonts w:ascii="Roboto Mono" w:cs="Roboto Mono" w:eastAsia="Roboto Mono" w:hAnsi="Roboto Mono"/>
          <w:color w:val="188038"/>
          <w:sz w:val="21"/>
          <w:szCs w:val="21"/>
          <w:highlight w:val="cyan"/>
          <w:rtl w:val="0"/>
        </w:rPr>
        <w:t xml:space="preserve">coef0</w:t>
      </w:r>
      <w:r w:rsidDel="00000000" w:rsidR="00000000" w:rsidRPr="00000000">
        <w:rPr>
          <w:color w:val="393f47"/>
          <w:sz w:val="21"/>
          <w:szCs w:val="21"/>
          <w:highlight w:val="cyan"/>
          <w:rtl w:val="0"/>
        </w:rPr>
        <w:t xml:space="preserve"> to control the kernel behavior.</w:t>
      </w:r>
    </w:p>
    <w:p w:rsidR="00000000" w:rsidDel="00000000" w:rsidP="00000000" w:rsidRDefault="00000000" w:rsidRPr="00000000" w14:paraId="000000FA">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cyan"/>
        </w:rPr>
      </w:pPr>
      <w:r w:rsidDel="00000000" w:rsidR="00000000" w:rsidRPr="00000000">
        <w:rPr>
          <w:rtl w:val="0"/>
        </w:rPr>
      </w:r>
    </w:p>
    <w:p w:rsidR="00000000" w:rsidDel="00000000" w:rsidP="00000000" w:rsidRDefault="00000000" w:rsidRPr="00000000" w14:paraId="000000F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cyan"/>
          <w:u w:val="single"/>
        </w:rPr>
      </w:pPr>
      <w:r w:rsidDel="00000000" w:rsidR="00000000" w:rsidRPr="00000000">
        <w:rPr>
          <w:b w:val="1"/>
          <w:bCs w:val="1"/>
          <w:color w:val="393f47"/>
          <w:sz w:val="21"/>
          <w:szCs w:val="21"/>
          <w:highlight w:val="cyan"/>
          <w:u w:val="single"/>
          <w:rtl w:val="0"/>
        </w:rPr>
        <w:t xml:space="preserve">3.06 Decision Trees </w:t>
      </w:r>
    </w:p>
    <w:p w:rsidR="00000000" w:rsidDel="00000000" w:rsidP="00000000" w:rsidRDefault="00000000" w:rsidRPr="00000000" w14:paraId="000000FC">
      <w:pPr>
        <w:numPr>
          <w:ilvl w:val="0"/>
          <w:numId w:val="2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cyan"/>
        </w:rPr>
      </w:pPr>
      <w:r w:rsidDel="00000000" w:rsidR="00000000" w:rsidRPr="00000000">
        <w:rPr>
          <w:color w:val="393f47"/>
          <w:sz w:val="21"/>
          <w:szCs w:val="21"/>
          <w:highlight w:val="cyan"/>
          <w:rtl w:val="0"/>
        </w:rPr>
        <w:t xml:space="preserve">Decision trees are a popular method in machine learning and data mining for both classification and regression tasks. They are easy to understand and interpret, making them a great tool for explaining decisions and predictions.</w:t>
      </w:r>
    </w:p>
    <w:p w:rsidR="00000000" w:rsidDel="00000000" w:rsidP="00000000" w:rsidRDefault="00000000" w:rsidRPr="00000000" w14:paraId="000000FD">
      <w:pPr>
        <w:numPr>
          <w:ilvl w:val="0"/>
          <w:numId w:val="2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cyan"/>
        </w:rPr>
      </w:pPr>
      <w:r w:rsidDel="00000000" w:rsidR="00000000" w:rsidRPr="00000000">
        <w:rPr>
          <w:color w:val="393f47"/>
          <w:sz w:val="21"/>
          <w:szCs w:val="21"/>
          <w:highlight w:val="cyan"/>
          <w:rtl w:val="0"/>
        </w:rPr>
        <w:t xml:space="preserve">A decision tree is made up of nodes that represent decisions or tests on attributes, branches that represent the outcome of those tests, and leaves that represent the final decision or prediction.</w:t>
      </w:r>
    </w:p>
    <w:p w:rsidR="00000000" w:rsidDel="00000000" w:rsidP="00000000" w:rsidRDefault="00000000" w:rsidRPr="00000000" w14:paraId="000000FE">
      <w:pPr>
        <w:numPr>
          <w:ilvl w:val="0"/>
          <w:numId w:val="1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cyan"/>
        </w:rPr>
      </w:pPr>
      <w:r w:rsidDel="00000000" w:rsidR="00000000" w:rsidRPr="00000000">
        <w:rPr>
          <w:b w:val="1"/>
          <w:bCs w:val="1"/>
          <w:color w:val="393f47"/>
          <w:sz w:val="21"/>
          <w:szCs w:val="21"/>
          <w:highlight w:val="cyan"/>
          <w:rtl w:val="0"/>
        </w:rPr>
        <w:t xml:space="preserve">Root Node:</w:t>
      </w:r>
      <w:r w:rsidDel="00000000" w:rsidR="00000000" w:rsidRPr="00000000">
        <w:rPr>
          <w:color w:val="393f47"/>
          <w:sz w:val="21"/>
          <w:szCs w:val="21"/>
          <w:highlight w:val="cyan"/>
          <w:rtl w:val="0"/>
        </w:rPr>
        <w:t xml:space="preserve"> The top node that represents the entire dataset or the initial decision.</w:t>
      </w:r>
    </w:p>
    <w:p w:rsidR="00000000" w:rsidDel="00000000" w:rsidP="00000000" w:rsidRDefault="00000000" w:rsidRPr="00000000" w14:paraId="000000FF">
      <w:pPr>
        <w:numPr>
          <w:ilvl w:val="0"/>
          <w:numId w:val="1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cyan"/>
        </w:rPr>
      </w:pPr>
      <w:r w:rsidDel="00000000" w:rsidR="00000000" w:rsidRPr="00000000">
        <w:rPr>
          <w:b w:val="1"/>
          <w:bCs w:val="1"/>
          <w:color w:val="393f47"/>
          <w:sz w:val="21"/>
          <w:szCs w:val="21"/>
          <w:highlight w:val="cyan"/>
          <w:rtl w:val="0"/>
        </w:rPr>
        <w:t xml:space="preserve">Internal Nodes:</w:t>
      </w:r>
      <w:r w:rsidDel="00000000" w:rsidR="00000000" w:rsidRPr="00000000">
        <w:rPr>
          <w:color w:val="393f47"/>
          <w:sz w:val="21"/>
          <w:szCs w:val="21"/>
          <w:highlight w:val="cyan"/>
          <w:rtl w:val="0"/>
        </w:rPr>
        <w:t xml:space="preserve"> These represent features or attributes on which decisions are made.</w:t>
      </w:r>
    </w:p>
    <w:p w:rsidR="00000000" w:rsidDel="00000000" w:rsidP="00000000" w:rsidRDefault="00000000" w:rsidRPr="00000000" w14:paraId="00000100">
      <w:pPr>
        <w:numPr>
          <w:ilvl w:val="0"/>
          <w:numId w:val="1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cyan"/>
        </w:rPr>
      </w:pPr>
      <w:r w:rsidDel="00000000" w:rsidR="00000000" w:rsidRPr="00000000">
        <w:rPr>
          <w:b w:val="1"/>
          <w:bCs w:val="1"/>
          <w:color w:val="393f47"/>
          <w:sz w:val="21"/>
          <w:szCs w:val="21"/>
          <w:highlight w:val="cyan"/>
          <w:rtl w:val="0"/>
        </w:rPr>
        <w:t xml:space="preserve">Branches:</w:t>
      </w:r>
      <w:r w:rsidDel="00000000" w:rsidR="00000000" w:rsidRPr="00000000">
        <w:rPr>
          <w:color w:val="393f47"/>
          <w:sz w:val="21"/>
          <w:szCs w:val="21"/>
          <w:highlight w:val="cyan"/>
          <w:rtl w:val="0"/>
        </w:rPr>
        <w:t xml:space="preserve"> These are the paths that connect nodes, representing the outcome of a decision or test.</w:t>
      </w:r>
    </w:p>
    <w:p w:rsidR="00000000" w:rsidDel="00000000" w:rsidP="00000000" w:rsidRDefault="00000000" w:rsidRPr="00000000" w14:paraId="00000101">
      <w:pPr>
        <w:numPr>
          <w:ilvl w:val="0"/>
          <w:numId w:val="19"/>
        </w:numPr>
        <w:pBdr>
          <w:top w:color="auto" w:space="0" w:sz="0" w:val="none"/>
          <w:left w:color="auto" w:space="15" w:sz="0" w:val="none"/>
          <w:bottom w:color="auto" w:space="0" w:sz="0" w:val="none"/>
          <w:right w:color="auto" w:space="0" w:sz="0" w:val="none"/>
          <w:between w:color="auto" w:space="0" w:sz="0" w:val="none"/>
        </w:pBdr>
        <w:shd w:fill="ffffff" w:val="clear"/>
        <w:spacing w:after="240" w:before="0" w:beforeAutospacing="0" w:lineRule="auto"/>
        <w:ind w:left="1440" w:hanging="360"/>
        <w:rPr>
          <w:color w:val="393f47"/>
          <w:sz w:val="21"/>
          <w:szCs w:val="21"/>
          <w:highlight w:val="cyan"/>
        </w:rPr>
      </w:pPr>
      <w:r w:rsidDel="00000000" w:rsidR="00000000" w:rsidRPr="00000000">
        <w:rPr>
          <w:b w:val="1"/>
          <w:bCs w:val="1"/>
          <w:color w:val="393f47"/>
          <w:sz w:val="21"/>
          <w:szCs w:val="21"/>
          <w:highlight w:val="cyan"/>
          <w:rtl w:val="0"/>
        </w:rPr>
        <w:t xml:space="preserve">Leaf Nodes:</w:t>
      </w:r>
      <w:r w:rsidDel="00000000" w:rsidR="00000000" w:rsidRPr="00000000">
        <w:rPr>
          <w:color w:val="393f47"/>
          <w:sz w:val="21"/>
          <w:szCs w:val="21"/>
          <w:highlight w:val="cyan"/>
          <w:rtl w:val="0"/>
        </w:rPr>
        <w:t xml:space="preserve"> These represent the final output or class labels in a classification problem, or the predicted value in a regression problem.]</w:t>
      </w:r>
    </w:p>
    <w:p w:rsidR="00000000" w:rsidDel="00000000" w:rsidP="00000000" w:rsidRDefault="00000000" w:rsidRPr="00000000" w14:paraId="00000102">
      <w:pPr>
        <w:pBdr>
          <w:top w:color="auto" w:space="0" w:sz="0" w:val="none"/>
          <w:left w:color="auto" w:space="15" w:sz="0" w:val="none"/>
          <w:bottom w:color="auto" w:space="0" w:sz="0" w:val="none"/>
          <w:right w:color="auto" w:space="0" w:sz="0" w:val="none"/>
          <w:between w:color="auto" w:space="0" w:sz="0" w:val="none"/>
        </w:pBdr>
        <w:shd w:fill="ffffff" w:val="clear"/>
        <w:spacing w:after="240" w:before="240" w:lineRule="auto"/>
        <w:ind w:left="0" w:firstLine="0"/>
        <w:rPr>
          <w:b w:val="1"/>
          <w:bCs w:val="1"/>
          <w:color w:val="393f47"/>
          <w:sz w:val="26"/>
          <w:szCs w:val="26"/>
          <w:highlight w:val="cyan"/>
        </w:rPr>
      </w:pPr>
      <w:r w:rsidDel="00000000" w:rsidR="00000000" w:rsidRPr="00000000">
        <w:rPr>
          <w:b w:val="1"/>
          <w:bCs w:val="1"/>
          <w:color w:val="393f47"/>
          <w:sz w:val="26"/>
          <w:szCs w:val="26"/>
          <w:highlight w:val="cyan"/>
          <w:rtl w:val="0"/>
        </w:rPr>
        <w:t xml:space="preserve">How They Work</w:t>
      </w:r>
    </w:p>
    <w:p w:rsidR="00000000" w:rsidDel="00000000" w:rsidP="00000000" w:rsidRDefault="00000000" w:rsidRPr="00000000" w14:paraId="00000103">
      <w:pPr>
        <w:numPr>
          <w:ilvl w:val="0"/>
          <w:numId w:val="5"/>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Classification Trees:</w:t>
      </w:r>
      <w:r w:rsidDel="00000000" w:rsidR="00000000" w:rsidRPr="00000000">
        <w:rPr>
          <w:color w:val="393f47"/>
          <w:sz w:val="21"/>
          <w:szCs w:val="21"/>
          <w:highlight w:val="cyan"/>
          <w:rtl w:val="0"/>
        </w:rPr>
        <w:t xml:space="preserve"> These trees are used to classify data into predefined classes. At each node, the tree splits the data based on the feature that best separates the classes. This splitting continues until the data in each leaf node belongs to a single class or a stopping criterion is met.</w:t>
      </w:r>
    </w:p>
    <w:p w:rsidR="00000000" w:rsidDel="00000000" w:rsidP="00000000" w:rsidRDefault="00000000" w:rsidRPr="00000000" w14:paraId="00000104">
      <w:pPr>
        <w:numPr>
          <w:ilvl w:val="0"/>
          <w:numId w:val="5"/>
        </w:numPr>
        <w:pBdr>
          <w:top w:color="auto" w:space="0" w:sz="0" w:val="none"/>
          <w:left w:color="auto" w:space="15" w:sz="0" w:val="none"/>
          <w:bottom w:color="auto" w:space="0" w:sz="0" w:val="none"/>
          <w:right w:color="auto" w:space="0" w:sz="0" w:val="none"/>
          <w:between w:color="auto" w:space="0" w:sz="0" w:val="none"/>
        </w:pBdr>
        <w:shd w:fill="ffffff" w:val="clear"/>
        <w:spacing w:after="240" w:before="0" w:beforeAutospacing="0" w:lineRule="auto"/>
        <w:ind w:left="720" w:hanging="360"/>
        <w:rPr>
          <w:color w:val="393f47"/>
          <w:sz w:val="21"/>
          <w:szCs w:val="21"/>
          <w:highlight w:val="cyan"/>
        </w:rPr>
      </w:pPr>
      <w:r w:rsidDel="00000000" w:rsidR="00000000" w:rsidRPr="00000000">
        <w:rPr>
          <w:b w:val="1"/>
          <w:bCs w:val="1"/>
          <w:color w:val="393f47"/>
          <w:sz w:val="21"/>
          <w:szCs w:val="21"/>
          <w:highlight w:val="cyan"/>
          <w:rtl w:val="0"/>
        </w:rPr>
        <w:t xml:space="preserve">Regression Trees:</w:t>
      </w:r>
      <w:r w:rsidDel="00000000" w:rsidR="00000000" w:rsidRPr="00000000">
        <w:rPr>
          <w:color w:val="393f47"/>
          <w:sz w:val="21"/>
          <w:szCs w:val="21"/>
          <w:highlight w:val="cyan"/>
          <w:rtl w:val="0"/>
        </w:rPr>
        <w:t xml:space="preserve"> These trees predict a continuous value. Instead of classifying data, the tree splits the data into regions where the average target value is computed for each region.</w:t>
      </w:r>
    </w:p>
    <w:p w:rsidR="00000000" w:rsidDel="00000000" w:rsidP="00000000" w:rsidRDefault="00000000" w:rsidRPr="00000000" w14:paraId="00000105">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06">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1</w:t>
      </w:r>
      <w:r w:rsidDel="00000000" w:rsidR="00000000" w:rsidRPr="00000000">
        <w:rPr>
          <w:color w:val="393f47"/>
          <w:sz w:val="21"/>
          <w:szCs w:val="21"/>
          <w:highlight w:val="white"/>
        </w:rPr>
        <w:drawing>
          <wp:inline distB="114300" distT="114300" distL="114300" distR="114300">
            <wp:extent cx="7077075" cy="3000375"/>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0770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3.07 Random Forests (7/24)</w:t>
      </w:r>
    </w:p>
    <w:p w:rsidR="00000000" w:rsidDel="00000000" w:rsidP="00000000" w:rsidRDefault="00000000" w:rsidRPr="00000000" w14:paraId="00000108">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from sklearn.ensemble import RandomForestClassifier</w:t>
      </w:r>
    </w:p>
    <w:p w:rsidR="00000000" w:rsidDel="00000000" w:rsidP="00000000" w:rsidRDefault="00000000" w:rsidRPr="00000000" w14:paraId="00000109">
      <w:pPr>
        <w:pBdr>
          <w:top w:color="auto" w:space="0" w:sz="0" w:val="none"/>
          <w:left w:color="auto" w:space="15" w:sz="0" w:val="none"/>
          <w:bottom w:color="auto" w:space="0" w:sz="0" w:val="none"/>
          <w:right w:color="auto" w:space="0" w:sz="0" w:val="none"/>
          <w:between w:color="auto" w:space="0" w:sz="0" w:val="none"/>
        </w:pBdr>
        <w:shd w:fill="ffffff" w:val="clear"/>
        <w:spacing w:after="240" w:before="240" w:lineRule="auto"/>
        <w:rPr>
          <w:color w:val="393f47"/>
          <w:sz w:val="21"/>
          <w:szCs w:val="21"/>
          <w:highlight w:val="white"/>
        </w:rPr>
      </w:pPr>
      <w:r w:rsidDel="00000000" w:rsidR="00000000" w:rsidRPr="00000000">
        <w:rPr>
          <w:color w:val="393f47"/>
          <w:sz w:val="21"/>
          <w:szCs w:val="21"/>
          <w:highlight w:val="white"/>
          <w:rtl w:val="0"/>
        </w:rPr>
        <w:t xml:space="preserve">Random Forest is an ensemble learning method that builds upon the concept of decision trees to create a more robust and accurate model. It improves performance and mitigates some of the limitations of single decision trees by aggregating the predictions of multiple trees. Here’s a detailed overview:</w:t>
      </w:r>
    </w:p>
    <w:p w:rsidR="00000000" w:rsidDel="00000000" w:rsidP="00000000" w:rsidRDefault="00000000" w:rsidRPr="00000000" w14:paraId="0000010A">
      <w:pPr>
        <w:pStyle w:val="Heading3"/>
        <w:keepNext w:val="0"/>
        <w:keepLines w:val="0"/>
        <w:pBdr>
          <w:top w:color="auto" w:space="0" w:sz="0" w:val="none"/>
          <w:left w:color="auto" w:space="15" w:sz="0" w:val="none"/>
          <w:bottom w:color="auto" w:space="0" w:sz="0" w:val="none"/>
          <w:right w:color="auto" w:space="0" w:sz="0" w:val="none"/>
          <w:between w:color="auto" w:space="0" w:sz="0" w:val="none"/>
        </w:pBdr>
        <w:shd w:fill="ffffff" w:val="clear"/>
        <w:spacing w:before="280" w:lineRule="auto"/>
        <w:rPr>
          <w:b w:val="1"/>
          <w:bCs w:val="1"/>
          <w:color w:val="393f47"/>
          <w:sz w:val="26"/>
          <w:szCs w:val="26"/>
          <w:highlight w:val="white"/>
        </w:rPr>
      </w:pPr>
      <w:bookmarkStart w:colFirst="0" w:colLast="0" w:name="_hiig9ygqcell" w:id="11"/>
      <w:bookmarkEnd w:id="11"/>
      <w:r w:rsidDel="00000000" w:rsidR="00000000" w:rsidRPr="00000000">
        <w:rPr>
          <w:b w:val="1"/>
          <w:bCs w:val="1"/>
          <w:color w:val="393f47"/>
          <w:sz w:val="26"/>
          <w:szCs w:val="26"/>
          <w:highlight w:val="white"/>
          <w:rtl w:val="0"/>
        </w:rPr>
        <w:t xml:space="preserve">What is Random Forest?</w:t>
      </w:r>
    </w:p>
    <w:p w:rsidR="00000000" w:rsidDel="00000000" w:rsidP="00000000" w:rsidRDefault="00000000" w:rsidRPr="00000000" w14:paraId="0000010B">
      <w:pPr>
        <w:pBdr>
          <w:top w:color="auto" w:space="0" w:sz="0" w:val="none"/>
          <w:left w:color="auto" w:space="15" w:sz="0" w:val="none"/>
          <w:bottom w:color="auto" w:space="0" w:sz="0" w:val="none"/>
          <w:right w:color="auto" w:space="0" w:sz="0" w:val="none"/>
          <w:between w:color="auto" w:space="0" w:sz="0" w:val="none"/>
        </w:pBdr>
        <w:shd w:fill="ffffff" w:val="clear"/>
        <w:spacing w:after="240" w:before="240" w:lineRule="auto"/>
        <w:rPr>
          <w:color w:val="393f47"/>
          <w:sz w:val="21"/>
          <w:szCs w:val="21"/>
          <w:highlight w:val="white"/>
        </w:rPr>
      </w:pPr>
      <w:r w:rsidDel="00000000" w:rsidR="00000000" w:rsidRPr="00000000">
        <w:rPr>
          <w:color w:val="393f47"/>
          <w:sz w:val="21"/>
          <w:szCs w:val="21"/>
          <w:highlight w:val="white"/>
          <w:rtl w:val="0"/>
        </w:rPr>
        <w:t xml:space="preserve">A Random Forest is an ensemble of decision trees, typically trained with the bagging method (Bootstrap Aggregating). It combines the predictions from several decision trees to produce a final prediction.</w:t>
      </w:r>
    </w:p>
    <w:p w:rsidR="00000000" w:rsidDel="00000000" w:rsidP="00000000" w:rsidRDefault="00000000" w:rsidRPr="00000000" w14:paraId="0000010C">
      <w:pPr>
        <w:pStyle w:val="Heading3"/>
        <w:keepNext w:val="0"/>
        <w:keepLines w:val="0"/>
        <w:pBdr>
          <w:top w:color="auto" w:space="0" w:sz="0" w:val="none"/>
          <w:left w:color="auto" w:space="15" w:sz="0" w:val="none"/>
          <w:bottom w:color="auto" w:space="0" w:sz="0" w:val="none"/>
          <w:right w:color="auto" w:space="0" w:sz="0" w:val="none"/>
          <w:between w:color="auto" w:space="0" w:sz="0" w:val="none"/>
        </w:pBdr>
        <w:shd w:fill="ffffff" w:val="clear"/>
        <w:spacing w:before="280" w:lineRule="auto"/>
        <w:rPr>
          <w:b w:val="1"/>
          <w:bCs w:val="1"/>
          <w:color w:val="393f47"/>
          <w:sz w:val="26"/>
          <w:szCs w:val="26"/>
          <w:highlight w:val="white"/>
        </w:rPr>
      </w:pPr>
      <w:bookmarkStart w:colFirst="0" w:colLast="0" w:name="_riyia370j8tr" w:id="12"/>
      <w:bookmarkEnd w:id="12"/>
      <w:r w:rsidDel="00000000" w:rsidR="00000000" w:rsidRPr="00000000">
        <w:rPr>
          <w:b w:val="1"/>
          <w:bCs w:val="1"/>
          <w:color w:val="393f47"/>
          <w:sz w:val="26"/>
          <w:szCs w:val="26"/>
          <w:highlight w:val="white"/>
          <w:rtl w:val="0"/>
        </w:rPr>
        <w:t xml:space="preserve">Key Concepts</w:t>
      </w:r>
    </w:p>
    <w:p w:rsidR="00000000" w:rsidDel="00000000" w:rsidP="00000000" w:rsidRDefault="00000000" w:rsidRPr="00000000" w14:paraId="0000010D">
      <w:pPr>
        <w:numPr>
          <w:ilvl w:val="0"/>
          <w:numId w:val="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white"/>
        </w:rPr>
      </w:pPr>
      <w:r w:rsidDel="00000000" w:rsidR="00000000" w:rsidRPr="00000000">
        <w:rPr>
          <w:b w:val="1"/>
          <w:bCs w:val="1"/>
          <w:color w:val="393f47"/>
          <w:sz w:val="21"/>
          <w:szCs w:val="21"/>
          <w:highlight w:val="white"/>
          <w:rtl w:val="0"/>
        </w:rPr>
        <w:t xml:space="preserve">Bagging:</w:t>
      </w:r>
    </w:p>
    <w:p w:rsidR="00000000" w:rsidDel="00000000" w:rsidP="00000000" w:rsidRDefault="00000000" w:rsidRPr="00000000" w14:paraId="0000010E">
      <w:pPr>
        <w:numPr>
          <w:ilvl w:val="1"/>
          <w:numId w:val="2"/>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rPr>
      </w:pPr>
      <w:r w:rsidDel="00000000" w:rsidR="00000000" w:rsidRPr="00000000">
        <w:rPr>
          <w:b w:val="1"/>
          <w:bCs w:val="1"/>
          <w:color w:val="393f47"/>
          <w:sz w:val="21"/>
          <w:szCs w:val="21"/>
          <w:highlight w:val="white"/>
          <w:rtl w:val="0"/>
        </w:rPr>
        <w:t xml:space="preserve">Bootstrap Sampling:</w:t>
      </w:r>
      <w:r w:rsidDel="00000000" w:rsidR="00000000" w:rsidRPr="00000000">
        <w:rPr>
          <w:color w:val="393f47"/>
          <w:sz w:val="21"/>
          <w:szCs w:val="21"/>
          <w:highlight w:val="white"/>
          <w:rtl w:val="0"/>
        </w:rPr>
        <w:t xml:space="preserve"> Multiple decision trees are trained on different subsets of the training data. These subsets are created by randomly sampling the training data with replacement (bootstrapping). Each tree sees a slightly different view of the data.</w:t>
      </w:r>
    </w:p>
    <w:p w:rsidR="00000000" w:rsidDel="00000000" w:rsidP="00000000" w:rsidRDefault="00000000" w:rsidRPr="00000000" w14:paraId="0000010F">
      <w:pPr>
        <w:numPr>
          <w:ilvl w:val="1"/>
          <w:numId w:val="2"/>
        </w:numPr>
        <w:pBdr>
          <w:top w:color="auto" w:space="0" w:sz="0" w:val="none"/>
          <w:left w:color="auto" w:space="15" w:sz="0" w:val="none"/>
          <w:bottom w:color="auto" w:space="0" w:sz="0" w:val="none"/>
          <w:right w:color="auto" w:space="0" w:sz="0" w:val="none"/>
          <w:between w:color="auto" w:space="0" w:sz="0" w:val="none"/>
        </w:pBdr>
        <w:shd w:fill="ffffff" w:val="clear"/>
        <w:spacing w:after="240" w:before="0" w:beforeAutospacing="0" w:lineRule="auto"/>
        <w:ind w:left="1440" w:hanging="360"/>
        <w:rPr>
          <w:color w:val="393f47"/>
          <w:sz w:val="21"/>
          <w:szCs w:val="21"/>
          <w:highlight w:val="white"/>
        </w:rPr>
      </w:pPr>
      <w:r w:rsidDel="00000000" w:rsidR="00000000" w:rsidRPr="00000000">
        <w:rPr>
          <w:b w:val="1"/>
          <w:bCs w:val="1"/>
          <w:color w:val="393f47"/>
          <w:sz w:val="21"/>
          <w:szCs w:val="21"/>
          <w:highlight w:val="white"/>
          <w:rtl w:val="0"/>
        </w:rPr>
        <w:t xml:space="preserve">Aggregation:</w:t>
      </w:r>
      <w:r w:rsidDel="00000000" w:rsidR="00000000" w:rsidRPr="00000000">
        <w:rPr>
          <w:color w:val="393f47"/>
          <w:sz w:val="21"/>
          <w:szCs w:val="21"/>
          <w:highlight w:val="white"/>
          <w:rtl w:val="0"/>
        </w:rPr>
        <w:t xml:space="preserve"> For classification, the final prediction is made by majority voting (the class that gets the most votes). For regression, it is done by averaging the predictions of all trees.</w:t>
      </w:r>
    </w:p>
    <w:p w:rsidR="00000000" w:rsidDel="00000000" w:rsidP="00000000" w:rsidRDefault="00000000" w:rsidRPr="00000000" w14:paraId="00000110">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Pr>
        <w:drawing>
          <wp:inline distB="114300" distT="114300" distL="114300" distR="114300">
            <wp:extent cx="8543925" cy="4714875"/>
            <wp:effectExtent b="0" l="0" r="0" t="0"/>
            <wp:docPr id="87" name="image87.png"/>
            <a:graphic>
              <a:graphicData uri="http://schemas.openxmlformats.org/drawingml/2006/picture">
                <pic:pic>
                  <pic:nvPicPr>
                    <pic:cNvPr id="0" name="image87.png"/>
                    <pic:cNvPicPr preferRelativeResize="0"/>
                  </pic:nvPicPr>
                  <pic:blipFill>
                    <a:blip r:embed="rId16"/>
                    <a:srcRect b="0" l="0" r="0" t="0"/>
                    <a:stretch>
                      <a:fillRect/>
                    </a:stretch>
                  </pic:blipFill>
                  <pic:spPr>
                    <a:xfrm>
                      <a:off x="0" y="0"/>
                      <a:ext cx="85439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Fonts w:ascii="Roboto Mono" w:cs="Roboto Mono" w:eastAsia="Roboto Mono" w:hAnsi="Roboto Mono"/>
          <w:color w:val="188038"/>
          <w:sz w:val="21"/>
          <w:szCs w:val="21"/>
          <w:highlight w:val="white"/>
          <w:rtl w:val="0"/>
        </w:rPr>
        <w:t xml:space="preserve">GradientBoostingClassifier</w:t>
      </w:r>
      <w:r w:rsidDel="00000000" w:rsidR="00000000" w:rsidRPr="00000000">
        <w:rPr>
          <w:color w:val="393f47"/>
          <w:sz w:val="21"/>
          <w:szCs w:val="21"/>
          <w:highlight w:val="white"/>
          <w:rtl w:val="0"/>
        </w:rPr>
        <w:t xml:space="preserve"> from </w:t>
      </w:r>
      <w:r w:rsidDel="00000000" w:rsidR="00000000" w:rsidRPr="00000000">
        <w:rPr>
          <w:rFonts w:ascii="Roboto Mono" w:cs="Roboto Mono" w:eastAsia="Roboto Mono" w:hAnsi="Roboto Mono"/>
          <w:color w:val="188038"/>
          <w:sz w:val="21"/>
          <w:szCs w:val="21"/>
          <w:highlight w:val="white"/>
          <w:rtl w:val="0"/>
        </w:rPr>
        <w:t xml:space="preserve">sklearn.ensemble</w:t>
      </w:r>
      <w:r w:rsidDel="00000000" w:rsidR="00000000" w:rsidRPr="00000000">
        <w:rPr>
          <w:color w:val="393f47"/>
          <w:sz w:val="21"/>
          <w:szCs w:val="21"/>
          <w:highlight w:val="white"/>
          <w:rtl w:val="0"/>
        </w:rPr>
        <w:t xml:space="preserve">.</w:t>
      </w:r>
    </w:p>
    <w:p w:rsidR="00000000" w:rsidDel="00000000" w:rsidP="00000000" w:rsidRDefault="00000000" w:rsidRPr="00000000" w14:paraId="0000011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u w:val="single"/>
        </w:rPr>
      </w:pPr>
      <w:r w:rsidDel="00000000" w:rsidR="00000000" w:rsidRPr="00000000">
        <w:rPr>
          <w:b w:val="1"/>
          <w:bCs w:val="1"/>
          <w:color w:val="393f47"/>
          <w:sz w:val="21"/>
          <w:szCs w:val="21"/>
          <w:highlight w:val="white"/>
          <w:u w:val="single"/>
          <w:rtl w:val="0"/>
        </w:rPr>
        <w:t xml:space="preserve">4.01 Linear Regression </w:t>
      </w:r>
    </w:p>
    <w:p w:rsidR="00000000" w:rsidDel="00000000" w:rsidP="00000000" w:rsidRDefault="00000000" w:rsidRPr="00000000" w14:paraId="00000113">
      <w:pPr>
        <w:numPr>
          <w:ilvl w:val="0"/>
          <w:numId w:val="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Bollinger Bands are a popular technical analysis tool used in financial markets to measure the volatility and price levels of a security. Developed by John Bollinger in the 1980s, this tool helps traders and investors identify potential buy and sell signals based on price movements and volatility. Here’s a detailed overview</w:t>
      </w:r>
    </w:p>
    <w:p w:rsidR="00000000" w:rsidDel="00000000" w:rsidP="00000000" w:rsidRDefault="00000000" w:rsidRPr="00000000" w14:paraId="00000114">
      <w:pPr>
        <w:numPr>
          <w:ilvl w:val="1"/>
          <w:numId w:val="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Components of Bollinger Bands Middle Band:Calculation: This is typically a simple moving average (SMA) of the security's price, commonly set to a 20-day period. It serves as the base for the upper and lower bands.</w:t>
      </w:r>
    </w:p>
    <w:p w:rsidR="00000000" w:rsidDel="00000000" w:rsidP="00000000" w:rsidRDefault="00000000" w:rsidRPr="00000000" w14:paraId="00000115">
      <w:pPr>
        <w:numPr>
          <w:ilvl w:val="0"/>
          <w:numId w:val="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rFonts w:ascii="Courier New" w:cs="Courier New" w:eastAsia="Courier New" w:hAnsi="Courier New"/>
          <w:color w:val="393f47"/>
          <w:sz w:val="21"/>
          <w:szCs w:val="21"/>
          <w:shd w:fill="eeeeee" w:val="clear"/>
          <w:rtl w:val="0"/>
        </w:rPr>
        <w:t xml:space="preserve">polyfit()</w:t>
      </w:r>
    </w:p>
    <w:p w:rsidR="00000000" w:rsidDel="00000000" w:rsidP="00000000" w:rsidRDefault="00000000" w:rsidRPr="00000000" w14:paraId="00000116">
      <w:pPr>
        <w:numPr>
          <w:ilvl w:val="0"/>
          <w:numId w:val="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393f47"/>
          <w:sz w:val="21"/>
          <w:szCs w:val="21"/>
          <w:u w:val="none"/>
          <w:shd w:fill="eeeeee" w:val="clear"/>
        </w:rPr>
      </w:pPr>
      <w:r w:rsidDel="00000000" w:rsidR="00000000" w:rsidRPr="00000000">
        <w:rPr>
          <w:rFonts w:ascii="Courier New" w:cs="Courier New" w:eastAsia="Courier New" w:hAnsi="Courier New"/>
          <w:color w:val="393f47"/>
          <w:sz w:val="21"/>
          <w:szCs w:val="21"/>
          <w:shd w:fill="eeeeee" w:val="clear"/>
        </w:rPr>
        <w:drawing>
          <wp:inline distB="114300" distT="114300" distL="114300" distR="114300">
            <wp:extent cx="7800975" cy="1285875"/>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78009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9"/>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In machine learning and statistical modeling, loss values are metrics used to quantify how well a model's predictions match the actual outcomes. They are crucial for training algorithms and evaluating model performance.A loss value represents the discrepancy between the predicted values and the actual values (ground truth) in a dataset. The goal of most machine learning algorithms is to minimize this loss value, leading to better model performance.</w:t>
      </w:r>
    </w:p>
    <w:p w:rsidR="00000000" w:rsidDel="00000000" w:rsidP="00000000" w:rsidRDefault="00000000" w:rsidRPr="00000000" w14:paraId="00000118">
      <w:pPr>
        <w:numPr>
          <w:ilvl w:val="1"/>
          <w:numId w:val="9"/>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mean squared error </w:t>
      </w:r>
      <w:r w:rsidDel="00000000" w:rsidR="00000000" w:rsidRPr="00000000">
        <w:rPr>
          <w:rtl w:val="0"/>
        </w:rPr>
      </w:r>
    </w:p>
    <w:p w:rsidR="00000000" w:rsidDel="00000000" w:rsidP="00000000" w:rsidRDefault="00000000" w:rsidRPr="00000000" w14:paraId="00000119">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b w:val="1"/>
          <w:bCs w:val="1"/>
          <w:color w:val="393f47"/>
          <w:sz w:val="21"/>
          <w:szCs w:val="21"/>
          <w:highlight w:val="white"/>
        </w:rPr>
      </w:pPr>
      <w:r w:rsidDel="00000000" w:rsidR="00000000" w:rsidRPr="00000000">
        <w:rPr>
          <w:b w:val="1"/>
          <w:bCs w:val="1"/>
          <w:color w:val="393f47"/>
          <w:sz w:val="21"/>
          <w:szCs w:val="21"/>
          <w:highlight w:val="white"/>
          <w:rtl w:val="0"/>
        </w:rPr>
        <w:t xml:space="preserve">4.02 First Neural Network </w:t>
      </w:r>
    </w:p>
    <w:p w:rsidR="00000000" w:rsidDel="00000000" w:rsidP="00000000" w:rsidRDefault="00000000" w:rsidRPr="00000000" w14:paraId="0000011A">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1"/>
          <w:szCs w:val="21"/>
          <w:highlight w:val="white"/>
          <w:u w:val="none"/>
        </w:rPr>
      </w:pPr>
      <w:r w:rsidDel="00000000" w:rsidR="00000000" w:rsidRPr="00000000">
        <w:rPr>
          <w:i w:val="1"/>
          <w:iCs w:val="1"/>
          <w:color w:val="393f47"/>
          <w:sz w:val="21"/>
          <w:szCs w:val="21"/>
          <w:highlight w:val="white"/>
          <w:rtl w:val="0"/>
        </w:rPr>
        <w:t xml:space="preserve">sentiment classification</w:t>
      </w:r>
      <w:r w:rsidDel="00000000" w:rsidR="00000000" w:rsidRPr="00000000">
        <w:rPr>
          <w:color w:val="393f47"/>
          <w:sz w:val="21"/>
          <w:szCs w:val="21"/>
          <w:highlight w:val="white"/>
          <w:rtl w:val="0"/>
        </w:rPr>
        <w:t xml:space="preserve">.</w:t>
      </w:r>
    </w:p>
    <w:p w:rsidR="00000000" w:rsidDel="00000000" w:rsidP="00000000" w:rsidRDefault="00000000" w:rsidRPr="00000000" w14:paraId="0000011B">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Understand and use </w:t>
      </w:r>
      <w:r w:rsidDel="00000000" w:rsidR="00000000" w:rsidRPr="00000000">
        <w:rPr>
          <w:i w:val="1"/>
          <w:iCs w:val="1"/>
          <w:color w:val="393f47"/>
          <w:sz w:val="21"/>
          <w:szCs w:val="21"/>
          <w:highlight w:val="white"/>
          <w:rtl w:val="0"/>
        </w:rPr>
        <w:t xml:space="preserve">Multi-Hot Encoding</w:t>
      </w:r>
    </w:p>
    <w:p w:rsidR="00000000" w:rsidDel="00000000" w:rsidP="00000000" w:rsidRDefault="00000000" w:rsidRPr="00000000" w14:paraId="0000011C">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Create a TensorFlow model using dense layers</w:t>
      </w:r>
    </w:p>
    <w:p w:rsidR="00000000" w:rsidDel="00000000" w:rsidP="00000000" w:rsidRDefault="00000000" w:rsidRPr="00000000" w14:paraId="0000011D">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Understand what the </w:t>
      </w:r>
      <w:r w:rsidDel="00000000" w:rsidR="00000000" w:rsidRPr="00000000">
        <w:rPr>
          <w:i w:val="1"/>
          <w:iCs w:val="1"/>
          <w:color w:val="393f47"/>
          <w:sz w:val="21"/>
          <w:szCs w:val="21"/>
          <w:highlight w:val="white"/>
          <w:rtl w:val="0"/>
        </w:rPr>
        <w:t xml:space="preserve">Bag of Words</w:t>
      </w:r>
      <w:r w:rsidDel="00000000" w:rsidR="00000000" w:rsidRPr="00000000">
        <w:rPr>
          <w:color w:val="393f47"/>
          <w:sz w:val="21"/>
          <w:szCs w:val="21"/>
          <w:highlight w:val="white"/>
          <w:rtl w:val="0"/>
        </w:rPr>
        <w:t xml:space="preserve"> approach is and how it is applied</w:t>
      </w:r>
    </w:p>
    <w:p w:rsidR="00000000" w:rsidDel="00000000" w:rsidP="00000000" w:rsidRDefault="00000000" w:rsidRPr="00000000" w14:paraId="0000011E">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highlight w:val="white"/>
          <w:rtl w:val="0"/>
        </w:rPr>
        <w:t xml:space="preserve">See the difference between "Machine Learning" and "Understanding"</w:t>
      </w:r>
    </w:p>
    <w:p w:rsidR="00000000" w:rsidDel="00000000" w:rsidP="00000000" w:rsidRDefault="00000000" w:rsidRPr="00000000" w14:paraId="0000011F">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from tensorflow.keras import models, layers, datasets</w:t>
      </w:r>
    </w:p>
    <w:p w:rsidR="00000000" w:rsidDel="00000000" w:rsidP="00000000" w:rsidRDefault="00000000" w:rsidRPr="00000000" w14:paraId="00000120">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layer that accepts our input must be informed about the number of dimensions (features) found in the data that will be passed to it. We must also select an </w:t>
      </w:r>
      <w:r w:rsidDel="00000000" w:rsidR="00000000" w:rsidRPr="00000000">
        <w:rPr>
          <w:i w:val="1"/>
          <w:iCs w:val="1"/>
          <w:color w:val="393f47"/>
          <w:sz w:val="21"/>
          <w:szCs w:val="21"/>
          <w:highlight w:val="white"/>
          <w:rtl w:val="0"/>
        </w:rPr>
        <w:t xml:space="preserve">activation</w:t>
      </w:r>
      <w:r w:rsidDel="00000000" w:rsidR="00000000" w:rsidRPr="00000000">
        <w:rPr>
          <w:color w:val="393f47"/>
          <w:sz w:val="21"/>
          <w:szCs w:val="21"/>
          <w:highlight w:val="white"/>
          <w:rtl w:val="0"/>
        </w:rPr>
        <w:t xml:space="preserve"> function for each of the layers.</w:t>
      </w:r>
    </w:p>
    <w:p w:rsidR="00000000" w:rsidDel="00000000" w:rsidP="00000000" w:rsidRDefault="00000000" w:rsidRPr="00000000" w14:paraId="00000121">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highlight w:val="white"/>
          <w:u w:val="none"/>
        </w:rPr>
      </w:pPr>
      <w:r w:rsidDel="00000000" w:rsidR="00000000" w:rsidRPr="00000000">
        <w:rPr>
          <w:color w:val="393f47"/>
          <w:sz w:val="21"/>
          <w:szCs w:val="21"/>
          <w:highlight w:val="white"/>
          <w:rtl w:val="0"/>
        </w:rPr>
        <w:t xml:space="preserve">What are hyperparameters? They are effectively everything that isn't within the neurons themselves. For example, the number of layers, the number of neurons in the layers, the activation functions that we use, the optimizer that we use, etc.</w:t>
      </w:r>
    </w:p>
    <w:p w:rsidR="00000000" w:rsidDel="00000000" w:rsidP="00000000" w:rsidRDefault="00000000" w:rsidRPr="00000000" w14:paraId="0000012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2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Pr>
        <w:drawing>
          <wp:inline distB="114300" distT="114300" distL="114300" distR="114300">
            <wp:extent cx="12677775" cy="4048125"/>
            <wp:effectExtent b="0" l="0" r="0" t="0"/>
            <wp:docPr id="82"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126777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25">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Pr>
        <w:drawing>
          <wp:inline distB="114300" distT="114300" distL="114300" distR="114300">
            <wp:extent cx="10144125" cy="2619375"/>
            <wp:effectExtent b="0" l="0" r="0" t="0"/>
            <wp:docPr id="69"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101441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27">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Pr>
        <w:drawing>
          <wp:inline distB="114300" distT="114300" distL="114300" distR="114300">
            <wp:extent cx="7286625" cy="3819525"/>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72866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4.03 BOW Ham vs. Spam (7/27)</w:t>
      </w:r>
    </w:p>
    <w:p w:rsidR="00000000" w:rsidDel="00000000" w:rsidP="00000000" w:rsidRDefault="00000000" w:rsidRPr="00000000" w14:paraId="00000129">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4.04 FInding Non-IP Packets (7/28)</w:t>
      </w:r>
    </w:p>
    <w:p w:rsidR="00000000" w:rsidDel="00000000" w:rsidP="00000000" w:rsidRDefault="00000000" w:rsidRPr="00000000" w14:paraId="0000012A">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4.05 Realtime Anomalous Protocols (7/29)</w:t>
      </w:r>
    </w:p>
    <w:p w:rsidR="00000000" w:rsidDel="00000000" w:rsidP="00000000" w:rsidRDefault="00000000" w:rsidRPr="00000000" w14:paraId="0000012B">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2C">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Friday</w:t>
      </w:r>
    </w:p>
    <w:p w:rsidR="00000000" w:rsidDel="00000000" w:rsidP="00000000" w:rsidRDefault="00000000" w:rsidRPr="00000000" w14:paraId="0000012D">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5.01 Malware erection by CNN (7/30)</w:t>
      </w:r>
    </w:p>
    <w:p w:rsidR="00000000" w:rsidDel="00000000" w:rsidP="00000000" w:rsidRDefault="00000000" w:rsidRPr="00000000" w14:paraId="0000012E">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5.02 Ham vs. Spam CNN Style (7/31)</w:t>
      </w:r>
    </w:p>
    <w:p w:rsidR="00000000" w:rsidDel="00000000" w:rsidP="00000000" w:rsidRDefault="00000000" w:rsidRPr="00000000" w14:paraId="0000012F">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5.03 Applying CNNs to Text Classifications (8/1)</w:t>
      </w:r>
    </w:p>
    <w:p w:rsidR="00000000" w:rsidDel="00000000" w:rsidP="00000000" w:rsidRDefault="00000000" w:rsidRPr="00000000" w14:paraId="00000130">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5.04 Anomaly detection in Logs (8/2)</w:t>
      </w:r>
    </w:p>
    <w:p w:rsidR="00000000" w:rsidDel="00000000" w:rsidP="00000000" w:rsidRDefault="00000000" w:rsidRPr="00000000" w14:paraId="00000131">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5.05 Protocol Anomalies Revisted (8/3)</w:t>
      </w:r>
    </w:p>
    <w:p w:rsidR="00000000" w:rsidDel="00000000" w:rsidP="00000000" w:rsidRDefault="00000000" w:rsidRPr="00000000" w14:paraId="00000132">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rtl w:val="0"/>
        </w:rPr>
      </w:r>
    </w:p>
    <w:p w:rsidR="00000000" w:rsidDel="00000000" w:rsidP="00000000" w:rsidRDefault="00000000" w:rsidRPr="00000000" w14:paraId="00000133">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6.01 Solving Simple CAPTCHAs (8/4)</w:t>
      </w:r>
    </w:p>
    <w:p w:rsidR="00000000" w:rsidDel="00000000" w:rsidP="00000000" w:rsidRDefault="00000000" w:rsidRPr="00000000" w14:paraId="00000134">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6.02 Solving CAPTCHAs Fuctional Models  (8/5)</w:t>
      </w:r>
    </w:p>
    <w:p w:rsidR="00000000" w:rsidDel="00000000" w:rsidP="00000000" w:rsidRDefault="00000000" w:rsidRPr="00000000" w14:paraId="00000135">
      <w:pPr>
        <w:pBdr>
          <w:top w:color="auto" w:space="0" w:sz="0" w:val="none"/>
          <w:left w:color="auto" w:space="15" w:sz="0" w:val="none"/>
          <w:bottom w:color="auto" w:space="0" w:sz="0" w:val="none"/>
          <w:right w:color="auto" w:space="0" w:sz="0" w:val="none"/>
          <w:between w:color="auto" w:space="0" w:sz="0" w:val="none"/>
        </w:pBdr>
        <w:shd w:fill="ffffff" w:val="clear"/>
        <w:spacing w:before="180" w:lineRule="auto"/>
        <w:rPr>
          <w:color w:val="393f47"/>
          <w:sz w:val="21"/>
          <w:szCs w:val="21"/>
          <w:highlight w:val="white"/>
        </w:rPr>
      </w:pPr>
      <w:r w:rsidDel="00000000" w:rsidR="00000000" w:rsidRPr="00000000">
        <w:rPr>
          <w:color w:val="393f47"/>
          <w:sz w:val="21"/>
          <w:szCs w:val="21"/>
          <w:highlight w:val="white"/>
          <w:rtl w:val="0"/>
        </w:rPr>
        <w:t xml:space="preserve">6.03 Hammers and Nails (8/6)</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848350" cy="406717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8483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895975" cy="5114925"/>
            <wp:effectExtent b="0" l="0" r="0" t="0"/>
            <wp:docPr id="3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8959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6162675" cy="4171950"/>
            <wp:effectExtent b="0" l="0" r="0" t="0"/>
            <wp:docPr id="81" name="image90.png"/>
            <a:graphic>
              <a:graphicData uri="http://schemas.openxmlformats.org/drawingml/2006/picture">
                <pic:pic>
                  <pic:nvPicPr>
                    <pic:cNvPr id="0" name="image90.png"/>
                    <pic:cNvPicPr preferRelativeResize="0"/>
                  </pic:nvPicPr>
                  <pic:blipFill>
                    <a:blip r:embed="rId23"/>
                    <a:srcRect b="0" l="0" r="0" t="0"/>
                    <a:stretch>
                      <a:fillRect/>
                    </a:stretch>
                  </pic:blipFill>
                  <pic:spPr>
                    <a:xfrm>
                      <a:off x="0" y="0"/>
                      <a:ext cx="61626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4810125" cy="7439025"/>
            <wp:effectExtent b="0" l="0" r="0" t="0"/>
            <wp:docPr id="86" name="image70.png"/>
            <a:graphic>
              <a:graphicData uri="http://schemas.openxmlformats.org/drawingml/2006/picture">
                <pic:pic>
                  <pic:nvPicPr>
                    <pic:cNvPr id="0" name="image70.png"/>
                    <pic:cNvPicPr preferRelativeResize="0"/>
                  </pic:nvPicPr>
                  <pic:blipFill>
                    <a:blip r:embed="rId24"/>
                    <a:srcRect b="0" l="0" r="0" t="0"/>
                    <a:stretch>
                      <a:fillRect/>
                    </a:stretch>
                  </pic:blipFill>
                  <pic:spPr>
                    <a:xfrm>
                      <a:off x="0" y="0"/>
                      <a:ext cx="481012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6238875" cy="3724275"/>
            <wp:effectExtent b="0" l="0" r="0" t="0"/>
            <wp:docPr id="54"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62388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972175" cy="5800725"/>
            <wp:effectExtent b="0" l="0" r="0" t="0"/>
            <wp:docPr id="32"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9721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314950" cy="7372350"/>
            <wp:effectExtent b="0" l="0" r="0" t="0"/>
            <wp:docPr id="79" name="image63.png"/>
            <a:graphic>
              <a:graphicData uri="http://schemas.openxmlformats.org/drawingml/2006/picture">
                <pic:pic>
                  <pic:nvPicPr>
                    <pic:cNvPr id="0" name="image63.png"/>
                    <pic:cNvPicPr preferRelativeResize="0"/>
                  </pic:nvPicPr>
                  <pic:blipFill>
                    <a:blip r:embed="rId27"/>
                    <a:srcRect b="0" l="0" r="0" t="0"/>
                    <a:stretch>
                      <a:fillRect/>
                    </a:stretch>
                  </pic:blipFill>
                  <pic:spPr>
                    <a:xfrm>
                      <a:off x="0" y="0"/>
                      <a:ext cx="5314950"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Pr>
        <w:drawing>
          <wp:inline distB="114300" distT="114300" distL="114300" distR="114300">
            <wp:extent cx="6296025" cy="5991225"/>
            <wp:effectExtent b="0" l="0" r="0" t="0"/>
            <wp:docPr id="56"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629602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stringfield </w:t>
      </w:r>
    </w:p>
    <w:p w:rsidR="00000000" w:rsidDel="00000000" w:rsidP="00000000" w:rsidRDefault="00000000" w:rsidRPr="00000000" w14:paraId="0000014A">
      <w:pPr>
        <w:rPr>
          <w:b w:val="1"/>
          <w:bCs w:val="1"/>
        </w:rPr>
      </w:pPr>
      <w:r w:rsidDel="00000000" w:rsidR="00000000" w:rsidRPr="00000000">
        <w:rPr>
          <w:b w:val="1"/>
          <w:bCs w:val="1"/>
          <w:rtl w:val="0"/>
        </w:rPr>
        <w:t xml:space="preserve">gini coefficient .5</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Pr>
        <w:drawing>
          <wp:inline distB="114300" distT="114300" distL="114300" distR="114300">
            <wp:extent cx="6096000" cy="6315075"/>
            <wp:effectExtent b="0" l="0" r="0" t="0"/>
            <wp:docPr id="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09600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Pr>
        <w:drawing>
          <wp:inline distB="114300" distT="114300" distL="114300" distR="114300">
            <wp:extent cx="5924550" cy="4429125"/>
            <wp:effectExtent b="0" l="0" r="0" t="0"/>
            <wp:docPr id="76" name="image77.png"/>
            <a:graphic>
              <a:graphicData uri="http://schemas.openxmlformats.org/drawingml/2006/picture">
                <pic:pic>
                  <pic:nvPicPr>
                    <pic:cNvPr id="0" name="image77.png"/>
                    <pic:cNvPicPr preferRelativeResize="0"/>
                  </pic:nvPicPr>
                  <pic:blipFill>
                    <a:blip r:embed="rId30"/>
                    <a:srcRect b="0" l="0" r="0" t="0"/>
                    <a:stretch>
                      <a:fillRect/>
                    </a:stretch>
                  </pic:blipFill>
                  <pic:spPr>
                    <a:xfrm>
                      <a:off x="0" y="0"/>
                      <a:ext cx="59245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Pr>
        <w:drawing>
          <wp:inline distB="114300" distT="114300" distL="114300" distR="114300">
            <wp:extent cx="5848350" cy="4352925"/>
            <wp:effectExtent b="0" l="0" r="0" t="0"/>
            <wp:docPr id="2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8483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Pr>
        <w:drawing>
          <wp:inline distB="114300" distT="114300" distL="114300" distR="114300">
            <wp:extent cx="5991225" cy="4762500"/>
            <wp:effectExtent b="0" l="0" r="0" t="0"/>
            <wp:docPr id="36"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9912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Relu</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Pr>
        <w:drawing>
          <wp:inline distB="114300" distT="114300" distL="114300" distR="114300">
            <wp:extent cx="6076950" cy="4943475"/>
            <wp:effectExtent b="0" l="0" r="0" t="0"/>
            <wp:docPr id="89" name="image85.png"/>
            <a:graphic>
              <a:graphicData uri="http://schemas.openxmlformats.org/drawingml/2006/picture">
                <pic:pic>
                  <pic:nvPicPr>
                    <pic:cNvPr id="0" name="image85.png"/>
                    <pic:cNvPicPr preferRelativeResize="0"/>
                  </pic:nvPicPr>
                  <pic:blipFill>
                    <a:blip r:embed="rId33"/>
                    <a:srcRect b="0" l="0" r="0" t="0"/>
                    <a:stretch>
                      <a:fillRect/>
                    </a:stretch>
                  </pic:blipFill>
                  <pic:spPr>
                    <a:xfrm>
                      <a:off x="0" y="0"/>
                      <a:ext cx="607695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Pr>
        <w:drawing>
          <wp:inline distB="114300" distT="114300" distL="114300" distR="114300">
            <wp:extent cx="4010025" cy="1905000"/>
            <wp:effectExtent b="0" l="0" r="0" t="0"/>
            <wp:docPr id="5"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Pr>
        <w:drawing>
          <wp:inline distB="114300" distT="114300" distL="114300" distR="114300">
            <wp:extent cx="6915150" cy="2990850"/>
            <wp:effectExtent b="0" l="0" r="0" t="0"/>
            <wp:docPr id="62"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69151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Pr>
        <w:drawing>
          <wp:inline distB="114300" distT="114300" distL="114300" distR="114300">
            <wp:extent cx="5019675" cy="2838450"/>
            <wp:effectExtent b="0" l="0" r="0" t="0"/>
            <wp:docPr id="2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0196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Pr>
        <w:drawing>
          <wp:inline distB="114300" distT="114300" distL="114300" distR="114300">
            <wp:extent cx="3009900" cy="2838450"/>
            <wp:effectExtent b="0" l="0" r="0" t="0"/>
            <wp:docPr id="71" name="image88.png"/>
            <a:graphic>
              <a:graphicData uri="http://schemas.openxmlformats.org/drawingml/2006/picture">
                <pic:pic>
                  <pic:nvPicPr>
                    <pic:cNvPr id="0" name="image88.png"/>
                    <pic:cNvPicPr preferRelativeResize="0"/>
                  </pic:nvPicPr>
                  <pic:blipFill>
                    <a:blip r:embed="rId37"/>
                    <a:srcRect b="0" l="0" r="0" t="0"/>
                    <a:stretch>
                      <a:fillRect/>
                    </a:stretch>
                  </pic:blipFill>
                  <pic:spPr>
                    <a:xfrm>
                      <a:off x="0" y="0"/>
                      <a:ext cx="30099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Pr>
        <w:drawing>
          <wp:inline distB="114300" distT="114300" distL="114300" distR="114300">
            <wp:extent cx="5876925" cy="6886575"/>
            <wp:effectExtent b="0" l="0" r="0" t="0"/>
            <wp:docPr id="48"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876925"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Pr>
        <w:drawing>
          <wp:inline distB="114300" distT="114300" distL="114300" distR="114300">
            <wp:extent cx="4657725" cy="2133600"/>
            <wp:effectExtent b="0" l="0" r="0" t="0"/>
            <wp:docPr id="50"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46577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Pr>
        <w:drawing>
          <wp:inline distB="114300" distT="114300" distL="114300" distR="114300">
            <wp:extent cx="6067425" cy="4638675"/>
            <wp:effectExtent b="0" l="0" r="0" t="0"/>
            <wp:docPr id="74" name="image72.png"/>
            <a:graphic>
              <a:graphicData uri="http://schemas.openxmlformats.org/drawingml/2006/picture">
                <pic:pic>
                  <pic:nvPicPr>
                    <pic:cNvPr id="0" name="image72.png"/>
                    <pic:cNvPicPr preferRelativeResize="0"/>
                  </pic:nvPicPr>
                  <pic:blipFill>
                    <a:blip r:embed="rId40"/>
                    <a:srcRect b="0" l="0" r="0" t="0"/>
                    <a:stretch>
                      <a:fillRect/>
                    </a:stretch>
                  </pic:blipFill>
                  <pic:spPr>
                    <a:xfrm>
                      <a:off x="0" y="0"/>
                      <a:ext cx="606742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Pr>
        <w:drawing>
          <wp:inline distB="114300" distT="114300" distL="114300" distR="114300">
            <wp:extent cx="6038850" cy="2286000"/>
            <wp:effectExtent b="0" l="0" r="0" t="0"/>
            <wp:docPr id="19"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60388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Pr>
        <w:drawing>
          <wp:inline distB="114300" distT="114300" distL="114300" distR="114300">
            <wp:extent cx="5229225" cy="3362325"/>
            <wp:effectExtent b="0" l="0" r="0" t="0"/>
            <wp:docPr id="4"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2292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Pr>
        <w:drawing>
          <wp:inline distB="114300" distT="114300" distL="114300" distR="114300">
            <wp:extent cx="5781675" cy="5505450"/>
            <wp:effectExtent b="0" l="0" r="0" t="0"/>
            <wp:docPr id="10"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81675" cy="5505450"/>
                    </a:xfrm>
                    <a:prstGeom prst="rect"/>
                    <a:ln/>
                  </pic:spPr>
                </pic:pic>
              </a:graphicData>
            </a:graphic>
          </wp:inline>
        </w:drawing>
      </w:r>
      <w:r w:rsidDel="00000000" w:rsidR="00000000" w:rsidRPr="00000000">
        <w:rPr>
          <w:b w:val="1"/>
          <w:bCs w:val="1"/>
        </w:rPr>
        <w:drawing>
          <wp:inline distB="114300" distT="114300" distL="114300" distR="114300">
            <wp:extent cx="5924550" cy="3524250"/>
            <wp:effectExtent b="0" l="0" r="0" t="0"/>
            <wp:docPr id="20"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9245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I have</w:t>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5124450" cy="2486025"/>
            <wp:effectExtent b="0" l="0" r="0" t="0"/>
            <wp:docPr id="1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124450" cy="2486025"/>
                    </a:xfrm>
                    <a:prstGeom prst="rect"/>
                    <a:ln/>
                  </pic:spPr>
                </pic:pic>
              </a:graphicData>
            </a:graphic>
          </wp:inline>
        </w:drawing>
      </w:r>
      <w:r w:rsidDel="00000000" w:rsidR="00000000" w:rsidRPr="00000000">
        <w:rPr>
          <w:b w:val="1"/>
          <w:bCs w:val="1"/>
        </w:rPr>
        <w:drawing>
          <wp:inline distB="114300" distT="114300" distL="114300" distR="114300">
            <wp:extent cx="5810250" cy="2886075"/>
            <wp:effectExtent b="0" l="0" r="0" t="0"/>
            <wp:docPr id="88" name="image84.png"/>
            <a:graphic>
              <a:graphicData uri="http://schemas.openxmlformats.org/drawingml/2006/picture">
                <pic:pic>
                  <pic:nvPicPr>
                    <pic:cNvPr id="0" name="image84.png"/>
                    <pic:cNvPicPr preferRelativeResize="0"/>
                  </pic:nvPicPr>
                  <pic:blipFill>
                    <a:blip r:embed="rId46"/>
                    <a:srcRect b="0" l="0" r="0" t="0"/>
                    <a:stretch>
                      <a:fillRect/>
                    </a:stretch>
                  </pic:blipFill>
                  <pic:spPr>
                    <a:xfrm>
                      <a:off x="0" y="0"/>
                      <a:ext cx="58102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Pr>
        <w:drawing>
          <wp:inline distB="114300" distT="114300" distL="114300" distR="114300">
            <wp:extent cx="6296025" cy="4543425"/>
            <wp:effectExtent b="0" l="0" r="0" t="0"/>
            <wp:docPr id="3"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629602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Pr>
        <w:drawing>
          <wp:inline distB="114300" distT="114300" distL="114300" distR="114300">
            <wp:extent cx="6334125" cy="6353175"/>
            <wp:effectExtent b="0" l="0" r="0" t="0"/>
            <wp:docPr id="47"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6334125" cy="6353175"/>
                    </a:xfrm>
                    <a:prstGeom prst="rect"/>
                    <a:ln/>
                  </pic:spPr>
                </pic:pic>
              </a:graphicData>
            </a:graphic>
          </wp:inline>
        </w:drawing>
      </w:r>
      <w:r w:rsidDel="00000000" w:rsidR="00000000" w:rsidRPr="00000000">
        <w:rPr>
          <w:b w:val="1"/>
          <w:bCs w:val="1"/>
        </w:rPr>
        <w:drawing>
          <wp:inline distB="114300" distT="114300" distL="114300" distR="114300">
            <wp:extent cx="6038850" cy="3914775"/>
            <wp:effectExtent b="0" l="0" r="0" t="0"/>
            <wp:docPr id="77"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603885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Pr>
        <w:drawing>
          <wp:inline distB="114300" distT="114300" distL="114300" distR="114300">
            <wp:extent cx="6105525" cy="4286250"/>
            <wp:effectExtent b="0" l="0" r="0" t="0"/>
            <wp:docPr id="45"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6105525" cy="4286250"/>
                    </a:xfrm>
                    <a:prstGeom prst="rect"/>
                    <a:ln/>
                  </pic:spPr>
                </pic:pic>
              </a:graphicData>
            </a:graphic>
          </wp:inline>
        </w:drawing>
      </w:r>
      <w:r w:rsidDel="00000000" w:rsidR="00000000" w:rsidRPr="00000000">
        <w:rPr>
          <w:b w:val="1"/>
          <w:bCs w:val="1"/>
        </w:rPr>
        <w:drawing>
          <wp:inline distB="114300" distT="114300" distL="114300" distR="114300">
            <wp:extent cx="4829175" cy="2771775"/>
            <wp:effectExtent b="0" l="0" r="0" t="0"/>
            <wp:docPr id="1"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4829175" cy="2771775"/>
                    </a:xfrm>
                    <a:prstGeom prst="rect"/>
                    <a:ln/>
                  </pic:spPr>
                </pic:pic>
              </a:graphicData>
            </a:graphic>
          </wp:inline>
        </w:drawing>
      </w:r>
      <w:r w:rsidDel="00000000" w:rsidR="00000000" w:rsidRPr="00000000">
        <w:rPr>
          <w:b w:val="1"/>
          <w:bCs w:val="1"/>
        </w:rPr>
        <w:drawing>
          <wp:inline distB="114300" distT="114300" distL="114300" distR="114300">
            <wp:extent cx="5934075" cy="4105275"/>
            <wp:effectExtent b="0" l="0" r="0" t="0"/>
            <wp:docPr id="59" name="image61.png"/>
            <a:graphic>
              <a:graphicData uri="http://schemas.openxmlformats.org/drawingml/2006/picture">
                <pic:pic>
                  <pic:nvPicPr>
                    <pic:cNvPr id="0" name="image61.png"/>
                    <pic:cNvPicPr preferRelativeResize="0"/>
                  </pic:nvPicPr>
                  <pic:blipFill>
                    <a:blip r:embed="rId52"/>
                    <a:srcRect b="0" l="0" r="0" t="0"/>
                    <a:stretch>
                      <a:fillRect/>
                    </a:stretch>
                  </pic:blipFill>
                  <pic:spPr>
                    <a:xfrm>
                      <a:off x="0" y="0"/>
                      <a:ext cx="59340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Pr>
        <w:drawing>
          <wp:inline distB="114300" distT="114300" distL="114300" distR="114300">
            <wp:extent cx="6543675" cy="3295650"/>
            <wp:effectExtent b="0" l="0" r="0" t="0"/>
            <wp:docPr id="46"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6543675" cy="3295650"/>
                    </a:xfrm>
                    <a:prstGeom prst="rect"/>
                    <a:ln/>
                  </pic:spPr>
                </pic:pic>
              </a:graphicData>
            </a:graphic>
          </wp:inline>
        </w:drawing>
      </w:r>
      <w:r w:rsidDel="00000000" w:rsidR="00000000" w:rsidRPr="00000000">
        <w:rPr>
          <w:b w:val="1"/>
          <w:bCs w:val="1"/>
        </w:rPr>
        <w:drawing>
          <wp:inline distB="114300" distT="114300" distL="114300" distR="114300">
            <wp:extent cx="6305550" cy="2847975"/>
            <wp:effectExtent b="0" l="0" r="0" t="0"/>
            <wp:docPr id="75"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6305550" cy="2847975"/>
                    </a:xfrm>
                    <a:prstGeom prst="rect"/>
                    <a:ln/>
                  </pic:spPr>
                </pic:pic>
              </a:graphicData>
            </a:graphic>
          </wp:inline>
        </w:drawing>
      </w:r>
      <w:r w:rsidDel="00000000" w:rsidR="00000000" w:rsidRPr="00000000">
        <w:rPr>
          <w:b w:val="1"/>
          <w:bCs w:val="1"/>
        </w:rPr>
        <w:drawing>
          <wp:inline distB="114300" distT="114300" distL="114300" distR="114300">
            <wp:extent cx="6276975" cy="5400675"/>
            <wp:effectExtent b="0" l="0" r="0" t="0"/>
            <wp:docPr id="27"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6276975" cy="5400675"/>
                    </a:xfrm>
                    <a:prstGeom prst="rect"/>
                    <a:ln/>
                  </pic:spPr>
                </pic:pic>
              </a:graphicData>
            </a:graphic>
          </wp:inline>
        </w:drawing>
      </w:r>
      <w:r w:rsidDel="00000000" w:rsidR="00000000" w:rsidRPr="00000000">
        <w:rPr>
          <w:b w:val="1"/>
          <w:bCs w:val="1"/>
        </w:rPr>
        <w:drawing>
          <wp:inline distB="114300" distT="114300" distL="114300" distR="114300">
            <wp:extent cx="6372225" cy="5057775"/>
            <wp:effectExtent b="0" l="0" r="0" t="0"/>
            <wp:docPr id="57"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6372225" cy="5057775"/>
                    </a:xfrm>
                    <a:prstGeom prst="rect"/>
                    <a:ln/>
                  </pic:spPr>
                </pic:pic>
              </a:graphicData>
            </a:graphic>
          </wp:inline>
        </w:drawing>
      </w:r>
      <w:r w:rsidDel="00000000" w:rsidR="00000000" w:rsidRPr="00000000">
        <w:rPr>
          <w:b w:val="1"/>
          <w:bCs w:val="1"/>
        </w:rPr>
        <w:drawing>
          <wp:inline distB="114300" distT="114300" distL="114300" distR="114300">
            <wp:extent cx="5991225" cy="3486150"/>
            <wp:effectExtent b="0" l="0" r="0" t="0"/>
            <wp:docPr id="12"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59912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Pr>
        <w:drawing>
          <wp:inline distB="114300" distT="114300" distL="114300" distR="114300">
            <wp:extent cx="6248400" cy="3267075"/>
            <wp:effectExtent b="0" l="0" r="0" t="0"/>
            <wp:docPr id="72" name="image75.png"/>
            <a:graphic>
              <a:graphicData uri="http://schemas.openxmlformats.org/drawingml/2006/picture">
                <pic:pic>
                  <pic:nvPicPr>
                    <pic:cNvPr id="0" name="image75.png"/>
                    <pic:cNvPicPr preferRelativeResize="0"/>
                  </pic:nvPicPr>
                  <pic:blipFill>
                    <a:blip r:embed="rId58"/>
                    <a:srcRect b="0" l="0" r="0" t="0"/>
                    <a:stretch>
                      <a:fillRect/>
                    </a:stretch>
                  </pic:blipFill>
                  <pic:spPr>
                    <a:xfrm>
                      <a:off x="0" y="0"/>
                      <a:ext cx="6248400" cy="3267075"/>
                    </a:xfrm>
                    <a:prstGeom prst="rect"/>
                    <a:ln/>
                  </pic:spPr>
                </pic:pic>
              </a:graphicData>
            </a:graphic>
          </wp:inline>
        </w:drawing>
      </w:r>
      <w:r w:rsidDel="00000000" w:rsidR="00000000" w:rsidRPr="00000000">
        <w:rPr>
          <w:b w:val="1"/>
          <w:bCs w:val="1"/>
        </w:rPr>
        <w:drawing>
          <wp:inline distB="114300" distT="114300" distL="114300" distR="114300">
            <wp:extent cx="5934075" cy="4086225"/>
            <wp:effectExtent b="0" l="0" r="0" t="0"/>
            <wp:docPr id="55"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5934075" cy="4086225"/>
                    </a:xfrm>
                    <a:prstGeom prst="rect"/>
                    <a:ln/>
                  </pic:spPr>
                </pic:pic>
              </a:graphicData>
            </a:graphic>
          </wp:inline>
        </w:drawing>
      </w:r>
      <w:r w:rsidDel="00000000" w:rsidR="00000000" w:rsidRPr="00000000">
        <w:rPr>
          <w:b w:val="1"/>
          <w:bCs w:val="1"/>
        </w:rPr>
        <w:drawing>
          <wp:inline distB="114300" distT="114300" distL="114300" distR="114300">
            <wp:extent cx="6457950" cy="5029200"/>
            <wp:effectExtent b="0" l="0" r="0" t="0"/>
            <wp:docPr id="70"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64579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Pr>
        <w:drawing>
          <wp:inline distB="114300" distT="114300" distL="114300" distR="114300">
            <wp:extent cx="8153400" cy="6791325"/>
            <wp:effectExtent b="0" l="0" r="0" t="0"/>
            <wp:docPr id="9"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8153400"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Pr>
        <w:drawing>
          <wp:inline distB="114300" distT="114300" distL="114300" distR="114300">
            <wp:extent cx="2867025" cy="5114925"/>
            <wp:effectExtent b="0" l="0" r="0" t="0"/>
            <wp:docPr id="41"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286702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Pr>
        <w:drawing>
          <wp:inline distB="114300" distT="114300" distL="114300" distR="114300">
            <wp:extent cx="3209925" cy="4752975"/>
            <wp:effectExtent b="0" l="0" r="0" t="0"/>
            <wp:docPr id="37"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32099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rFonts w:ascii="Roboto" w:cs="Roboto" w:eastAsia="Roboto" w:hAnsi="Roboto"/>
          <w:b w:val="1"/>
          <w:bCs w:val="1"/>
          <w:color w:val="ff0000"/>
          <w:sz w:val="24"/>
          <w:szCs w:val="24"/>
        </w:rPr>
      </w:pPr>
      <w:r w:rsidDel="00000000" w:rsidR="00000000" w:rsidRPr="00000000">
        <w:rPr>
          <w:b w:val="1"/>
          <w:bCs w:val="1"/>
        </w:rPr>
        <w:drawing>
          <wp:inline distB="114300" distT="114300" distL="114300" distR="114300">
            <wp:extent cx="5391150" cy="7639050"/>
            <wp:effectExtent b="0" l="0" r="0" t="0"/>
            <wp:docPr id="29"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391150" cy="7639050"/>
                    </a:xfrm>
                    <a:prstGeom prst="rect"/>
                    <a:ln/>
                  </pic:spPr>
                </pic:pic>
              </a:graphicData>
            </a:graphic>
          </wp:inline>
        </w:drawing>
      </w: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75">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Example code below can be used to solve this question.</w:t>
      </w:r>
    </w:p>
    <w:p w:rsidR="00000000" w:rsidDel="00000000" w:rsidP="00000000" w:rsidRDefault="00000000" w:rsidRPr="00000000" w14:paraId="00000176">
      <w:pPr>
        <w:spacing w:after="240" w:before="100" w:lineRule="auto"/>
        <w:rPr>
          <w:rFonts w:ascii="Courier New" w:cs="Courier New" w:eastAsia="Courier New" w:hAnsi="Courier New"/>
          <w:b w:val="1"/>
          <w:bCs w:val="1"/>
          <w:color w:val="d63384"/>
          <w:sz w:val="21"/>
          <w:szCs w:val="21"/>
        </w:rPr>
      </w:pPr>
      <w:r w:rsidDel="00000000" w:rsidR="00000000" w:rsidRPr="00000000">
        <w:rPr>
          <w:rFonts w:ascii="Roboto" w:cs="Roboto" w:eastAsia="Roboto" w:hAnsi="Roboto"/>
          <w:b w:val="1"/>
          <w:bCs w:val="1"/>
          <w:color w:val="333333"/>
          <w:sz w:val="24"/>
          <w:szCs w:val="24"/>
          <w:u w:val="single"/>
          <w:rtl w:val="0"/>
        </w:rPr>
        <w:t xml:space="preserve">PROVIDED CODE BOX 1 (INITIALIZE COMMAND):</w:t>
        <w:br w:type="textWrapping"/>
      </w:r>
      <w:r w:rsidDel="00000000" w:rsidR="00000000" w:rsidRPr="00000000">
        <w:rPr>
          <w:rFonts w:ascii="Courier New" w:cs="Courier New" w:eastAsia="Courier New" w:hAnsi="Courier New"/>
          <w:b w:val="1"/>
          <w:bCs w:val="1"/>
          <w:color w:val="d63384"/>
          <w:sz w:val="21"/>
          <w:szCs w:val="21"/>
          <w:rtl w:val="0"/>
        </w:rPr>
        <w:t xml:space="preserve"># Import the MongoClient module to interact with the MongoDB database</w:t>
        <w:br w:type="textWrapping"/>
        <w:t xml:space="preserve">from pymongo import MongoClient</w:t>
        <w:br w:type="textWrapping"/>
        <w:t xml:space="preserve"># Import MongoEngine to create a parser for easy data access</w:t>
        <w:br w:type="textWrapping"/>
        <w:t xml:space="preserve">from mongoengine import *</w:t>
        <w:br w:type="textWrapping"/>
        <w:t xml:space="preserve"># Import Regex module for answer section</w:t>
        <w:br w:type="textWrapping"/>
        <w:t xml:space="preserve">import re</w:t>
      </w:r>
    </w:p>
    <w:p w:rsidR="00000000" w:rsidDel="00000000" w:rsidP="00000000" w:rsidRDefault="00000000" w:rsidRPr="00000000" w14:paraId="00000177">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Connect to MongoDB</w:t>
        <w:br w:type="textWrapping"/>
        <w:t xml:space="preserve">db_address = "192.168.1.5"</w:t>
        <w:br w:type="textWrapping"/>
        <w:t xml:space="preserve">db_port = 27017</w:t>
        <w:br w:type="textWrapping"/>
        <w:t xml:space="preserve">connection = MongoClient(f"mongoldb://{db_address}:{db_port}")</w:t>
        <w:br w:type="textWrapping"/>
        <w:t xml:space="preserve">connect('scoreserver', host=db_address, port=db_port)</w:t>
      </w:r>
    </w:p>
    <w:p w:rsidR="00000000" w:rsidDel="00000000" w:rsidP="00000000" w:rsidRDefault="00000000" w:rsidRPr="00000000" w14:paraId="00000178">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Connect to the Scoreserver database</w:t>
        <w:br w:type="textWrapping"/>
        <w:t xml:space="preserve">db = connection.scoreserver</w:t>
      </w:r>
    </w:p>
    <w:p w:rsidR="00000000" w:rsidDel="00000000" w:rsidP="00000000" w:rsidRDefault="00000000" w:rsidRPr="00000000" w14:paraId="00000179">
      <w:pPr>
        <w:spacing w:after="240" w:before="1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BLANK BOX SOLUTION (CANDIDATE CODE):</w:t>
      </w:r>
    </w:p>
    <w:p w:rsidR="00000000" w:rsidDel="00000000" w:rsidP="00000000" w:rsidRDefault="00000000" w:rsidRPr="00000000" w14:paraId="0000017A">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Show an example entry for 'sectionmodels' to identify field names</w:t>
      </w:r>
    </w:p>
    <w:p w:rsidR="00000000" w:rsidDel="00000000" w:rsidP="00000000" w:rsidRDefault="00000000" w:rsidRPr="00000000" w14:paraId="0000017B">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db['sectionmodels'].find_one()</w:t>
      </w:r>
    </w:p>
    <w:p w:rsidR="00000000" w:rsidDel="00000000" w:rsidP="00000000" w:rsidRDefault="00000000" w:rsidRPr="00000000" w14:paraId="0000017C">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Define a class named Sectionmodels</w:t>
        <w:br w:type="textWrapping"/>
        <w:t xml:space="preserve">class Sectionmodels(Document):</w:t>
        <w:br w:type="textWrapping"/>
        <w:tab/>
        <w:t xml:space="preserve">index = IntField()</w:t>
        <w:br w:type="textWrapping"/>
        <w:tab/>
        <w:t xml:space="preserve">value = IntField()</w:t>
        <w:br w:type="textWrapping"/>
        <w:tab/>
        <w:t xml:space="preserve">description = StringField()</w:t>
        <w:br w:type="textWrapping"/>
        <w:tab/>
        <w:t xml:space="preserve">name = StringField()</w:t>
        <w:br w:type="textWrapping"/>
        <w:tab/>
        <w:t xml:space="preserve">questions = ListField(StringField())</w:t>
        <w:br w:type="textWrapping"/>
        <w:tab/>
        <w:t xml:space="preserve">question = StringField()</w:t>
        <w:br w:type="textWrapping"/>
        <w:tab/>
        <w:t xml:space="preserve">v = IntField(db_field='__v')</w:t>
      </w:r>
    </w:p>
    <w:p w:rsidR="00000000" w:rsidDel="00000000" w:rsidP="00000000" w:rsidRDefault="00000000" w:rsidRPr="00000000" w14:paraId="0000017D">
      <w:pPr>
        <w:spacing w:after="240" w:before="1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PROVIDED CODE BOX 3 (ANSWER GENERATOR):</w:t>
      </w:r>
    </w:p>
    <w:p w:rsidR="00000000" w:rsidDel="00000000" w:rsidP="00000000" w:rsidRDefault="00000000" w:rsidRPr="00000000" w14:paraId="0000017E">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Once your class has been created, execute the box. Your answer will be shown.</w:t>
      </w:r>
    </w:p>
    <w:p w:rsidR="00000000" w:rsidDel="00000000" w:rsidP="00000000" w:rsidRDefault="00000000" w:rsidRPr="00000000" w14:paraId="0000017F">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GIAC_Candidate_Class = Sectionmodels </w:t>
      </w:r>
    </w:p>
    <w:p w:rsidR="00000000" w:rsidDel="00000000" w:rsidP="00000000" w:rsidRDefault="00000000" w:rsidRPr="00000000" w14:paraId="00000180">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for number in range(65):</w:t>
        <w:br w:type="textWrapping"/>
        <w:tab/>
        <w:t xml:space="preserve">try:</w:t>
        <w:br w:type="textWrapping"/>
        <w:t xml:space="preserve">    </w:t>
        <w:tab/>
        <w:t xml:space="preserve">answer = re.findall('Zeek', Sectionmodels.objects()[number].description)</w:t>
        <w:br w:type="textWrapping"/>
        <w:t xml:space="preserve">    </w:t>
        <w:tab/>
        <w:t xml:space="preserve">If len(answer) &gt; 1:</w:t>
        <w:br w:type="textWrapping"/>
        <w:t xml:space="preserve">        </w:t>
        <w:tab/>
        <w:t xml:space="preserve">print(f'The answer is:\n')</w:t>
        <w:br w:type="textWrapping"/>
        <w:t xml:space="preserve">        </w:t>
        <w:tab/>
        <w:t xml:space="preserve">print(Sectionmodels.objects()[number].name)</w:t>
        <w:br w:type="textWrapping"/>
        <w:t xml:space="preserve">    </w:t>
        <w:tab/>
        <w:t xml:space="preserve">else:</w:t>
        <w:br w:type="textWrapping"/>
        <w:t xml:space="preserve">        </w:t>
        <w:tab/>
        <w:t xml:space="preserve">continue</w:t>
        <w:br w:type="textWrapping"/>
        <w:tab/>
        <w:t xml:space="preserve">except:</w:t>
        <w:br w:type="textWrapping"/>
        <w:t xml:space="preserve">    </w:t>
        <w:tab/>
        <w:t xml:space="preserve">print(f'Please double check that your class name is "Sectionmodels" and try again.')</w:t>
        <w:br w:type="textWrapping"/>
        <w:t xml:space="preserve">    </w:t>
        <w:tab/>
        <w:t xml:space="preserve">break</w:t>
      </w:r>
    </w:p>
    <w:p w:rsidR="00000000" w:rsidDel="00000000" w:rsidP="00000000" w:rsidRDefault="00000000" w:rsidRPr="00000000" w14:paraId="00000181">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output of the code above, if the class is written correctly will display the name of the section that includes the word "Zeek" more than once in the description field. It is presented to the candidate simply as "the answer" in the output and will be "General Examination". The only code required to be written by the candidate is the Class definition statement.</w:t>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Pr>
        <w:drawing>
          <wp:inline distB="114300" distT="114300" distL="114300" distR="114300">
            <wp:extent cx="8362950" cy="2447925"/>
            <wp:effectExtent b="0" l="0" r="0" t="0"/>
            <wp:docPr id="2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83629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Pr>
        <w:drawing>
          <wp:inline distB="114300" distT="114300" distL="114300" distR="114300">
            <wp:extent cx="3133725" cy="3638550"/>
            <wp:effectExtent b="0" l="0" r="0" t="0"/>
            <wp:docPr id="13"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31337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Pr>
        <w:drawing>
          <wp:inline distB="114300" distT="114300" distL="114300" distR="114300">
            <wp:extent cx="5848350" cy="2228850"/>
            <wp:effectExtent b="0" l="0" r="0" t="0"/>
            <wp:docPr id="44"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58483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Pr>
        <w:drawing>
          <wp:inline distB="114300" distT="114300" distL="114300" distR="114300">
            <wp:extent cx="10858500" cy="4733925"/>
            <wp:effectExtent b="0" l="0" r="0" t="0"/>
            <wp:docPr id="61" name="image50.png"/>
            <a:graphic>
              <a:graphicData uri="http://schemas.openxmlformats.org/drawingml/2006/picture">
                <pic:pic>
                  <pic:nvPicPr>
                    <pic:cNvPr id="0" name="image50.png"/>
                    <pic:cNvPicPr preferRelativeResize="0"/>
                  </pic:nvPicPr>
                  <pic:blipFill>
                    <a:blip r:embed="rId68"/>
                    <a:srcRect b="0" l="0" r="0" t="0"/>
                    <a:stretch>
                      <a:fillRect/>
                    </a:stretch>
                  </pic:blipFill>
                  <pic:spPr>
                    <a:xfrm>
                      <a:off x="0" y="0"/>
                      <a:ext cx="108585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Pr>
        <w:drawing>
          <wp:inline distB="114300" distT="114300" distL="114300" distR="114300">
            <wp:extent cx="4953000" cy="6334125"/>
            <wp:effectExtent b="0" l="0" r="0" t="0"/>
            <wp:docPr id="66"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4953000" cy="6334125"/>
                    </a:xfrm>
                    <a:prstGeom prst="rect"/>
                    <a:ln/>
                  </pic:spPr>
                </pic:pic>
              </a:graphicData>
            </a:graphic>
          </wp:inline>
        </w:drawing>
      </w:r>
      <w:r w:rsidDel="00000000" w:rsidR="00000000" w:rsidRPr="00000000">
        <w:rPr>
          <w:b w:val="1"/>
          <w:bCs w:val="1"/>
        </w:rPr>
        <w:drawing>
          <wp:inline distB="114300" distT="114300" distL="114300" distR="114300">
            <wp:extent cx="5372100" cy="6524625"/>
            <wp:effectExtent b="0" l="0" r="0" t="0"/>
            <wp:docPr id="90"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37210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88b7744a-5773-4bfd-b2f7-a8e936c3a3e6 (13129715)</w:t>
      </w:r>
    </w:p>
    <w:p w:rsidR="00000000" w:rsidDel="00000000" w:rsidP="00000000" w:rsidRDefault="00000000" w:rsidRPr="00000000" w14:paraId="00000192">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6</w:t>
      </w:r>
    </w:p>
    <w:p w:rsidR="00000000" w:rsidDel="00000000" w:rsidP="00000000" w:rsidRDefault="00000000" w:rsidRPr="00000000" w14:paraId="00000193">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13424</w:t>
      </w:r>
    </w:p>
    <w:p w:rsidR="00000000" w:rsidDel="00000000" w:rsidP="00000000" w:rsidRDefault="00000000" w:rsidRPr="00000000" w14:paraId="00000194">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C.UTF-8</w:t>
      </w:r>
    </w:p>
    <w:p w:rsidR="00000000" w:rsidDel="00000000" w:rsidP="00000000" w:rsidRDefault="00000000" w:rsidRPr="00000000" w14:paraId="00000195">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True</w:t>
      </w:r>
    </w:p>
    <w:p w:rsidR="00000000" w:rsidDel="00000000" w:rsidP="00000000" w:rsidRDefault="00000000" w:rsidRPr="00000000" w14:paraId="00000196">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-1</w:t>
      </w:r>
    </w:p>
    <w:p w:rsidR="00000000" w:rsidDel="00000000" w:rsidP="00000000" w:rsidRDefault="00000000" w:rsidRPr="00000000" w14:paraId="00000197">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1663</w:t>
      </w:r>
    </w:p>
    <w:p w:rsidR="00000000" w:rsidDel="00000000" w:rsidP="00000000" w:rsidRDefault="00000000" w:rsidRPr="00000000" w14:paraId="00000198">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16384</w:t>
      </w:r>
    </w:p>
    <w:p w:rsidR="00000000" w:rsidDel="00000000" w:rsidP="00000000" w:rsidRDefault="00000000" w:rsidRPr="00000000" w14:paraId="00000199">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False</w:t>
      </w:r>
    </w:p>
    <w:p w:rsidR="00000000" w:rsidDel="00000000" w:rsidP="00000000" w:rsidRDefault="00000000" w:rsidRPr="00000000" w14:paraId="0000019A">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None</w:t>
      </w:r>
    </w:p>
    <w:p w:rsidR="00000000" w:rsidDel="00000000" w:rsidP="00000000" w:rsidRDefault="00000000" w:rsidRPr="00000000" w14:paraId="0000019B">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16387</w:t>
      </w:r>
    </w:p>
    <w:p w:rsidR="00000000" w:rsidDel="00000000" w:rsidP="00000000" w:rsidRDefault="00000000" w:rsidRPr="00000000" w14:paraId="0000019C">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9D">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Example code below to solve this question.</w:t>
        <w:br w:type="textWrapping"/>
        <w:t xml:space="preserve">NOTE: The "database" value should be filled in by candidate to 'postgres'.</w:t>
      </w:r>
    </w:p>
    <w:p w:rsidR="00000000" w:rsidDel="00000000" w:rsidP="00000000" w:rsidRDefault="00000000" w:rsidRPr="00000000" w14:paraId="0000019E">
      <w:pPr>
        <w:shd w:fill="f1f5f7" w:val="clear"/>
        <w:spacing w:after="240" w:before="7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PROVIDED CODE:</w:t>
      </w:r>
    </w:p>
    <w:p w:rsidR="00000000" w:rsidDel="00000000" w:rsidP="00000000" w:rsidRDefault="00000000" w:rsidRPr="00000000" w14:paraId="0000019F">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import the psycopg2 module to interact with the PostgreSQL database</w:t>
        <w:br w:type="textWrapping"/>
        <w:t xml:space="preserve">import psycopg2</w:t>
      </w:r>
    </w:p>
    <w:p w:rsidR="00000000" w:rsidDel="00000000" w:rsidP="00000000" w:rsidRDefault="00000000" w:rsidRPr="00000000" w14:paraId="000001A0">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IMPORTANT : Update the 'database' value before executing.</w:t>
        <w:br w:type="textWrapping"/>
        <w:t xml:space="preserve">db = psycopg2.connect(</w:t>
        <w:br w:type="textWrapping"/>
        <w:tab/>
        <w:t xml:space="preserve">host = '192.168.1.5',</w:t>
        <w:br w:type="textWrapping"/>
        <w:tab/>
        <w:t xml:space="preserve">database = 'postgres ', # Update the value as necessary</w:t>
        <w:br w:type="textWrapping"/>
        <w:tab/>
        <w:t xml:space="preserve">user = 'sans',</w:t>
        <w:br w:type="textWrapping"/>
        <w:tab/>
        <w:t xml:space="preserve">password = 'training'</w:t>
        <w:br w:type="textWrapping"/>
        <w:t xml:space="preserve">)</w:t>
      </w:r>
    </w:p>
    <w:p w:rsidR="00000000" w:rsidDel="00000000" w:rsidP="00000000" w:rsidRDefault="00000000" w:rsidRPr="00000000" w14:paraId="000001A1">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 </w:t>
      </w:r>
    </w:p>
    <w:p w:rsidR="00000000" w:rsidDel="00000000" w:rsidP="00000000" w:rsidRDefault="00000000" w:rsidRPr="00000000" w14:paraId="000001A2">
      <w:pPr>
        <w:shd w:fill="f1f5f7" w:val="clear"/>
        <w:spacing w:after="240" w:before="700" w:lineRule="auto"/>
        <w:rPr>
          <w:rFonts w:ascii="Roboto" w:cs="Roboto" w:eastAsia="Roboto" w:hAnsi="Roboto"/>
          <w:b w:val="1"/>
          <w:bCs w:val="1"/>
          <w:color w:val="333333"/>
          <w:sz w:val="24"/>
          <w:szCs w:val="24"/>
          <w:u w:val="single"/>
        </w:rPr>
      </w:pPr>
      <w:r w:rsidDel="00000000" w:rsidR="00000000" w:rsidRPr="00000000">
        <w:rPr>
          <w:rFonts w:ascii="Roboto" w:cs="Roboto" w:eastAsia="Roboto" w:hAnsi="Roboto"/>
          <w:b w:val="1"/>
          <w:bCs w:val="1"/>
          <w:color w:val="333333"/>
          <w:sz w:val="24"/>
          <w:szCs w:val="24"/>
          <w:u w:val="single"/>
          <w:rtl w:val="0"/>
        </w:rPr>
        <w:t xml:space="preserve">BLANK BOX SOLUTION:</w:t>
      </w:r>
    </w:p>
    <w:p w:rsidR="00000000" w:rsidDel="00000000" w:rsidP="00000000" w:rsidRDefault="00000000" w:rsidRPr="00000000" w14:paraId="000001A3">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Create a cursor object</w:t>
        <w:br w:type="textWrapping"/>
        <w:t xml:space="preserve">cursor = db.cursor()</w:t>
      </w:r>
    </w:p>
    <w:p w:rsidR="00000000" w:rsidDel="00000000" w:rsidP="00000000" w:rsidRDefault="00000000" w:rsidRPr="00000000" w14:paraId="000001A4">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List the data from all available columns in pg_database (this will not include column labels)</w:t>
        <w:br w:type="textWrapping"/>
        <w:t xml:space="preserve">cursor.execute("""</w:t>
        <w:br w:type="textWrapping"/>
        <w:t xml:space="preserve">SELECT * FROM pg_database</w:t>
        <w:br w:type="textWrapping"/>
        <w:t xml:space="preserve">""")</w:t>
        <w:br w:type="textWrapping"/>
        <w:t xml:space="preserve">result1 = cursor.fetchall()</w:t>
        <w:br w:type="textWrapping"/>
        <w:t xml:space="preserve">_ = [print(i) for i in result1]</w:t>
      </w:r>
    </w:p>
    <w:p w:rsidR="00000000" w:rsidDel="00000000" w:rsidP="00000000" w:rsidRDefault="00000000" w:rsidRPr="00000000" w14:paraId="000001A5">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Print a blank line to separate data</w:t>
        <w:br w:type="textWrapping"/>
        <w:t xml:space="preserve">print("")</w:t>
      </w:r>
    </w:p>
    <w:p w:rsidR="00000000" w:rsidDel="00000000" w:rsidP="00000000" w:rsidRDefault="00000000" w:rsidRPr="00000000" w14:paraId="000001A6">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Display the column labels</w:t>
        <w:br w:type="textWrapping"/>
        <w:t xml:space="preserve">cursor.execute("""</w:t>
        <w:br w:type="textWrapping"/>
        <w:t xml:space="preserve">SELECT column_name, data_type</w:t>
        <w:br w:type="textWrapping"/>
        <w:tab/>
        <w:t xml:space="preserve">FROM information_schema.columns</w:t>
        <w:br w:type="textWrapping"/>
        <w:tab/>
        <w:t xml:space="preserve">WHERE table_name = 'pg_database'</w:t>
        <w:br w:type="textWrapping"/>
        <w:t xml:space="preserve">""")</w:t>
        <w:br w:type="textWrapping"/>
        <w:t xml:space="preserve">result2 = cursor.fetchall()</w:t>
        <w:br w:type="textWrapping"/>
        <w:t xml:space="preserve">_ = [print(i) for i in result2]</w:t>
      </w:r>
    </w:p>
    <w:p w:rsidR="00000000" w:rsidDel="00000000" w:rsidP="00000000" w:rsidRDefault="00000000" w:rsidRPr="00000000" w14:paraId="000001A7">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Courier New" w:cs="Courier New" w:eastAsia="Courier New" w:hAnsi="Courier New"/>
          <w:b w:val="1"/>
          <w:bCs w:val="1"/>
          <w:color w:val="d63384"/>
          <w:sz w:val="21"/>
          <w:szCs w:val="21"/>
          <w:rtl w:val="0"/>
        </w:rPr>
        <w:br w:type="textWrapping"/>
      </w:r>
      <w:r w:rsidDel="00000000" w:rsidR="00000000" w:rsidRPr="00000000">
        <w:rPr>
          <w:rFonts w:ascii="Roboto" w:cs="Roboto" w:eastAsia="Roboto" w:hAnsi="Roboto"/>
          <w:b w:val="1"/>
          <w:bCs w:val="1"/>
          <w:color w:val="333333"/>
          <w:sz w:val="24"/>
          <w:szCs w:val="24"/>
          <w:rtl w:val="0"/>
        </w:rPr>
        <w:t xml:space="preserve">The first block of returned values indicates the actual data and the second block represents the order and values of each data field. The 'datacl' value is indicated as the last value, which for the row containing 'news' shows it is equal to 'None'. This can also be displayed programmatically with an additional code statement:</w:t>
      </w:r>
    </w:p>
    <w:p w:rsidR="00000000" w:rsidDel="00000000" w:rsidP="00000000" w:rsidRDefault="00000000" w:rsidRPr="00000000" w14:paraId="000001A8">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cursor.execute("""</w:t>
        <w:br w:type="textWrapping"/>
        <w:t xml:space="preserve">SELECT datacl, datname FROM pg_database</w:t>
        <w:br w:type="textWrapping"/>
        <w:t xml:space="preserve">""")</w:t>
        <w:br w:type="textWrapping"/>
        <w:t xml:space="preserve">result3 = cursor.fetchall()</w:t>
        <w:br w:type="textWrapping"/>
        <w:t xml:space="preserve">_ = [print(i) for i in result3]</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Pr>
        <w:drawing>
          <wp:inline distB="114300" distT="114300" distL="114300" distR="114300">
            <wp:extent cx="6705600" cy="4391025"/>
            <wp:effectExtent b="0" l="0" r="0" t="0"/>
            <wp:docPr id="42"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67056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AE">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Here are a couple of solutions:</w:t>
      </w:r>
    </w:p>
    <w:p w:rsidR="00000000" w:rsidDel="00000000" w:rsidP="00000000" w:rsidRDefault="00000000" w:rsidRPr="00000000" w14:paraId="000001AF">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Solution 1:</w:t>
      </w:r>
    </w:p>
    <w:p w:rsidR="00000000" w:rsidDel="00000000" w:rsidP="00000000" w:rsidRDefault="00000000" w:rsidRPr="00000000" w14:paraId="000001B0">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quiz_roll = []</w:t>
        <w:br w:type="textWrapping"/>
        <w:t xml:space="preserve">flatlist = []</w:t>
        <w:br w:type="textWrapping"/>
        <w:t xml:space="preserve">total = 0</w:t>
        <w:br w:type="textWrapping"/>
        <w:t xml:space="preserve">i=0</w:t>
        <w:br w:type="textWrapping"/>
        <w:t xml:space="preserve">avg = 0.0</w:t>
      </w:r>
    </w:p>
    <w:p w:rsidR="00000000" w:rsidDel="00000000" w:rsidP="00000000" w:rsidRDefault="00000000" w:rsidRPr="00000000" w14:paraId="000001B1">
      <w:pPr>
        <w:spacing w:after="240" w:before="100" w:lineRule="auto"/>
        <w:rPr>
          <w:rFonts w:ascii="Courier New" w:cs="Courier New" w:eastAsia="Courier New" w:hAnsi="Courier New"/>
          <w:b w:val="1"/>
          <w:bCs w:val="1"/>
          <w:color w:val="d63384"/>
          <w:sz w:val="18"/>
          <w:szCs w:val="18"/>
        </w:rPr>
      </w:pPr>
      <w:r w:rsidDel="00000000" w:rsidR="00000000" w:rsidRPr="00000000">
        <w:rPr>
          <w:rFonts w:ascii="Courier New" w:cs="Courier New" w:eastAsia="Courier New" w:hAnsi="Courier New"/>
          <w:b w:val="1"/>
          <w:bCs w:val="1"/>
          <w:color w:val="d63384"/>
          <w:sz w:val="21"/>
          <w:szCs w:val="21"/>
          <w:rtl w:val="0"/>
        </w:rPr>
        <w:t xml:space="preserve">for key, subdict in students.items():</w:t>
        <w:br w:type="textWrapping"/>
        <w:t xml:space="preserve">    for k, v in subdict.items():</w:t>
        <w:br w:type="textWrapping"/>
        <w:t xml:space="preserve">        if k == 'Quiz1' or k == 'Quiz2' or k == 'Quiz3':</w:t>
        <w:br w:type="textWrapping"/>
        <w:t xml:space="preserve">            temp = students[key][k]</w:t>
        <w:br w:type="textWrapping"/>
        <w:t xml:space="preserve">            quiz_roll.append(temp)</w:t>
        <w:br w:type="textWrapping"/>
      </w:r>
      <w:r w:rsidDel="00000000" w:rsidR="00000000" w:rsidRPr="00000000">
        <w:rPr>
          <w:rFonts w:ascii="Courier New" w:cs="Courier New" w:eastAsia="Courier New" w:hAnsi="Courier New"/>
          <w:b w:val="1"/>
          <w:bCs w:val="1"/>
          <w:color w:val="d63384"/>
          <w:sz w:val="18"/>
          <w:szCs w:val="18"/>
          <w:rtl w:val="0"/>
        </w:rPr>
        <w:t xml:space="preserve">            i += 1</w:t>
      </w:r>
    </w:p>
    <w:p w:rsidR="00000000" w:rsidDel="00000000" w:rsidP="00000000" w:rsidRDefault="00000000" w:rsidRPr="00000000" w14:paraId="000001B2">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flatlist=[element for sublist in quiz_roll for element in sublist]</w:t>
        <w:br w:type="textWrapping"/>
        <w:t xml:space="preserve">total = sum(flatlist)</w:t>
        <w:br w:type="textWrapping"/>
        <w:t xml:space="preserve">avg = round(total / i, 2)           </w:t>
        <w:br w:type="textWrapping"/>
        <w:t xml:space="preserve">print(total,i,avg)</w:t>
      </w:r>
    </w:p>
    <w:p w:rsidR="00000000" w:rsidDel="00000000" w:rsidP="00000000" w:rsidRDefault="00000000" w:rsidRPr="00000000" w14:paraId="000001B3">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Solution 2</w:t>
      </w:r>
    </w:p>
    <w:p w:rsidR="00000000" w:rsidDel="00000000" w:rsidP="00000000" w:rsidRDefault="00000000" w:rsidRPr="00000000" w14:paraId="000001B4">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tab = 0</w:t>
        <w:br w:type="textWrapping"/>
        <w:t xml:space="preserve">i=0</w:t>
        <w:br w:type="textWrapping"/>
        <w:t xml:space="preserve">avg = 0.0</w:t>
      </w:r>
    </w:p>
    <w:p w:rsidR="00000000" w:rsidDel="00000000" w:rsidP="00000000" w:rsidRDefault="00000000" w:rsidRPr="00000000" w14:paraId="000001B5">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for key, subdict in students.items():</w:t>
      </w:r>
    </w:p>
    <w:p w:rsidR="00000000" w:rsidDel="00000000" w:rsidP="00000000" w:rsidRDefault="00000000" w:rsidRPr="00000000" w14:paraId="000001B6">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    for k, v in subdict.items():</w:t>
        <w:br w:type="textWrapping"/>
        <w:t xml:space="preserve">        if k == 'Quiz1' or k == 'Quiz2' or k == 'Quiz3':</w:t>
        <w:br w:type="textWrapping"/>
        <w:t xml:space="preserve">            temp = students[key][k]</w:t>
        <w:br w:type="textWrapping"/>
        <w:t xml:space="preserve">            tab += int(temp[0])</w:t>
        <w:br w:type="textWrapping"/>
        <w:t xml:space="preserve">            i += 1</w:t>
      </w:r>
    </w:p>
    <w:p w:rsidR="00000000" w:rsidDel="00000000" w:rsidP="00000000" w:rsidRDefault="00000000" w:rsidRPr="00000000" w14:paraId="000001B7">
      <w:pPr>
        <w:spacing w:after="240" w:before="1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avg = round(tab/ i, 2)           </w:t>
        <w:br w:type="textWrapping"/>
        <w:t xml:space="preserve">print(tab,i,avg)</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Pr>
        <w:drawing>
          <wp:inline distB="114300" distT="114300" distL="114300" distR="114300">
            <wp:extent cx="7000875" cy="5419725"/>
            <wp:effectExtent b="0" l="0" r="0" t="0"/>
            <wp:docPr id="2"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70008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try 2</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Pr>
        <w:drawing>
          <wp:inline distB="114300" distT="114300" distL="114300" distR="114300">
            <wp:extent cx="5410200" cy="3048000"/>
            <wp:effectExtent b="0" l="0" r="0" t="0"/>
            <wp:docPr id="53"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5410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my_set = {1, 2, 3}</w:t>
      </w:r>
    </w:p>
    <w:p w:rsidR="00000000" w:rsidDel="00000000" w:rsidP="00000000" w:rsidRDefault="00000000" w:rsidRPr="00000000" w14:paraId="000001C2">
      <w:pPr>
        <w:rPr>
          <w:b w:val="1"/>
          <w:bCs w:val="1"/>
        </w:rPr>
      </w:pPr>
      <w:r w:rsidDel="00000000" w:rsidR="00000000" w:rsidRPr="00000000">
        <w:rPr>
          <w:b w:val="1"/>
          <w:bCs w:val="1"/>
          <w:rtl w:val="0"/>
        </w:rPr>
        <w:t xml:space="preserve">my_dict = { "name": "Alice", "age": 30, "city": "New York" }</w:t>
      </w:r>
    </w:p>
    <w:p w:rsidR="00000000" w:rsidDel="00000000" w:rsidP="00000000" w:rsidRDefault="00000000" w:rsidRPr="00000000" w14:paraId="000001C3">
      <w:pPr>
        <w:rPr>
          <w:b w:val="1"/>
          <w:bCs w:val="1"/>
        </w:rPr>
      </w:pPr>
      <w:r w:rsidDel="00000000" w:rsidR="00000000" w:rsidRPr="00000000">
        <w:rPr>
          <w:b w:val="1"/>
          <w:bCs w:val="1"/>
          <w:rtl w:val="0"/>
        </w:rPr>
        <w:t xml:space="preserve">my_list = [1, 2, 3, 4, 5]</w:t>
      </w:r>
    </w:p>
    <w:p w:rsidR="00000000" w:rsidDel="00000000" w:rsidP="00000000" w:rsidRDefault="00000000" w:rsidRPr="00000000" w14:paraId="000001C4">
      <w:pPr>
        <w:rPr>
          <w:b w:val="1"/>
          <w:bCs w:val="1"/>
        </w:rPr>
      </w:pPr>
      <w:r w:rsidDel="00000000" w:rsidR="00000000" w:rsidRPr="00000000">
        <w:rPr>
          <w:b w:val="1"/>
          <w:bCs w:val="1"/>
          <w:rtl w:val="0"/>
        </w:rPr>
        <w:t xml:space="preserve">my_tuple = (1, 2, 3)</w:t>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Pr>
        <w:drawing>
          <wp:inline distB="114300" distT="114300" distL="114300" distR="114300">
            <wp:extent cx="6534150" cy="4295775"/>
            <wp:effectExtent b="0" l="0" r="0" t="0"/>
            <wp:docPr id="34"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65341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Pr>
        <w:drawing>
          <wp:inline distB="114300" distT="114300" distL="114300" distR="114300">
            <wp:extent cx="6219825" cy="4000500"/>
            <wp:effectExtent b="0" l="0" r="0" t="0"/>
            <wp:docPr id="80"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62198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Pr>
        <w:drawing>
          <wp:inline distB="114300" distT="114300" distL="114300" distR="114300">
            <wp:extent cx="6296025" cy="4152900"/>
            <wp:effectExtent b="0" l="0" r="0" t="0"/>
            <wp:docPr id="68"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62960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Pr>
        <w:drawing>
          <wp:inline distB="114300" distT="114300" distL="114300" distR="114300">
            <wp:extent cx="6686550" cy="5638800"/>
            <wp:effectExtent b="0" l="0" r="0" t="0"/>
            <wp:docPr id="73" name="image78.png"/>
            <a:graphic>
              <a:graphicData uri="http://schemas.openxmlformats.org/drawingml/2006/picture">
                <pic:pic>
                  <pic:nvPicPr>
                    <pic:cNvPr id="0" name="image78.png"/>
                    <pic:cNvPicPr preferRelativeResize="0"/>
                  </pic:nvPicPr>
                  <pic:blipFill>
                    <a:blip r:embed="rId77"/>
                    <a:srcRect b="0" l="0" r="0" t="0"/>
                    <a:stretch>
                      <a:fillRect/>
                    </a:stretch>
                  </pic:blipFill>
                  <pic:spPr>
                    <a:xfrm>
                      <a:off x="0" y="0"/>
                      <a:ext cx="66865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Pr>
        <w:drawing>
          <wp:inline distB="114300" distT="114300" distL="114300" distR="114300">
            <wp:extent cx="6534150" cy="5467350"/>
            <wp:effectExtent b="0" l="0" r="0" t="0"/>
            <wp:docPr id="26" name="image21.png"/>
            <a:graphic>
              <a:graphicData uri="http://schemas.openxmlformats.org/drawingml/2006/picture">
                <pic:pic>
                  <pic:nvPicPr>
                    <pic:cNvPr id="0" name="image21.png"/>
                    <pic:cNvPicPr preferRelativeResize="0"/>
                  </pic:nvPicPr>
                  <pic:blipFill>
                    <a:blip r:embed="rId78"/>
                    <a:srcRect b="0" l="0" r="0" t="0"/>
                    <a:stretch>
                      <a:fillRect/>
                    </a:stretch>
                  </pic:blipFill>
                  <pic:spPr>
                    <a:xfrm>
                      <a:off x="0" y="0"/>
                      <a:ext cx="65341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Pr>
        <w:drawing>
          <wp:inline distB="114300" distT="114300" distL="114300" distR="114300">
            <wp:extent cx="6477000" cy="3600450"/>
            <wp:effectExtent b="0" l="0" r="0" t="0"/>
            <wp:docPr id="18"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64770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D0">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Decision Tree is unable to tell a user if it cannot classify something. An interesting benefit of a Decision Tree is that classification will always take some finite number of steps. The bottom nodes will have a Gini value of 0.</w:t>
      </w:r>
    </w:p>
    <w:p w:rsidR="00000000" w:rsidDel="00000000" w:rsidP="00000000" w:rsidRDefault="00000000" w:rsidRPr="00000000" w14:paraId="000001D1">
      <w:pPr>
        <w:rPr>
          <w:b w:val="1"/>
          <w:bCs w:val="1"/>
        </w:rPr>
      </w:pPr>
      <w:r w:rsidDel="00000000" w:rsidR="00000000" w:rsidRPr="00000000">
        <w:rPr>
          <w:b w:val="1"/>
          <w:bCs w:val="1"/>
        </w:rPr>
        <w:drawing>
          <wp:inline distB="114300" distT="114300" distL="114300" distR="114300">
            <wp:extent cx="6467475" cy="5153025"/>
            <wp:effectExtent b="0" l="0" r="0" t="0"/>
            <wp:docPr id="43" name="image48.png"/>
            <a:graphic>
              <a:graphicData uri="http://schemas.openxmlformats.org/drawingml/2006/picture">
                <pic:pic>
                  <pic:nvPicPr>
                    <pic:cNvPr id="0" name="image48.png"/>
                    <pic:cNvPicPr preferRelativeResize="0"/>
                  </pic:nvPicPr>
                  <pic:blipFill>
                    <a:blip r:embed="rId80"/>
                    <a:srcRect b="0" l="0" r="0" t="0"/>
                    <a:stretch>
                      <a:fillRect/>
                    </a:stretch>
                  </pic:blipFill>
                  <pic:spPr>
                    <a:xfrm>
                      <a:off x="0" y="0"/>
                      <a:ext cx="646747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1"/>
        <w:keepNext w:val="0"/>
        <w:keepLines w:val="0"/>
        <w:shd w:fill="f6f6f6" w:val="clear"/>
        <w:spacing w:after="0" w:before="0" w:line="288" w:lineRule="auto"/>
        <w:jc w:val="center"/>
        <w:rPr>
          <w:rFonts w:ascii="Roboto" w:cs="Roboto" w:eastAsia="Roboto" w:hAnsi="Roboto"/>
          <w:color w:val="333333"/>
          <w:sz w:val="55"/>
          <w:szCs w:val="55"/>
        </w:rPr>
      </w:pPr>
      <w:bookmarkStart w:colFirst="0" w:colLast="0" w:name="_qksw95a8vv29" w:id="13"/>
      <w:bookmarkEnd w:id="13"/>
      <w:r w:rsidDel="00000000" w:rsidR="00000000" w:rsidRPr="00000000">
        <w:rPr>
          <w:rFonts w:ascii="Roboto" w:cs="Roboto" w:eastAsia="Roboto" w:hAnsi="Roboto"/>
          <w:b w:val="1"/>
          <w:bCs w:val="1"/>
          <w:color w:val="333333"/>
          <w:sz w:val="55"/>
          <w:szCs w:val="55"/>
          <w:rtl w:val="0"/>
        </w:rPr>
        <w:t xml:space="preserve">Question 42</w:t>
      </w:r>
      <w:r w:rsidDel="00000000" w:rsidR="00000000" w:rsidRPr="00000000">
        <w:rPr>
          <w:rFonts w:ascii="Roboto" w:cs="Roboto" w:eastAsia="Roboto" w:hAnsi="Roboto"/>
          <w:color w:val="333333"/>
          <w:sz w:val="55"/>
          <w:szCs w:val="55"/>
          <w:rtl w:val="0"/>
        </w:rPr>
        <w:t xml:space="preserve"> of 82</w:t>
      </w:r>
    </w:p>
    <w:p w:rsidR="00000000" w:rsidDel="00000000" w:rsidP="00000000" w:rsidRDefault="00000000" w:rsidRPr="00000000" w14:paraId="000001D3">
      <w:pPr>
        <w:shd w:fill="ffffff" w:val="clear"/>
        <w:spacing w:after="24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Which of the following describes an autoencoder?</w:t>
      </w:r>
    </w:p>
    <w:p w:rsidR="00000000" w:rsidDel="00000000" w:rsidP="00000000" w:rsidRDefault="00000000" w:rsidRPr="00000000" w14:paraId="000001D4">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1D5">
      <w:pPr>
        <w:shd w:fill="ffffff" w:val="clear"/>
        <w:rPr>
          <w:rFonts w:ascii="Roboto" w:cs="Roboto" w:eastAsia="Roboto" w:hAnsi="Roboto"/>
          <w:b w:val="1"/>
          <w:bCs w:val="1"/>
          <w:color w:val="008000"/>
          <w:sz w:val="24"/>
          <w:szCs w:val="24"/>
        </w:rPr>
      </w:pPr>
      <w:r w:rsidDel="00000000" w:rsidR="00000000" w:rsidRPr="00000000">
        <w:rPr>
          <w:rFonts w:ascii="Roboto" w:cs="Roboto" w:eastAsia="Roboto" w:hAnsi="Roboto"/>
          <w:b w:val="1"/>
          <w:bCs w:val="1"/>
          <w:color w:val="008000"/>
          <w:sz w:val="24"/>
          <w:szCs w:val="24"/>
          <w:rtl w:val="0"/>
        </w:rPr>
        <w:t xml:space="preserve">Network trained to match output to the input data</w:t>
      </w:r>
    </w:p>
    <w:p w:rsidR="00000000" w:rsidDel="00000000" w:rsidP="00000000" w:rsidRDefault="00000000" w:rsidRPr="00000000" w14:paraId="000001D6">
      <w:pPr>
        <w:shd w:fill="ffffff" w:val="clea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Filter applied to the input data in convolutions</w:t>
      </w:r>
    </w:p>
    <w:p w:rsidR="00000000" w:rsidDel="00000000" w:rsidP="00000000" w:rsidRDefault="00000000" w:rsidRPr="00000000" w14:paraId="000001D7">
      <w:pPr>
        <w:shd w:fill="ffffff" w:val="clear"/>
        <w:rPr>
          <w:rFonts w:ascii="Roboto" w:cs="Roboto" w:eastAsia="Roboto" w:hAnsi="Roboto"/>
          <w:b w:val="1"/>
          <w:bCs w:val="1"/>
          <w:color w:val="808080"/>
          <w:sz w:val="24"/>
          <w:szCs w:val="24"/>
        </w:rPr>
      </w:pPr>
      <w:r w:rsidDel="00000000" w:rsidR="00000000" w:rsidRPr="00000000">
        <w:rPr>
          <w:rFonts w:ascii="Roboto" w:cs="Roboto" w:eastAsia="Roboto" w:hAnsi="Roboto"/>
          <w:b w:val="1"/>
          <w:bCs w:val="1"/>
          <w:color w:val="808080"/>
          <w:sz w:val="24"/>
          <w:szCs w:val="24"/>
          <w:rtl w:val="0"/>
        </w:rPr>
        <w:t xml:space="preserve">Regression formula for performing categorization problems</w:t>
      </w:r>
    </w:p>
    <w:p w:rsidR="00000000" w:rsidDel="00000000" w:rsidP="00000000" w:rsidRDefault="00000000" w:rsidRPr="00000000" w14:paraId="000001D8">
      <w:pPr>
        <w:shd w:fill="ffffff" w:val="clear"/>
        <w:rPr>
          <w:rFonts w:ascii="Roboto" w:cs="Roboto" w:eastAsia="Roboto" w:hAnsi="Roboto"/>
          <w:b w:val="1"/>
          <w:bCs w:val="1"/>
          <w:color w:val="808080"/>
          <w:sz w:val="24"/>
          <w:szCs w:val="24"/>
        </w:rPr>
      </w:pPr>
      <w:r w:rsidDel="00000000" w:rsidR="00000000" w:rsidRPr="00000000">
        <w:rPr>
          <w:rFonts w:ascii="Roboto" w:cs="Roboto" w:eastAsia="Roboto" w:hAnsi="Roboto"/>
          <w:b w:val="1"/>
          <w:bCs w:val="1"/>
          <w:color w:val="808080"/>
          <w:sz w:val="24"/>
          <w:szCs w:val="24"/>
          <w:rtl w:val="0"/>
        </w:rPr>
        <w:t xml:space="preserve">Matrix used to identify data categorization confusion</w:t>
      </w:r>
    </w:p>
    <w:p w:rsidR="00000000" w:rsidDel="00000000" w:rsidP="00000000" w:rsidRDefault="00000000" w:rsidRPr="00000000" w14:paraId="000001D9">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DA">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An autoencoder is a neural network that is designed to ensure that the output of it's learning matches the input data. The intent is to learn the essence of the input data.</w:t>
      </w:r>
    </w:p>
    <w:p w:rsidR="00000000" w:rsidDel="00000000" w:rsidP="00000000" w:rsidRDefault="00000000" w:rsidRPr="00000000" w14:paraId="000001DB">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Kernel is a filter that is applied to the input data in convolutions.</w:t>
      </w:r>
    </w:p>
    <w:p w:rsidR="00000000" w:rsidDel="00000000" w:rsidP="00000000" w:rsidRDefault="00000000" w:rsidRPr="00000000" w14:paraId="000001DC">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confusion matrix can tell us which categories are being confused for which other categories.</w:t>
      </w:r>
    </w:p>
    <w:p w:rsidR="00000000" w:rsidDel="00000000" w:rsidP="00000000" w:rsidRDefault="00000000" w:rsidRPr="00000000" w14:paraId="000001DD">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Logistic regression that performs categorization problems</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Pr>
        <w:drawing>
          <wp:inline distB="114300" distT="114300" distL="114300" distR="114300">
            <wp:extent cx="6467475" cy="5143500"/>
            <wp:effectExtent b="0" l="0" r="0" t="0"/>
            <wp:docPr id="23" name="image20.png"/>
            <a:graphic>
              <a:graphicData uri="http://schemas.openxmlformats.org/drawingml/2006/picture">
                <pic:pic>
                  <pic:nvPicPr>
                    <pic:cNvPr id="0" name="image20.png"/>
                    <pic:cNvPicPr preferRelativeResize="0"/>
                  </pic:nvPicPr>
                  <pic:blipFill>
                    <a:blip r:embed="rId81"/>
                    <a:srcRect b="0" l="0" r="0" t="0"/>
                    <a:stretch>
                      <a:fillRect/>
                    </a:stretch>
                  </pic:blipFill>
                  <pic:spPr>
                    <a:xfrm>
                      <a:off x="0" y="0"/>
                      <a:ext cx="64674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1E2">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Gradient descent</w:t>
      </w:r>
    </w:p>
    <w:p w:rsidR="00000000" w:rsidDel="00000000" w:rsidP="00000000" w:rsidRDefault="00000000" w:rsidRPr="00000000" w14:paraId="000001E3">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Mean squared</w:t>
      </w:r>
    </w:p>
    <w:p w:rsidR="00000000" w:rsidDel="00000000" w:rsidP="00000000" w:rsidRDefault="00000000" w:rsidRPr="00000000" w14:paraId="000001E4">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Leaky ReLU</w:t>
      </w:r>
    </w:p>
    <w:p w:rsidR="00000000" w:rsidDel="00000000" w:rsidP="00000000" w:rsidRDefault="00000000" w:rsidRPr="00000000" w14:paraId="000001E5">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Radial basis</w:t>
      </w:r>
    </w:p>
    <w:p w:rsidR="00000000" w:rsidDel="00000000" w:rsidP="00000000" w:rsidRDefault="00000000" w:rsidRPr="00000000" w14:paraId="000001E6">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E7">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Radial Basis Function is related to the Gaussian kernel. It is expressed as:</w:t>
      </w:r>
    </w:p>
    <w:p w:rsidR="00000000" w:rsidDel="00000000" w:rsidP="00000000" w:rsidRDefault="00000000" w:rsidRPr="00000000" w14:paraId="000001E8">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𝑘(𝑥𝑖, 𝑥𝑗) = 𝑒−𝛾‖𝑥𝑖−𝑥𝑗‖2</w:t>
      </w:r>
    </w:p>
    <w:p w:rsidR="00000000" w:rsidDel="00000000" w:rsidP="00000000" w:rsidRDefault="00000000" w:rsidRPr="00000000" w14:paraId="000001E9">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Gaussian kernel is a specific example of the more general Radial Basis Function. Unlike the Gaussian kernel, however, we can replace 𝛾 with any function of any order that we need. It is for this reason that it is frequently stated that the Radial Basis Function can be used to create decision boundaries in infinite dimensions.</w:t>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Pr>
        <w:drawing>
          <wp:inline distB="114300" distT="114300" distL="114300" distR="114300">
            <wp:extent cx="6210300" cy="4429125"/>
            <wp:effectExtent b="0" l="0" r="0" t="0"/>
            <wp:docPr id="78" name="image80.png"/>
            <a:graphic>
              <a:graphicData uri="http://schemas.openxmlformats.org/drawingml/2006/picture">
                <pic:pic>
                  <pic:nvPicPr>
                    <pic:cNvPr id="0" name="image80.png"/>
                    <pic:cNvPicPr preferRelativeResize="0"/>
                  </pic:nvPicPr>
                  <pic:blipFill>
                    <a:blip r:embed="rId82"/>
                    <a:srcRect b="0" l="0" r="0" t="0"/>
                    <a:stretch>
                      <a:fillRect/>
                    </a:stretch>
                  </pic:blipFill>
                  <pic:spPr>
                    <a:xfrm>
                      <a:off x="0" y="0"/>
                      <a:ext cx="62103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300kHz</w:t>
      </w:r>
    </w:p>
    <w:p w:rsidR="00000000" w:rsidDel="00000000" w:rsidP="00000000" w:rsidRDefault="00000000" w:rsidRPr="00000000" w14:paraId="000001EE">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600kHz</w:t>
      </w:r>
    </w:p>
    <w:p w:rsidR="00000000" w:rsidDel="00000000" w:rsidP="00000000" w:rsidRDefault="00000000" w:rsidRPr="00000000" w14:paraId="000001EF">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150kHz</w:t>
      </w:r>
    </w:p>
    <w:p w:rsidR="00000000" w:rsidDel="00000000" w:rsidP="00000000" w:rsidRDefault="00000000" w:rsidRPr="00000000" w14:paraId="000001F0">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30kHz</w:t>
      </w:r>
    </w:p>
    <w:p w:rsidR="00000000" w:rsidDel="00000000" w:rsidP="00000000" w:rsidRDefault="00000000" w:rsidRPr="00000000" w14:paraId="000001F1">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F2">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Nyquist Frequency is one-half of the sampling rate.  It is measured in samples per second and specified in Hz/kHz/MHz/GHz.  The Nyquist-Shannon sampling theorem demonstrates that this range is from zero to  𝑆𝑓 /2 where 𝑆𝑓 is the sampling frequency. This value is known as the Nyquist frequency. </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Pr>
        <w:drawing>
          <wp:inline distB="114300" distT="114300" distL="114300" distR="114300">
            <wp:extent cx="6934200" cy="5314950"/>
            <wp:effectExtent b="0" l="0" r="0" t="0"/>
            <wp:docPr id="58"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693420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1F7">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Union</w:t>
      </w:r>
    </w:p>
    <w:p w:rsidR="00000000" w:rsidDel="00000000" w:rsidP="00000000" w:rsidRDefault="00000000" w:rsidRPr="00000000" w14:paraId="000001F8">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MapReduce</w:t>
      </w:r>
    </w:p>
    <w:p w:rsidR="00000000" w:rsidDel="00000000" w:rsidP="00000000" w:rsidRDefault="00000000" w:rsidRPr="00000000" w14:paraId="000001F9">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Projection</w:t>
      </w:r>
    </w:p>
    <w:p w:rsidR="00000000" w:rsidDel="00000000" w:rsidP="00000000" w:rsidRDefault="00000000" w:rsidRPr="00000000" w14:paraId="000001FA">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Comparison</w:t>
      </w:r>
    </w:p>
    <w:p w:rsidR="00000000" w:rsidDel="00000000" w:rsidP="00000000" w:rsidRDefault="00000000" w:rsidRPr="00000000" w14:paraId="000001FB">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1FC">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MongoDB db.collections.find method allows for projection parameters. The names of the fields to include are contained in curly brackets. Each of these is listed as a key, such as  __v (for version). A value of one indicates to return this value in the resulting projection.</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Pr>
        <w:drawing>
          <wp:inline distB="114300" distT="114300" distL="114300" distR="114300">
            <wp:extent cx="6486525" cy="3752850"/>
            <wp:effectExtent b="0" l="0" r="0" t="0"/>
            <wp:docPr id="35"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64865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The loss has outliers</w:t>
      </w:r>
    </w:p>
    <w:p w:rsidR="00000000" w:rsidDel="00000000" w:rsidP="00000000" w:rsidRDefault="00000000" w:rsidRPr="00000000" w14:paraId="00000202">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The loss is negative</w:t>
      </w:r>
    </w:p>
    <w:p w:rsidR="00000000" w:rsidDel="00000000" w:rsidP="00000000" w:rsidRDefault="00000000" w:rsidRPr="00000000" w14:paraId="00000203">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The loss grows quickly</w:t>
      </w:r>
    </w:p>
    <w:p w:rsidR="00000000" w:rsidDel="00000000" w:rsidP="00000000" w:rsidRDefault="00000000" w:rsidRPr="00000000" w14:paraId="00000204">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The loss vanishes</w:t>
      </w:r>
    </w:p>
    <w:p w:rsidR="00000000" w:rsidDel="00000000" w:rsidP="00000000" w:rsidRDefault="00000000" w:rsidRPr="00000000" w14:paraId="00000205">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06">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Your problem might be that the loss vanishes. In this case, you might consider using the root mean squared error loss.</w:t>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Pr>
        <w:drawing>
          <wp:inline distB="114300" distT="114300" distL="114300" distR="114300">
            <wp:extent cx="6905625" cy="4524375"/>
            <wp:effectExtent b="0" l="0" r="0" t="0"/>
            <wp:docPr id="38"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690562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0A">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sine function is periodic. This means that the values oscillate between two values, in this case, positive one and negative one, at regular intervals (or periods). This also proves to be a continuous function. Sine is a trigonometric function, not polynomial. Sine waves cycle infinitely.</w:t>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Pr>
        <w:drawing>
          <wp:inline distB="114300" distT="114300" distL="114300" distR="114300">
            <wp:extent cx="6191250" cy="4000500"/>
            <wp:effectExtent b="0" l="0" r="0" t="0"/>
            <wp:docPr id="14"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61912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Allows for acceptable misclassification</w:t>
      </w:r>
    </w:p>
    <w:p w:rsidR="00000000" w:rsidDel="00000000" w:rsidP="00000000" w:rsidRDefault="00000000" w:rsidRPr="00000000" w14:paraId="0000020F">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More effective at ignoring anomalies</w:t>
      </w:r>
    </w:p>
    <w:p w:rsidR="00000000" w:rsidDel="00000000" w:rsidP="00000000" w:rsidRDefault="00000000" w:rsidRPr="00000000" w14:paraId="00000210">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Evenly classifies data across several bins</w:t>
      </w:r>
    </w:p>
    <w:p w:rsidR="00000000" w:rsidDel="00000000" w:rsidP="00000000" w:rsidRDefault="00000000" w:rsidRPr="00000000" w14:paraId="00000211">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Applies multi-point classification thresholds</w:t>
      </w:r>
    </w:p>
    <w:p w:rsidR="00000000" w:rsidDel="00000000" w:rsidP="00000000" w:rsidRDefault="00000000" w:rsidRPr="00000000" w14:paraId="00000212">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13">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soft boundary allows for some margin of values to be misclassified. This allows for additional circumstances to be considered rather than limiting classification to a very specific threshold. A real world example for this would be failed user logon events. Not all repeat failed logon events are automatically "malicious" in nature.</w:t>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Pr>
        <w:drawing>
          <wp:inline distB="114300" distT="114300" distL="114300" distR="114300">
            <wp:extent cx="6381750" cy="4562475"/>
            <wp:effectExtent b="0" l="0" r="0" t="0"/>
            <wp:docPr id="31"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63817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14%</w:t>
      </w:r>
    </w:p>
    <w:p w:rsidR="00000000" w:rsidDel="00000000" w:rsidP="00000000" w:rsidRDefault="00000000" w:rsidRPr="00000000" w14:paraId="00000217">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35%</w:t>
      </w:r>
    </w:p>
    <w:p w:rsidR="00000000" w:rsidDel="00000000" w:rsidP="00000000" w:rsidRDefault="00000000" w:rsidRPr="00000000" w14:paraId="00000218">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25%</w:t>
      </w:r>
    </w:p>
    <w:p w:rsidR="00000000" w:rsidDel="00000000" w:rsidP="00000000" w:rsidRDefault="00000000" w:rsidRPr="00000000" w14:paraId="00000219">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20%</w:t>
      </w:r>
    </w:p>
    <w:p w:rsidR="00000000" w:rsidDel="00000000" w:rsidP="00000000" w:rsidRDefault="00000000" w:rsidRPr="00000000" w14:paraId="0000021A">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1B">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Bayes' Theorem is a way to determine conditional probability, ie 𝑃(𝑌|𝑋)= 𝑃(𝑋|𝑌) × 𝑃(𝑌) / 𝑃(𝑋) = .08 x .15 / .06 = .20 (or 20%).</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Pr>
        <w:drawing>
          <wp:inline distB="114300" distT="114300" distL="114300" distR="114300">
            <wp:extent cx="6353175" cy="4457700"/>
            <wp:effectExtent b="0" l="0" r="0" t="0"/>
            <wp:docPr id="63" name="image56.png"/>
            <a:graphic>
              <a:graphicData uri="http://schemas.openxmlformats.org/drawingml/2006/picture">
                <pic:pic>
                  <pic:nvPicPr>
                    <pic:cNvPr id="0" name="image56.png"/>
                    <pic:cNvPicPr preferRelativeResize="0"/>
                  </pic:nvPicPr>
                  <pic:blipFill>
                    <a:blip r:embed="rId88"/>
                    <a:srcRect b="0" l="0" r="0" t="0"/>
                    <a:stretch>
                      <a:fillRect/>
                    </a:stretch>
                  </pic:blipFill>
                  <pic:spPr>
                    <a:xfrm>
                      <a:off x="0" y="0"/>
                      <a:ext cx="63531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A file with programmatic structure</w:t>
      </w:r>
    </w:p>
    <w:p w:rsidR="00000000" w:rsidDel="00000000" w:rsidP="00000000" w:rsidRDefault="00000000" w:rsidRPr="00000000" w14:paraId="00000221">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A data set with an API</w:t>
      </w:r>
    </w:p>
    <w:p w:rsidR="00000000" w:rsidDel="00000000" w:rsidP="00000000" w:rsidRDefault="00000000" w:rsidRPr="00000000" w14:paraId="00000222">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A collection of tables</w:t>
      </w:r>
    </w:p>
    <w:p w:rsidR="00000000" w:rsidDel="00000000" w:rsidP="00000000" w:rsidRDefault="00000000" w:rsidRPr="00000000" w14:paraId="00000223">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An array of rows and columns</w:t>
      </w:r>
    </w:p>
    <w:p w:rsidR="00000000" w:rsidDel="00000000" w:rsidP="00000000" w:rsidRDefault="00000000" w:rsidRPr="00000000" w14:paraId="00000224">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25">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When we take multiple tables and put them together (think of an Excel workbook) we now have a database. Therefore, a database can be defined as a collection of tables, each of which contains rows made up of columns or fields that contain information.</w:t>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Pr>
        <w:drawing>
          <wp:inline distB="114300" distT="114300" distL="114300" distR="114300">
            <wp:extent cx="5648325" cy="9029700"/>
            <wp:effectExtent b="0" l="0" r="0" t="0"/>
            <wp:docPr id="49" name="image33.png"/>
            <a:graphic>
              <a:graphicData uri="http://schemas.openxmlformats.org/drawingml/2006/picture">
                <pic:pic>
                  <pic:nvPicPr>
                    <pic:cNvPr id="0" name="image33.png"/>
                    <pic:cNvPicPr preferRelativeResize="0"/>
                  </pic:nvPicPr>
                  <pic:blipFill>
                    <a:blip r:embed="rId89"/>
                    <a:srcRect b="0" l="0" r="0" t="0"/>
                    <a:stretch>
                      <a:fillRect/>
                    </a:stretch>
                  </pic:blipFill>
                  <pic:spPr>
                    <a:xfrm>
                      <a:off x="0" y="0"/>
                      <a:ext cx="5648325"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22A">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Median Absolute Deviation</w:t>
      </w:r>
    </w:p>
    <w:p w:rsidR="00000000" w:rsidDel="00000000" w:rsidP="00000000" w:rsidRDefault="00000000" w:rsidRPr="00000000" w14:paraId="0000022B">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Weighted Mean</w:t>
      </w:r>
    </w:p>
    <w:p w:rsidR="00000000" w:rsidDel="00000000" w:rsidP="00000000" w:rsidRDefault="00000000" w:rsidRPr="00000000" w14:paraId="0000022C">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Standard Deviation</w:t>
      </w:r>
    </w:p>
    <w:p w:rsidR="00000000" w:rsidDel="00000000" w:rsidP="00000000" w:rsidRDefault="00000000" w:rsidRPr="00000000" w14:paraId="0000022D">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Trimmed Mean</w:t>
      </w:r>
    </w:p>
    <w:p w:rsidR="00000000" w:rsidDel="00000000" w:rsidP="00000000" w:rsidRDefault="00000000" w:rsidRPr="00000000" w14:paraId="0000022E">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2F">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The calculation of Median Absolute Deviation is calculated by determining the median for the data set. Next, subtract the median from each value in the data set and take the absolute value. Store each of these absolute values into a new array. Finally, find the median of the resulting array. Simply, determine the median of the magnitude of the differences.</w:t>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Pr>
        <w:drawing>
          <wp:inline distB="114300" distT="114300" distL="114300" distR="114300">
            <wp:extent cx="5695950" cy="4067175"/>
            <wp:effectExtent b="0" l="0" r="0" t="0"/>
            <wp:docPr id="40" name="image41.png"/>
            <a:graphic>
              <a:graphicData uri="http://schemas.openxmlformats.org/drawingml/2006/picture">
                <pic:pic>
                  <pic:nvPicPr>
                    <pic:cNvPr id="0" name="image41.png"/>
                    <pic:cNvPicPr preferRelativeResize="0"/>
                  </pic:nvPicPr>
                  <pic:blipFill>
                    <a:blip r:embed="rId90"/>
                    <a:srcRect b="0" l="0" r="0" t="0"/>
                    <a:stretch>
                      <a:fillRect/>
                    </a:stretch>
                  </pic:blipFill>
                  <pic:spPr>
                    <a:xfrm>
                      <a:off x="0" y="0"/>
                      <a:ext cx="56959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LongField()</w:t>
      </w:r>
    </w:p>
    <w:p w:rsidR="00000000" w:rsidDel="00000000" w:rsidP="00000000" w:rsidRDefault="00000000" w:rsidRPr="00000000" w14:paraId="00000235">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IntField()</w:t>
      </w:r>
    </w:p>
    <w:p w:rsidR="00000000" w:rsidDel="00000000" w:rsidP="00000000" w:rsidRDefault="00000000" w:rsidRPr="00000000" w14:paraId="00000236">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MultiLineStringField()</w:t>
      </w:r>
    </w:p>
    <w:p w:rsidR="00000000" w:rsidDel="00000000" w:rsidP="00000000" w:rsidRDefault="00000000" w:rsidRPr="00000000" w14:paraId="00000237">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StringField()</w:t>
      </w:r>
    </w:p>
    <w:p w:rsidR="00000000" w:rsidDel="00000000" w:rsidP="00000000" w:rsidRDefault="00000000" w:rsidRPr="00000000" w14:paraId="00000238">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39">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safe way to define fields within a class, especially if the data is unknown, is to use StringField() as the data type. It can store any arbitrary length string. Other options such as IntField() and LongField() are used to store specific integer data types. MultiLineStringField is a GeoJSON field that stores a list of geographic coordinates.</w:t>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Pr>
        <w:drawing>
          <wp:inline distB="114300" distT="114300" distL="114300" distR="114300">
            <wp:extent cx="5819775" cy="7172325"/>
            <wp:effectExtent b="0" l="0" r="0" t="0"/>
            <wp:docPr id="84" name="image79.png"/>
            <a:graphic>
              <a:graphicData uri="http://schemas.openxmlformats.org/drawingml/2006/picture">
                <pic:pic>
                  <pic:nvPicPr>
                    <pic:cNvPr id="0" name="image79.png"/>
                    <pic:cNvPicPr preferRelativeResize="0"/>
                  </pic:nvPicPr>
                  <pic:blipFill>
                    <a:blip r:embed="rId91"/>
                    <a:srcRect b="0" l="0" r="0" t="0"/>
                    <a:stretch>
                      <a:fillRect/>
                    </a:stretch>
                  </pic:blipFill>
                  <pic:spPr>
                    <a:xfrm>
                      <a:off x="0" y="0"/>
                      <a:ext cx="581977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Elbow method</w:t>
      </w:r>
    </w:p>
    <w:p w:rsidR="00000000" w:rsidDel="00000000" w:rsidP="00000000" w:rsidRDefault="00000000" w:rsidRPr="00000000" w14:paraId="0000023F">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Taylor expansion</w:t>
      </w:r>
    </w:p>
    <w:p w:rsidR="00000000" w:rsidDel="00000000" w:rsidP="00000000" w:rsidRDefault="00000000" w:rsidRPr="00000000" w14:paraId="00000240">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Fourier series</w:t>
      </w:r>
    </w:p>
    <w:p w:rsidR="00000000" w:rsidDel="00000000" w:rsidP="00000000" w:rsidRDefault="00000000" w:rsidRPr="00000000" w14:paraId="00000241">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Joint probability</w:t>
      </w:r>
    </w:p>
    <w:p w:rsidR="00000000" w:rsidDel="00000000" w:rsidP="00000000" w:rsidRDefault="00000000" w:rsidRPr="00000000" w14:paraId="00000242">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43">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Fourier's insight was that any periodic function can be represented as an expansion of a set of sine functions.</w:t>
      </w:r>
    </w:p>
    <w:p w:rsidR="00000000" w:rsidDel="00000000" w:rsidP="00000000" w:rsidRDefault="00000000" w:rsidRPr="00000000" w14:paraId="00000244">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Let's consider the case of a square wave. We can think of such a wave as the signal that is used within our computer systems as the clock signal that synchronizes all of the activities within the system. You could also think of it as an audio signal. As an audio signal, it sounds a bit like a kazoo.</w:t>
      </w:r>
    </w:p>
    <w:p w:rsidR="00000000" w:rsidDel="00000000" w:rsidP="00000000" w:rsidRDefault="00000000" w:rsidRPr="00000000" w14:paraId="00000245">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 sine wave sits behind the others in the image. Built up on top of the sine wave, we have Fourier expansions with two, three, and four terms. You can see that even with just two terms, we have something that is far more square-like than the sine wave.</w:t>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Pr>
        <w:drawing>
          <wp:inline distB="114300" distT="114300" distL="114300" distR="114300">
            <wp:extent cx="5953125" cy="4391025"/>
            <wp:effectExtent b="0" l="0" r="0" t="0"/>
            <wp:docPr id="64" name="image65.png"/>
            <a:graphic>
              <a:graphicData uri="http://schemas.openxmlformats.org/drawingml/2006/picture">
                <pic:pic>
                  <pic:nvPicPr>
                    <pic:cNvPr id="0" name="image65.png"/>
                    <pic:cNvPicPr preferRelativeResize="0"/>
                  </pic:nvPicPr>
                  <pic:blipFill>
                    <a:blip r:embed="rId92"/>
                    <a:srcRect b="0" l="0" r="0" t="0"/>
                    <a:stretch>
                      <a:fillRect/>
                    </a:stretch>
                  </pic:blipFill>
                  <pic:spPr>
                    <a:xfrm>
                      <a:off x="0" y="0"/>
                      <a:ext cx="59531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Bag of Words</w:t>
      </w:r>
    </w:p>
    <w:p w:rsidR="00000000" w:rsidDel="00000000" w:rsidP="00000000" w:rsidRDefault="00000000" w:rsidRPr="00000000" w14:paraId="0000024B">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Vectorization</w:t>
      </w:r>
    </w:p>
    <w:p w:rsidR="00000000" w:rsidDel="00000000" w:rsidP="00000000" w:rsidRDefault="00000000" w:rsidRPr="00000000" w14:paraId="0000024C">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Multi-hot encoding</w:t>
      </w:r>
    </w:p>
    <w:p w:rsidR="00000000" w:rsidDel="00000000" w:rsidP="00000000" w:rsidRDefault="00000000" w:rsidRPr="00000000" w14:paraId="0000024D">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Gradient Descent</w:t>
      </w:r>
    </w:p>
    <w:p w:rsidR="00000000" w:rsidDel="00000000" w:rsidP="00000000" w:rsidRDefault="00000000" w:rsidRPr="00000000" w14:paraId="0000024E">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4F">
      <w:pPr>
        <w:shd w:fill="f1f5f7" w:val="clear"/>
        <w:spacing w:after="240" w:before="7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Gradient Descent is one of the most common approaches used today to minimize the value of the loss function when performing deep learning. While you will find other optimization functions with a variety of names, most of them are just different approaches to Gradient Descent.</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Pr>
        <w:drawing>
          <wp:inline distB="114300" distT="114300" distL="114300" distR="114300">
            <wp:extent cx="5953125" cy="6829425"/>
            <wp:effectExtent b="0" l="0" r="0" t="0"/>
            <wp:docPr id="85" name="image81.png"/>
            <a:graphic>
              <a:graphicData uri="http://schemas.openxmlformats.org/drawingml/2006/picture">
                <pic:pic>
                  <pic:nvPicPr>
                    <pic:cNvPr id="0" name="image81.png"/>
                    <pic:cNvPicPr preferRelativeResize="0"/>
                  </pic:nvPicPr>
                  <pic:blipFill>
                    <a:blip r:embed="rId93"/>
                    <a:srcRect b="0" l="0" r="0" t="0"/>
                    <a:stretch>
                      <a:fillRect/>
                    </a:stretch>
                  </pic:blipFill>
                  <pic:spPr>
                    <a:xfrm>
                      <a:off x="0" y="0"/>
                      <a:ext cx="5953125"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255">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32891.1</w:t>
      </w:r>
    </w:p>
    <w:p w:rsidR="00000000" w:rsidDel="00000000" w:rsidP="00000000" w:rsidRDefault="00000000" w:rsidRPr="00000000" w14:paraId="00000256">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38471.2</w:t>
      </w:r>
    </w:p>
    <w:p w:rsidR="00000000" w:rsidDel="00000000" w:rsidP="00000000" w:rsidRDefault="00000000" w:rsidRPr="00000000" w14:paraId="00000257">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26640.4</w:t>
      </w:r>
    </w:p>
    <w:p w:rsidR="00000000" w:rsidDel="00000000" w:rsidP="00000000" w:rsidRDefault="00000000" w:rsidRPr="00000000" w14:paraId="00000258">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24640.3</w:t>
      </w:r>
    </w:p>
    <w:p w:rsidR="00000000" w:rsidDel="00000000" w:rsidP="00000000" w:rsidRDefault="00000000" w:rsidRPr="00000000" w14:paraId="00000259">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26204.5</w:t>
      </w:r>
    </w:p>
    <w:p w:rsidR="00000000" w:rsidDel="00000000" w:rsidP="00000000" w:rsidRDefault="00000000" w:rsidRPr="00000000" w14:paraId="0000025A">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24543.5</w:t>
      </w:r>
    </w:p>
    <w:p w:rsidR="00000000" w:rsidDel="00000000" w:rsidP="00000000" w:rsidRDefault="00000000" w:rsidRPr="00000000" w14:paraId="0000025B">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29909.8</w:t>
      </w:r>
    </w:p>
    <w:p w:rsidR="00000000" w:rsidDel="00000000" w:rsidP="00000000" w:rsidRDefault="00000000" w:rsidRPr="00000000" w14:paraId="0000025C">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24050.1</w:t>
      </w:r>
    </w:p>
    <w:p w:rsidR="00000000" w:rsidDel="00000000" w:rsidP="00000000" w:rsidRDefault="00000000" w:rsidRPr="00000000" w14:paraId="0000025D">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30177.8</w:t>
      </w:r>
    </w:p>
    <w:p w:rsidR="00000000" w:rsidDel="00000000" w:rsidP="00000000" w:rsidRDefault="00000000" w:rsidRPr="00000000" w14:paraId="0000025E">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26715.7</w:t>
      </w:r>
    </w:p>
    <w:p w:rsidR="00000000" w:rsidDel="00000000" w:rsidP="00000000" w:rsidRDefault="00000000" w:rsidRPr="00000000" w14:paraId="0000025F">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60">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Roboto" w:cs="Roboto" w:eastAsia="Roboto" w:hAnsi="Roboto"/>
          <w:b w:val="1"/>
          <w:bCs w:val="1"/>
          <w:color w:val="333333"/>
          <w:sz w:val="24"/>
          <w:szCs w:val="24"/>
          <w:rtl w:val="0"/>
        </w:rPr>
        <w:t xml:space="preserve">One solve is to use the following code:</w:t>
        <w:br w:type="textWrapping"/>
      </w:r>
      <w:r w:rsidDel="00000000" w:rsidR="00000000" w:rsidRPr="00000000">
        <w:rPr>
          <w:rFonts w:ascii="Courier New" w:cs="Courier New" w:eastAsia="Courier New" w:hAnsi="Courier New"/>
          <w:b w:val="1"/>
          <w:bCs w:val="1"/>
          <w:color w:val="d63384"/>
          <w:sz w:val="21"/>
          <w:szCs w:val="21"/>
          <w:rtl w:val="0"/>
        </w:rPr>
        <w:t xml:space="preserve">import numpy as np</w:t>
      </w:r>
    </w:p>
    <w:p w:rsidR="00000000" w:rsidDel="00000000" w:rsidP="00000000" w:rsidRDefault="00000000" w:rsidRPr="00000000" w14:paraId="00000261">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Courier New" w:cs="Courier New" w:eastAsia="Courier New" w:hAnsi="Courier New"/>
          <w:b w:val="1"/>
          <w:bCs w:val="1"/>
          <w:color w:val="d63384"/>
          <w:sz w:val="21"/>
          <w:szCs w:val="21"/>
          <w:rtl w:val="0"/>
        </w:rPr>
        <w:t xml:space="preserve">data = np.genfromtxt("data/counts.tsv")</w:t>
        <w:br w:type="textWrapping"/>
        <w:t xml:space="preserve">counts = data[:,1]</w:t>
        <w:br w:type="textWrapping"/>
        <w:t xml:space="preserve">median = np.median(counts)</w:t>
        <w:br w:type="textWrapping"/>
        <w:t xml:space="preserve">print(median)</w:t>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Pr>
        <w:drawing>
          <wp:inline distB="114300" distT="114300" distL="114300" distR="114300">
            <wp:extent cx="6324600" cy="6896100"/>
            <wp:effectExtent b="0" l="0" r="0" t="0"/>
            <wp:docPr id="25" name="image28.png"/>
            <a:graphic>
              <a:graphicData uri="http://schemas.openxmlformats.org/drawingml/2006/picture">
                <pic:pic>
                  <pic:nvPicPr>
                    <pic:cNvPr id="0" name="image28.png"/>
                    <pic:cNvPicPr preferRelativeResize="0"/>
                  </pic:nvPicPr>
                  <pic:blipFill>
                    <a:blip r:embed="rId94"/>
                    <a:srcRect b="0" l="0" r="0" t="0"/>
                    <a:stretch>
                      <a:fillRect/>
                    </a:stretch>
                  </pic:blipFill>
                  <pic:spPr>
                    <a:xfrm>
                      <a:off x="0" y="0"/>
                      <a:ext cx="63246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shd w:fill="ffffff" w:val="clear"/>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2cd75ce5-dde2-4777-a5ef-1a053e5261cc (13129720)</w:t>
      </w:r>
    </w:p>
    <w:p w:rsidR="00000000" w:rsidDel="00000000" w:rsidP="00000000" w:rsidRDefault="00000000" w:rsidRPr="00000000" w14:paraId="00000269">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[9.16830111e+01 1.18527447e+05]</w:t>
      </w:r>
    </w:p>
    <w:p w:rsidR="00000000" w:rsidDel="00000000" w:rsidP="00000000" w:rsidRDefault="00000000" w:rsidRPr="00000000" w14:paraId="0000026A">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[8.05130478e+07 2.22908386e+10]</w:t>
      </w:r>
    </w:p>
    <w:p w:rsidR="00000000" w:rsidDel="00000000" w:rsidP="00000000" w:rsidRDefault="00000000" w:rsidRPr="00000000" w14:paraId="0000026B">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[60005.73727921 22136338.2683283 ]</w:t>
      </w:r>
    </w:p>
    <w:p w:rsidR="00000000" w:rsidDel="00000000" w:rsidP="00000000" w:rsidRDefault="00000000" w:rsidRPr="00000000" w14:paraId="0000026C">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[8.35499181e+01 1.03799154e+05]</w:t>
      </w:r>
    </w:p>
    <w:p w:rsidR="00000000" w:rsidDel="00000000" w:rsidP="00000000" w:rsidRDefault="00000000" w:rsidRPr="00000000" w14:paraId="0000026D">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[68691.92318861 21207993.21722493]</w:t>
      </w:r>
    </w:p>
    <w:p w:rsidR="00000000" w:rsidDel="00000000" w:rsidP="00000000" w:rsidRDefault="00000000" w:rsidRPr="00000000" w14:paraId="0000026E">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[9.47387399e+01 1.02596947e+05]</w:t>
      </w:r>
    </w:p>
    <w:p w:rsidR="00000000" w:rsidDel="00000000" w:rsidP="00000000" w:rsidRDefault="00000000" w:rsidRPr="00000000" w14:paraId="0000026F">
      <w:pPr>
        <w:rPr>
          <w:rFonts w:ascii="Roboto" w:cs="Roboto" w:eastAsia="Roboto" w:hAnsi="Roboto"/>
          <w:b w:val="1"/>
          <w:bCs w:val="1"/>
          <w:color w:val="008000"/>
          <w:sz w:val="24"/>
          <w:szCs w:val="24"/>
          <w:highlight w:val="white"/>
        </w:rPr>
      </w:pPr>
      <w:r w:rsidDel="00000000" w:rsidR="00000000" w:rsidRPr="00000000">
        <w:rPr>
          <w:rFonts w:ascii="Roboto" w:cs="Roboto" w:eastAsia="Roboto" w:hAnsi="Roboto"/>
          <w:b w:val="1"/>
          <w:bCs w:val="1"/>
          <w:color w:val="008000"/>
          <w:sz w:val="24"/>
          <w:szCs w:val="24"/>
          <w:highlight w:val="white"/>
          <w:rtl w:val="0"/>
        </w:rPr>
        <w:t xml:space="preserve">[9.02751976e+07 2.12457644e+10]</w:t>
      </w:r>
    </w:p>
    <w:p w:rsidR="00000000" w:rsidDel="00000000" w:rsidP="00000000" w:rsidRDefault="00000000" w:rsidRPr="00000000" w14:paraId="00000270">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[8.93504912e+01 1.05529147e+05]</w:t>
      </w:r>
    </w:p>
    <w:p w:rsidR="00000000" w:rsidDel="00000000" w:rsidP="00000000" w:rsidRDefault="00000000" w:rsidRPr="00000000" w14:paraId="00000271">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[8.54507927e+01 1.03599746e+05]</w:t>
      </w:r>
    </w:p>
    <w:p w:rsidR="00000000" w:rsidDel="00000000" w:rsidP="00000000" w:rsidRDefault="00000000" w:rsidRPr="00000000" w14:paraId="00000272">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[62631.95518201 21396523.21097548]</w:t>
      </w:r>
    </w:p>
    <w:p w:rsidR="00000000" w:rsidDel="00000000" w:rsidP="00000000" w:rsidRDefault="00000000" w:rsidRPr="00000000" w14:paraId="00000273">
      <w:pPr>
        <w:shd w:fill="f1f5f7" w:val="clear"/>
        <w:spacing w:before="6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You are incorrect</w:t>
      </w:r>
    </w:p>
    <w:p w:rsidR="00000000" w:rsidDel="00000000" w:rsidP="00000000" w:rsidRDefault="00000000" w:rsidRPr="00000000" w14:paraId="00000274">
      <w:pPr>
        <w:shd w:fill="f1f5f7" w:val="clear"/>
        <w:spacing w:after="240" w:before="700" w:lineRule="auto"/>
        <w:rPr>
          <w:rFonts w:ascii="Courier New" w:cs="Courier New" w:eastAsia="Courier New" w:hAnsi="Courier New"/>
          <w:b w:val="1"/>
          <w:bCs w:val="1"/>
          <w:color w:val="d63384"/>
          <w:sz w:val="21"/>
          <w:szCs w:val="21"/>
        </w:rPr>
      </w:pPr>
      <w:r w:rsidDel="00000000" w:rsidR="00000000" w:rsidRPr="00000000">
        <w:rPr>
          <w:rFonts w:ascii="Roboto" w:cs="Roboto" w:eastAsia="Roboto" w:hAnsi="Roboto"/>
          <w:b w:val="1"/>
          <w:bCs w:val="1"/>
          <w:color w:val="333333"/>
          <w:sz w:val="24"/>
          <w:szCs w:val="24"/>
          <w:rtl w:val="0"/>
        </w:rPr>
        <w:t xml:space="preserve">To determine the coefficients that fit the flows for all except the last twelve values, use the following code sample:</w:t>
        <w:br w:type="textWrapping"/>
      </w:r>
      <w:r w:rsidDel="00000000" w:rsidR="00000000" w:rsidRPr="00000000">
        <w:rPr>
          <w:rFonts w:ascii="Courier New" w:cs="Courier New" w:eastAsia="Courier New" w:hAnsi="Courier New"/>
          <w:b w:val="1"/>
          <w:bCs w:val="1"/>
          <w:color w:val="d63384"/>
          <w:sz w:val="21"/>
          <w:szCs w:val="21"/>
          <w:rtl w:val="0"/>
        </w:rPr>
        <w:t xml:space="preserve">bytes_fit = np.polyfit(range(0, stats.shape[0]-12), stats[:-12,1], deg=1)</w:t>
        <w:br w:type="textWrapping"/>
        <w:t xml:space="preserve">print(bytes_fit)</w:t>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pStyle w:val="Heading2"/>
        <w:keepNext w:val="0"/>
        <w:keepLines w:val="0"/>
        <w:spacing w:after="80" w:before="0" w:line="288" w:lineRule="auto"/>
        <w:rPr>
          <w:rFonts w:ascii="Roboto" w:cs="Roboto" w:eastAsia="Roboto" w:hAnsi="Roboto"/>
          <w:color w:val="333333"/>
          <w:sz w:val="34"/>
          <w:szCs w:val="34"/>
        </w:rPr>
      </w:pPr>
      <w:bookmarkStart w:colFirst="0" w:colLast="0" w:name="_k6p2bvkjzi5z" w:id="14"/>
      <w:bookmarkEnd w:id="14"/>
      <w:r w:rsidDel="00000000" w:rsidR="00000000" w:rsidRPr="00000000">
        <w:rPr>
          <w:rFonts w:ascii="Roboto" w:cs="Roboto" w:eastAsia="Roboto" w:hAnsi="Roboto"/>
          <w:color w:val="333333"/>
          <w:sz w:val="34"/>
          <w:szCs w:val="34"/>
          <w:rtl w:val="0"/>
        </w:rPr>
        <w:t xml:space="preserve">Practice Passed</w:t>
      </w:r>
    </w:p>
    <w:p w:rsidR="00000000" w:rsidDel="00000000" w:rsidP="00000000" w:rsidRDefault="00000000" w:rsidRPr="00000000" w14:paraId="00000278">
      <w:pPr>
        <w:spacing w:after="24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Score: 74% (Passed)</w:t>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Pr>
        <w:drawing>
          <wp:inline distB="114300" distT="114300" distL="114300" distR="114300">
            <wp:extent cx="8972550" cy="5848350"/>
            <wp:effectExtent b="0" l="0" r="0" t="0"/>
            <wp:docPr id="16" name="image24.png"/>
            <a:graphic>
              <a:graphicData uri="http://schemas.openxmlformats.org/drawingml/2006/picture">
                <pic:pic>
                  <pic:nvPicPr>
                    <pic:cNvPr id="0" name="image24.png"/>
                    <pic:cNvPicPr preferRelativeResize="0"/>
                  </pic:nvPicPr>
                  <pic:blipFill>
                    <a:blip r:embed="rId95"/>
                    <a:srcRect b="0" l="0" r="0" t="0"/>
                    <a:stretch>
                      <a:fillRect/>
                    </a:stretch>
                  </pic:blipFill>
                  <pic:spPr>
                    <a:xfrm>
                      <a:off x="0" y="0"/>
                      <a:ext cx="8972550" cy="58483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rFonts w:ascii="Arial" w:cs="Arial" w:eastAsia="Arial" w:hAnsi="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rFonts w:ascii="Arial" w:cs="Arial" w:eastAsia="Arial" w:hAnsi="Arial"/>
        <w:sz w:val="21"/>
        <w:szCs w:val="21"/>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84" Type="http://schemas.openxmlformats.org/officeDocument/2006/relationships/image" Target="media/image34.png"/><Relationship Id="rId83" Type="http://schemas.openxmlformats.org/officeDocument/2006/relationships/image" Target="media/image64.png"/><Relationship Id="rId42" Type="http://schemas.openxmlformats.org/officeDocument/2006/relationships/image" Target="media/image9.png"/><Relationship Id="rId86" Type="http://schemas.openxmlformats.org/officeDocument/2006/relationships/image" Target="media/image3.png"/><Relationship Id="rId41" Type="http://schemas.openxmlformats.org/officeDocument/2006/relationships/image" Target="media/image10.png"/><Relationship Id="rId85" Type="http://schemas.openxmlformats.org/officeDocument/2006/relationships/image" Target="media/image39.png"/><Relationship Id="rId44" Type="http://schemas.openxmlformats.org/officeDocument/2006/relationships/image" Target="media/image17.png"/><Relationship Id="rId88" Type="http://schemas.openxmlformats.org/officeDocument/2006/relationships/image" Target="media/image56.png"/><Relationship Id="rId43" Type="http://schemas.openxmlformats.org/officeDocument/2006/relationships/image" Target="media/image30.png"/><Relationship Id="rId87" Type="http://schemas.openxmlformats.org/officeDocument/2006/relationships/image" Target="media/image45.png"/><Relationship Id="rId46" Type="http://schemas.openxmlformats.org/officeDocument/2006/relationships/image" Target="media/image84.png"/><Relationship Id="rId45" Type="http://schemas.openxmlformats.org/officeDocument/2006/relationships/image" Target="media/image11.png"/><Relationship Id="rId89" Type="http://schemas.openxmlformats.org/officeDocument/2006/relationships/image" Target="media/image33.png"/><Relationship Id="rId80" Type="http://schemas.openxmlformats.org/officeDocument/2006/relationships/image" Target="media/image48.png"/><Relationship Id="rId82" Type="http://schemas.openxmlformats.org/officeDocument/2006/relationships/image" Target="media/image80.png"/><Relationship Id="rId81"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9.png"/><Relationship Id="rId48" Type="http://schemas.openxmlformats.org/officeDocument/2006/relationships/image" Target="media/image53.png"/><Relationship Id="rId47" Type="http://schemas.openxmlformats.org/officeDocument/2006/relationships/image" Target="media/image18.png"/><Relationship Id="rId4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4.png"/><Relationship Id="rId8" Type="http://schemas.openxmlformats.org/officeDocument/2006/relationships/image" Target="media/image36.png"/><Relationship Id="rId73" Type="http://schemas.openxmlformats.org/officeDocument/2006/relationships/image" Target="media/image55.png"/><Relationship Id="rId72" Type="http://schemas.openxmlformats.org/officeDocument/2006/relationships/image" Target="media/image1.png"/><Relationship Id="rId31" Type="http://schemas.openxmlformats.org/officeDocument/2006/relationships/image" Target="media/image29.png"/><Relationship Id="rId75" Type="http://schemas.openxmlformats.org/officeDocument/2006/relationships/image" Target="media/image76.png"/><Relationship Id="rId30" Type="http://schemas.openxmlformats.org/officeDocument/2006/relationships/image" Target="media/image77.png"/><Relationship Id="rId74" Type="http://schemas.openxmlformats.org/officeDocument/2006/relationships/image" Target="media/image40.png"/><Relationship Id="rId33" Type="http://schemas.openxmlformats.org/officeDocument/2006/relationships/image" Target="media/image85.png"/><Relationship Id="rId77" Type="http://schemas.openxmlformats.org/officeDocument/2006/relationships/image" Target="media/image78.png"/><Relationship Id="rId32" Type="http://schemas.openxmlformats.org/officeDocument/2006/relationships/image" Target="media/image38.png"/><Relationship Id="rId76" Type="http://schemas.openxmlformats.org/officeDocument/2006/relationships/image" Target="media/image67.png"/><Relationship Id="rId35" Type="http://schemas.openxmlformats.org/officeDocument/2006/relationships/image" Target="media/image69.png"/><Relationship Id="rId79" Type="http://schemas.openxmlformats.org/officeDocument/2006/relationships/image" Target="media/image8.png"/><Relationship Id="rId34" Type="http://schemas.openxmlformats.org/officeDocument/2006/relationships/image" Target="media/image26.png"/><Relationship Id="rId78" Type="http://schemas.openxmlformats.org/officeDocument/2006/relationships/image" Target="media/image21.png"/><Relationship Id="rId71" Type="http://schemas.openxmlformats.org/officeDocument/2006/relationships/image" Target="media/image25.png"/><Relationship Id="rId70" Type="http://schemas.openxmlformats.org/officeDocument/2006/relationships/image" Target="media/image74.png"/><Relationship Id="rId37" Type="http://schemas.openxmlformats.org/officeDocument/2006/relationships/image" Target="media/image88.png"/><Relationship Id="rId36" Type="http://schemas.openxmlformats.org/officeDocument/2006/relationships/image" Target="media/image23.png"/><Relationship Id="rId39" Type="http://schemas.openxmlformats.org/officeDocument/2006/relationships/image" Target="media/image44.png"/><Relationship Id="rId38" Type="http://schemas.openxmlformats.org/officeDocument/2006/relationships/image" Target="media/image49.png"/><Relationship Id="rId62" Type="http://schemas.openxmlformats.org/officeDocument/2006/relationships/image" Target="media/image54.png"/><Relationship Id="rId61" Type="http://schemas.openxmlformats.org/officeDocument/2006/relationships/image" Target="media/image2.png"/><Relationship Id="rId20" Type="http://schemas.openxmlformats.org/officeDocument/2006/relationships/image" Target="media/image16.png"/><Relationship Id="rId64" Type="http://schemas.openxmlformats.org/officeDocument/2006/relationships/image" Target="media/image14.png"/><Relationship Id="rId63" Type="http://schemas.openxmlformats.org/officeDocument/2006/relationships/image" Target="media/image43.png"/><Relationship Id="rId22" Type="http://schemas.openxmlformats.org/officeDocument/2006/relationships/image" Target="media/image32.png"/><Relationship Id="rId66" Type="http://schemas.openxmlformats.org/officeDocument/2006/relationships/image" Target="media/image6.png"/><Relationship Id="rId21" Type="http://schemas.openxmlformats.org/officeDocument/2006/relationships/image" Target="media/image22.png"/><Relationship Id="rId65" Type="http://schemas.openxmlformats.org/officeDocument/2006/relationships/image" Target="media/image12.png"/><Relationship Id="rId24" Type="http://schemas.openxmlformats.org/officeDocument/2006/relationships/image" Target="media/image70.png"/><Relationship Id="rId68" Type="http://schemas.openxmlformats.org/officeDocument/2006/relationships/image" Target="media/image50.png"/><Relationship Id="rId23" Type="http://schemas.openxmlformats.org/officeDocument/2006/relationships/image" Target="media/image90.png"/><Relationship Id="rId67" Type="http://schemas.openxmlformats.org/officeDocument/2006/relationships/image" Target="media/image27.png"/><Relationship Id="rId60" Type="http://schemas.openxmlformats.org/officeDocument/2006/relationships/image" Target="media/image68.png"/><Relationship Id="rId26" Type="http://schemas.openxmlformats.org/officeDocument/2006/relationships/image" Target="media/image42.png"/><Relationship Id="rId25" Type="http://schemas.openxmlformats.org/officeDocument/2006/relationships/image" Target="media/image66.png"/><Relationship Id="rId69" Type="http://schemas.openxmlformats.org/officeDocument/2006/relationships/image" Target="media/image52.png"/><Relationship Id="rId28" Type="http://schemas.openxmlformats.org/officeDocument/2006/relationships/image" Target="media/image60.png"/><Relationship Id="rId27" Type="http://schemas.openxmlformats.org/officeDocument/2006/relationships/image" Target="media/image63.png"/><Relationship Id="rId29" Type="http://schemas.openxmlformats.org/officeDocument/2006/relationships/image" Target="media/image15.png"/><Relationship Id="rId51" Type="http://schemas.openxmlformats.org/officeDocument/2006/relationships/image" Target="media/image5.png"/><Relationship Id="rId95" Type="http://schemas.openxmlformats.org/officeDocument/2006/relationships/image" Target="media/image24.png"/><Relationship Id="rId50" Type="http://schemas.openxmlformats.org/officeDocument/2006/relationships/image" Target="media/image47.png"/><Relationship Id="rId94" Type="http://schemas.openxmlformats.org/officeDocument/2006/relationships/image" Target="media/image28.png"/><Relationship Id="rId53" Type="http://schemas.openxmlformats.org/officeDocument/2006/relationships/image" Target="media/image58.png"/><Relationship Id="rId52" Type="http://schemas.openxmlformats.org/officeDocument/2006/relationships/image" Target="media/image61.png"/><Relationship Id="rId11" Type="http://schemas.openxmlformats.org/officeDocument/2006/relationships/image" Target="media/image57.png"/><Relationship Id="rId55" Type="http://schemas.openxmlformats.org/officeDocument/2006/relationships/image" Target="media/image37.png"/><Relationship Id="rId10" Type="http://schemas.openxmlformats.org/officeDocument/2006/relationships/image" Target="media/image31.png"/><Relationship Id="rId54" Type="http://schemas.openxmlformats.org/officeDocument/2006/relationships/image" Target="media/image73.png"/><Relationship Id="rId13" Type="http://schemas.openxmlformats.org/officeDocument/2006/relationships/image" Target="media/image83.png"/><Relationship Id="rId57" Type="http://schemas.openxmlformats.org/officeDocument/2006/relationships/image" Target="media/image13.png"/><Relationship Id="rId12" Type="http://schemas.openxmlformats.org/officeDocument/2006/relationships/image" Target="media/image46.png"/><Relationship Id="rId56" Type="http://schemas.openxmlformats.org/officeDocument/2006/relationships/image" Target="media/image51.png"/><Relationship Id="rId91" Type="http://schemas.openxmlformats.org/officeDocument/2006/relationships/image" Target="media/image79.png"/><Relationship Id="rId90" Type="http://schemas.openxmlformats.org/officeDocument/2006/relationships/image" Target="media/image41.png"/><Relationship Id="rId93" Type="http://schemas.openxmlformats.org/officeDocument/2006/relationships/image" Target="media/image81.png"/><Relationship Id="rId92" Type="http://schemas.openxmlformats.org/officeDocument/2006/relationships/image" Target="media/image65.png"/><Relationship Id="rId15" Type="http://schemas.openxmlformats.org/officeDocument/2006/relationships/image" Target="media/image7.png"/><Relationship Id="rId59" Type="http://schemas.openxmlformats.org/officeDocument/2006/relationships/image" Target="media/image62.png"/><Relationship Id="rId14" Type="http://schemas.openxmlformats.org/officeDocument/2006/relationships/image" Target="media/image82.png"/><Relationship Id="rId58" Type="http://schemas.openxmlformats.org/officeDocument/2006/relationships/image" Target="media/image75.png"/><Relationship Id="rId17" Type="http://schemas.openxmlformats.org/officeDocument/2006/relationships/image" Target="media/image19.png"/><Relationship Id="rId16" Type="http://schemas.openxmlformats.org/officeDocument/2006/relationships/image" Target="media/image87.png"/><Relationship Id="rId19" Type="http://schemas.openxmlformats.org/officeDocument/2006/relationships/image" Target="media/image59.png"/><Relationship Id="rId18" Type="http://schemas.openxmlformats.org/officeDocument/2006/relationships/image" Target="media/image8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