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ri18x8r7ow5q" w:id="0"/>
      <w:bookmarkEnd w:id="0"/>
      <w:r w:rsidDel="00000000" w:rsidR="00000000" w:rsidRPr="00000000">
        <w:rPr>
          <w:rtl w:val="0"/>
        </w:rPr>
        <w:t xml:space="preserve">Performance testing exercises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ggbuldyb7lw8" w:id="1"/>
      <w:bookmarkEnd w:id="1"/>
      <w:r w:rsidDel="00000000" w:rsidR="00000000" w:rsidRPr="00000000">
        <w:rPr>
          <w:rFonts w:ascii="Roboto" w:cs="Roboto" w:eastAsia="Roboto" w:hAnsi="Roboto"/>
          <w:color w:val="0d0d0d"/>
          <w:rtl w:val="0"/>
        </w:rPr>
        <w:t xml:space="preserve">E-Commerce Platform Performance Testing:</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"For an e-commerce platform expecting 5 million monthly active users, especially during peak shopping events like Black Friday and Cyber Monday, what performance testing scenarios would you suggest to validate the system's ability to handle high traffic volumes, transaction processing speed, and checkout flow efficiency?"</w:t>
      </w:r>
    </w:p>
    <w:p w:rsidR="00000000" w:rsidDel="00000000" w:rsidP="00000000" w:rsidRDefault="00000000" w:rsidRPr="00000000" w14:paraId="0000000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u7c8xcszvwpi" w:id="2"/>
      <w:bookmarkEnd w:id="2"/>
      <w:r w:rsidDel="00000000" w:rsidR="00000000" w:rsidRPr="00000000">
        <w:rPr>
          <w:rFonts w:ascii="Roboto" w:cs="Roboto" w:eastAsia="Roboto" w:hAnsi="Roboto"/>
          <w:color w:val="0d0d0d"/>
          <w:rtl w:val="0"/>
        </w:rPr>
        <w:t xml:space="preserve">Social Media Application Performance Testing:</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"Given a social media application with an anticipated user load of 5 million monthly active users, including heavy content upload and interaction periods, what performance testing scenarios do you recommend to assess the system's capacity for content delivery, feed loading speed, and real-time interaction handling?"</w:t>
      </w:r>
    </w:p>
    <w:p w:rsidR="00000000" w:rsidDel="00000000" w:rsidP="00000000" w:rsidRDefault="00000000" w:rsidRPr="00000000" w14:paraId="0000000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gfjymu20z7k2" w:id="3"/>
      <w:bookmarkEnd w:id="3"/>
      <w:r w:rsidDel="00000000" w:rsidR="00000000" w:rsidRPr="00000000">
        <w:rPr>
          <w:rFonts w:ascii="Roboto" w:cs="Roboto" w:eastAsia="Roboto" w:hAnsi="Roboto"/>
          <w:color w:val="0d0d0d"/>
          <w:rtl w:val="0"/>
        </w:rPr>
        <w:t xml:space="preserve">Online Gaming Service Performance Testing:</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"Considering an online gaming service anticipating 5 million monthly active users, with peak periods during new game releases and online tournaments, what performance testing scenarios would you suggest to evaluate the system's latency, concurrent user support, and data synchronization across different geographies?"</w:t>
      </w:r>
    </w:p>
    <w:p w:rsidR="00000000" w:rsidDel="00000000" w:rsidP="00000000" w:rsidRDefault="00000000" w:rsidRPr="00000000" w14:paraId="0000000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n5o8muswr8id" w:id="4"/>
      <w:bookmarkEnd w:id="4"/>
      <w:r w:rsidDel="00000000" w:rsidR="00000000" w:rsidRPr="00000000">
        <w:rPr>
          <w:rFonts w:ascii="Roboto" w:cs="Roboto" w:eastAsia="Roboto" w:hAnsi="Roboto"/>
          <w:color w:val="0d0d0d"/>
          <w:rtl w:val="0"/>
        </w:rPr>
        <w:t xml:space="preserve">Healthcare Portal Performance Testing:</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"For a healthcare portal expecting 5 million monthly active users, particularly during health crises or vaccination drives, what performance testing scenarios would you recommend to ensure the system's responsiveness, appointment scheduling efficiency, and patient record access speed?"</w:t>
      </w:r>
    </w:p>
    <w:p w:rsidR="00000000" w:rsidDel="00000000" w:rsidP="00000000" w:rsidRDefault="00000000" w:rsidRPr="00000000" w14:paraId="0000000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mveq4ad8m5c4" w:id="5"/>
      <w:bookmarkEnd w:id="5"/>
      <w:r w:rsidDel="00000000" w:rsidR="00000000" w:rsidRPr="00000000">
        <w:rPr>
          <w:rFonts w:ascii="Roboto" w:cs="Roboto" w:eastAsia="Roboto" w:hAnsi="Roboto"/>
          <w:color w:val="0d0d0d"/>
          <w:rtl w:val="0"/>
        </w:rPr>
        <w:t xml:space="preserve">Financial Services Application Performance Testing:</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"Given a financial services application with an anticipated user load of 5 million monthly active users, including peak trading hours and tax season, what performance testing scenarios do you recommend to test the system's transaction processing capability, real-time financial data accuracy, and user account management efficiency?"</w:t>
      </w:r>
    </w:p>
    <w:p w:rsidR="00000000" w:rsidDel="00000000" w:rsidP="00000000" w:rsidRDefault="00000000" w:rsidRPr="00000000" w14:paraId="0000000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g8cqg6f2qupi" w:id="6"/>
      <w:bookmarkEnd w:id="6"/>
      <w:r w:rsidDel="00000000" w:rsidR="00000000" w:rsidRPr="00000000">
        <w:rPr>
          <w:rFonts w:ascii="Roboto" w:cs="Roboto" w:eastAsia="Roboto" w:hAnsi="Roboto"/>
          <w:color w:val="0d0d0d"/>
          <w:rtl w:val="0"/>
        </w:rPr>
        <w:t xml:space="preserve">Educational Platform Performance Testing:</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"For an educational platform expecting 5 million monthly active users, especially during enrollment periods and exam times, what performance testing scenarios would you suggest to validate the system's ability to handle course content delivery, interactive learning session support, and grading system responsiveness?"</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