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cycfdpuw3dj" w:id="0"/>
      <w:bookmarkEnd w:id="0"/>
      <w:r w:rsidDel="00000000" w:rsidR="00000000" w:rsidRPr="00000000">
        <w:rPr>
          <w:rtl w:val="0"/>
        </w:rPr>
        <w:t xml:space="preserve">Quiz for Registering for OpenAI API Access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1:</w:t>
      </w:r>
      <w:r w:rsidDel="00000000" w:rsidR="00000000" w:rsidRPr="00000000">
        <w:rPr>
          <w:sz w:val="20"/>
          <w:szCs w:val="20"/>
          <w:rtl w:val="0"/>
        </w:rPr>
        <w:t xml:space="preserve"> Why is registering for OpenAI API access important?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It helps you create a developer portfolio.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B. It is essential for integrating OpenAI's AI models into your projects.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It allows you to access free OpenAI merchandise.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It provides access to OpenAI's email newsletter.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Registering for OpenAI API access is essential for integrating OpenAI's AI models into your projects. It allows you to use ChatGPT and other AI models effectively.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2:</w:t>
      </w:r>
      <w:r w:rsidDel="00000000" w:rsidR="00000000" w:rsidRPr="00000000">
        <w:rPr>
          <w:sz w:val="20"/>
          <w:szCs w:val="20"/>
          <w:rtl w:val="0"/>
        </w:rPr>
        <w:t xml:space="preserve"> What is the primary purpose of configuring billing details for API usage?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increase the speed of API responses.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B. To enable access to OpenAI's services and AI models.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customize the appearance of the API documentation.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To limit the number of API requests.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Configuring billing details is essential to enable access to OpenAI's services and AI models, such as ChatGPT.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3:</w:t>
      </w:r>
      <w:r w:rsidDel="00000000" w:rsidR="00000000" w:rsidRPr="00000000">
        <w:rPr>
          <w:sz w:val="20"/>
          <w:szCs w:val="20"/>
          <w:rtl w:val="0"/>
        </w:rPr>
        <w:t xml:space="preserve"> Which of the following may be a requirement when configuring billing for OpenAI API access?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Providing your favorite color.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Sharing your favorite book.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C. Providing payment methods and verifying identity.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Writing a short essay on AI ethics.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Configuring billing may include providing payment methods and verifying identity to ensure secure usage of OpenAI's services.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4:</w:t>
      </w:r>
      <w:r w:rsidDel="00000000" w:rsidR="00000000" w:rsidRPr="00000000">
        <w:rPr>
          <w:sz w:val="20"/>
          <w:szCs w:val="20"/>
          <w:rtl w:val="0"/>
        </w:rPr>
        <w:t xml:space="preserve"> What role do API keys play in accessing OpenAI services?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They are used to unlock a secret chat feature.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B. They act as digital passes to access OpenAI services and AI models.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They are used to change your account password.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They enable access to OpenAI's merchandise store.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API keys act as digital passes to access OpenAI services and AI models.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5:</w:t>
      </w:r>
      <w:r w:rsidDel="00000000" w:rsidR="00000000" w:rsidRPr="00000000">
        <w:rPr>
          <w:sz w:val="20"/>
          <w:szCs w:val="20"/>
          <w:rtl w:val="0"/>
        </w:rPr>
        <w:t xml:space="preserve"> Why is it crucial to keep API keys secure?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impress your colleagues with your cybersecurity skills.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B. To prevent unauthorized access and maintain the security of your OpenAI account.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increase the speed of API responses.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To share them publicly for educational purposes.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Keeping API keys secure is essential to prevent unauthorized access and maintain the security of your OpenAI account and data.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6:</w:t>
      </w:r>
      <w:r w:rsidDel="00000000" w:rsidR="00000000" w:rsidRPr="00000000">
        <w:rPr>
          <w:sz w:val="20"/>
          <w:szCs w:val="20"/>
          <w:rtl w:val="0"/>
        </w:rPr>
        <w:t xml:space="preserve"> What is the primary purpose of understanding OpenAI's pricing structure?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find the cheapest AI model available.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B. To make informed decisions about API usage and associated costs.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To access free AI services.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To become an OpenAI billing expert.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Understanding OpenAI's pricing structure helps users make informed decisions about API usage and associated costs.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7:</w:t>
      </w:r>
      <w:r w:rsidDel="00000000" w:rsidR="00000000" w:rsidRPr="00000000">
        <w:rPr>
          <w:sz w:val="20"/>
          <w:szCs w:val="20"/>
          <w:rtl w:val="0"/>
        </w:rPr>
        <w:t xml:space="preserve"> What may vary based on OpenAI's pricing structure for API usage?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The number of AI models available.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The color scheme of the OpenAI website.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C. The cost of using the API, usage volume, and specific API endpoints.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The size of the API keys.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OpenAI's pricing structure for API usage may vary based on factors like the cost, usage volume, and specific API endpoints.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8:</w:t>
      </w:r>
      <w:r w:rsidDel="00000000" w:rsidR="00000000" w:rsidRPr="00000000">
        <w:rPr>
          <w:sz w:val="20"/>
          <w:szCs w:val="20"/>
          <w:rtl w:val="0"/>
        </w:rPr>
        <w:t xml:space="preserve"> During a free trial period, what should participants be aware of?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There are no limits on API usage.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All usage is billed at premium rates.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C. There may be usage limits or restrictions.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The free trial period lasts indefinitely.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Participants should be aware that during a free trial period, there may be usage limits or restrictions.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9:</w:t>
      </w:r>
      <w:r w:rsidDel="00000000" w:rsidR="00000000" w:rsidRPr="00000000">
        <w:rPr>
          <w:sz w:val="20"/>
          <w:szCs w:val="20"/>
          <w:rtl w:val="0"/>
        </w:rPr>
        <w:t xml:space="preserve"> What is one strategy for managing API costs effectively?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Ignore usage reports.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Make as many API requests as possible.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C. Monitor usage, set budget limits, and optimize requests.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Share API keys on social media.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Managing API costs effectively involves strategies like monitoring usage, setting budget limits, and optimizing requests.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10:</w:t>
      </w:r>
      <w:r w:rsidDel="00000000" w:rsidR="00000000" w:rsidRPr="00000000">
        <w:rPr>
          <w:sz w:val="20"/>
          <w:szCs w:val="20"/>
          <w:rtl w:val="0"/>
        </w:rPr>
        <w:t xml:space="preserve"> Which of the following is not a recommended strategy for managing API costs?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Setting budget limits.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Monitoring API usage.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Optimizing requests.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[Correct answer] D. Sharing API keys publicly.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Rationale: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Sharing API keys publicly is not a recommended strategy; it can compromise security.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