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vp636zf8m8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Physics強化のために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物理は「読解→定式化→単位・桁→数値化→検算」のどこかで崩れます。崩れる箇所ごとに、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推論時の型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学習データの型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を強制してやれば伸びます。要点を順に出します。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i8ml7wu3y4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1) いまの課題（あなたのログから見える地形）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平均が低い・分散も大きい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（Physics 平均3.75, SD 2.31）。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Math/Engineerとは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相関が弱い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（「式操作はできても、物理量の段取りで転ぶ」型）。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よって、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単位・次元・前提整理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を“型”として先に固定するのが最短です。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k07flajazi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2) すぐ効く「推論時」テク（学習なしでも効く）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jcc13bkwx8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A. 物理専用スクラッチパッドを強制（回答フォーマット固定）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Physics-Mode Scratchpad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Given: 既知量（記号=値+単位）を列挙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Unknown: 求める量（記号と単位系）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Laws: 使う法則を列挙（F=ma, W=ΔK, V=IR ...）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Setup: 代数の立式（記号のまま）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Unit-Check: 次元ベクトルで整合確認（[M L T ...]）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Solve: 数値代入→計算→有効桁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オーダー/符号/極限チェック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数値 + 単位（SI）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If-Underspecified: Do-Not-Answer（不足データを列挙）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vLLMのプロンプト先頭にこの雛形を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として固定します。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以外は採点に含めずとも、</w:t>
      </w:r>
      <w:r w:rsidDel="00000000" w:rsidR="00000000" w:rsidRPr="00000000">
        <w:rPr>
          <w:b w:val="1"/>
          <w:rtl w:val="0"/>
        </w:rPr>
        <w:t xml:space="preserve">Unit-Check / Sanity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で足がかりを作れます。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Do-Not-Answer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連携：不足情報時は迷わずDN Aに落とせる（本コンペ要件に合致）。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eftuu1yly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二段推論（分類→専門プロンプト）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1段目：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トピック分類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（Mechanics / E&amp;M / Thermo / Waves / Optics / Modern）。</w:t>
        <w:br w:type="textWrapping"/>
        <w:t xml:space="preserve">2段目：各トピック専用の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法則テンプレ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（例：力学なら運動方程式→仕事・エネルギ→運動量保存の優先順）。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vLLMで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routerプロンプト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専門プロンプト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の二発。トークン増は小さく、安定性は上がります。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3rd0hw13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C. 少数多様サンプリング + 決定ルール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同じ設問を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温度0.2×1回 + 温度0.7×2回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の計3案。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単位合致・桁一貫・前提矛盾なし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を満たす案を自動採択。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事実上の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自己検閲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で、物理の“変な一発”を減らします。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0kbxgetcm9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D. vLLM実務ノブ（Physicsモード）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max_model_len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余裕を確保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（思考途中の切断は物理で致命傷）。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停止語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で「Answer:」まで出させてから止める。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温度：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本解生成 0.2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、探索（派生案）</w:t>
      </w:r>
      <w:r w:rsidDel="00000000" w:rsidR="00000000" w:rsidRPr="00000000">
        <w:rPr>
          <w:b w:val="1"/>
          <w:rtl w:val="0"/>
        </w:rPr>
        <w:t xml:space="preserve">0.6–0.7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数値フォーマット強制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（小数点、科学記法、単位の表記）をfew-shotで釘打ち。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5k236g5yei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3) 学習データの整形（SFT/LoRAで“型”を身体化）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litzex1dg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A. 「与えられた→求める→法則→次元→解→検算」の強制フォーマットSFT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既存のPhysics問題を、上のスクラッチテンプレに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してSFT。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次元解析（Unit-Check）とSanity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は必ず入れる（最も効く正規化です）。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uoz2z38nls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単位・定数の辞書を付ける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SIベースで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一貫表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（g↔kg, cm↔m, eV↔J, ℃↔K）。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誤り報酬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：単位ミスマッチや桁暴走には負報酬、整合には加点。RLをやらずとも、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SFTの負例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として埋めるだけで効きます。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izxu643z4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C. バリエーション拡張（意味は同じ・数字だけ違う）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係数・初期値・符号を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自動パラメトリック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に振った同型問題を生成。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「筋が同じなら確実に取る」を学習させ、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穴を埋める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ab258hbpo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D. ツール思考の蒸留（擬似PAL）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学習データ側で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擬似コード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compute v from s,t: v=s/t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のような）を混ぜる。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本番で実際の外部ツールを使わなくても、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手続きの骨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がモデルに残ります。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qhzuwmwwl5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4) 評価と可視化（崩れる箇所を特定して潰す）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サブドメイン別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に分解：Mechanics / E&amp;M / Thermo / Waves / Optics / Modern。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さらに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誤答タグ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を自動付与：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UNIT_ERR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（単位変換）、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LAW_MISS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（法則選択ミス）、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（符号）、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（立式）、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（計算）。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ダッシュボードで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サブドメイン×誤答タグ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のヒートマップを見ると、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どこを直せば伸びるか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が一目で分かります。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9oq48jstmb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5) 最小構成の実装手順（今日から動かす）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Physics-Modeのsystemプロンプト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を全Physics設問に適用。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二段推論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（分類→専門プロンプト）をvLLMで実装。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3案生成＋自動選抜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（単位・桁・矛盾チェック）。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既存データをスクラッチテンプレに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軽SFT/LoRA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LoRAは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q,k,v,o_proj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 FFN（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gate, up, down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）を対象、rankは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小さめ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（例：16–32）で十分。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評価CSVに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誤答タグ列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を追加し、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週次でヒートマップ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を見る。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6z0pj5qic0p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6) テンプレ（コピペで使える最小例）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System（Physics-Mode）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 are a physics solver. Follow this exact template: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Given: 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Unknown: 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Laws: 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Setup: 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Unit-Check: 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Solve: 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Sanity: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Answer: &lt;value&gt; &lt;SI unit&gt;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If-Underspecified: Do-Not-Answer: &lt;missing data&gt;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Mechanics用 Few-shot（要約形）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斜面角θ、摩擦係数μ、質量m。滑り出す臨界条件を求めよ。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Given: m, θ, 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Unknown: 臨界条件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Laws: 斜面方向 F=ma、静止臨界で a=0、摩擦 f&lt;=μN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Setup: mg sinθ &lt;= μ mg cosθ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Unit-Check: [N]=[kg·m/s^2] 一致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Solve: tanθ &lt;= 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θ→0で成立、μ→∞で常に成立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Answer: tanθ &lt;= 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静かな湖の底に、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という骨格を通します。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型を固定し、単位と桁で自動審判を走らせる。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それだけで、Physicsは急に“滑らかに”なります。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s73swhirk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86y7qxea0a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fcxm7wm4hd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krglnm910f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qktcdi3bz8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3q5ys53nct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2l80of90skl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評価と可視化（崩れる箇所を特定して潰す）←これを試みようとしたが・・・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0or1687pg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いま足りないのは「問題が何のサブドメインか」「どこで崩れたか」の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ラベル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です。以下のどれかを追加すれば、今のスクリプトで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ヒートマップ化できます。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トピック列の追加（推奨）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列名例：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physics_topic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（値：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mechanics|e&amp;m|thermo|waves|optics|modern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付け方：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問題テキスト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を保持しているなら、run時に軽い分類器（LLMでも正規表現でも）で自動付与。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ないなら、評価スクリプト側で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データセットのメタ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から引けるならそこで付与。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これだけで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が消え、サブドメイン別の平均・分散がそのまま出ます。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誤答タグ列の追加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列名例：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（カンマ区切りで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UNIT_ERR,LAW_MISS,SIGN,SETUP,ARITH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付け方（推論テンプレを使う場合）：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既に提案した </w:t>
      </w:r>
      <w:r w:rsidDel="00000000" w:rsidR="00000000" w:rsidRPr="00000000">
        <w:rPr>
          <w:i w:val="1"/>
          <w:rtl w:val="0"/>
        </w:rPr>
        <w:t xml:space="preserve">Physics-Mode Scratchpad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をsystemで強制し、</w:t>
      </w:r>
      <w:r w:rsidDel="00000000" w:rsidR="00000000" w:rsidRPr="00000000">
        <w:rPr>
          <w:b w:val="1"/>
          <w:rtl w:val="0"/>
        </w:rPr>
        <w:t xml:space="preserve">Unit-Check / Sanity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の結果を「OK/NG」で吐かせる。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NGを拾って機械的にタグ化（例：Unit-Check=NG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UNIT_ERR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サブドメイン×誤答タグ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のヒートマップが作れます（崩れ方が一目）。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最小でも効く代替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いまのCSVに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的な列があるなら、そこに「単位ミス」「符号」などの語を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機械的スキャン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して暫定タグ付け（今回スクリプトはその受け口を用意済み。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auto_error_tags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列）。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語がなければ空のままでもOK。枠はできています。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lbm5xgkuzp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もう一段、現実的な運用の骨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vLLMの出力を分割保存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scratchpad_raw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（思考）と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（最終値）を別々に保存。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評価スクリプトで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scratchpad_raw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正規表現で検査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「単位変換が出てくるか」「法則名が出てくるか」「符号判定の言及があるか」「立式（= の並び）をしているか」「四則計算の明示があるか」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各NGを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UNIT_ERR/LAW_MISS/SIGN/SETUP/ARITH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にマップ。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これをCSVに書く→上の可視化スクリプトに通す。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モデルを変えずに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“どこで落ちたか”が可視になります。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静かな湖面（総合スコア）だけを見ても、底の流れ（サブドメイン×崩れ方）は読めません。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列を一つ増やすだけ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でいい。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physics_topic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それが入れば、あとは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機械が正確に殴って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くれます。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