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B687" w14:textId="77777777" w:rsidR="00C53B96" w:rsidRDefault="00A718DD">
      <w:pPr>
        <w:pStyle w:val="Ttulo"/>
        <w:spacing w:after="100"/>
        <w:jc w:val="center"/>
      </w:pPr>
      <w:r>
        <w:rPr>
          <w:b/>
          <w:bCs/>
          <w:color w:val="2C3E50"/>
          <w:sz w:val="34"/>
          <w:szCs w:val="34"/>
        </w:rPr>
        <w:t xml:space="preserve">Taller 1: Mi Primera </w:t>
      </w:r>
      <w:proofErr w:type="spellStart"/>
      <w:r>
        <w:rPr>
          <w:b/>
          <w:bCs/>
          <w:color w:val="2C3E50"/>
          <w:sz w:val="34"/>
          <w:szCs w:val="34"/>
        </w:rPr>
        <w:t>Landing</w:t>
      </w:r>
      <w:proofErr w:type="spellEnd"/>
      <w:r>
        <w:rPr>
          <w:b/>
          <w:bCs/>
          <w:color w:val="2C3E50"/>
          <w:sz w:val="34"/>
          <w:szCs w:val="34"/>
        </w:rPr>
        <w:t xml:space="preserve"> Page Profesional</w:t>
      </w:r>
    </w:p>
    <w:p w14:paraId="51E0392D" w14:textId="77777777" w:rsidR="00C53B96" w:rsidRDefault="00A718DD">
      <w:pPr>
        <w:jc w:val="center"/>
      </w:pPr>
      <w:r>
        <w:rPr>
          <w:sz w:val="22"/>
          <w:szCs w:val="22"/>
        </w:rPr>
        <w:t>Aplicaciones para el Cliente Web | Semana 3</w:t>
      </w:r>
    </w:p>
    <w:p w14:paraId="21FE4EEA" w14:textId="77777777" w:rsidR="00C53B96" w:rsidRDefault="00A718DD">
      <w:pPr>
        <w:spacing w:after="300"/>
        <w:jc w:val="center"/>
      </w:pPr>
      <w:r>
        <w:rPr>
          <w:sz w:val="22"/>
          <w:szCs w:val="22"/>
        </w:rPr>
        <w:t>Autor: David Raúl Sánchez Pincay</w:t>
      </w:r>
    </w:p>
    <w:p w14:paraId="34261923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1. Objetivo</w:t>
      </w:r>
    </w:p>
    <w:p w14:paraId="349F1B0C" w14:textId="77777777" w:rsidR="00C53B96" w:rsidRDefault="00A718DD">
      <w:pPr>
        <w:spacing w:after="150"/>
      </w:pPr>
      <w:r>
        <w:rPr>
          <w:sz w:val="22"/>
          <w:szCs w:val="22"/>
        </w:rPr>
        <w:t xml:space="preserve">Comprender la estructura de la web (HTML) y el diseño visual (CSS) mediante la creación de una tarjeta de presentación digital tipo portafolio básico, aplicando el modelo de caja y </w:t>
      </w:r>
      <w:proofErr w:type="spellStart"/>
      <w:r>
        <w:rPr>
          <w:sz w:val="22"/>
          <w:szCs w:val="22"/>
        </w:rPr>
        <w:t>Flexbox</w:t>
      </w:r>
      <w:proofErr w:type="spellEnd"/>
      <w:r>
        <w:rPr>
          <w:sz w:val="22"/>
          <w:szCs w:val="22"/>
        </w:rPr>
        <w:t>.</w:t>
      </w:r>
    </w:p>
    <w:p w14:paraId="56DD7233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2. Estructura del proyecto</w:t>
      </w:r>
    </w:p>
    <w:p w14:paraId="0872FC60" w14:textId="77777777" w:rsidR="00C53B96" w:rsidRDefault="00A718DD">
      <w:pPr>
        <w:shd w:val="clear" w:color="auto" w:fill="F5F5F5"/>
      </w:pPr>
      <w:r>
        <w:rPr>
          <w:rFonts w:ascii="Courier New" w:eastAsia="Courier New" w:hAnsi="Courier New" w:cs="Courier New"/>
          <w:sz w:val="16"/>
          <w:szCs w:val="16"/>
        </w:rPr>
        <w:t>taller1-landing-page/</w:t>
      </w:r>
    </w:p>
    <w:p w14:paraId="3E48AD4A" w14:textId="77777777" w:rsidR="00C53B96" w:rsidRDefault="00A718DD">
      <w:pPr>
        <w:shd w:val="clear" w:color="auto" w:fill="F5F5F5"/>
      </w:pPr>
      <w:r>
        <w:rPr>
          <w:rFonts w:ascii="Courier New" w:eastAsia="Courier New" w:hAnsi="Courier New" w:cs="Courier New"/>
          <w:sz w:val="16"/>
          <w:szCs w:val="16"/>
        </w:rPr>
        <w:t xml:space="preserve">  |-- index.html </w:t>
      </w:r>
      <w:r>
        <w:rPr>
          <w:rFonts w:ascii="Courier New" w:eastAsia="Courier New" w:hAnsi="Courier New" w:cs="Courier New"/>
          <w:sz w:val="16"/>
          <w:szCs w:val="16"/>
        </w:rPr>
        <w:t xml:space="preserve">     (estructura HTML5)</w:t>
      </w:r>
    </w:p>
    <w:p w14:paraId="052CD57D" w14:textId="77777777" w:rsidR="00C53B96" w:rsidRDefault="00A718DD">
      <w:pPr>
        <w:shd w:val="clear" w:color="auto" w:fill="F5F5F5"/>
        <w:spacing w:after="150"/>
      </w:pPr>
      <w:r>
        <w:rPr>
          <w:rFonts w:ascii="Courier New" w:eastAsia="Courier New" w:hAnsi="Courier New" w:cs="Courier New"/>
          <w:sz w:val="16"/>
          <w:szCs w:val="16"/>
        </w:rPr>
        <w:t xml:space="preserve">  `-- style.css       (hoja de estilos externa)</w:t>
      </w:r>
    </w:p>
    <w:p w14:paraId="2406DB94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3. Repositorio Git</w:t>
      </w:r>
    </w:p>
    <w:p w14:paraId="362274F6" w14:textId="77777777" w:rsidR="00C53B96" w:rsidRDefault="00A718DD">
      <w:pPr>
        <w:spacing w:after="150"/>
      </w:pPr>
      <w:hyperlink r:id="rId6" w:history="1">
        <w:r>
          <w:rPr>
            <w:rStyle w:val="Hipervnculo"/>
            <w:sz w:val="22"/>
            <w:szCs w:val="22"/>
          </w:rPr>
          <w:t>https://github.com/matsuro262/aplicaciones_cliente_web.git</w:t>
        </w:r>
      </w:hyperlink>
    </w:p>
    <w:p w14:paraId="62EDE40C" w14:textId="77777777" w:rsidR="00C53B96" w:rsidRDefault="00A718DD">
      <w:pPr>
        <w:spacing w:after="150"/>
      </w:pPr>
      <w:r>
        <w:rPr>
          <w:sz w:val="22"/>
          <w:szCs w:val="22"/>
        </w:rPr>
        <w:t>El proyecto se sube como una su</w:t>
      </w:r>
      <w:r>
        <w:rPr>
          <w:sz w:val="22"/>
          <w:szCs w:val="22"/>
        </w:rPr>
        <w:t>bcarpeta (taller1-landing-page) dentro del repositorio general de la materia, junto a los demás trabajos de la asignatura.</w:t>
      </w:r>
    </w:p>
    <w:p w14:paraId="5B5282AA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4. Fase 1: Estructura HTML5</w:t>
      </w:r>
    </w:p>
    <w:p w14:paraId="74DFCE97" w14:textId="77777777" w:rsidR="00A718DD" w:rsidRDefault="00A718DD" w:rsidP="00A718DD">
      <w:pPr>
        <w:spacing w:after="150"/>
      </w:pPr>
      <w:r>
        <w:rPr>
          <w:sz w:val="22"/>
          <w:szCs w:val="22"/>
        </w:rPr>
        <w:t>El documento usa un &lt;</w:t>
      </w:r>
      <w:proofErr w:type="spellStart"/>
      <w:r>
        <w:rPr>
          <w:sz w:val="22"/>
          <w:szCs w:val="22"/>
        </w:rPr>
        <w:t>header</w:t>
      </w:r>
      <w:proofErr w:type="spellEnd"/>
      <w:r>
        <w:rPr>
          <w:sz w:val="22"/>
          <w:szCs w:val="22"/>
        </w:rPr>
        <w:t>&gt; con el nombre y el perfil profesional, y una &lt;</w:t>
      </w:r>
      <w:proofErr w:type="spellStart"/>
      <w:r>
        <w:rPr>
          <w:sz w:val="22"/>
          <w:szCs w:val="22"/>
        </w:rPr>
        <w:t>section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class</w:t>
      </w:r>
      <w:proofErr w:type="spellEnd"/>
      <w:r>
        <w:rPr>
          <w:sz w:val="22"/>
          <w:szCs w:val="22"/>
        </w:rPr>
        <w:t>="contenedor"&gt; co</w:t>
      </w:r>
      <w:r>
        <w:rPr>
          <w:sz w:val="22"/>
          <w:szCs w:val="22"/>
        </w:rPr>
        <w:t>n la presentación personal y un botón de contacto. Se agregó una segunda sección con la lista de habilidades.</w:t>
      </w:r>
    </w:p>
    <w:p w14:paraId="125C8C7F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&lt;!</w:t>
      </w:r>
      <w:r w:rsidRPr="00A718DD">
        <w:rPr>
          <w:rFonts w:ascii="Consolas" w:hAnsi="Consolas"/>
          <w:color w:val="569CD6"/>
          <w:sz w:val="21"/>
          <w:szCs w:val="21"/>
        </w:rPr>
        <w:t>DOCTYPE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html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03868E7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"es"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5C14837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head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A05097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meta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"UTF-8"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4E49A0E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Mi Portafolio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79AF9DD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link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rel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stylesheet</w:t>
      </w:r>
      <w:proofErr w:type="spellEnd"/>
      <w:r w:rsidRPr="00A718DD">
        <w:rPr>
          <w:rFonts w:ascii="Consolas" w:hAnsi="Consolas"/>
          <w:color w:val="CE9178"/>
          <w:sz w:val="21"/>
          <w:szCs w:val="21"/>
        </w:rPr>
        <w:t>"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"style.css"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147BAC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head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7D4D3B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5ACBA7A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EC12D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header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89B2255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h1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Hola, soy David Sánchez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h1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2281167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p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Estudiante de Ingeniería en Software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p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4D485356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header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AB1DE3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A79563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"contenedor"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C1ADEE3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h2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Sobre mí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h2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5DE5A831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p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4E725836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      Me apasiona el desarrollo web y aprender nuevas tecnologías. Soy responsable,</w:t>
      </w:r>
    </w:p>
    <w:p w14:paraId="13AEE57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      proactivo y me gusta trabajar en equipo.</w:t>
      </w:r>
    </w:p>
    <w:p w14:paraId="37A6A608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p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0F3C4E8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Contactar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79D982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3E263A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162847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"contenedor"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40141C7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r w:rsidRPr="00A718DD">
        <w:rPr>
          <w:rFonts w:ascii="Consolas" w:hAnsi="Consolas"/>
          <w:color w:val="569CD6"/>
          <w:sz w:val="21"/>
          <w:szCs w:val="21"/>
        </w:rPr>
        <w:t>h2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Habilidades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r w:rsidRPr="00A718DD">
        <w:rPr>
          <w:rFonts w:ascii="Consolas" w:hAnsi="Consolas"/>
          <w:color w:val="569CD6"/>
          <w:sz w:val="21"/>
          <w:szCs w:val="21"/>
        </w:rPr>
        <w:t>h2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5E95A21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=</w:t>
      </w:r>
      <w:r w:rsidRPr="00A718DD">
        <w:rPr>
          <w:rFonts w:ascii="Consolas" w:hAnsi="Consolas"/>
          <w:color w:val="CE9178"/>
          <w:sz w:val="21"/>
          <w:szCs w:val="21"/>
        </w:rPr>
        <w:t>"habilidades"</w:t>
      </w:r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2D77BBB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HTML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569759B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CSS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9D1AD81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JavaScript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BF9DA73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Trabajo en equipo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5B3E242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718D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  <w:r w:rsidRPr="00A718DD">
        <w:rPr>
          <w:rFonts w:ascii="Consolas" w:hAnsi="Consolas"/>
          <w:color w:val="CCCCCC"/>
          <w:sz w:val="21"/>
          <w:szCs w:val="21"/>
        </w:rPr>
        <w:t>Atención al cliente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79FEA73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  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3962C7A5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D91E1C8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8F6B2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190EAB8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A718D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A718DD">
        <w:rPr>
          <w:rFonts w:ascii="Consolas" w:hAnsi="Consolas"/>
          <w:color w:val="808080"/>
          <w:sz w:val="21"/>
          <w:szCs w:val="21"/>
        </w:rPr>
        <w:t>&gt;</w:t>
      </w:r>
    </w:p>
    <w:p w14:paraId="62D75D9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E77466" w14:textId="1DAC4500" w:rsidR="00C53B96" w:rsidRDefault="00A718DD" w:rsidP="00A718DD">
      <w:pPr>
        <w:spacing w:after="150"/>
      </w:pPr>
      <w:r>
        <w:br w:type="page"/>
      </w:r>
    </w:p>
    <w:p w14:paraId="76692267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lastRenderedPageBreak/>
        <w:t>5. Fase 2: Estilizado base (CSS)</w:t>
      </w:r>
    </w:p>
    <w:p w14:paraId="3A59AFD8" w14:textId="77777777" w:rsidR="00C53B96" w:rsidRDefault="00A718DD">
      <w:pPr>
        <w:spacing w:after="150"/>
      </w:pPr>
      <w:r>
        <w:rPr>
          <w:sz w:val="22"/>
          <w:szCs w:val="22"/>
        </w:rPr>
        <w:t xml:space="preserve">Se aplicó un </w:t>
      </w:r>
      <w:proofErr w:type="spellStart"/>
      <w:r>
        <w:rPr>
          <w:sz w:val="22"/>
          <w:szCs w:val="22"/>
        </w:rPr>
        <w:t>reset</w:t>
      </w:r>
      <w:proofErr w:type="spellEnd"/>
      <w:r>
        <w:rPr>
          <w:sz w:val="22"/>
          <w:szCs w:val="22"/>
        </w:rPr>
        <w:t xml:space="preserve"> básico (</w:t>
      </w:r>
      <w:proofErr w:type="spellStart"/>
      <w:r>
        <w:rPr>
          <w:sz w:val="22"/>
          <w:szCs w:val="22"/>
        </w:rPr>
        <w:t>margin</w:t>
      </w:r>
      <w:proofErr w:type="spellEnd"/>
      <w:r>
        <w:rPr>
          <w:sz w:val="22"/>
          <w:szCs w:val="22"/>
        </w:rPr>
        <w:t xml:space="preserve">: 0), una tipografía </w:t>
      </w:r>
      <w:proofErr w:type="spellStart"/>
      <w:r>
        <w:rPr>
          <w:sz w:val="22"/>
          <w:szCs w:val="22"/>
        </w:rPr>
        <w:t>sans-serif</w:t>
      </w:r>
      <w:proofErr w:type="spellEnd"/>
      <w:r>
        <w:rPr>
          <w:sz w:val="22"/>
          <w:szCs w:val="22"/>
        </w:rPr>
        <w:t xml:space="preserve"> y una paleta de colores</w:t>
      </w:r>
      <w:r>
        <w:rPr>
          <w:sz w:val="22"/>
          <w:szCs w:val="22"/>
        </w:rPr>
        <w:t xml:space="preserve"> profesional (azul oscuro #2c3e50 sobre fondo claro #f4f7f6).</w:t>
      </w:r>
    </w:p>
    <w:p w14:paraId="6173985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6A9955"/>
          <w:sz w:val="21"/>
          <w:szCs w:val="21"/>
        </w:rPr>
        <w:t>/*</w:t>
      </w:r>
      <w:proofErr w:type="spellStart"/>
      <w:r w:rsidRPr="00A718DD">
        <w:rPr>
          <w:rFonts w:ascii="Consolas" w:hAnsi="Consolas"/>
          <w:color w:val="6A9955"/>
          <w:sz w:val="21"/>
          <w:szCs w:val="21"/>
        </w:rPr>
        <w:t>Reset</w:t>
      </w:r>
      <w:proofErr w:type="spellEnd"/>
      <w:r w:rsidRPr="00A718DD">
        <w:rPr>
          <w:rFonts w:ascii="Consolas" w:hAnsi="Consolas"/>
          <w:color w:val="6A9955"/>
          <w:sz w:val="21"/>
          <w:szCs w:val="21"/>
        </w:rPr>
        <w:t xml:space="preserve"> básico y tipografía*/</w:t>
      </w:r>
    </w:p>
    <w:p w14:paraId="2AA93A75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718DD">
        <w:rPr>
          <w:rFonts w:ascii="Consolas" w:hAnsi="Consolas"/>
          <w:color w:val="D7BA7D"/>
          <w:sz w:val="21"/>
          <w:szCs w:val="21"/>
        </w:rPr>
        <w:t>body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93476AB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2CB941A2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font-family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CE9178"/>
          <w:sz w:val="21"/>
          <w:szCs w:val="21"/>
        </w:rPr>
        <w:t>'Segoe UI'</w:t>
      </w:r>
      <w:r w:rsidRPr="00A718DD">
        <w:rPr>
          <w:rFonts w:ascii="Consolas" w:hAnsi="Consolas"/>
          <w:color w:val="CCCCCC"/>
          <w:sz w:val="21"/>
          <w:szCs w:val="21"/>
        </w:rPr>
        <w:t xml:space="preserve">, </w:t>
      </w:r>
      <w:r w:rsidRPr="00A718DD">
        <w:rPr>
          <w:rFonts w:ascii="Consolas" w:hAnsi="Consolas"/>
          <w:color w:val="CE9178"/>
          <w:sz w:val="21"/>
          <w:szCs w:val="21"/>
        </w:rPr>
        <w:t>Tahoma</w:t>
      </w:r>
      <w:r w:rsidRPr="00A718DD">
        <w:rPr>
          <w:rFonts w:ascii="Consolas" w:hAnsi="Consolas"/>
          <w:color w:val="CCCCCC"/>
          <w:sz w:val="21"/>
          <w:szCs w:val="21"/>
        </w:rPr>
        <w:t xml:space="preserve">, Geneva,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Verdana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5A17B09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A718DD">
        <w:rPr>
          <w:rFonts w:ascii="Consolas" w:hAnsi="Consolas"/>
          <w:color w:val="9CDCFE"/>
          <w:sz w:val="21"/>
          <w:szCs w:val="21"/>
        </w:rPr>
        <w:t>-color</w:t>
      </w:r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CE9178"/>
          <w:sz w:val="21"/>
          <w:szCs w:val="21"/>
        </w:rPr>
        <w:t>#f4f7f6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59DDF79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9CDCFE"/>
          <w:sz w:val="21"/>
          <w:szCs w:val="21"/>
        </w:rPr>
        <w:t>color</w:t>
      </w:r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CE9178"/>
          <w:sz w:val="21"/>
          <w:szCs w:val="21"/>
        </w:rPr>
        <w:t>#333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3370C6FB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9CDCFE"/>
          <w:sz w:val="21"/>
          <w:szCs w:val="21"/>
        </w:rPr>
        <w:t>line-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height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1.6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88E649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}</w:t>
      </w:r>
    </w:p>
    <w:p w14:paraId="59B529A0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0AD13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6A9955"/>
          <w:sz w:val="21"/>
          <w:szCs w:val="21"/>
        </w:rPr>
        <w:t>/*Encabezado*/</w:t>
      </w:r>
    </w:p>
    <w:p w14:paraId="380A0380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718DD">
        <w:rPr>
          <w:rFonts w:ascii="Consolas" w:hAnsi="Consolas"/>
          <w:color w:val="D7BA7D"/>
          <w:sz w:val="21"/>
          <w:szCs w:val="21"/>
        </w:rPr>
        <w:t>header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3352661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CE9178"/>
          <w:sz w:val="21"/>
          <w:szCs w:val="21"/>
        </w:rPr>
        <w:t>#2c3e50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590E521F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9CDCFE"/>
          <w:sz w:val="21"/>
          <w:szCs w:val="21"/>
        </w:rPr>
        <w:t>color</w:t>
      </w:r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157144E8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CE9178"/>
          <w:sz w:val="21"/>
          <w:szCs w:val="21"/>
        </w:rPr>
        <w:t>center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356D435C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2rem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3BBDFA6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}</w:t>
      </w:r>
    </w:p>
    <w:p w14:paraId="023C6DC2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BC9EDF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6</w:t>
      </w:r>
      <w:r>
        <w:rPr>
          <w:b/>
          <w:bCs/>
          <w:color w:val="2C3E50"/>
          <w:sz w:val="28"/>
          <w:szCs w:val="28"/>
        </w:rPr>
        <w:t xml:space="preserve">. Fase 3: Modelo de caja (Box </w:t>
      </w:r>
      <w:proofErr w:type="spellStart"/>
      <w:r>
        <w:rPr>
          <w:b/>
          <w:bCs/>
          <w:color w:val="2C3E50"/>
          <w:sz w:val="28"/>
          <w:szCs w:val="28"/>
        </w:rPr>
        <w:t>Model</w:t>
      </w:r>
      <w:proofErr w:type="spellEnd"/>
      <w:r>
        <w:rPr>
          <w:b/>
          <w:bCs/>
          <w:color w:val="2C3E50"/>
          <w:sz w:val="28"/>
          <w:szCs w:val="28"/>
        </w:rPr>
        <w:t>)</w:t>
      </w:r>
    </w:p>
    <w:p w14:paraId="0C2788D6" w14:textId="77777777" w:rsidR="00C53B96" w:rsidRDefault="00A718DD">
      <w:pPr>
        <w:spacing w:after="150"/>
      </w:pPr>
      <w:r>
        <w:rPr>
          <w:sz w:val="22"/>
          <w:szCs w:val="22"/>
        </w:rPr>
        <w:t>La clase .contenedor centra el bloque en la página (</w:t>
      </w:r>
      <w:proofErr w:type="spellStart"/>
      <w:r>
        <w:rPr>
          <w:sz w:val="22"/>
          <w:szCs w:val="22"/>
        </w:rPr>
        <w:t>margin</w:t>
      </w:r>
      <w:proofErr w:type="spellEnd"/>
      <w:r>
        <w:rPr>
          <w:sz w:val="22"/>
          <w:szCs w:val="22"/>
        </w:rPr>
        <w:t xml:space="preserve">: 20px auto), define un ancho del 80%, y usa </w:t>
      </w:r>
      <w:proofErr w:type="spellStart"/>
      <w:r>
        <w:rPr>
          <w:sz w:val="22"/>
          <w:szCs w:val="22"/>
        </w:rPr>
        <w:t>padding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border-radius</w:t>
      </w:r>
      <w:proofErr w:type="spellEnd"/>
      <w:r>
        <w:rPr>
          <w:sz w:val="22"/>
          <w:szCs w:val="22"/>
        </w:rPr>
        <w:t xml:space="preserve"> y box-</w:t>
      </w:r>
      <w:proofErr w:type="spellStart"/>
      <w:r>
        <w:rPr>
          <w:sz w:val="22"/>
          <w:szCs w:val="22"/>
        </w:rPr>
        <w:t>shad</w:t>
      </w:r>
      <w:r>
        <w:rPr>
          <w:sz w:val="22"/>
          <w:szCs w:val="22"/>
        </w:rPr>
        <w:t>ow</w:t>
      </w:r>
      <w:proofErr w:type="spellEnd"/>
      <w:r>
        <w:rPr>
          <w:sz w:val="22"/>
          <w:szCs w:val="22"/>
        </w:rPr>
        <w:t xml:space="preserve"> para darle una apariencia de tarjeta.</w:t>
      </w:r>
    </w:p>
    <w:p w14:paraId="6092A0B1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6A9955"/>
          <w:sz w:val="21"/>
          <w:szCs w:val="21"/>
        </w:rPr>
        <w:t>/*Modelo de caja: contenedor centrado*/</w:t>
      </w:r>
    </w:p>
    <w:p w14:paraId="742B9DCF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D7BA7D"/>
          <w:sz w:val="21"/>
          <w:szCs w:val="21"/>
        </w:rPr>
        <w:t>.contenedor</w:t>
      </w:r>
      <w:r w:rsidRPr="00A718DD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852038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80%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D5E89FF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20px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r w:rsidRPr="00A718DD">
        <w:rPr>
          <w:rFonts w:ascii="Consolas" w:hAnsi="Consolas"/>
          <w:color w:val="CE9178"/>
          <w:sz w:val="21"/>
          <w:szCs w:val="21"/>
        </w:rPr>
        <w:t>auto</w:t>
      </w:r>
      <w:r w:rsidRPr="00A718DD">
        <w:rPr>
          <w:rFonts w:ascii="Consolas" w:hAnsi="Consolas"/>
          <w:color w:val="CCCCCC"/>
          <w:sz w:val="21"/>
          <w:szCs w:val="21"/>
        </w:rPr>
        <w:t xml:space="preserve">; </w:t>
      </w:r>
      <w:r w:rsidRPr="00A718DD">
        <w:rPr>
          <w:rFonts w:ascii="Consolas" w:hAnsi="Consolas"/>
          <w:color w:val="6A9955"/>
          <w:sz w:val="21"/>
          <w:szCs w:val="21"/>
        </w:rPr>
        <w:t>/* Centrado horizontal */</w:t>
      </w:r>
    </w:p>
    <w:p w14:paraId="7EE0AC56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C4061FF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30px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1CFC25C4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8px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1041978A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r w:rsidRPr="00A718DD">
        <w:rPr>
          <w:rFonts w:ascii="Consolas" w:hAnsi="Consolas"/>
          <w:color w:val="9CDCFE"/>
          <w:sz w:val="21"/>
          <w:szCs w:val="21"/>
        </w:rPr>
        <w:t>box-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shadow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r w:rsidRPr="00A718DD">
        <w:rPr>
          <w:rFonts w:ascii="Consolas" w:hAnsi="Consolas"/>
          <w:color w:val="B5CEA8"/>
          <w:sz w:val="21"/>
          <w:szCs w:val="21"/>
        </w:rPr>
        <w:t>4px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r w:rsidRPr="00A718DD">
        <w:rPr>
          <w:rFonts w:ascii="Consolas" w:hAnsi="Consolas"/>
          <w:color w:val="B5CEA8"/>
          <w:sz w:val="21"/>
          <w:szCs w:val="21"/>
        </w:rPr>
        <w:t>8px</w:t>
      </w:r>
      <w:r w:rsidRPr="00A718D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718DD">
        <w:rPr>
          <w:rFonts w:ascii="Consolas" w:hAnsi="Consolas"/>
          <w:color w:val="DCDCAA"/>
          <w:sz w:val="21"/>
          <w:szCs w:val="21"/>
        </w:rPr>
        <w:t>rgba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(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 xml:space="preserve">,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 xml:space="preserve">,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 xml:space="preserve">, </w:t>
      </w:r>
      <w:r w:rsidRPr="00A718DD">
        <w:rPr>
          <w:rFonts w:ascii="Consolas" w:hAnsi="Consolas"/>
          <w:color w:val="B5CEA8"/>
          <w:sz w:val="21"/>
          <w:szCs w:val="21"/>
        </w:rPr>
        <w:t>0.1</w:t>
      </w:r>
      <w:r w:rsidRPr="00A718DD">
        <w:rPr>
          <w:rFonts w:ascii="Consolas" w:hAnsi="Consolas"/>
          <w:color w:val="CCCCCC"/>
          <w:sz w:val="21"/>
          <w:szCs w:val="21"/>
        </w:rPr>
        <w:t>);</w:t>
      </w:r>
    </w:p>
    <w:p w14:paraId="3F5F399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}</w:t>
      </w:r>
    </w:p>
    <w:p w14:paraId="17FF914A" w14:textId="77777777" w:rsidR="00C53B96" w:rsidRDefault="00A718DD">
      <w:pPr>
        <w:pStyle w:val="Ttulo1"/>
        <w:spacing w:before="300" w:after="150"/>
      </w:pPr>
      <w:r>
        <w:rPr>
          <w:b/>
          <w:bCs/>
          <w:color w:val="2C3E50"/>
          <w:sz w:val="28"/>
          <w:szCs w:val="28"/>
        </w:rPr>
        <w:t>7</w:t>
      </w:r>
      <w:r>
        <w:rPr>
          <w:b/>
          <w:bCs/>
          <w:color w:val="2C3E50"/>
          <w:sz w:val="28"/>
          <w:szCs w:val="28"/>
        </w:rPr>
        <w:t xml:space="preserve">. Fase 4: </w:t>
      </w:r>
      <w:proofErr w:type="spellStart"/>
      <w:r>
        <w:rPr>
          <w:b/>
          <w:bCs/>
          <w:color w:val="2C3E50"/>
          <w:sz w:val="28"/>
          <w:szCs w:val="28"/>
        </w:rPr>
        <w:t>Flexbox</w:t>
      </w:r>
      <w:proofErr w:type="spellEnd"/>
    </w:p>
    <w:p w14:paraId="42757376" w14:textId="77777777" w:rsidR="00C53B96" w:rsidRDefault="00A718DD">
      <w:pPr>
        <w:spacing w:after="150"/>
      </w:pPr>
      <w:r>
        <w:rPr>
          <w:sz w:val="22"/>
          <w:szCs w:val="22"/>
        </w:rPr>
        <w:t>La lista de habili</w:t>
      </w:r>
      <w:r>
        <w:rPr>
          <w:sz w:val="22"/>
          <w:szCs w:val="22"/>
        </w:rPr>
        <w:t xml:space="preserve">dades usa </w:t>
      </w:r>
      <w:proofErr w:type="spellStart"/>
      <w:r>
        <w:rPr>
          <w:sz w:val="22"/>
          <w:szCs w:val="22"/>
        </w:rPr>
        <w:t>Flexbox</w:t>
      </w:r>
      <w:proofErr w:type="spellEnd"/>
      <w:r>
        <w:rPr>
          <w:sz w:val="22"/>
          <w:szCs w:val="22"/>
        </w:rPr>
        <w:t xml:space="preserve"> para distribuirse horizontalmente de forma uniforme, con </w:t>
      </w:r>
      <w:proofErr w:type="spellStart"/>
      <w:r>
        <w:rPr>
          <w:sz w:val="22"/>
          <w:szCs w:val="22"/>
        </w:rPr>
        <w:t>flex-wrap</w:t>
      </w:r>
      <w:proofErr w:type="spellEnd"/>
      <w:r>
        <w:rPr>
          <w:sz w:val="22"/>
          <w:szCs w:val="22"/>
        </w:rPr>
        <w:t xml:space="preserve"> para adaptarse a pantallas pequeñas.</w:t>
      </w:r>
    </w:p>
    <w:p w14:paraId="5DD33BF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D7BA7D"/>
          <w:sz w:val="21"/>
          <w:szCs w:val="21"/>
        </w:rPr>
        <w:t>.habilidades</w:t>
      </w:r>
      <w:r w:rsidRPr="00A718DD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BB170DE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3143B636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justify-content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space-around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DB20CFD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list-style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none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2A8F173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r w:rsidRPr="00A718DD">
        <w:rPr>
          <w:rFonts w:ascii="Consolas" w:hAnsi="Consolas"/>
          <w:color w:val="B5CEA8"/>
          <w:sz w:val="21"/>
          <w:szCs w:val="21"/>
        </w:rPr>
        <w:t>0</w:t>
      </w:r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26436A59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 w:rsidRPr="00A718DD">
        <w:rPr>
          <w:rFonts w:ascii="Consolas" w:hAnsi="Consolas"/>
          <w:color w:val="9CDCFE"/>
          <w:sz w:val="21"/>
          <w:szCs w:val="21"/>
        </w:rPr>
        <w:t>flex-wrap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718DD">
        <w:rPr>
          <w:rFonts w:ascii="Consolas" w:hAnsi="Consolas"/>
          <w:color w:val="CE9178"/>
          <w:sz w:val="21"/>
          <w:szCs w:val="21"/>
        </w:rPr>
        <w:t>wrap</w:t>
      </w:r>
      <w:proofErr w:type="spellEnd"/>
      <w:r w:rsidRPr="00A718DD">
        <w:rPr>
          <w:rFonts w:ascii="Consolas" w:hAnsi="Consolas"/>
          <w:color w:val="CCCCCC"/>
          <w:sz w:val="21"/>
          <w:szCs w:val="21"/>
        </w:rPr>
        <w:t>;</w:t>
      </w:r>
    </w:p>
    <w:p w14:paraId="03539A33" w14:textId="77777777" w:rsidR="00A718DD" w:rsidRPr="00A718DD" w:rsidRDefault="00A718DD" w:rsidP="00A718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718DD">
        <w:rPr>
          <w:rFonts w:ascii="Consolas" w:hAnsi="Consolas"/>
          <w:color w:val="CCCCCC"/>
          <w:sz w:val="21"/>
          <w:szCs w:val="21"/>
        </w:rPr>
        <w:t>}</w:t>
      </w:r>
    </w:p>
    <w:p w14:paraId="2EC1E917" w14:textId="77777777" w:rsidR="00A718DD" w:rsidRDefault="00A718DD" w:rsidP="00A718DD"/>
    <w:p w14:paraId="1CD73EE6" w14:textId="5352E903" w:rsidR="00C53B96" w:rsidRDefault="00A718DD" w:rsidP="00A718DD">
      <w:r>
        <w:rPr>
          <w:b/>
          <w:bCs/>
          <w:color w:val="2C3E50"/>
          <w:sz w:val="28"/>
          <w:szCs w:val="28"/>
        </w:rPr>
        <w:t>8. Ejecución - Resultado en el navegador</w:t>
      </w:r>
    </w:p>
    <w:p w14:paraId="0894CC75" w14:textId="78E64587" w:rsidR="00C53B96" w:rsidRDefault="00A718DD">
      <w:r>
        <w:rPr>
          <w:noProof/>
        </w:rPr>
        <w:drawing>
          <wp:inline distT="0" distB="0" distL="0" distR="0" wp14:anchorId="35063C83" wp14:editId="15E18BD9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B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37BDE"/>
    <w:multiLevelType w:val="hybridMultilevel"/>
    <w:tmpl w:val="6DC6D69C"/>
    <w:lvl w:ilvl="0" w:tplc="A28077EC">
      <w:start w:val="1"/>
      <w:numFmt w:val="bullet"/>
      <w:lvlText w:val="●"/>
      <w:lvlJc w:val="left"/>
      <w:pPr>
        <w:ind w:left="720" w:hanging="360"/>
      </w:pPr>
    </w:lvl>
    <w:lvl w:ilvl="1" w:tplc="1D34C166">
      <w:start w:val="1"/>
      <w:numFmt w:val="bullet"/>
      <w:lvlText w:val="○"/>
      <w:lvlJc w:val="left"/>
      <w:pPr>
        <w:ind w:left="1440" w:hanging="360"/>
      </w:pPr>
    </w:lvl>
    <w:lvl w:ilvl="2" w:tplc="EB5A7740">
      <w:start w:val="1"/>
      <w:numFmt w:val="bullet"/>
      <w:lvlText w:val="■"/>
      <w:lvlJc w:val="left"/>
      <w:pPr>
        <w:ind w:left="2160" w:hanging="360"/>
      </w:pPr>
    </w:lvl>
    <w:lvl w:ilvl="3" w:tplc="450AEAFE">
      <w:start w:val="1"/>
      <w:numFmt w:val="bullet"/>
      <w:lvlText w:val="●"/>
      <w:lvlJc w:val="left"/>
      <w:pPr>
        <w:ind w:left="2880" w:hanging="360"/>
      </w:pPr>
    </w:lvl>
    <w:lvl w:ilvl="4" w:tplc="CFD0FBFA">
      <w:start w:val="1"/>
      <w:numFmt w:val="bullet"/>
      <w:lvlText w:val="○"/>
      <w:lvlJc w:val="left"/>
      <w:pPr>
        <w:ind w:left="3600" w:hanging="360"/>
      </w:pPr>
    </w:lvl>
    <w:lvl w:ilvl="5" w:tplc="5D200F54">
      <w:start w:val="1"/>
      <w:numFmt w:val="bullet"/>
      <w:lvlText w:val="■"/>
      <w:lvlJc w:val="left"/>
      <w:pPr>
        <w:ind w:left="4320" w:hanging="360"/>
      </w:pPr>
    </w:lvl>
    <w:lvl w:ilvl="6" w:tplc="8746E7A6">
      <w:start w:val="1"/>
      <w:numFmt w:val="bullet"/>
      <w:lvlText w:val="●"/>
      <w:lvlJc w:val="left"/>
      <w:pPr>
        <w:ind w:left="5040" w:hanging="360"/>
      </w:pPr>
    </w:lvl>
    <w:lvl w:ilvl="7" w:tplc="4CE0C380">
      <w:start w:val="1"/>
      <w:numFmt w:val="bullet"/>
      <w:lvlText w:val="●"/>
      <w:lvlJc w:val="left"/>
      <w:pPr>
        <w:ind w:left="5760" w:hanging="360"/>
      </w:pPr>
    </w:lvl>
    <w:lvl w:ilvl="8" w:tplc="98A6B2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B96"/>
    <w:rsid w:val="00A718DD"/>
    <w:rsid w:val="00C5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F748"/>
  <w15:docId w15:val="{B796FAB3-2C0C-4207-AC19-13C1B575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tsuro262/aplicaciones_cliente_web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2CD57-F1A0-4D52-86FF-4EE58BD19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463</Words>
  <Characters>2551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SANCHEZ PINCAY DAVID RAUL</cp:lastModifiedBy>
  <cp:revision>2</cp:revision>
  <dcterms:created xsi:type="dcterms:W3CDTF">2026-09-16T19:03:00Z</dcterms:created>
  <dcterms:modified xsi:type="dcterms:W3CDTF">2026-09-16T19:03:00Z</dcterms:modified>
</cp:coreProperties>
</file>