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9EA" w:rsidRPr="00EE653F" w:rsidRDefault="00F859EA" w:rsidP="00EE653F">
      <w:pPr>
        <w:pStyle w:val="Heading1"/>
      </w:pPr>
      <w:r w:rsidRPr="00EE653F">
        <w:t>General</w:t>
      </w:r>
    </w:p>
    <w:p w:rsidR="008D313B" w:rsidRPr="005606CF" w:rsidRDefault="008D313B" w:rsidP="008D313B">
      <w:pPr>
        <w:rPr>
          <w:lang w:val="en-GB"/>
        </w:rPr>
      </w:pPr>
      <w:r w:rsidRPr="008D313B">
        <w:rPr>
          <w:lang w:val="en-GB"/>
        </w:rPr>
        <w:t xml:space="preserve">The </w:t>
      </w:r>
      <w:smartTag w:uri="urn:schemas-microsoft-com:office:smarttags" w:element="stockticker">
        <w:r w:rsidRPr="008D313B">
          <w:rPr>
            <w:lang w:val="en-GB"/>
          </w:rPr>
          <w:t>BCU</w:t>
        </w:r>
      </w:smartTag>
      <w:r w:rsidRPr="008D313B">
        <w:rPr>
          <w:lang w:val="en-GB"/>
        </w:rPr>
        <w:t xml:space="preserve"> has an access agreement with the Environment Agency (who control licences for the Medway) that allows individual members of the </w:t>
      </w:r>
      <w:smartTag w:uri="urn:schemas-microsoft-com:office:smarttags" w:element="stockticker">
        <w:r w:rsidRPr="008D313B">
          <w:rPr>
            <w:lang w:val="en-GB"/>
          </w:rPr>
          <w:t>BCU</w:t>
        </w:r>
      </w:smartTag>
      <w:r w:rsidRPr="008D313B">
        <w:rPr>
          <w:lang w:val="en-GB"/>
        </w:rPr>
        <w:t xml:space="preserve"> to paddle on the Medway without a river licence. Whilst Maidstone Canoe Club is affiliated to the BCU</w:t>
      </w:r>
      <w:r w:rsidR="007F318E">
        <w:rPr>
          <w:lang w:val="en-GB"/>
        </w:rPr>
        <w:t>,</w:t>
      </w:r>
      <w:r w:rsidRPr="008D313B">
        <w:rPr>
          <w:lang w:val="en-GB"/>
        </w:rPr>
        <w:t xml:space="preserve"> club mem</w:t>
      </w:r>
      <w:r w:rsidR="007F318E">
        <w:rPr>
          <w:lang w:val="en-GB"/>
        </w:rPr>
        <w:t>bership alone does not cover members</w:t>
      </w:r>
      <w:r w:rsidRPr="008D313B">
        <w:rPr>
          <w:lang w:val="en-GB"/>
        </w:rPr>
        <w:t xml:space="preserve"> for this access agreement. If you are not a member of the </w:t>
      </w:r>
      <w:smartTag w:uri="urn:schemas-microsoft-com:office:smarttags" w:element="stockticker">
        <w:r w:rsidRPr="008D313B">
          <w:rPr>
            <w:lang w:val="en-GB"/>
          </w:rPr>
          <w:t>BCU</w:t>
        </w:r>
      </w:smartTag>
      <w:r w:rsidRPr="008D313B">
        <w:rPr>
          <w:lang w:val="en-GB"/>
        </w:rPr>
        <w:t xml:space="preserve"> you will need to obtain a river licence for the Medway from the Environmental Agency (it is, however, far cheaper to join the </w:t>
      </w:r>
      <w:smartTag w:uri="urn:schemas-microsoft-com:office:smarttags" w:element="stockticker">
        <w:r w:rsidRPr="008D313B">
          <w:rPr>
            <w:lang w:val="en-GB"/>
          </w:rPr>
          <w:t>BCU</w:t>
        </w:r>
      </w:smartTag>
      <w:r w:rsidRPr="008D313B">
        <w:rPr>
          <w:lang w:val="en-GB"/>
        </w:rPr>
        <w:t xml:space="preserve"> if paddling regularly). The club is not responsible if you are challenged and found not to have a licence and are not a member of the </w:t>
      </w:r>
      <w:smartTag w:uri="urn:schemas-microsoft-com:office:smarttags" w:element="stockticker">
        <w:r w:rsidRPr="008D313B">
          <w:rPr>
            <w:lang w:val="en-GB"/>
          </w:rPr>
          <w:t>BCU</w:t>
        </w:r>
      </w:smartTag>
      <w:r w:rsidRPr="008D313B">
        <w:rPr>
          <w:lang w:val="en-GB"/>
        </w:rPr>
        <w:t xml:space="preserve">. You will also be bringing the Club and other paddlers into disrepute. The </w:t>
      </w:r>
      <w:smartTag w:uri="urn:schemas-microsoft-com:office:smarttags" w:element="stockticker">
        <w:r w:rsidRPr="008D313B">
          <w:rPr>
            <w:lang w:val="en-GB"/>
          </w:rPr>
          <w:t>BCU</w:t>
        </w:r>
      </w:smartTag>
      <w:r w:rsidRPr="008D313B">
        <w:rPr>
          <w:lang w:val="en-GB"/>
        </w:rPr>
        <w:t xml:space="preserve"> access agreement also covers other waterways in the UK so it is well worth becoming a member for this alone.</w:t>
      </w:r>
    </w:p>
    <w:p w:rsidR="00F859EA" w:rsidRPr="008E55F3" w:rsidRDefault="00F859EA" w:rsidP="005606CF">
      <w:pPr>
        <w:pStyle w:val="Heading1"/>
      </w:pPr>
      <w:r>
        <w:t>Before Getting on the Water</w:t>
      </w:r>
    </w:p>
    <w:p w:rsidR="008D313B" w:rsidRPr="005606CF" w:rsidRDefault="008D313B" w:rsidP="008D313B">
      <w:pPr>
        <w:rPr>
          <w:lang w:val="en-GB"/>
        </w:rPr>
      </w:pPr>
      <w:r w:rsidRPr="008D313B">
        <w:rPr>
          <w:lang w:val="en-GB"/>
        </w:rPr>
        <w:t xml:space="preserve">Inexperienced paddlers must </w:t>
      </w:r>
      <w:r w:rsidRPr="005606CF">
        <w:rPr>
          <w:rStyle w:val="Emphasis"/>
        </w:rPr>
        <w:t>not</w:t>
      </w:r>
      <w:r w:rsidRPr="008D313B">
        <w:rPr>
          <w:lang w:val="en-GB"/>
        </w:rPr>
        <w:t xml:space="preserve"> go onto the water without the attendance and guidance of experienced paddlers. </w:t>
      </w:r>
    </w:p>
    <w:p w:rsidR="008E55F3" w:rsidRDefault="008D313B" w:rsidP="008D313B">
      <w:pPr>
        <w:rPr>
          <w:lang w:val="en-GB"/>
        </w:rPr>
      </w:pPr>
      <w:r w:rsidRPr="008D313B">
        <w:rPr>
          <w:lang w:val="en-GB"/>
        </w:rPr>
        <w:t xml:space="preserve">All junior paddlers and inexperienced paddlers </w:t>
      </w:r>
      <w:r w:rsidRPr="005606CF">
        <w:rPr>
          <w:rStyle w:val="Emphasis"/>
        </w:rPr>
        <w:t>must</w:t>
      </w:r>
      <w:r w:rsidRPr="008D313B">
        <w:rPr>
          <w:lang w:val="en-GB"/>
        </w:rPr>
        <w:t xml:space="preserve"> wear a buoyancy aid while paddling a boat or swimming. You must make sure that the buoyancy aid fits you properly as there are different sizes, if in doubt ask advice from the coach or other experienced paddlers.</w:t>
      </w:r>
      <w:r w:rsidR="006E5EC8">
        <w:rPr>
          <w:lang w:val="en-GB"/>
        </w:rPr>
        <w:t xml:space="preserve"> </w:t>
      </w:r>
      <w:r w:rsidRPr="008D313B">
        <w:rPr>
          <w:lang w:val="en-GB"/>
        </w:rPr>
        <w:t>Adult, experienced paddlers can use their own discretion about the wearing of a buoyancy aid whilst paddling on the Medway when it is at its normal flow (accepted risk) but are strongly advised to wear one when the river is in flood, at night, or when near weirs. Crash hats should be used when paddling white</w:t>
      </w:r>
      <w:r w:rsidR="006E5EC8">
        <w:rPr>
          <w:lang w:val="en-GB"/>
        </w:rPr>
        <w:t xml:space="preserve"> </w:t>
      </w:r>
      <w:r w:rsidRPr="008D313B">
        <w:rPr>
          <w:lang w:val="en-GB"/>
        </w:rPr>
        <w:t>water but are not normally needed on the Medway, except</w:t>
      </w:r>
      <w:r w:rsidR="006E5EC8">
        <w:rPr>
          <w:lang w:val="en-GB"/>
        </w:rPr>
        <w:t xml:space="preserve"> when it is in flood conditions.</w:t>
      </w:r>
      <w:r w:rsidRPr="008D313B">
        <w:rPr>
          <w:lang w:val="en-GB"/>
        </w:rPr>
        <w:t xml:space="preserve"> There are canoeing venues, such as slalom courses, where the use of buoyancy aids and crash hats is compulsory. </w:t>
      </w:r>
    </w:p>
    <w:p w:rsidR="00C82572" w:rsidRPr="005606CF" w:rsidRDefault="00E7027D" w:rsidP="008D313B">
      <w:pPr>
        <w:rPr>
          <w:lang w:val="en-GB"/>
        </w:rPr>
      </w:pPr>
      <w:r>
        <w:rPr>
          <w:lang w:val="en-GB"/>
        </w:rPr>
        <w:t xml:space="preserve">Use of a club spraydeck is limited to those who have satisfactorily demonstrated to a club coach that they are safe to use one, by means of a capsize drill. </w:t>
      </w:r>
    </w:p>
    <w:p w:rsidR="00946F9A" w:rsidRPr="008E55F3" w:rsidRDefault="00946F9A" w:rsidP="008E55F3">
      <w:pPr>
        <w:pStyle w:val="Heading1"/>
        <w:rPr>
          <w:lang w:val="en-GB"/>
        </w:rPr>
      </w:pPr>
      <w:r>
        <w:rPr>
          <w:lang w:val="en-GB"/>
        </w:rPr>
        <w:t>Carrying Boats and Launching</w:t>
      </w:r>
    </w:p>
    <w:p w:rsidR="00946F9A" w:rsidRPr="008E55F3" w:rsidRDefault="00946F9A" w:rsidP="008E55F3">
      <w:pPr>
        <w:rPr>
          <w:bCs/>
          <w:szCs w:val="24"/>
          <w:lang w:val="en-GB"/>
        </w:rPr>
      </w:pPr>
      <w:r>
        <w:rPr>
          <w:lang w:val="en-GB"/>
        </w:rPr>
        <w:t>When g</w:t>
      </w:r>
      <w:r w:rsidRPr="008D313B">
        <w:rPr>
          <w:lang w:val="en-GB"/>
        </w:rPr>
        <w:t xml:space="preserve">oing to and from the river take care when lifting and carrying a boat, if it is too heavy for you ask for help. Be aware of traffic using the car park. </w:t>
      </w:r>
      <w:r w:rsidRPr="008D313B">
        <w:rPr>
          <w:bCs/>
          <w:szCs w:val="24"/>
          <w:lang w:val="en-GB"/>
        </w:rPr>
        <w:t xml:space="preserve">Give parked cars a wide berth so that you do not </w:t>
      </w:r>
      <w:r w:rsidR="00C82572" w:rsidRPr="008D313B">
        <w:rPr>
          <w:bCs/>
          <w:szCs w:val="24"/>
          <w:lang w:val="en-GB"/>
        </w:rPr>
        <w:t>accidentally</w:t>
      </w:r>
      <w:r w:rsidRPr="008D313B">
        <w:rPr>
          <w:bCs/>
          <w:szCs w:val="24"/>
          <w:lang w:val="en-GB"/>
        </w:rPr>
        <w:t xml:space="preserve"> hit them with a boat carried on your shoulder.</w:t>
      </w:r>
    </w:p>
    <w:p w:rsidR="00946F9A" w:rsidRPr="008E55F3" w:rsidRDefault="00946F9A" w:rsidP="008E55F3">
      <w:pPr>
        <w:rPr>
          <w:lang w:val="en-GB"/>
        </w:rPr>
      </w:pPr>
      <w:r>
        <w:rPr>
          <w:lang w:val="en-GB"/>
        </w:rPr>
        <w:t>When using the slipway for launching be careful because it may be slippery underfoot. Do not slide club boats on the concrete, put the boat as close to the water as possible before getting in.</w:t>
      </w:r>
      <w:r w:rsidR="00C82572">
        <w:rPr>
          <w:lang w:val="en-GB"/>
        </w:rPr>
        <w:t xml:space="preserve"> Ask for help if you if need be.</w:t>
      </w:r>
    </w:p>
    <w:p w:rsidR="00946F9A" w:rsidRPr="008E55F3" w:rsidRDefault="00946F9A" w:rsidP="008E55F3">
      <w:pPr>
        <w:rPr>
          <w:color w:val="FF0000"/>
          <w:szCs w:val="24"/>
          <w:lang w:val="en-GB"/>
        </w:rPr>
      </w:pPr>
      <w:r w:rsidRPr="008D313B">
        <w:rPr>
          <w:lang w:val="en-GB"/>
        </w:rPr>
        <w:t>Do not seal launch using club boats unless un</w:t>
      </w:r>
      <w:r w:rsidR="008E55F3">
        <w:rPr>
          <w:lang w:val="en-GB"/>
        </w:rPr>
        <w:t>der supervision of the</w:t>
      </w:r>
      <w:r w:rsidR="00C82572">
        <w:rPr>
          <w:lang w:val="en-GB"/>
        </w:rPr>
        <w:t xml:space="preserve"> </w:t>
      </w:r>
      <w:r w:rsidRPr="008D313B">
        <w:rPr>
          <w:lang w:val="en-GB"/>
        </w:rPr>
        <w:t xml:space="preserve">coach/group leader </w:t>
      </w:r>
      <w:r w:rsidRPr="008D313B">
        <w:rPr>
          <w:szCs w:val="24"/>
          <w:lang w:val="en-GB"/>
        </w:rPr>
        <w:t>and using under hull protection to prevent abrasion.</w:t>
      </w:r>
    </w:p>
    <w:p w:rsidR="00F859EA" w:rsidRPr="008E55F3" w:rsidRDefault="00F859EA" w:rsidP="008E55F3">
      <w:pPr>
        <w:pStyle w:val="Heading1"/>
        <w:rPr>
          <w:lang w:val="en-GB"/>
        </w:rPr>
      </w:pPr>
      <w:r w:rsidRPr="00F859EA">
        <w:rPr>
          <w:lang w:val="en-GB"/>
        </w:rPr>
        <w:lastRenderedPageBreak/>
        <w:t>On The Water</w:t>
      </w:r>
    </w:p>
    <w:p w:rsidR="008D313B" w:rsidRPr="008E55F3" w:rsidRDefault="008D313B" w:rsidP="00DA0906">
      <w:pPr>
        <w:pStyle w:val="Header"/>
        <w:rPr>
          <w:lang w:val="en-GB"/>
        </w:rPr>
      </w:pPr>
      <w:r w:rsidRPr="008D313B">
        <w:rPr>
          <w:lang w:val="en-GB"/>
        </w:rPr>
        <w:t xml:space="preserve">Movement on a river is opposite to that on roads, i.e., we paddle on the right. Because paddlers can usually get out of the way of other craft at the sides of the river, we do use both sides of the river, but we do need to keep a sharp lookout for other craft and anglers.  Always show consideration to </w:t>
      </w:r>
      <w:smartTag w:uri="urn:schemas-microsoft-com:office:smarttags" w:element="stockticker">
        <w:r w:rsidRPr="008D313B">
          <w:rPr>
            <w:lang w:val="en-GB"/>
          </w:rPr>
          <w:t>ALL</w:t>
        </w:r>
      </w:smartTag>
      <w:r w:rsidRPr="008D313B">
        <w:rPr>
          <w:lang w:val="en-GB"/>
        </w:rPr>
        <w:t xml:space="preserve"> river users, including anglers. </w:t>
      </w:r>
    </w:p>
    <w:p w:rsidR="00F859EA" w:rsidRPr="008E55F3" w:rsidRDefault="008D313B" w:rsidP="008D313B">
      <w:pPr>
        <w:rPr>
          <w:lang w:val="en-GB"/>
        </w:rPr>
      </w:pPr>
      <w:r w:rsidRPr="008D313B">
        <w:rPr>
          <w:lang w:val="en-GB"/>
        </w:rPr>
        <w:t>Keep a look out for other boats o</w:t>
      </w:r>
      <w:r w:rsidR="00F859EA">
        <w:rPr>
          <w:lang w:val="en-GB"/>
        </w:rPr>
        <w:t>n the river, particularly the sc</w:t>
      </w:r>
      <w:r w:rsidRPr="008D313B">
        <w:rPr>
          <w:lang w:val="en-GB"/>
        </w:rPr>
        <w:t xml:space="preserve">ulls and rowing boats, as they may not see you, they travel quickly and need a very wide path. Warn other paddlers in the group if other boats are coming and remember that novice paddlers will probably need extra time to get to the side of the river. </w:t>
      </w:r>
    </w:p>
    <w:p w:rsidR="00F859EA" w:rsidRPr="008E55F3" w:rsidRDefault="00F859EA" w:rsidP="008D313B">
      <w:pPr>
        <w:rPr>
          <w:lang w:val="en-GB"/>
        </w:rPr>
      </w:pPr>
      <w:r>
        <w:rPr>
          <w:lang w:val="en-GB"/>
        </w:rPr>
        <w:t xml:space="preserve">The warning to other paddlers in the group is:- </w:t>
      </w:r>
      <w:r w:rsidR="008E55F3" w:rsidRPr="008E55F3">
        <w:rPr>
          <w:rStyle w:val="Emphasis"/>
        </w:rPr>
        <w:t>Rower Behind</w:t>
      </w:r>
      <w:r w:rsidRPr="008E55F3">
        <w:rPr>
          <w:rStyle w:val="Emphasis"/>
        </w:rPr>
        <w:t xml:space="preserve"> or R</w:t>
      </w:r>
      <w:r w:rsidR="008E55F3" w:rsidRPr="008E55F3">
        <w:rPr>
          <w:rStyle w:val="Emphasis"/>
        </w:rPr>
        <w:t>ower Ahead.</w:t>
      </w:r>
      <w:r w:rsidR="008E55F3">
        <w:rPr>
          <w:lang w:val="en-GB"/>
        </w:rPr>
        <w:t xml:space="preserve">  (or </w:t>
      </w:r>
      <w:r w:rsidR="008E55F3" w:rsidRPr="005606CF">
        <w:rPr>
          <w:rStyle w:val="Emphasis"/>
        </w:rPr>
        <w:t>Boat Behind</w:t>
      </w:r>
      <w:r>
        <w:rPr>
          <w:lang w:val="en-GB"/>
        </w:rPr>
        <w:t xml:space="preserve"> if it is not a rower)</w:t>
      </w:r>
    </w:p>
    <w:p w:rsidR="008D313B" w:rsidRPr="008E55F3" w:rsidRDefault="008D313B" w:rsidP="008D313B">
      <w:r w:rsidRPr="008E55F3">
        <w:t xml:space="preserve"> If you cannot get out of the way of a rowing boat in time shout the warning</w:t>
      </w:r>
      <w:r w:rsidR="00F859EA" w:rsidRPr="008E55F3">
        <w:t xml:space="preserve"> to the rower</w:t>
      </w:r>
      <w:r w:rsidR="005606CF" w:rsidRPr="005606CF">
        <w:rPr>
          <w:rStyle w:val="Emphasis"/>
        </w:rPr>
        <w:t>:-   Head</w:t>
      </w:r>
      <w:r w:rsidR="00F859EA" w:rsidRPr="005606CF">
        <w:rPr>
          <w:rStyle w:val="Emphasis"/>
        </w:rPr>
        <w:t xml:space="preserve"> S</w:t>
      </w:r>
      <w:r w:rsidR="005606CF" w:rsidRPr="005606CF">
        <w:rPr>
          <w:rStyle w:val="Emphasis"/>
        </w:rPr>
        <w:t>cull</w:t>
      </w:r>
      <w:r w:rsidR="00F859EA" w:rsidRPr="008E55F3">
        <w:t xml:space="preserve"> </w:t>
      </w:r>
    </w:p>
    <w:p w:rsidR="00F859EA" w:rsidRPr="008E55F3" w:rsidRDefault="00F859EA" w:rsidP="008D313B">
      <w:r w:rsidRPr="008E55F3">
        <w:t>Whenever possible give way to other river craft and to racing kayaks when they are racing or training.</w:t>
      </w:r>
    </w:p>
    <w:p w:rsidR="008D313B" w:rsidRPr="008E55F3" w:rsidRDefault="008D313B" w:rsidP="008D313B">
      <w:r w:rsidRPr="008E55F3">
        <w:t>Experienced paddlers will accompany junior and inexperienced paddlers. When you are paddling with a group remember that there may be others who are slower than you so do not race ahead of the group. If you are tired and want to return to the clubhouse let one of the experienced paddlers know, do not return on your own.</w:t>
      </w:r>
    </w:p>
    <w:p w:rsidR="008D313B" w:rsidRPr="008E55F3" w:rsidRDefault="008D313B" w:rsidP="008D313B">
      <w:r w:rsidRPr="008E55F3">
        <w:t>Please try not to bump into moored boats, they are expensive and you may be liable for any damage.</w:t>
      </w:r>
    </w:p>
    <w:p w:rsidR="001E7A80" w:rsidRPr="008D313B" w:rsidRDefault="001E7A80"/>
    <w:sectPr w:rsidR="001E7A80" w:rsidRPr="008D313B" w:rsidSect="00DF1EF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340"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AC0" w:rsidRDefault="00732AC0">
      <w:r>
        <w:separator/>
      </w:r>
    </w:p>
  </w:endnote>
  <w:endnote w:type="continuationSeparator" w:id="0">
    <w:p w:rsidR="00732AC0" w:rsidRDefault="00732A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C52" w:rsidRDefault="004C5C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6723"/>
      <w:docPartObj>
        <w:docPartGallery w:val="Page Numbers (Bottom of Page)"/>
        <w:docPartUnique/>
      </w:docPartObj>
    </w:sdtPr>
    <w:sdtContent>
      <w:sdt>
        <w:sdtPr>
          <w:id w:val="565050477"/>
          <w:docPartObj>
            <w:docPartGallery w:val="Page Numbers (Top of Page)"/>
            <w:docPartUnique/>
          </w:docPartObj>
        </w:sdtPr>
        <w:sdtContent>
          <w:p w:rsidR="007240CF" w:rsidRDefault="007240CF">
            <w:pPr>
              <w:pStyle w:val="Footer"/>
              <w:jc w:val="center"/>
            </w:pPr>
            <w:r>
              <w:t xml:space="preserve">Page </w:t>
            </w:r>
            <w:r w:rsidR="00116C57">
              <w:rPr>
                <w:b/>
                <w:sz w:val="24"/>
                <w:szCs w:val="24"/>
              </w:rPr>
              <w:fldChar w:fldCharType="begin"/>
            </w:r>
            <w:r>
              <w:rPr>
                <w:b/>
              </w:rPr>
              <w:instrText xml:space="preserve"> PAGE </w:instrText>
            </w:r>
            <w:r w:rsidR="00116C57">
              <w:rPr>
                <w:b/>
                <w:sz w:val="24"/>
                <w:szCs w:val="24"/>
              </w:rPr>
              <w:fldChar w:fldCharType="separate"/>
            </w:r>
            <w:r w:rsidR="004C5C52">
              <w:rPr>
                <w:b/>
                <w:noProof/>
              </w:rPr>
              <w:t>1</w:t>
            </w:r>
            <w:r w:rsidR="00116C57">
              <w:rPr>
                <w:b/>
                <w:sz w:val="24"/>
                <w:szCs w:val="24"/>
              </w:rPr>
              <w:fldChar w:fldCharType="end"/>
            </w:r>
            <w:r>
              <w:t xml:space="preserve"> of </w:t>
            </w:r>
            <w:r w:rsidR="00116C57">
              <w:rPr>
                <w:b/>
                <w:sz w:val="24"/>
                <w:szCs w:val="24"/>
              </w:rPr>
              <w:fldChar w:fldCharType="begin"/>
            </w:r>
            <w:r>
              <w:rPr>
                <w:b/>
              </w:rPr>
              <w:instrText xml:space="preserve"> NUMPAGES  </w:instrText>
            </w:r>
            <w:r w:rsidR="00116C57">
              <w:rPr>
                <w:b/>
                <w:sz w:val="24"/>
                <w:szCs w:val="24"/>
              </w:rPr>
              <w:fldChar w:fldCharType="separate"/>
            </w:r>
            <w:r w:rsidR="004C5C52">
              <w:rPr>
                <w:b/>
                <w:noProof/>
              </w:rPr>
              <w:t>1</w:t>
            </w:r>
            <w:r w:rsidR="00116C57">
              <w:rPr>
                <w:b/>
                <w:sz w:val="24"/>
                <w:szCs w:val="24"/>
              </w:rPr>
              <w:fldChar w:fldCharType="end"/>
            </w:r>
          </w:p>
        </w:sdtContent>
      </w:sdt>
    </w:sdtContent>
  </w:sdt>
  <w:p w:rsidR="00F859EA" w:rsidRDefault="00F859EA" w:rsidP="0045451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C52" w:rsidRDefault="004C5C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AC0" w:rsidRDefault="00732AC0">
      <w:r>
        <w:separator/>
      </w:r>
    </w:p>
  </w:footnote>
  <w:footnote w:type="continuationSeparator" w:id="0">
    <w:p w:rsidR="00732AC0" w:rsidRDefault="00732A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C52" w:rsidRDefault="004C5C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322" w:type="dxa"/>
      <w:tblBorders>
        <w:top w:val="none" w:sz="0" w:space="0" w:color="auto"/>
        <w:left w:val="none" w:sz="0" w:space="0" w:color="auto"/>
        <w:bottom w:val="single" w:sz="4" w:space="0" w:color="FF0000" w:themeColor="accent1"/>
        <w:right w:val="none" w:sz="0" w:space="0" w:color="auto"/>
        <w:insideH w:val="none" w:sz="0" w:space="0" w:color="auto"/>
        <w:insideV w:val="none" w:sz="0" w:space="0" w:color="auto"/>
      </w:tblBorders>
      <w:tblLook w:val="04A0"/>
    </w:tblPr>
    <w:tblGrid>
      <w:gridCol w:w="6609"/>
      <w:gridCol w:w="1154"/>
      <w:gridCol w:w="1559"/>
    </w:tblGrid>
    <w:tr w:rsidR="00DF1EF7" w:rsidTr="00B73870">
      <w:trPr>
        <w:trHeight w:val="352"/>
      </w:trPr>
      <w:tc>
        <w:tcPr>
          <w:tcW w:w="6629" w:type="dxa"/>
          <w:vMerge w:val="restart"/>
        </w:tcPr>
        <w:p w:rsidR="00DF1EF7" w:rsidRDefault="00DF1EF7" w:rsidP="00B73870">
          <w:pPr>
            <w:rPr>
              <w:color w:val="0000FF" w:themeColor="text2"/>
              <w:sz w:val="28"/>
              <w:szCs w:val="28"/>
            </w:rPr>
          </w:pPr>
        </w:p>
        <w:p w:rsidR="00DF1EF7" w:rsidRPr="00994670" w:rsidRDefault="00DF1EF7" w:rsidP="00B73870">
          <w:pPr>
            <w:rPr>
              <w:sz w:val="32"/>
              <w:szCs w:val="32"/>
            </w:rPr>
          </w:pPr>
          <w:r w:rsidRPr="00994670">
            <w:rPr>
              <w:color w:val="0000FF" w:themeColor="text2"/>
              <w:sz w:val="32"/>
              <w:szCs w:val="32"/>
            </w:rPr>
            <w:t>Maidstone Canoe Club</w:t>
          </w:r>
          <w:r w:rsidRPr="00994670">
            <w:rPr>
              <w:b/>
              <w:sz w:val="32"/>
              <w:szCs w:val="32"/>
            </w:rPr>
            <w:ptab w:relativeTo="margin" w:alignment="center" w:leader="none"/>
          </w:r>
          <w:r w:rsidRPr="00994670">
            <w:rPr>
              <w:b/>
              <w:sz w:val="32"/>
              <w:szCs w:val="32"/>
            </w:rPr>
            <w:ptab w:relativeTo="margin" w:alignment="right" w:leader="none"/>
          </w:r>
          <w:r w:rsidRPr="00994670">
            <w:rPr>
              <w:b/>
              <w:sz w:val="32"/>
              <w:szCs w:val="32"/>
            </w:rPr>
            <w:t xml:space="preserve">    </w:t>
          </w:r>
        </w:p>
      </w:tc>
      <w:tc>
        <w:tcPr>
          <w:tcW w:w="1134" w:type="dxa"/>
          <w:vAlign w:val="center"/>
        </w:tcPr>
        <w:p w:rsidR="00DF1EF7" w:rsidRPr="00994670" w:rsidRDefault="00DF1EF7" w:rsidP="00B73870">
          <w:pPr>
            <w:rPr>
              <w:color w:val="0000FF" w:themeColor="text2"/>
              <w:sz w:val="20"/>
              <w:szCs w:val="20"/>
            </w:rPr>
          </w:pPr>
          <w:r>
            <w:rPr>
              <w:color w:val="0000FF" w:themeColor="text2"/>
              <w:sz w:val="20"/>
              <w:szCs w:val="20"/>
            </w:rPr>
            <w:t>MCC</w:t>
          </w:r>
          <w:r w:rsidR="004C5C52">
            <w:rPr>
              <w:color w:val="0000FF" w:themeColor="text2"/>
              <w:sz w:val="20"/>
              <w:szCs w:val="20"/>
            </w:rPr>
            <w:t>/D/</w:t>
          </w:r>
          <w:r>
            <w:rPr>
              <w:color w:val="0000FF" w:themeColor="text2"/>
              <w:sz w:val="20"/>
              <w:szCs w:val="20"/>
            </w:rPr>
            <w:t>06</w:t>
          </w:r>
        </w:p>
      </w:tc>
      <w:tc>
        <w:tcPr>
          <w:tcW w:w="1559" w:type="dxa"/>
          <w:vMerge w:val="restart"/>
        </w:tcPr>
        <w:p w:rsidR="00DF1EF7" w:rsidRDefault="00DF1EF7" w:rsidP="00B73870">
          <w:r w:rsidRPr="00FD473C">
            <w:rPr>
              <w:noProof/>
              <w:lang w:val="en-GB" w:eastAsia="en-GB" w:bidi="ar-SA"/>
            </w:rPr>
            <w:drawing>
              <wp:inline distT="0" distB="0" distL="0" distR="0">
                <wp:extent cx="800100" cy="712417"/>
                <wp:effectExtent l="19050" t="0" r="0" b="0"/>
                <wp:docPr id="8" name="Picture 1" descr="cl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b logo"/>
                        <pic:cNvPicPr>
                          <a:picLocks noChangeAspect="1" noChangeArrowheads="1"/>
                        </pic:cNvPicPr>
                      </pic:nvPicPr>
                      <pic:blipFill>
                        <a:blip r:embed="rId1"/>
                        <a:srcRect/>
                        <a:stretch>
                          <a:fillRect/>
                        </a:stretch>
                      </pic:blipFill>
                      <pic:spPr bwMode="auto">
                        <a:xfrm>
                          <a:off x="0" y="0"/>
                          <a:ext cx="798547" cy="711034"/>
                        </a:xfrm>
                        <a:prstGeom prst="rect">
                          <a:avLst/>
                        </a:prstGeom>
                        <a:noFill/>
                        <a:ln w="9525">
                          <a:noFill/>
                          <a:miter lim="800000"/>
                          <a:headEnd/>
                          <a:tailEnd/>
                        </a:ln>
                      </pic:spPr>
                    </pic:pic>
                  </a:graphicData>
                </a:graphic>
              </wp:inline>
            </w:drawing>
          </w:r>
        </w:p>
      </w:tc>
    </w:tr>
    <w:tr w:rsidR="00DF1EF7" w:rsidTr="00B73870">
      <w:trPr>
        <w:trHeight w:val="318"/>
      </w:trPr>
      <w:tc>
        <w:tcPr>
          <w:tcW w:w="6629" w:type="dxa"/>
          <w:vMerge/>
        </w:tcPr>
        <w:p w:rsidR="00DF1EF7" w:rsidRDefault="00DF1EF7" w:rsidP="00B73870"/>
      </w:tc>
      <w:tc>
        <w:tcPr>
          <w:tcW w:w="1134" w:type="dxa"/>
          <w:vAlign w:val="center"/>
        </w:tcPr>
        <w:p w:rsidR="00DF1EF7" w:rsidRPr="00FD473C" w:rsidRDefault="00DF1EF7" w:rsidP="00B73870">
          <w:pPr>
            <w:jc w:val="left"/>
            <w:rPr>
              <w:color w:val="0000FF" w:themeColor="text2"/>
            </w:rPr>
          </w:pPr>
          <w:r>
            <w:rPr>
              <w:color w:val="0000FF" w:themeColor="text2"/>
              <w:sz w:val="20"/>
              <w:szCs w:val="20"/>
            </w:rPr>
            <w:t>Draft 1</w:t>
          </w:r>
        </w:p>
      </w:tc>
      <w:tc>
        <w:tcPr>
          <w:tcW w:w="1559" w:type="dxa"/>
          <w:vMerge/>
        </w:tcPr>
        <w:p w:rsidR="00DF1EF7" w:rsidRDefault="00DF1EF7" w:rsidP="00B73870"/>
      </w:tc>
    </w:tr>
    <w:tr w:rsidR="00DF1EF7" w:rsidTr="00B73870">
      <w:trPr>
        <w:trHeight w:val="136"/>
      </w:trPr>
      <w:tc>
        <w:tcPr>
          <w:tcW w:w="6629" w:type="dxa"/>
          <w:vMerge/>
        </w:tcPr>
        <w:p w:rsidR="00DF1EF7" w:rsidRDefault="00DF1EF7" w:rsidP="00B73870"/>
      </w:tc>
      <w:tc>
        <w:tcPr>
          <w:tcW w:w="1134" w:type="dxa"/>
          <w:vAlign w:val="center"/>
        </w:tcPr>
        <w:p w:rsidR="00DF1EF7" w:rsidRPr="00FD473C" w:rsidRDefault="00DF1EF7" w:rsidP="00B73870">
          <w:pPr>
            <w:jc w:val="left"/>
            <w:rPr>
              <w:color w:val="0000FF" w:themeColor="text2"/>
              <w:sz w:val="20"/>
              <w:szCs w:val="20"/>
            </w:rPr>
          </w:pPr>
          <w:r>
            <w:rPr>
              <w:color w:val="0000FF" w:themeColor="text2"/>
              <w:sz w:val="20"/>
              <w:szCs w:val="20"/>
            </w:rPr>
            <w:t>19/09/10</w:t>
          </w:r>
        </w:p>
      </w:tc>
      <w:tc>
        <w:tcPr>
          <w:tcW w:w="1559" w:type="dxa"/>
          <w:vMerge/>
        </w:tcPr>
        <w:p w:rsidR="00DF1EF7" w:rsidRDefault="00DF1EF7" w:rsidP="00B73870"/>
      </w:tc>
    </w:tr>
    <w:tr w:rsidR="00DF1EF7" w:rsidTr="00B73870">
      <w:trPr>
        <w:trHeight w:val="125"/>
      </w:trPr>
      <w:tc>
        <w:tcPr>
          <w:tcW w:w="9322" w:type="dxa"/>
          <w:gridSpan w:val="3"/>
          <w:vAlign w:val="bottom"/>
        </w:tcPr>
        <w:p w:rsidR="00DF1EF7" w:rsidRPr="00994670" w:rsidRDefault="00DF1EF7" w:rsidP="00B73870">
          <w:pPr>
            <w:rPr>
              <w:color w:val="0000FF" w:themeColor="text2"/>
              <w:sz w:val="32"/>
              <w:szCs w:val="32"/>
            </w:rPr>
          </w:pPr>
          <w:r>
            <w:rPr>
              <w:color w:val="0000FF" w:themeColor="text2"/>
              <w:sz w:val="32"/>
              <w:szCs w:val="32"/>
            </w:rPr>
            <w:t>Conduct and Safety on the River</w:t>
          </w:r>
        </w:p>
      </w:tc>
    </w:tr>
  </w:tbl>
  <w:p w:rsidR="00F859EA" w:rsidRPr="00DF1EF7" w:rsidRDefault="00F859EA" w:rsidP="00DF1EF7">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C52" w:rsidRDefault="004C5C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AEF"/>
    <w:multiLevelType w:val="hybridMultilevel"/>
    <w:tmpl w:val="852A1A3A"/>
    <w:lvl w:ilvl="0" w:tplc="85463974">
      <w:start w:val="1"/>
      <w:numFmt w:val="bullet"/>
      <w:pStyle w:val="numpara"/>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DC26D11"/>
    <w:multiLevelType w:val="hybridMultilevel"/>
    <w:tmpl w:val="881050B8"/>
    <w:lvl w:ilvl="0" w:tplc="0F5226E2">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useFELayout/>
  </w:compat>
  <w:rsids>
    <w:rsidRoot w:val="008D313B"/>
    <w:rsid w:val="00116C57"/>
    <w:rsid w:val="001C6827"/>
    <w:rsid w:val="001E061C"/>
    <w:rsid w:val="001E7A80"/>
    <w:rsid w:val="00216C28"/>
    <w:rsid w:val="00250037"/>
    <w:rsid w:val="002C6E05"/>
    <w:rsid w:val="00324E52"/>
    <w:rsid w:val="003C30F9"/>
    <w:rsid w:val="003F13AA"/>
    <w:rsid w:val="0043155C"/>
    <w:rsid w:val="00454516"/>
    <w:rsid w:val="00466837"/>
    <w:rsid w:val="004C5C52"/>
    <w:rsid w:val="005606CF"/>
    <w:rsid w:val="00680DC1"/>
    <w:rsid w:val="00682E9B"/>
    <w:rsid w:val="006B12AC"/>
    <w:rsid w:val="006E5EC8"/>
    <w:rsid w:val="007240CF"/>
    <w:rsid w:val="00732AC0"/>
    <w:rsid w:val="00746AF6"/>
    <w:rsid w:val="00764366"/>
    <w:rsid w:val="0079725C"/>
    <w:rsid w:val="007A3F51"/>
    <w:rsid w:val="007D6F05"/>
    <w:rsid w:val="007F318E"/>
    <w:rsid w:val="008018A1"/>
    <w:rsid w:val="008C4576"/>
    <w:rsid w:val="008D313B"/>
    <w:rsid w:val="008E55F3"/>
    <w:rsid w:val="008E7FDA"/>
    <w:rsid w:val="00946F9A"/>
    <w:rsid w:val="009608A9"/>
    <w:rsid w:val="00973348"/>
    <w:rsid w:val="009B7B4D"/>
    <w:rsid w:val="00AB305A"/>
    <w:rsid w:val="00B55C35"/>
    <w:rsid w:val="00BC02F8"/>
    <w:rsid w:val="00BD3E20"/>
    <w:rsid w:val="00C23954"/>
    <w:rsid w:val="00C349BE"/>
    <w:rsid w:val="00C82572"/>
    <w:rsid w:val="00CA7235"/>
    <w:rsid w:val="00D62791"/>
    <w:rsid w:val="00D63917"/>
    <w:rsid w:val="00DA0906"/>
    <w:rsid w:val="00DE02AE"/>
    <w:rsid w:val="00DE2AEA"/>
    <w:rsid w:val="00DF1EF7"/>
    <w:rsid w:val="00E01363"/>
    <w:rsid w:val="00E434C1"/>
    <w:rsid w:val="00E7027D"/>
    <w:rsid w:val="00EA7D53"/>
    <w:rsid w:val="00EB5FCF"/>
    <w:rsid w:val="00EE653F"/>
    <w:rsid w:val="00F859EA"/>
    <w:rsid w:val="00FE06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653F"/>
    <w:pPr>
      <w:jc w:val="both"/>
    </w:pPr>
    <w:rPr>
      <w:rFonts w:asciiTheme="majorHAnsi" w:hAnsiTheme="majorHAnsi"/>
    </w:rPr>
  </w:style>
  <w:style w:type="paragraph" w:styleId="Heading1">
    <w:name w:val="heading 1"/>
    <w:basedOn w:val="Normal"/>
    <w:next w:val="Normal"/>
    <w:link w:val="Heading1Char"/>
    <w:autoRedefine/>
    <w:uiPriority w:val="9"/>
    <w:qFormat/>
    <w:rsid w:val="00EE653F"/>
    <w:pPr>
      <w:keepNext/>
      <w:keepLines/>
      <w:spacing w:before="480" w:after="120"/>
      <w:jc w:val="left"/>
      <w:outlineLvl w:val="0"/>
    </w:pPr>
    <w:rPr>
      <w:rFonts w:eastAsiaTheme="majorEastAsia" w:cstheme="majorBidi"/>
      <w:bCs/>
      <w:color w:val="0000FF" w:themeColor="text2"/>
      <w:sz w:val="28"/>
      <w:szCs w:val="28"/>
    </w:rPr>
  </w:style>
  <w:style w:type="paragraph" w:styleId="Heading2">
    <w:name w:val="heading 2"/>
    <w:basedOn w:val="Normal"/>
    <w:next w:val="Normal"/>
    <w:link w:val="Heading2Char"/>
    <w:uiPriority w:val="9"/>
    <w:unhideWhenUsed/>
    <w:qFormat/>
    <w:rsid w:val="00EE653F"/>
    <w:pPr>
      <w:keepNext/>
      <w:keepLines/>
      <w:spacing w:before="200" w:after="120"/>
      <w:ind w:left="1134"/>
      <w:outlineLvl w:val="1"/>
    </w:pPr>
    <w:rPr>
      <w:rFonts w:ascii="Comic Sans MS" w:eastAsiaTheme="majorEastAsia" w:hAnsi="Comic Sans MS" w:cstheme="majorBidi"/>
      <w:bCs/>
      <w:color w:val="0000FF" w:themeColor="text2"/>
      <w:sz w:val="24"/>
      <w:szCs w:val="26"/>
    </w:rPr>
  </w:style>
  <w:style w:type="paragraph" w:styleId="Heading3">
    <w:name w:val="heading 3"/>
    <w:basedOn w:val="Normal"/>
    <w:next w:val="Normal"/>
    <w:link w:val="Heading3Char"/>
    <w:uiPriority w:val="9"/>
    <w:semiHidden/>
    <w:unhideWhenUsed/>
    <w:qFormat/>
    <w:rsid w:val="00EE653F"/>
    <w:pPr>
      <w:keepNext/>
      <w:keepLines/>
      <w:spacing w:before="200" w:after="0"/>
      <w:outlineLvl w:val="2"/>
    </w:pPr>
    <w:rPr>
      <w:rFonts w:eastAsiaTheme="majorEastAsia" w:cstheme="majorBidi"/>
      <w:b/>
      <w:bCs/>
      <w:color w:val="FF0000" w:themeColor="accent1"/>
    </w:rPr>
  </w:style>
  <w:style w:type="paragraph" w:styleId="Heading4">
    <w:name w:val="heading 4"/>
    <w:basedOn w:val="Normal"/>
    <w:next w:val="Normal"/>
    <w:link w:val="Heading4Char"/>
    <w:uiPriority w:val="9"/>
    <w:semiHidden/>
    <w:unhideWhenUsed/>
    <w:qFormat/>
    <w:rsid w:val="00EE653F"/>
    <w:pPr>
      <w:keepNext/>
      <w:keepLines/>
      <w:spacing w:before="200" w:after="0"/>
      <w:outlineLvl w:val="3"/>
    </w:pPr>
    <w:rPr>
      <w:rFonts w:eastAsiaTheme="majorEastAsia" w:cstheme="majorBidi"/>
      <w:b/>
      <w:bCs/>
      <w:i/>
      <w:iCs/>
      <w:color w:val="FF0000" w:themeColor="accent1"/>
    </w:rPr>
  </w:style>
  <w:style w:type="paragraph" w:styleId="Heading5">
    <w:name w:val="heading 5"/>
    <w:basedOn w:val="Normal"/>
    <w:next w:val="Normal"/>
    <w:link w:val="Heading5Char"/>
    <w:uiPriority w:val="9"/>
    <w:semiHidden/>
    <w:unhideWhenUsed/>
    <w:qFormat/>
    <w:rsid w:val="00EE653F"/>
    <w:pPr>
      <w:keepNext/>
      <w:keepLines/>
      <w:spacing w:before="200" w:after="0"/>
      <w:outlineLvl w:val="4"/>
    </w:pPr>
    <w:rPr>
      <w:rFonts w:eastAsiaTheme="majorEastAsia" w:cstheme="majorBidi"/>
      <w:color w:val="7F0000" w:themeColor="accent1" w:themeShade="7F"/>
    </w:rPr>
  </w:style>
  <w:style w:type="paragraph" w:styleId="Heading6">
    <w:name w:val="heading 6"/>
    <w:basedOn w:val="Normal"/>
    <w:next w:val="Normal"/>
    <w:link w:val="Heading6Char"/>
    <w:uiPriority w:val="9"/>
    <w:semiHidden/>
    <w:unhideWhenUsed/>
    <w:qFormat/>
    <w:rsid w:val="00EE653F"/>
    <w:pPr>
      <w:keepNext/>
      <w:keepLines/>
      <w:spacing w:before="200" w:after="0"/>
      <w:outlineLvl w:val="5"/>
    </w:pPr>
    <w:rPr>
      <w:rFonts w:eastAsiaTheme="majorEastAsia" w:cstheme="majorBidi"/>
      <w:i/>
      <w:iCs/>
      <w:color w:val="7F0000" w:themeColor="accent1" w:themeShade="7F"/>
    </w:rPr>
  </w:style>
  <w:style w:type="paragraph" w:styleId="Heading7">
    <w:name w:val="heading 7"/>
    <w:basedOn w:val="Normal"/>
    <w:next w:val="Normal"/>
    <w:link w:val="Heading7Char"/>
    <w:uiPriority w:val="9"/>
    <w:semiHidden/>
    <w:unhideWhenUsed/>
    <w:qFormat/>
    <w:rsid w:val="00EE65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E653F"/>
    <w:pPr>
      <w:keepNext/>
      <w:keepLines/>
      <w:spacing w:before="200" w:after="0"/>
      <w:outlineLvl w:val="7"/>
    </w:pPr>
    <w:rPr>
      <w:rFonts w:eastAsiaTheme="majorEastAsia" w:cstheme="majorBidi"/>
      <w:color w:val="FF0000" w:themeColor="accent1"/>
      <w:sz w:val="20"/>
      <w:szCs w:val="20"/>
    </w:rPr>
  </w:style>
  <w:style w:type="paragraph" w:styleId="Heading9">
    <w:name w:val="heading 9"/>
    <w:basedOn w:val="Normal"/>
    <w:next w:val="Normal"/>
    <w:link w:val="Heading9Char"/>
    <w:uiPriority w:val="9"/>
    <w:semiHidden/>
    <w:unhideWhenUsed/>
    <w:qFormat/>
    <w:rsid w:val="00EE65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240CF"/>
    <w:pPr>
      <w:spacing w:after="0" w:line="240" w:lineRule="auto"/>
    </w:pPr>
    <w:rPr>
      <w:rFonts w:ascii="Tahoma" w:hAnsi="Tahoma" w:cs="Tahoma"/>
      <w:sz w:val="16"/>
      <w:szCs w:val="16"/>
    </w:rPr>
  </w:style>
  <w:style w:type="paragraph" w:styleId="Header">
    <w:name w:val="header"/>
    <w:basedOn w:val="Normal"/>
    <w:rsid w:val="00454516"/>
    <w:pPr>
      <w:tabs>
        <w:tab w:val="center" w:pos="4153"/>
        <w:tab w:val="right" w:pos="8306"/>
      </w:tabs>
    </w:pPr>
  </w:style>
  <w:style w:type="paragraph" w:styleId="Footer">
    <w:name w:val="footer"/>
    <w:basedOn w:val="Normal"/>
    <w:link w:val="FooterChar"/>
    <w:uiPriority w:val="99"/>
    <w:rsid w:val="00454516"/>
    <w:pPr>
      <w:tabs>
        <w:tab w:val="center" w:pos="4153"/>
        <w:tab w:val="right" w:pos="8306"/>
      </w:tabs>
    </w:pPr>
  </w:style>
  <w:style w:type="character" w:customStyle="1" w:styleId="Heading1Char">
    <w:name w:val="Heading 1 Char"/>
    <w:basedOn w:val="DefaultParagraphFont"/>
    <w:link w:val="Heading1"/>
    <w:uiPriority w:val="9"/>
    <w:rsid w:val="00EE653F"/>
    <w:rPr>
      <w:rFonts w:asciiTheme="majorHAnsi" w:eastAsiaTheme="majorEastAsia" w:hAnsiTheme="majorHAnsi" w:cstheme="majorBidi"/>
      <w:bCs/>
      <w:color w:val="0000FF" w:themeColor="text2"/>
      <w:sz w:val="28"/>
      <w:szCs w:val="28"/>
    </w:rPr>
  </w:style>
  <w:style w:type="character" w:customStyle="1" w:styleId="Heading2Char">
    <w:name w:val="Heading 2 Char"/>
    <w:basedOn w:val="DefaultParagraphFont"/>
    <w:link w:val="Heading2"/>
    <w:uiPriority w:val="9"/>
    <w:rsid w:val="00EE653F"/>
    <w:rPr>
      <w:rFonts w:ascii="Comic Sans MS" w:eastAsiaTheme="majorEastAsia" w:hAnsi="Comic Sans MS" w:cstheme="majorBidi"/>
      <w:bCs/>
      <w:color w:val="0000FF" w:themeColor="text2"/>
      <w:sz w:val="24"/>
      <w:szCs w:val="26"/>
    </w:rPr>
  </w:style>
  <w:style w:type="character" w:customStyle="1" w:styleId="Heading3Char">
    <w:name w:val="Heading 3 Char"/>
    <w:basedOn w:val="DefaultParagraphFont"/>
    <w:link w:val="Heading3"/>
    <w:uiPriority w:val="9"/>
    <w:rsid w:val="00EE653F"/>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EE653F"/>
    <w:rPr>
      <w:rFonts w:asciiTheme="majorHAnsi" w:eastAsiaTheme="majorEastAsia" w:hAnsiTheme="majorHAnsi" w:cstheme="majorBidi"/>
      <w:b/>
      <w:bCs/>
      <w:i/>
      <w:iCs/>
      <w:color w:val="FF0000" w:themeColor="accent1"/>
    </w:rPr>
  </w:style>
  <w:style w:type="character" w:customStyle="1" w:styleId="Heading5Char">
    <w:name w:val="Heading 5 Char"/>
    <w:basedOn w:val="DefaultParagraphFont"/>
    <w:link w:val="Heading5"/>
    <w:uiPriority w:val="9"/>
    <w:rsid w:val="00EE653F"/>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EE653F"/>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rsid w:val="00EE65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E653F"/>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rsid w:val="00EE65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653F"/>
    <w:pPr>
      <w:spacing w:line="240" w:lineRule="auto"/>
    </w:pPr>
    <w:rPr>
      <w:b/>
      <w:bCs/>
      <w:color w:val="FF0000" w:themeColor="accent1"/>
      <w:sz w:val="18"/>
      <w:szCs w:val="18"/>
    </w:rPr>
  </w:style>
  <w:style w:type="paragraph" w:styleId="Title">
    <w:name w:val="Title"/>
    <w:basedOn w:val="Normal"/>
    <w:next w:val="Normal"/>
    <w:link w:val="TitleChar"/>
    <w:uiPriority w:val="10"/>
    <w:qFormat/>
    <w:rsid w:val="00EE653F"/>
    <w:pPr>
      <w:pBdr>
        <w:bottom w:val="single" w:sz="8" w:space="4" w:color="FF0000" w:themeColor="accent1"/>
      </w:pBdr>
      <w:spacing w:after="300" w:line="240" w:lineRule="auto"/>
      <w:contextualSpacing/>
    </w:pPr>
    <w:rPr>
      <w:rFonts w:eastAsiaTheme="majorEastAsia" w:cstheme="majorBidi"/>
      <w:color w:val="0000BF" w:themeColor="text2" w:themeShade="BF"/>
      <w:spacing w:val="5"/>
      <w:kern w:val="28"/>
      <w:sz w:val="36"/>
      <w:szCs w:val="52"/>
    </w:rPr>
  </w:style>
  <w:style w:type="character" w:customStyle="1" w:styleId="TitleChar">
    <w:name w:val="Title Char"/>
    <w:basedOn w:val="DefaultParagraphFont"/>
    <w:link w:val="Title"/>
    <w:uiPriority w:val="10"/>
    <w:rsid w:val="00EE653F"/>
    <w:rPr>
      <w:rFonts w:asciiTheme="majorHAnsi" w:eastAsiaTheme="majorEastAsia" w:hAnsiTheme="majorHAnsi" w:cstheme="majorBidi"/>
      <w:color w:val="0000BF" w:themeColor="text2" w:themeShade="BF"/>
      <w:spacing w:val="5"/>
      <w:kern w:val="28"/>
      <w:sz w:val="36"/>
      <w:szCs w:val="52"/>
    </w:rPr>
  </w:style>
  <w:style w:type="paragraph" w:styleId="Subtitle">
    <w:name w:val="Subtitle"/>
    <w:basedOn w:val="Normal"/>
    <w:next w:val="Normal"/>
    <w:link w:val="SubtitleChar"/>
    <w:uiPriority w:val="11"/>
    <w:qFormat/>
    <w:rsid w:val="00EE653F"/>
    <w:pPr>
      <w:numPr>
        <w:ilvl w:val="1"/>
      </w:numPr>
    </w:pPr>
    <w:rPr>
      <w:rFonts w:eastAsiaTheme="majorEastAsia" w:cstheme="majorBidi"/>
      <w:i/>
      <w:iCs/>
      <w:color w:val="FF0000" w:themeColor="accent1"/>
      <w:spacing w:val="15"/>
      <w:sz w:val="24"/>
      <w:szCs w:val="24"/>
    </w:rPr>
  </w:style>
  <w:style w:type="character" w:customStyle="1" w:styleId="SubtitleChar">
    <w:name w:val="Subtitle Char"/>
    <w:basedOn w:val="DefaultParagraphFont"/>
    <w:link w:val="Subtitle"/>
    <w:uiPriority w:val="11"/>
    <w:rsid w:val="00EE653F"/>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EE653F"/>
    <w:rPr>
      <w:b/>
      <w:bCs/>
    </w:rPr>
  </w:style>
  <w:style w:type="character" w:styleId="Emphasis">
    <w:name w:val="Emphasis"/>
    <w:basedOn w:val="DefaultParagraphFont"/>
    <w:uiPriority w:val="20"/>
    <w:qFormat/>
    <w:rsid w:val="00EE653F"/>
    <w:rPr>
      <w:b/>
      <w:iCs/>
      <w:smallCaps/>
    </w:rPr>
  </w:style>
  <w:style w:type="paragraph" w:styleId="NoSpacing">
    <w:name w:val="No Spacing"/>
    <w:uiPriority w:val="1"/>
    <w:qFormat/>
    <w:rsid w:val="00EE653F"/>
    <w:pPr>
      <w:spacing w:after="0" w:line="240" w:lineRule="auto"/>
    </w:pPr>
  </w:style>
  <w:style w:type="paragraph" w:styleId="ListParagraph">
    <w:name w:val="List Paragraph"/>
    <w:basedOn w:val="Normal"/>
    <w:uiPriority w:val="34"/>
    <w:qFormat/>
    <w:rsid w:val="00EE653F"/>
    <w:pPr>
      <w:ind w:left="720"/>
      <w:contextualSpacing/>
    </w:pPr>
  </w:style>
  <w:style w:type="paragraph" w:styleId="Quote">
    <w:name w:val="Quote"/>
    <w:basedOn w:val="Normal"/>
    <w:next w:val="Normal"/>
    <w:link w:val="QuoteChar"/>
    <w:uiPriority w:val="29"/>
    <w:qFormat/>
    <w:rsid w:val="00EE653F"/>
    <w:rPr>
      <w:rFonts w:asciiTheme="minorHAnsi" w:hAnsiTheme="minorHAnsi"/>
      <w:i/>
      <w:iCs/>
      <w:color w:val="000000" w:themeColor="text1"/>
    </w:rPr>
  </w:style>
  <w:style w:type="character" w:customStyle="1" w:styleId="QuoteChar">
    <w:name w:val="Quote Char"/>
    <w:basedOn w:val="DefaultParagraphFont"/>
    <w:link w:val="Quote"/>
    <w:uiPriority w:val="29"/>
    <w:rsid w:val="00EE653F"/>
    <w:rPr>
      <w:i/>
      <w:iCs/>
      <w:color w:val="000000" w:themeColor="text1"/>
    </w:rPr>
  </w:style>
  <w:style w:type="paragraph" w:styleId="IntenseQuote">
    <w:name w:val="Intense Quote"/>
    <w:basedOn w:val="Normal"/>
    <w:next w:val="Normal"/>
    <w:link w:val="IntenseQuoteChar"/>
    <w:uiPriority w:val="30"/>
    <w:qFormat/>
    <w:rsid w:val="00EE653F"/>
    <w:pPr>
      <w:pBdr>
        <w:bottom w:val="single" w:sz="4" w:space="4" w:color="FF0000" w:themeColor="accent1"/>
      </w:pBdr>
      <w:spacing w:before="200" w:after="280"/>
      <w:ind w:left="936" w:right="936"/>
    </w:pPr>
    <w:rPr>
      <w:rFonts w:asciiTheme="minorHAnsi" w:hAnsiTheme="minorHAnsi"/>
      <w:b/>
      <w:bCs/>
      <w:i/>
      <w:iCs/>
      <w:color w:val="FF0000" w:themeColor="accent1"/>
    </w:rPr>
  </w:style>
  <w:style w:type="character" w:customStyle="1" w:styleId="IntenseQuoteChar">
    <w:name w:val="Intense Quote Char"/>
    <w:basedOn w:val="DefaultParagraphFont"/>
    <w:link w:val="IntenseQuote"/>
    <w:uiPriority w:val="30"/>
    <w:rsid w:val="00EE653F"/>
    <w:rPr>
      <w:b/>
      <w:bCs/>
      <w:i/>
      <w:iCs/>
      <w:color w:val="FF0000" w:themeColor="accent1"/>
    </w:rPr>
  </w:style>
  <w:style w:type="character" w:styleId="SubtleEmphasis">
    <w:name w:val="Subtle Emphasis"/>
    <w:basedOn w:val="DefaultParagraphFont"/>
    <w:uiPriority w:val="19"/>
    <w:qFormat/>
    <w:rsid w:val="00EE653F"/>
    <w:rPr>
      <w:i/>
      <w:iCs/>
      <w:color w:val="808080" w:themeColor="text1" w:themeTint="7F"/>
    </w:rPr>
  </w:style>
  <w:style w:type="character" w:styleId="IntenseEmphasis">
    <w:name w:val="Intense Emphasis"/>
    <w:basedOn w:val="DefaultParagraphFont"/>
    <w:uiPriority w:val="21"/>
    <w:qFormat/>
    <w:rsid w:val="00EE653F"/>
    <w:rPr>
      <w:b/>
      <w:bCs/>
      <w:i/>
      <w:iCs/>
      <w:color w:val="FF0000" w:themeColor="accent1"/>
    </w:rPr>
  </w:style>
  <w:style w:type="character" w:styleId="SubtleReference">
    <w:name w:val="Subtle Reference"/>
    <w:basedOn w:val="DefaultParagraphFont"/>
    <w:uiPriority w:val="31"/>
    <w:qFormat/>
    <w:rsid w:val="00EE653F"/>
    <w:rPr>
      <w:smallCaps/>
      <w:color w:val="4F6128" w:themeColor="accent2"/>
      <w:u w:val="single"/>
    </w:rPr>
  </w:style>
  <w:style w:type="character" w:styleId="IntenseReference">
    <w:name w:val="Intense Reference"/>
    <w:basedOn w:val="DefaultParagraphFont"/>
    <w:uiPriority w:val="32"/>
    <w:qFormat/>
    <w:rsid w:val="00EE653F"/>
    <w:rPr>
      <w:b/>
      <w:bCs/>
      <w:smallCaps/>
      <w:color w:val="4F6128" w:themeColor="accent2"/>
      <w:spacing w:val="5"/>
      <w:u w:val="single"/>
    </w:rPr>
  </w:style>
  <w:style w:type="character" w:styleId="BookTitle">
    <w:name w:val="Book Title"/>
    <w:basedOn w:val="DefaultParagraphFont"/>
    <w:uiPriority w:val="33"/>
    <w:qFormat/>
    <w:rsid w:val="00EE653F"/>
    <w:rPr>
      <w:b/>
      <w:bCs/>
      <w:smallCaps/>
      <w:spacing w:val="5"/>
    </w:rPr>
  </w:style>
  <w:style w:type="paragraph" w:styleId="TOCHeading">
    <w:name w:val="TOC Heading"/>
    <w:basedOn w:val="Heading1"/>
    <w:next w:val="Normal"/>
    <w:uiPriority w:val="39"/>
    <w:semiHidden/>
    <w:unhideWhenUsed/>
    <w:qFormat/>
    <w:rsid w:val="00EE653F"/>
    <w:pPr>
      <w:outlineLvl w:val="9"/>
    </w:pPr>
  </w:style>
  <w:style w:type="paragraph" w:customStyle="1" w:styleId="insetpara">
    <w:name w:val="inset para"/>
    <w:basedOn w:val="Normal"/>
    <w:autoRedefine/>
    <w:qFormat/>
    <w:rsid w:val="00EE653F"/>
    <w:pPr>
      <w:ind w:left="1134"/>
      <w:contextualSpacing/>
    </w:pPr>
    <w:rPr>
      <w:rFonts w:ascii="Comic Sans MS" w:hAnsi="Comic Sans MS"/>
    </w:rPr>
  </w:style>
  <w:style w:type="paragraph" w:customStyle="1" w:styleId="numpara">
    <w:name w:val="num para"/>
    <w:basedOn w:val="ListParagraph"/>
    <w:link w:val="numparaChar"/>
    <w:autoRedefine/>
    <w:qFormat/>
    <w:rsid w:val="00EE653F"/>
    <w:pPr>
      <w:numPr>
        <w:numId w:val="6"/>
      </w:numPr>
    </w:pPr>
    <w:rPr>
      <w:rFonts w:ascii="Comic Sans MS" w:hAnsi="Comic Sans MS"/>
    </w:rPr>
  </w:style>
  <w:style w:type="character" w:customStyle="1" w:styleId="BalloonTextChar">
    <w:name w:val="Balloon Text Char"/>
    <w:basedOn w:val="DefaultParagraphFont"/>
    <w:link w:val="BalloonText"/>
    <w:rsid w:val="007240CF"/>
    <w:rPr>
      <w:rFonts w:ascii="Tahoma" w:hAnsi="Tahoma" w:cs="Tahoma"/>
      <w:sz w:val="16"/>
      <w:szCs w:val="16"/>
    </w:rPr>
  </w:style>
  <w:style w:type="character" w:customStyle="1" w:styleId="FooterChar">
    <w:name w:val="Footer Char"/>
    <w:basedOn w:val="DefaultParagraphFont"/>
    <w:link w:val="Footer"/>
    <w:uiPriority w:val="99"/>
    <w:rsid w:val="007240CF"/>
    <w:rPr>
      <w:rFonts w:ascii="Comic Sans MS" w:hAnsi="Comic Sans MS"/>
    </w:rPr>
  </w:style>
  <w:style w:type="character" w:customStyle="1" w:styleId="numparaChar">
    <w:name w:val="num para Char"/>
    <w:basedOn w:val="DefaultParagraphFont"/>
    <w:link w:val="numpara"/>
    <w:rsid w:val="00EE653F"/>
    <w:rPr>
      <w:rFonts w:ascii="Comic Sans MS" w:hAnsi="Comic Sans MS"/>
    </w:rPr>
  </w:style>
  <w:style w:type="paragraph" w:customStyle="1" w:styleId="tablebody">
    <w:name w:val="table body"/>
    <w:basedOn w:val="Normal"/>
    <w:autoRedefine/>
    <w:qFormat/>
    <w:rsid w:val="00EE653F"/>
    <w:pPr>
      <w:jc w:val="center"/>
    </w:pPr>
    <w:rPr>
      <w:sz w:val="18"/>
    </w:rPr>
  </w:style>
  <w:style w:type="paragraph" w:customStyle="1" w:styleId="tablehead">
    <w:name w:val="table head"/>
    <w:basedOn w:val="Normal"/>
    <w:qFormat/>
    <w:rsid w:val="00EE653F"/>
    <w:pPr>
      <w:jc w:val="center"/>
    </w:pPr>
    <w:rPr>
      <w:b/>
    </w:rPr>
  </w:style>
  <w:style w:type="table" w:styleId="TableGrid">
    <w:name w:val="Table Grid"/>
    <w:basedOn w:val="TableNormal"/>
    <w:uiPriority w:val="59"/>
    <w:rsid w:val="00DF1EF7"/>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nual">
  <a:themeElements>
    <a:clrScheme name="manual">
      <a:dk1>
        <a:sysClr val="windowText" lastClr="000000"/>
      </a:dk1>
      <a:lt1>
        <a:sysClr val="window" lastClr="FFFFFF"/>
      </a:lt1>
      <a:dk2>
        <a:srgbClr val="0000FF"/>
      </a:dk2>
      <a:lt2>
        <a:srgbClr val="EEECE1"/>
      </a:lt2>
      <a:accent1>
        <a:srgbClr val="FF0000"/>
      </a:accent1>
      <a:accent2>
        <a:srgbClr val="4F6128"/>
      </a:accent2>
      <a:accent3>
        <a:srgbClr val="E36C0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725</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Conduct and Safety on the River</vt:lpstr>
    </vt:vector>
  </TitlesOfParts>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 and Safety on the River</dc:title>
  <dc:creator>Geoff</dc:creator>
  <cp:lastModifiedBy>Geoff</cp:lastModifiedBy>
  <cp:revision>8</cp:revision>
  <dcterms:created xsi:type="dcterms:W3CDTF">2009-12-23T10:40:00Z</dcterms:created>
  <dcterms:modified xsi:type="dcterms:W3CDTF">2010-09-18T11:51:00Z</dcterms:modified>
</cp:coreProperties>
</file>