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tabs>
          <w:tab w:val="clear" w:pos="720"/>
          <w:tab w:val="left" w:pos="0" w:leader="none"/>
        </w:tabs>
        <w:spacing w:before="120" w:after="0"/>
        <w:rPr/>
      </w:pPr>
      <w:r>
        <w:rPr/>
        <w:t>VENUE: Maidstone Canoe Club</w:t>
      </w:r>
    </w:p>
    <w:p>
      <w:pPr>
        <w:pStyle w:val="Normal"/>
        <w:rPr/>
      </w:pPr>
      <w:r>
        <w:rPr>
          <w:sz w:val="24"/>
          <w:szCs w:val="24"/>
        </w:rPr>
        <w:t>This risk assessment considers hazards and risks arising from the participation in racing paddle sports.</w:t>
      </w:r>
    </w:p>
    <w:p>
      <w:pPr>
        <w:pStyle w:val="Normal"/>
        <w:spacing w:lineRule="auto" w:line="240" w:before="0" w:after="0"/>
        <w:rPr/>
      </w:pPr>
      <w:r>
        <w:rPr>
          <w:sz w:val="24"/>
          <w:szCs w:val="24"/>
        </w:rPr>
        <w:t>This risk assessment must be read in conjunction to the Risk Assessment compiled and circulated by the Maidstone Canoe Club (MCC).</w:t>
      </w:r>
    </w:p>
    <w:p>
      <w:pPr>
        <w:pStyle w:val="Normal"/>
        <w:rPr>
          <w:sz w:val="24"/>
          <w:szCs w:val="24"/>
        </w:rPr>
      </w:pPr>
      <w:r>
        <w:rPr>
          <w:sz w:val="24"/>
          <w:szCs w:val="24"/>
        </w:rPr>
        <w:t>Notes</w:t>
      </w:r>
    </w:p>
    <w:p>
      <w:pPr>
        <w:pStyle w:val="Normal"/>
        <w:numPr>
          <w:ilvl w:val="0"/>
          <w:numId w:val="12"/>
        </w:numPr>
        <w:jc w:val="left"/>
        <w:rPr>
          <w:rFonts w:ascii="Times New Roman" w:hAnsi="Times New Roman" w:cs="Times New Roman"/>
          <w:sz w:val="24"/>
          <w:szCs w:val="24"/>
        </w:rPr>
      </w:pPr>
      <w:r>
        <w:rPr>
          <w:rFonts w:cs="Times New Roman" w:ascii="Times New Roman" w:hAnsi="Times New Roman"/>
          <w:sz w:val="24"/>
          <w:szCs w:val="24"/>
        </w:rPr>
        <w:t>In ‘person at risk’ column, ‘all’ may include coaches, other paddlers, students, on-shore helpers, members and non-members etc.</w:t>
      </w:r>
    </w:p>
    <w:p>
      <w:pPr>
        <w:pStyle w:val="Normal"/>
        <w:numPr>
          <w:ilvl w:val="0"/>
          <w:numId w:val="12"/>
        </w:numPr>
        <w:jc w:val="left"/>
        <w:rPr>
          <w:rFonts w:ascii="Times New Roman" w:hAnsi="Times New Roman" w:cs="Times New Roman"/>
          <w:sz w:val="24"/>
          <w:szCs w:val="24"/>
        </w:rPr>
      </w:pPr>
      <w:r>
        <w:rPr>
          <w:rFonts w:cs="Times New Roman" w:ascii="Times New Roman" w:hAnsi="Times New Roman"/>
          <w:sz w:val="24"/>
          <w:szCs w:val="24"/>
        </w:rPr>
        <w:t>The term ‘leader’ refers to qualified river leaders and coaches as well as experienced paddlers whom the committee have deemed competent to lead the session/trip.</w:t>
      </w:r>
    </w:p>
    <w:p>
      <w:pPr>
        <w:pStyle w:val="Normal"/>
        <w:numPr>
          <w:ilvl w:val="0"/>
          <w:numId w:val="12"/>
        </w:numPr>
        <w:jc w:val="left"/>
        <w:rPr/>
      </w:pPr>
      <w:r>
        <w:rPr>
          <w:rFonts w:cs="Times New Roman" w:ascii="Times New Roman" w:hAnsi="Times New Roman"/>
          <w:sz w:val="24"/>
          <w:szCs w:val="24"/>
        </w:rPr>
        <w:t>All leaders should operate with the British Canoeing environmental and deployment guidance referenced above.  Experienced but unqualified leaders should operate within the same constraints as an equivalent qualified river leader.  Suitably-experienced paddlers may be excluded from the leader:participant ratio guidance at the discretion of the session/trip leader.  These paddlers will effectively be acting as a “peer paddle” subgroup within the main session/trip.  This “peer paddle” status must be made clear to them by the session/trip leader.</w:t>
      </w:r>
      <w:r>
        <w:br w:type="page"/>
      </w:r>
    </w:p>
    <w:p>
      <w:pPr>
        <w:pStyle w:val="Heading1"/>
        <w:numPr>
          <w:ilvl w:val="0"/>
          <w:numId w:val="2"/>
        </w:numPr>
        <w:tabs>
          <w:tab w:val="clear" w:pos="720"/>
          <w:tab w:val="left" w:pos="0" w:leader="none"/>
        </w:tabs>
        <w:rPr/>
      </w:pPr>
      <w:r>
        <w:rPr/>
        <w:t>On or near the water</w:t>
      </w:r>
    </w:p>
    <w:p>
      <w:pPr>
        <w:pStyle w:val="Normal"/>
        <w:rPr/>
      </w:pPr>
      <w:r>
        <w:rPr/>
      </w:r>
    </w:p>
    <w:tbl>
      <w:tblPr>
        <w:tblW w:w="14169" w:type="dxa"/>
        <w:jc w:val="left"/>
        <w:tblInd w:w="-3" w:type="dxa"/>
        <w:tblLayout w:type="fixed"/>
        <w:tblCellMar>
          <w:top w:w="0" w:type="dxa"/>
          <w:left w:w="108" w:type="dxa"/>
          <w:bottom w:w="0" w:type="dxa"/>
          <w:right w:w="108" w:type="dxa"/>
        </w:tblCellMar>
        <w:tblLook w:val="0000" w:noVBand="0" w:noHBand="0" w:lastColumn="0" w:firstColumn="0" w:lastRow="0" w:firstRow="0"/>
      </w:tblPr>
      <w:tblGrid>
        <w:gridCol w:w="1639"/>
        <w:gridCol w:w="2019"/>
        <w:gridCol w:w="3800"/>
        <w:gridCol w:w="3120"/>
        <w:gridCol w:w="3591"/>
      </w:tblGrid>
      <w:tr>
        <w:trPr>
          <w:tblHeader w:val="true"/>
          <w:trHeight w:val="460" w:hRule="atLeast"/>
        </w:trPr>
        <w:tc>
          <w:tcPr>
            <w:tcW w:w="1639" w:type="dxa"/>
            <w:tcBorders>
              <w:top w:val="single" w:sz="4" w:space="0" w:color="000000"/>
              <w:left w:val="single" w:sz="4" w:space="0" w:color="000000"/>
              <w:bottom w:val="single" w:sz="4" w:space="0" w:color="000000"/>
            </w:tcBorders>
            <w:shd w:color="auto" w:fill="auto" w:val="clear"/>
          </w:tcPr>
          <w:p>
            <w:pPr>
              <w:pStyle w:val="Tablehead"/>
              <w:widowControl w:val="false"/>
              <w:rPr/>
            </w:pPr>
            <w:r>
              <w:rPr/>
              <w:t>What are the hazards?</w:t>
            </w:r>
          </w:p>
        </w:tc>
        <w:tc>
          <w:tcPr>
            <w:tcW w:w="2019" w:type="dxa"/>
            <w:tcBorders>
              <w:top w:val="single" w:sz="4" w:space="0" w:color="000000"/>
              <w:left w:val="single" w:sz="4" w:space="0" w:color="000000"/>
              <w:bottom w:val="single" w:sz="4" w:space="0" w:color="000000"/>
            </w:tcBorders>
            <w:shd w:color="auto" w:fill="auto" w:val="clear"/>
          </w:tcPr>
          <w:p>
            <w:pPr>
              <w:pStyle w:val="Tablehead"/>
              <w:widowControl w:val="false"/>
              <w:rPr/>
            </w:pPr>
            <w:r>
              <w:rPr/>
              <w:t>Person at risk of harm, and how?</w:t>
            </w:r>
          </w:p>
        </w:tc>
        <w:tc>
          <w:tcPr>
            <w:tcW w:w="3800" w:type="dxa"/>
            <w:tcBorders>
              <w:top w:val="single" w:sz="4" w:space="0" w:color="000000"/>
              <w:left w:val="single" w:sz="4" w:space="0" w:color="000000"/>
              <w:bottom w:val="single" w:sz="4" w:space="0" w:color="000000"/>
            </w:tcBorders>
            <w:shd w:color="auto" w:fill="auto" w:val="clear"/>
          </w:tcPr>
          <w:p>
            <w:pPr>
              <w:pStyle w:val="Tablehead"/>
              <w:widowControl w:val="false"/>
              <w:rPr/>
            </w:pPr>
            <w:r>
              <w:rPr/>
              <w:t>Risk already controlled by?</w:t>
            </w:r>
          </w:p>
        </w:tc>
        <w:tc>
          <w:tcPr>
            <w:tcW w:w="3120" w:type="dxa"/>
            <w:tcBorders>
              <w:top w:val="single" w:sz="4" w:space="0" w:color="000000"/>
              <w:left w:val="single" w:sz="4" w:space="0" w:color="000000"/>
              <w:bottom w:val="single" w:sz="4" w:space="0" w:color="000000"/>
            </w:tcBorders>
            <w:shd w:color="auto" w:fill="auto" w:val="clear"/>
          </w:tcPr>
          <w:p>
            <w:pPr>
              <w:pStyle w:val="Tablehead"/>
              <w:widowControl w:val="false"/>
              <w:rPr/>
            </w:pPr>
            <w:r>
              <w:rPr/>
              <w:t>What further action is necessary?</w:t>
            </w:r>
          </w:p>
        </w:tc>
        <w:tc>
          <w:tcPr>
            <w:tcW w:w="3591" w:type="dxa"/>
            <w:tcBorders>
              <w:top w:val="single" w:sz="4" w:space="0" w:color="000000"/>
              <w:left w:val="single" w:sz="4" w:space="0" w:color="000000"/>
              <w:bottom w:val="single" w:sz="4" w:space="0" w:color="000000"/>
              <w:right w:val="single" w:sz="4" w:space="0" w:color="000000"/>
            </w:tcBorders>
            <w:shd w:color="auto" w:fill="auto" w:val="clear"/>
          </w:tcPr>
          <w:p>
            <w:pPr>
              <w:pStyle w:val="Tablehead"/>
              <w:widowControl w:val="false"/>
              <w:rPr/>
            </w:pPr>
            <w:r>
              <w:rPr/>
              <w:t>Action by whom, and by when / Completed</w:t>
            </w:r>
          </w:p>
        </w:tc>
      </w:tr>
      <w:tr>
        <w:trPr>
          <w:trHeight w:val="1305" w:hRule="atLeast"/>
        </w:trPr>
        <w:tc>
          <w:tcPr>
            <w:tcW w:w="1639" w:type="dxa"/>
            <w:tcBorders>
              <w:top w:val="single" w:sz="4" w:space="0" w:color="000000"/>
              <w:left w:val="single" w:sz="4" w:space="0" w:color="000000"/>
              <w:bottom w:val="single" w:sz="4" w:space="0" w:color="000000"/>
            </w:tcBorders>
            <w:shd w:color="auto" w:fill="auto" w:val="clear"/>
          </w:tcPr>
          <w:p>
            <w:pPr>
              <w:pStyle w:val="Tablebody"/>
              <w:widowControl w:val="false"/>
              <w:rPr/>
            </w:pPr>
            <w:r>
              <w:rPr/>
              <w:t>Drowning</w:t>
            </w:r>
          </w:p>
          <w:p>
            <w:pPr>
              <w:pStyle w:val="Tablebody"/>
              <w:widowControl w:val="false"/>
              <w:rPr/>
            </w:pPr>
            <w:r>
              <w:rPr/>
            </w:r>
          </w:p>
        </w:tc>
        <w:tc>
          <w:tcPr>
            <w:tcW w:w="2019" w:type="dxa"/>
            <w:tcBorders>
              <w:top w:val="single" w:sz="4" w:space="0" w:color="000000"/>
              <w:left w:val="single" w:sz="4" w:space="0" w:color="000000"/>
              <w:bottom w:val="single" w:sz="4" w:space="0" w:color="000000"/>
            </w:tcBorders>
            <w:shd w:color="auto" w:fill="auto" w:val="clear"/>
          </w:tcPr>
          <w:p>
            <w:pPr>
              <w:pStyle w:val="Tablebody"/>
              <w:widowControl w:val="false"/>
              <w:rPr/>
            </w:pPr>
            <w:r>
              <w:rPr/>
              <w:t>All paddlers at risk of drowning following a capsize</w:t>
            </w:r>
          </w:p>
        </w:tc>
        <w:tc>
          <w:tcPr>
            <w:tcW w:w="3800" w:type="dxa"/>
            <w:tcBorders>
              <w:top w:val="single" w:sz="4" w:space="0" w:color="000000"/>
              <w:left w:val="single" w:sz="4" w:space="0" w:color="000000"/>
              <w:bottom w:val="single" w:sz="4" w:space="0" w:color="000000"/>
            </w:tcBorders>
            <w:shd w:color="auto" w:fill="auto" w:val="clear"/>
          </w:tcPr>
          <w:p>
            <w:pPr>
              <w:pStyle w:val="Tablebody"/>
              <w:widowControl w:val="false"/>
              <w:numPr>
                <w:ilvl w:val="0"/>
                <w:numId w:val="3"/>
              </w:numPr>
              <w:jc w:val="left"/>
              <w:rPr/>
            </w:pPr>
            <w:r>
              <w:rPr/>
              <w:t>Suitable buoyancy aids worn (div 7 and above and all under 18’s regardless of division as required by British Canoeing)</w:t>
            </w:r>
          </w:p>
          <w:p>
            <w:pPr>
              <w:pStyle w:val="Tablebody"/>
              <w:widowControl w:val="false"/>
              <w:numPr>
                <w:ilvl w:val="0"/>
                <w:numId w:val="3"/>
              </w:numPr>
              <w:jc w:val="left"/>
              <w:rPr/>
            </w:pPr>
            <w:r>
              <w:rPr/>
              <w:t>Check buoyancy aids are worn correctly</w:t>
            </w:r>
          </w:p>
          <w:p>
            <w:pPr>
              <w:pStyle w:val="Tablebody"/>
              <w:widowControl w:val="false"/>
              <w:numPr>
                <w:ilvl w:val="0"/>
                <w:numId w:val="3"/>
              </w:numPr>
              <w:jc w:val="left"/>
              <w:rPr/>
            </w:pPr>
            <w:r>
              <w:rPr/>
              <w:t>Check all boats are fitted with buoyancy to enable them to float when capsized</w:t>
            </w:r>
          </w:p>
          <w:p>
            <w:pPr>
              <w:pStyle w:val="Tablebody"/>
              <w:widowControl w:val="false"/>
              <w:numPr>
                <w:ilvl w:val="0"/>
                <w:numId w:val="3"/>
              </w:numPr>
              <w:jc w:val="left"/>
              <w:rPr/>
            </w:pPr>
            <w:r>
              <w:rPr/>
              <w:t>Paddler to be familiar with suitable rescue techniques</w:t>
            </w:r>
          </w:p>
        </w:tc>
        <w:tc>
          <w:tcPr>
            <w:tcW w:w="3120" w:type="dxa"/>
            <w:tcBorders>
              <w:top w:val="single" w:sz="4" w:space="0" w:color="000000"/>
              <w:left w:val="single" w:sz="4" w:space="0" w:color="000000"/>
              <w:bottom w:val="single" w:sz="4" w:space="0" w:color="000000"/>
            </w:tcBorders>
            <w:shd w:color="auto" w:fill="auto" w:val="clear"/>
          </w:tcPr>
          <w:p>
            <w:pPr>
              <w:pStyle w:val="Tablebody"/>
              <w:widowControl w:val="false"/>
              <w:numPr>
                <w:ilvl w:val="0"/>
                <w:numId w:val="3"/>
              </w:numPr>
              <w:snapToGrid w:val="false"/>
              <w:jc w:val="left"/>
              <w:rPr/>
            </w:pPr>
            <w:r>
              <w:rPr/>
              <w:t>Dynamic risk assessments to be made on river conditions and paddlers to consider appropriate clothing for the conditions</w:t>
            </w:r>
          </w:p>
          <w:p>
            <w:pPr>
              <w:pStyle w:val="Tablebody"/>
              <w:widowControl w:val="false"/>
              <w:snapToGrid w:val="false"/>
              <w:ind w:left="283" w:hanging="0"/>
              <w:jc w:val="left"/>
              <w:rPr/>
            </w:pPr>
            <w:r>
              <w:rPr/>
            </w:r>
          </w:p>
        </w:tc>
        <w:tc>
          <w:tcPr>
            <w:tcW w:w="3591" w:type="dxa"/>
            <w:tcBorders>
              <w:top w:val="single" w:sz="4" w:space="0" w:color="000000"/>
              <w:left w:val="single" w:sz="4" w:space="0" w:color="000000"/>
              <w:bottom w:val="single" w:sz="4" w:space="0" w:color="000000"/>
              <w:right w:val="single" w:sz="4" w:space="0" w:color="000000"/>
            </w:tcBorders>
            <w:shd w:color="auto" w:fill="auto" w:val="clear"/>
          </w:tcPr>
          <w:p>
            <w:pPr>
              <w:pStyle w:val="Tablebody"/>
              <w:widowControl w:val="false"/>
              <w:snapToGrid w:val="false"/>
              <w:rPr/>
            </w:pPr>
            <w:r>
              <w:rPr/>
              <w:t>Paddlers/leaders</w:t>
            </w:r>
          </w:p>
        </w:tc>
      </w:tr>
      <w:tr>
        <w:trPr>
          <w:trHeight w:val="1305" w:hRule="atLeast"/>
        </w:trPr>
        <w:tc>
          <w:tcPr>
            <w:tcW w:w="1639" w:type="dxa"/>
            <w:tcBorders>
              <w:top w:val="single" w:sz="4" w:space="0" w:color="000000"/>
              <w:left w:val="single" w:sz="4" w:space="0" w:color="000000"/>
              <w:bottom w:val="single" w:sz="4" w:space="0" w:color="000000"/>
            </w:tcBorders>
            <w:shd w:color="auto" w:fill="auto" w:val="clear"/>
          </w:tcPr>
          <w:p>
            <w:pPr>
              <w:pStyle w:val="Tablebody"/>
              <w:widowControl w:val="false"/>
              <w:rPr/>
            </w:pPr>
            <w:r>
              <w:rPr/>
              <w:t>Slips, trips &amp; falls</w:t>
            </w:r>
          </w:p>
          <w:p>
            <w:pPr>
              <w:pStyle w:val="Tablebody"/>
              <w:widowControl w:val="false"/>
              <w:rPr/>
            </w:pPr>
            <w:r>
              <w:rPr/>
            </w:r>
          </w:p>
          <w:p>
            <w:pPr>
              <w:pStyle w:val="Tablebody"/>
              <w:widowControl w:val="false"/>
              <w:rPr/>
            </w:pPr>
            <w:r>
              <w:rPr/>
            </w:r>
          </w:p>
          <w:p>
            <w:pPr>
              <w:pStyle w:val="Tablebody"/>
              <w:widowControl w:val="false"/>
              <w:rPr/>
            </w:pPr>
            <w:r>
              <w:rPr/>
            </w:r>
          </w:p>
          <w:p>
            <w:pPr>
              <w:pStyle w:val="Tablebody"/>
              <w:widowControl w:val="false"/>
              <w:rPr/>
            </w:pPr>
            <w:r>
              <w:rPr/>
            </w:r>
          </w:p>
        </w:tc>
        <w:tc>
          <w:tcPr>
            <w:tcW w:w="2019" w:type="dxa"/>
            <w:tcBorders>
              <w:top w:val="single" w:sz="4" w:space="0" w:color="000000"/>
              <w:left w:val="single" w:sz="4" w:space="0" w:color="000000"/>
              <w:bottom w:val="single" w:sz="4" w:space="0" w:color="000000"/>
            </w:tcBorders>
            <w:shd w:color="auto" w:fill="auto" w:val="clear"/>
          </w:tcPr>
          <w:p>
            <w:pPr>
              <w:pStyle w:val="Tablebody"/>
              <w:widowControl w:val="false"/>
              <w:rPr/>
            </w:pPr>
            <w:r>
              <w:rPr/>
              <w:t>All at risk of slips on wet, icy or muddy river banks / slipways from falling injuries or falling into water</w:t>
            </w:r>
          </w:p>
          <w:p>
            <w:pPr>
              <w:pStyle w:val="Tablebody"/>
              <w:widowControl w:val="false"/>
              <w:rPr/>
            </w:pPr>
            <w:r>
              <w:rPr/>
            </w:r>
          </w:p>
        </w:tc>
        <w:tc>
          <w:tcPr>
            <w:tcW w:w="3800" w:type="dxa"/>
            <w:tcBorders>
              <w:top w:val="single" w:sz="4" w:space="0" w:color="000000"/>
              <w:left w:val="single" w:sz="4" w:space="0" w:color="000000"/>
              <w:bottom w:val="single" w:sz="4" w:space="0" w:color="000000"/>
            </w:tcBorders>
            <w:shd w:color="auto" w:fill="auto" w:val="clear"/>
          </w:tcPr>
          <w:p>
            <w:pPr>
              <w:pStyle w:val="Tablebody"/>
              <w:widowControl w:val="false"/>
              <w:numPr>
                <w:ilvl w:val="0"/>
                <w:numId w:val="4"/>
              </w:numPr>
              <w:jc w:val="left"/>
              <w:rPr/>
            </w:pPr>
            <w:r>
              <w:rPr/>
              <w:t>Paddler to be aware of their environment</w:t>
            </w:r>
          </w:p>
          <w:p>
            <w:pPr>
              <w:pStyle w:val="Tablebody"/>
              <w:widowControl w:val="false"/>
              <w:numPr>
                <w:ilvl w:val="0"/>
                <w:numId w:val="4"/>
              </w:numPr>
              <w:jc w:val="left"/>
              <w:rPr/>
            </w:pPr>
            <w:r>
              <w:rPr/>
              <w:t>Wear appropriate footwear</w:t>
            </w:r>
          </w:p>
          <w:p>
            <w:pPr>
              <w:pStyle w:val="Tablebody"/>
              <w:widowControl w:val="false"/>
              <w:numPr>
                <w:ilvl w:val="0"/>
                <w:numId w:val="4"/>
              </w:numPr>
              <w:jc w:val="left"/>
              <w:rPr/>
            </w:pPr>
            <w:r>
              <w:rPr/>
              <w:t>Wear buoyancy aid (as above, as per British Canoeing Guide Lines)</w:t>
            </w:r>
          </w:p>
          <w:p>
            <w:pPr>
              <w:pStyle w:val="Tablebody"/>
              <w:widowControl w:val="false"/>
              <w:numPr>
                <w:ilvl w:val="0"/>
                <w:numId w:val="4"/>
              </w:numPr>
              <w:jc w:val="left"/>
              <w:rPr/>
            </w:pPr>
            <w:r>
              <w:rPr/>
              <w:t>Take care</w:t>
            </w:r>
          </w:p>
        </w:tc>
        <w:tc>
          <w:tcPr>
            <w:tcW w:w="3120" w:type="dxa"/>
            <w:tcBorders>
              <w:top w:val="single" w:sz="4" w:space="0" w:color="000000"/>
              <w:left w:val="single" w:sz="4" w:space="0" w:color="000000"/>
              <w:bottom w:val="single" w:sz="4" w:space="0" w:color="000000"/>
            </w:tcBorders>
            <w:shd w:color="auto" w:fill="auto" w:val="clear"/>
          </w:tcPr>
          <w:p>
            <w:pPr>
              <w:pStyle w:val="Tablebody"/>
              <w:widowControl w:val="false"/>
              <w:snapToGrid w:val="false"/>
              <w:rPr/>
            </w:pPr>
            <w:r>
              <w:rPr/>
            </w:r>
          </w:p>
        </w:tc>
        <w:tc>
          <w:tcPr>
            <w:tcW w:w="3591" w:type="dxa"/>
            <w:tcBorders>
              <w:top w:val="single" w:sz="4" w:space="0" w:color="000000"/>
              <w:left w:val="single" w:sz="4" w:space="0" w:color="000000"/>
              <w:bottom w:val="single" w:sz="4" w:space="0" w:color="000000"/>
              <w:right w:val="single" w:sz="4" w:space="0" w:color="000000"/>
            </w:tcBorders>
            <w:shd w:color="auto" w:fill="auto" w:val="clear"/>
          </w:tcPr>
          <w:p>
            <w:pPr>
              <w:pStyle w:val="Tablebody"/>
              <w:widowControl w:val="false"/>
              <w:snapToGrid w:val="false"/>
              <w:rPr/>
            </w:pPr>
            <w:r>
              <w:rPr/>
            </w:r>
          </w:p>
        </w:tc>
      </w:tr>
      <w:tr>
        <w:trPr>
          <w:trHeight w:val="1305" w:hRule="atLeast"/>
        </w:trPr>
        <w:tc>
          <w:tcPr>
            <w:tcW w:w="1639" w:type="dxa"/>
            <w:tcBorders>
              <w:left w:val="single" w:sz="4" w:space="0" w:color="000000"/>
              <w:bottom w:val="single" w:sz="4" w:space="0" w:color="000000"/>
            </w:tcBorders>
            <w:shd w:color="auto" w:fill="auto" w:val="clear"/>
          </w:tcPr>
          <w:p>
            <w:pPr>
              <w:pStyle w:val="Tablebody"/>
              <w:widowControl w:val="false"/>
              <w:spacing w:lineRule="atLeast" w:line="190"/>
              <w:rPr>
                <w:szCs w:val="18"/>
              </w:rPr>
            </w:pPr>
            <w:r>
              <w:rPr>
                <w:color w:val="000000"/>
                <w:szCs w:val="18"/>
              </w:rPr>
              <w:t>Injuries including strains or sprains sustained during removing or re-placing boats</w:t>
            </w:r>
          </w:p>
        </w:tc>
        <w:tc>
          <w:tcPr>
            <w:tcW w:w="2019" w:type="dxa"/>
            <w:tcBorders>
              <w:left w:val="single" w:sz="4" w:space="0" w:color="000000"/>
              <w:bottom w:val="single" w:sz="4" w:space="0" w:color="000000"/>
            </w:tcBorders>
            <w:shd w:color="auto" w:fill="auto" w:val="clear"/>
          </w:tcPr>
          <w:p>
            <w:pPr>
              <w:pStyle w:val="Tablebody"/>
              <w:widowControl w:val="false"/>
              <w:rPr/>
            </w:pPr>
            <w:r>
              <w:rPr/>
              <w:t>All</w:t>
            </w:r>
          </w:p>
        </w:tc>
        <w:tc>
          <w:tcPr>
            <w:tcW w:w="3800" w:type="dxa"/>
            <w:tcBorders>
              <w:left w:val="single" w:sz="4" w:space="0" w:color="000000"/>
              <w:bottom w:val="single" w:sz="4" w:space="0" w:color="000000"/>
            </w:tcBorders>
            <w:shd w:color="auto" w:fill="auto" w:val="clear"/>
          </w:tcPr>
          <w:p>
            <w:pPr>
              <w:pStyle w:val="Tablebody"/>
              <w:widowControl w:val="false"/>
              <w:numPr>
                <w:ilvl w:val="0"/>
                <w:numId w:val="11"/>
              </w:numPr>
              <w:tabs>
                <w:tab w:val="clear" w:pos="720"/>
                <w:tab w:val="left" w:pos="447" w:leader="none"/>
              </w:tabs>
              <w:ind w:left="227" w:hanging="0"/>
              <w:jc w:val="left"/>
              <w:rPr/>
            </w:pPr>
            <w:r>
              <w:rPr>
                <w:lang w:val="en-GB"/>
              </w:rPr>
              <w:t>Boats in racks higher than arm’s reach must be removed from their rack with the help of one other person</w:t>
            </w:r>
          </w:p>
          <w:p>
            <w:pPr>
              <w:pStyle w:val="Tablebody"/>
              <w:widowControl w:val="false"/>
              <w:ind w:left="1286" w:hanging="0"/>
              <w:jc w:val="left"/>
              <w:rPr/>
            </w:pPr>
            <w:r>
              <w:rPr/>
            </w:r>
          </w:p>
        </w:tc>
        <w:tc>
          <w:tcPr>
            <w:tcW w:w="3120" w:type="dxa"/>
            <w:tcBorders>
              <w:left w:val="single" w:sz="4" w:space="0" w:color="000000"/>
              <w:bottom w:val="single" w:sz="4" w:space="0" w:color="000000"/>
            </w:tcBorders>
            <w:shd w:color="auto" w:fill="auto" w:val="clear"/>
          </w:tcPr>
          <w:p>
            <w:pPr>
              <w:pStyle w:val="Tablebody"/>
              <w:widowControl w:val="false"/>
              <w:snapToGrid w:val="false"/>
              <w:rPr/>
            </w:pPr>
            <w:r>
              <w:rPr/>
            </w:r>
          </w:p>
        </w:tc>
        <w:tc>
          <w:tcPr>
            <w:tcW w:w="3591" w:type="dxa"/>
            <w:tcBorders>
              <w:left w:val="single" w:sz="4" w:space="0" w:color="000000"/>
              <w:bottom w:val="single" w:sz="4" w:space="0" w:color="000000"/>
              <w:right w:val="single" w:sz="4" w:space="0" w:color="000000"/>
            </w:tcBorders>
            <w:shd w:color="auto" w:fill="auto" w:val="clear"/>
          </w:tcPr>
          <w:p>
            <w:pPr>
              <w:pStyle w:val="Tablebody"/>
              <w:widowControl w:val="false"/>
              <w:snapToGrid w:val="false"/>
              <w:rPr/>
            </w:pPr>
            <w:r>
              <w:rPr/>
            </w:r>
          </w:p>
        </w:tc>
      </w:tr>
      <w:tr>
        <w:trPr>
          <w:trHeight w:val="1305" w:hRule="atLeast"/>
        </w:trPr>
        <w:tc>
          <w:tcPr>
            <w:tcW w:w="1639" w:type="dxa"/>
            <w:tcBorders>
              <w:left w:val="single" w:sz="4" w:space="0" w:color="000000"/>
              <w:bottom w:val="single" w:sz="4" w:space="0" w:color="000000"/>
            </w:tcBorders>
            <w:shd w:color="auto" w:fill="auto" w:val="clear"/>
          </w:tcPr>
          <w:p>
            <w:pPr>
              <w:pStyle w:val="Tablebody"/>
              <w:widowControl w:val="false"/>
              <w:spacing w:lineRule="atLeast" w:line="190"/>
              <w:rPr>
                <w:szCs w:val="18"/>
              </w:rPr>
            </w:pPr>
            <w:r>
              <w:rPr>
                <w:color w:val="000000"/>
                <w:szCs w:val="18"/>
                <w:lang w:val="en-GB"/>
              </w:rPr>
              <w:t>Danger of injuries from traffic in the car park</w:t>
            </w:r>
          </w:p>
        </w:tc>
        <w:tc>
          <w:tcPr>
            <w:tcW w:w="2019" w:type="dxa"/>
            <w:tcBorders>
              <w:left w:val="single" w:sz="4" w:space="0" w:color="000000"/>
              <w:bottom w:val="single" w:sz="4" w:space="0" w:color="000000"/>
            </w:tcBorders>
            <w:shd w:color="auto" w:fill="auto" w:val="clear"/>
          </w:tcPr>
          <w:p>
            <w:pPr>
              <w:pStyle w:val="Tablebody"/>
              <w:widowControl w:val="false"/>
              <w:rPr/>
            </w:pPr>
            <w:r>
              <w:rPr/>
              <w:t>All</w:t>
            </w:r>
          </w:p>
        </w:tc>
        <w:tc>
          <w:tcPr>
            <w:tcW w:w="3800" w:type="dxa"/>
            <w:tcBorders>
              <w:left w:val="single" w:sz="4" w:space="0" w:color="000000"/>
              <w:bottom w:val="single" w:sz="4" w:space="0" w:color="000000"/>
            </w:tcBorders>
            <w:shd w:color="auto" w:fill="auto" w:val="clear"/>
          </w:tcPr>
          <w:p>
            <w:pPr>
              <w:pStyle w:val="Tablebody"/>
              <w:widowControl w:val="false"/>
              <w:numPr>
                <w:ilvl w:val="0"/>
                <w:numId w:val="11"/>
              </w:numPr>
              <w:tabs>
                <w:tab w:val="clear" w:pos="720"/>
                <w:tab w:val="left" w:pos="447" w:leader="none"/>
              </w:tabs>
              <w:ind w:left="227" w:hanging="0"/>
              <w:jc w:val="left"/>
              <w:rPr/>
            </w:pPr>
            <w:r>
              <w:rPr>
                <w:lang w:val="en-GB"/>
              </w:rPr>
              <w:t>Care must be taken when crossing the car park</w:t>
            </w:r>
          </w:p>
          <w:p>
            <w:pPr>
              <w:pStyle w:val="Tablebody"/>
              <w:widowControl w:val="false"/>
              <w:numPr>
                <w:ilvl w:val="0"/>
                <w:numId w:val="11"/>
              </w:numPr>
              <w:tabs>
                <w:tab w:val="clear" w:pos="720"/>
                <w:tab w:val="left" w:pos="447" w:leader="none"/>
              </w:tabs>
              <w:ind w:left="227" w:hanging="0"/>
              <w:jc w:val="left"/>
              <w:rPr/>
            </w:pPr>
            <w:r>
              <w:rPr>
                <w:lang w:val="en-GB"/>
              </w:rPr>
              <w:t>Even though the pedestrians have right of way, all persons must take care of the fact that moving racing boats is not always easy and turning to avoid traffic involves a wide turning-circle</w:t>
            </w:r>
          </w:p>
        </w:tc>
        <w:tc>
          <w:tcPr>
            <w:tcW w:w="3120" w:type="dxa"/>
            <w:tcBorders>
              <w:left w:val="single" w:sz="4" w:space="0" w:color="000000"/>
              <w:bottom w:val="single" w:sz="4" w:space="0" w:color="000000"/>
            </w:tcBorders>
            <w:shd w:color="auto" w:fill="auto" w:val="clear"/>
          </w:tcPr>
          <w:p>
            <w:pPr>
              <w:pStyle w:val="Tablebody"/>
              <w:widowControl w:val="false"/>
              <w:snapToGrid w:val="false"/>
              <w:rPr/>
            </w:pPr>
            <w:r>
              <w:rPr/>
            </w:r>
          </w:p>
        </w:tc>
        <w:tc>
          <w:tcPr>
            <w:tcW w:w="3591" w:type="dxa"/>
            <w:tcBorders>
              <w:left w:val="single" w:sz="4" w:space="0" w:color="000000"/>
              <w:bottom w:val="single" w:sz="4" w:space="0" w:color="000000"/>
              <w:right w:val="single" w:sz="4" w:space="0" w:color="000000"/>
            </w:tcBorders>
            <w:shd w:color="auto" w:fill="auto" w:val="clear"/>
          </w:tcPr>
          <w:p>
            <w:pPr>
              <w:pStyle w:val="Tablebody"/>
              <w:widowControl w:val="false"/>
              <w:snapToGrid w:val="false"/>
              <w:rPr/>
            </w:pPr>
            <w:r>
              <w:rPr/>
            </w:r>
          </w:p>
        </w:tc>
      </w:tr>
      <w:tr>
        <w:trPr>
          <w:trHeight w:val="1305" w:hRule="atLeast"/>
        </w:trPr>
        <w:tc>
          <w:tcPr>
            <w:tcW w:w="1639" w:type="dxa"/>
            <w:tcBorders>
              <w:left w:val="single" w:sz="4" w:space="0" w:color="000000"/>
              <w:bottom w:val="single" w:sz="4" w:space="0" w:color="000000"/>
            </w:tcBorders>
            <w:shd w:color="auto" w:fill="auto" w:val="clear"/>
          </w:tcPr>
          <w:p>
            <w:pPr>
              <w:pStyle w:val="Tablebody"/>
              <w:widowControl w:val="false"/>
              <w:rPr/>
            </w:pPr>
            <w:r>
              <w:rPr/>
              <w:t>Paddling alone</w:t>
            </w:r>
          </w:p>
          <w:p>
            <w:pPr>
              <w:pStyle w:val="Tablebody"/>
              <w:widowControl w:val="false"/>
              <w:rPr/>
            </w:pPr>
            <w:r>
              <w:rPr/>
              <w:t>Eg: individual training/ time trials</w:t>
            </w:r>
          </w:p>
        </w:tc>
        <w:tc>
          <w:tcPr>
            <w:tcW w:w="2019" w:type="dxa"/>
            <w:tcBorders>
              <w:left w:val="single" w:sz="4" w:space="0" w:color="000000"/>
              <w:bottom w:val="single" w:sz="4" w:space="0" w:color="000000"/>
            </w:tcBorders>
            <w:shd w:color="auto" w:fill="auto" w:val="clear"/>
          </w:tcPr>
          <w:p>
            <w:pPr>
              <w:pStyle w:val="Tablebody"/>
              <w:widowControl w:val="false"/>
              <w:rPr/>
            </w:pPr>
            <w:r>
              <w:rPr/>
              <w:t>Lone Paddler at risk of capsize, inability to rescue, cold, unable to get back</w:t>
            </w:r>
          </w:p>
        </w:tc>
        <w:tc>
          <w:tcPr>
            <w:tcW w:w="3800" w:type="dxa"/>
            <w:tcBorders>
              <w:left w:val="single" w:sz="4" w:space="0" w:color="000000"/>
              <w:bottom w:val="single" w:sz="4" w:space="0" w:color="000000"/>
            </w:tcBorders>
            <w:shd w:color="auto" w:fill="auto" w:val="clear"/>
          </w:tcPr>
          <w:p>
            <w:pPr>
              <w:pStyle w:val="Tablebody"/>
              <w:widowControl w:val="false"/>
              <w:numPr>
                <w:ilvl w:val="0"/>
                <w:numId w:val="4"/>
              </w:numPr>
              <w:jc w:val="left"/>
              <w:rPr/>
            </w:pPr>
            <w:r>
              <w:rPr/>
              <w:t>Recommend wearing a BA if paddling alone.</w:t>
            </w:r>
          </w:p>
          <w:p>
            <w:pPr>
              <w:pStyle w:val="Tablebody"/>
              <w:widowControl w:val="false"/>
              <w:numPr>
                <w:ilvl w:val="0"/>
                <w:numId w:val="4"/>
              </w:numPr>
              <w:jc w:val="left"/>
              <w:rPr/>
            </w:pPr>
            <w:r>
              <w:rPr/>
              <w:t>Take a means of communication to summon help.</w:t>
            </w:r>
          </w:p>
          <w:p>
            <w:pPr>
              <w:pStyle w:val="Tablebody"/>
              <w:widowControl w:val="false"/>
              <w:numPr>
                <w:ilvl w:val="0"/>
                <w:numId w:val="4"/>
              </w:numPr>
              <w:jc w:val="left"/>
              <w:rPr/>
            </w:pPr>
            <w:r>
              <w:rPr/>
              <w:t>Tell someone where you are going and when you will be back.</w:t>
            </w:r>
          </w:p>
        </w:tc>
        <w:tc>
          <w:tcPr>
            <w:tcW w:w="3120" w:type="dxa"/>
            <w:tcBorders>
              <w:left w:val="single" w:sz="4" w:space="0" w:color="000000"/>
              <w:bottom w:val="single" w:sz="4" w:space="0" w:color="000000"/>
            </w:tcBorders>
            <w:shd w:color="auto" w:fill="auto" w:val="clear"/>
          </w:tcPr>
          <w:p>
            <w:pPr>
              <w:pStyle w:val="Tablebody"/>
              <w:widowControl w:val="false"/>
              <w:snapToGrid w:val="false"/>
              <w:jc w:val="left"/>
              <w:rPr/>
            </w:pPr>
            <w:r>
              <w:rPr/>
              <w:t>Paddler to conduct a personal dynamic  RA for the conditions that they are going out in. They must consider (this is not an exhaustive list):</w:t>
            </w:r>
          </w:p>
          <w:p>
            <w:pPr>
              <w:pStyle w:val="Tablebody"/>
              <w:widowControl w:val="false"/>
              <w:numPr>
                <w:ilvl w:val="0"/>
                <w:numId w:val="10"/>
              </w:numPr>
              <w:snapToGrid w:val="false"/>
              <w:jc w:val="left"/>
              <w:rPr/>
            </w:pPr>
            <w:r>
              <w:rPr/>
              <w:t>River condition</w:t>
            </w:r>
          </w:p>
          <w:p>
            <w:pPr>
              <w:pStyle w:val="Tablebody"/>
              <w:widowControl w:val="false"/>
              <w:numPr>
                <w:ilvl w:val="0"/>
                <w:numId w:val="10"/>
              </w:numPr>
              <w:snapToGrid w:val="false"/>
              <w:jc w:val="left"/>
              <w:rPr/>
            </w:pPr>
            <w:r>
              <w:rPr/>
              <w:t>Weather</w:t>
            </w:r>
          </w:p>
          <w:p>
            <w:pPr>
              <w:pStyle w:val="Tablebody"/>
              <w:widowControl w:val="false"/>
              <w:numPr>
                <w:ilvl w:val="0"/>
                <w:numId w:val="10"/>
              </w:numPr>
              <w:snapToGrid w:val="false"/>
              <w:jc w:val="left"/>
              <w:rPr/>
            </w:pPr>
            <w:r>
              <w:rPr/>
              <w:t>stability of boat being used</w:t>
            </w:r>
          </w:p>
          <w:p>
            <w:pPr>
              <w:pStyle w:val="Tablebody"/>
              <w:widowControl w:val="false"/>
              <w:numPr>
                <w:ilvl w:val="0"/>
                <w:numId w:val="10"/>
              </w:numPr>
              <w:snapToGrid w:val="false"/>
              <w:jc w:val="left"/>
              <w:rPr/>
            </w:pPr>
            <w:r>
              <w:rPr/>
              <w:t>Ability in a racing boat</w:t>
            </w:r>
          </w:p>
          <w:p>
            <w:pPr>
              <w:pStyle w:val="Tablebody"/>
              <w:widowControl w:val="false"/>
              <w:numPr>
                <w:ilvl w:val="0"/>
                <w:numId w:val="10"/>
              </w:numPr>
              <w:snapToGrid w:val="false"/>
              <w:jc w:val="left"/>
              <w:rPr/>
            </w:pPr>
            <w:r>
              <w:rPr/>
              <w:t>clothing</w:t>
            </w:r>
          </w:p>
          <w:p>
            <w:pPr>
              <w:pStyle w:val="Tablebody"/>
              <w:widowControl w:val="false"/>
              <w:numPr>
                <w:ilvl w:val="0"/>
                <w:numId w:val="10"/>
              </w:numPr>
              <w:snapToGrid w:val="false"/>
              <w:jc w:val="left"/>
              <w:rPr/>
            </w:pPr>
            <w:r>
              <w:rPr/>
              <w:t>Could they self-rescue in the conditions they are going out</w:t>
            </w:r>
          </w:p>
          <w:p>
            <w:pPr>
              <w:pStyle w:val="Tablebody"/>
              <w:widowControl w:val="false"/>
              <w:numPr>
                <w:ilvl w:val="0"/>
                <w:numId w:val="10"/>
              </w:numPr>
              <w:snapToGrid w:val="false"/>
              <w:jc w:val="left"/>
              <w:rPr/>
            </w:pPr>
            <w:r>
              <w:rPr/>
              <w:t>Need to carry extra clothing/first aid kit/mobile phone</w:t>
            </w:r>
          </w:p>
          <w:p>
            <w:pPr>
              <w:pStyle w:val="Tablebody"/>
              <w:widowControl w:val="false"/>
              <w:snapToGrid w:val="false"/>
              <w:rPr/>
            </w:pPr>
            <w:r>
              <w:rPr/>
            </w:r>
          </w:p>
        </w:tc>
        <w:tc>
          <w:tcPr>
            <w:tcW w:w="3591" w:type="dxa"/>
            <w:tcBorders>
              <w:left w:val="single" w:sz="4" w:space="0" w:color="000000"/>
              <w:bottom w:val="single" w:sz="4" w:space="0" w:color="000000"/>
              <w:right w:val="single" w:sz="4" w:space="0" w:color="000000"/>
            </w:tcBorders>
            <w:shd w:color="auto" w:fill="auto" w:val="clear"/>
          </w:tcPr>
          <w:p>
            <w:pPr>
              <w:pStyle w:val="Tablebody"/>
              <w:widowControl w:val="false"/>
              <w:snapToGrid w:val="false"/>
              <w:rPr/>
            </w:pPr>
            <w:r>
              <w:rPr/>
            </w:r>
          </w:p>
        </w:tc>
      </w:tr>
      <w:tr>
        <w:trPr>
          <w:trHeight w:val="1305" w:hRule="atLeast"/>
        </w:trPr>
        <w:tc>
          <w:tcPr>
            <w:tcW w:w="1639" w:type="dxa"/>
            <w:tcBorders>
              <w:left w:val="single" w:sz="4" w:space="0" w:color="000000"/>
              <w:bottom w:val="single" w:sz="4" w:space="0" w:color="000000"/>
            </w:tcBorders>
            <w:shd w:color="auto" w:fill="auto" w:val="clear"/>
          </w:tcPr>
          <w:p>
            <w:pPr>
              <w:pStyle w:val="Tablebody"/>
              <w:widowControl w:val="false"/>
              <w:rPr/>
            </w:pPr>
            <w:r>
              <w:rPr/>
              <w:t>Paddling at night</w:t>
            </w:r>
          </w:p>
        </w:tc>
        <w:tc>
          <w:tcPr>
            <w:tcW w:w="2019" w:type="dxa"/>
            <w:tcBorders>
              <w:left w:val="single" w:sz="4" w:space="0" w:color="000000"/>
              <w:bottom w:val="single" w:sz="4" w:space="0" w:color="000000"/>
            </w:tcBorders>
            <w:shd w:color="auto" w:fill="auto" w:val="clear"/>
          </w:tcPr>
          <w:p>
            <w:pPr>
              <w:pStyle w:val="Tablebody"/>
              <w:widowControl w:val="false"/>
              <w:rPr/>
            </w:pPr>
            <w:r>
              <w:rPr/>
              <w:t>Paddlers, capsize, cold, separated from boat, invisible</w:t>
            </w:r>
          </w:p>
        </w:tc>
        <w:tc>
          <w:tcPr>
            <w:tcW w:w="3800" w:type="dxa"/>
            <w:tcBorders>
              <w:left w:val="single" w:sz="4" w:space="0" w:color="000000"/>
              <w:bottom w:val="single" w:sz="4" w:space="0" w:color="000000"/>
            </w:tcBorders>
            <w:shd w:color="auto" w:fill="auto" w:val="clear"/>
          </w:tcPr>
          <w:p>
            <w:pPr>
              <w:pStyle w:val="Tablebody"/>
              <w:widowControl w:val="false"/>
              <w:numPr>
                <w:ilvl w:val="0"/>
                <w:numId w:val="4"/>
              </w:numPr>
              <w:jc w:val="left"/>
              <w:rPr/>
            </w:pPr>
            <w:r>
              <w:rPr/>
              <w:t>Advised to wear lights on the paddler and/or the boat, unless remaining in lit areas</w:t>
            </w:r>
          </w:p>
          <w:p>
            <w:pPr>
              <w:pStyle w:val="Tablebody"/>
              <w:widowControl w:val="false"/>
              <w:numPr>
                <w:ilvl w:val="0"/>
                <w:numId w:val="4"/>
              </w:numPr>
              <w:jc w:val="left"/>
              <w:rPr/>
            </w:pPr>
            <w:r>
              <w:rPr/>
              <w:t>Advised not to paddle alone</w:t>
            </w:r>
          </w:p>
          <w:p>
            <w:pPr>
              <w:pStyle w:val="Tablebody"/>
              <w:widowControl w:val="false"/>
              <w:numPr>
                <w:ilvl w:val="0"/>
                <w:numId w:val="4"/>
              </w:numPr>
              <w:jc w:val="left"/>
              <w:rPr/>
            </w:pPr>
            <w:r>
              <w:rPr/>
              <w:t>Take a means of communication to summon help</w:t>
            </w:r>
          </w:p>
          <w:p>
            <w:pPr>
              <w:pStyle w:val="Tablebody"/>
              <w:widowControl w:val="false"/>
              <w:numPr>
                <w:ilvl w:val="0"/>
                <w:numId w:val="4"/>
              </w:numPr>
              <w:jc w:val="left"/>
              <w:rPr/>
            </w:pPr>
            <w:r>
              <w:rPr/>
              <w:t>Tell someone where you are going and when you will be back</w:t>
            </w:r>
          </w:p>
        </w:tc>
        <w:tc>
          <w:tcPr>
            <w:tcW w:w="3120" w:type="dxa"/>
            <w:tcBorders>
              <w:left w:val="single" w:sz="4" w:space="0" w:color="000000"/>
              <w:bottom w:val="single" w:sz="4" w:space="0" w:color="000000"/>
            </w:tcBorders>
            <w:shd w:color="auto" w:fill="auto" w:val="clear"/>
          </w:tcPr>
          <w:p>
            <w:pPr>
              <w:pStyle w:val="Tablebody"/>
              <w:widowControl w:val="false"/>
              <w:snapToGrid w:val="false"/>
              <w:jc w:val="left"/>
              <w:rPr/>
            </w:pPr>
            <w:r>
              <w:rPr/>
              <w:t>Paddler to conduct a personal RA</w:t>
            </w:r>
          </w:p>
          <w:p>
            <w:pPr>
              <w:pStyle w:val="Tablebody"/>
              <w:widowControl w:val="false"/>
              <w:snapToGrid w:val="false"/>
              <w:jc w:val="left"/>
              <w:rPr/>
            </w:pPr>
            <w:r>
              <w:rPr/>
              <w:t>(as above)</w:t>
            </w:r>
          </w:p>
        </w:tc>
        <w:tc>
          <w:tcPr>
            <w:tcW w:w="3591" w:type="dxa"/>
            <w:tcBorders>
              <w:left w:val="single" w:sz="4" w:space="0" w:color="000000"/>
              <w:bottom w:val="single" w:sz="4" w:space="0" w:color="000000"/>
              <w:right w:val="single" w:sz="4" w:space="0" w:color="000000"/>
            </w:tcBorders>
            <w:shd w:color="auto" w:fill="auto" w:val="clear"/>
          </w:tcPr>
          <w:p>
            <w:pPr>
              <w:pStyle w:val="Tablebody"/>
              <w:widowControl w:val="false"/>
              <w:snapToGrid w:val="false"/>
              <w:rPr/>
            </w:pPr>
            <w:r>
              <w:rPr/>
            </w:r>
          </w:p>
        </w:tc>
      </w:tr>
      <w:tr>
        <w:trPr>
          <w:trHeight w:val="1305" w:hRule="atLeast"/>
        </w:trPr>
        <w:tc>
          <w:tcPr>
            <w:tcW w:w="1639" w:type="dxa"/>
            <w:tcBorders>
              <w:left w:val="single" w:sz="4" w:space="0" w:color="000000"/>
              <w:bottom w:val="single" w:sz="4" w:space="0" w:color="000000"/>
            </w:tcBorders>
            <w:shd w:color="auto" w:fill="auto" w:val="clear"/>
          </w:tcPr>
          <w:p>
            <w:pPr>
              <w:pStyle w:val="Tablebody"/>
              <w:widowControl w:val="false"/>
              <w:rPr/>
            </w:pPr>
            <w:r>
              <w:rPr/>
              <w:t>Inexperienced Paddlers causing problems for themselves /  group</w:t>
            </w:r>
          </w:p>
        </w:tc>
        <w:tc>
          <w:tcPr>
            <w:tcW w:w="2019" w:type="dxa"/>
            <w:tcBorders>
              <w:left w:val="single" w:sz="4" w:space="0" w:color="000000"/>
              <w:bottom w:val="single" w:sz="4" w:space="0" w:color="000000"/>
            </w:tcBorders>
            <w:shd w:color="auto" w:fill="auto" w:val="clear"/>
          </w:tcPr>
          <w:p>
            <w:pPr>
              <w:pStyle w:val="Tablebody"/>
              <w:widowControl w:val="false"/>
              <w:rPr/>
            </w:pPr>
            <w:r>
              <w:rPr/>
              <w:t>All.  Multiple risks exacerbated by inexperienced paddlers forming the group.</w:t>
            </w:r>
          </w:p>
        </w:tc>
        <w:tc>
          <w:tcPr>
            <w:tcW w:w="3800" w:type="dxa"/>
            <w:tcBorders>
              <w:left w:val="single" w:sz="4" w:space="0" w:color="000000"/>
              <w:bottom w:val="single" w:sz="4" w:space="0" w:color="000000"/>
            </w:tcBorders>
            <w:shd w:color="auto" w:fill="auto" w:val="clear"/>
          </w:tcPr>
          <w:p>
            <w:pPr>
              <w:pStyle w:val="Tablebody"/>
              <w:widowControl w:val="false"/>
              <w:numPr>
                <w:ilvl w:val="0"/>
                <w:numId w:val="4"/>
              </w:numPr>
              <w:jc w:val="left"/>
              <w:rPr/>
            </w:pPr>
            <w:r>
              <w:rPr/>
              <w:t>Ratio of 1:2 maximum in racing boats</w:t>
            </w:r>
          </w:p>
          <w:p>
            <w:pPr>
              <w:pStyle w:val="Tablebody"/>
              <w:widowControl w:val="false"/>
              <w:numPr>
                <w:ilvl w:val="0"/>
                <w:numId w:val="4"/>
              </w:numPr>
              <w:jc w:val="left"/>
              <w:rPr/>
            </w:pPr>
            <w:r>
              <w:rPr/>
              <w:t>Inexperienced paddlers to racing boats to be taken only on normal river conditions</w:t>
            </w:r>
          </w:p>
          <w:p>
            <w:pPr>
              <w:pStyle w:val="Tablebody"/>
              <w:widowControl w:val="false"/>
              <w:numPr>
                <w:ilvl w:val="0"/>
                <w:numId w:val="4"/>
              </w:numPr>
              <w:jc w:val="left"/>
              <w:rPr/>
            </w:pPr>
            <w:r>
              <w:rPr/>
              <w:t>Min level 1 coach/ PI or relevant knowledge and experience in a racing boat, as approved by CDG /Committee to run sessions (e.g. racing paddlers that have relevant racing experience)</w:t>
            </w:r>
          </w:p>
          <w:p>
            <w:pPr>
              <w:pStyle w:val="Tablebody"/>
              <w:widowControl w:val="false"/>
              <w:numPr>
                <w:ilvl w:val="0"/>
                <w:numId w:val="4"/>
              </w:numPr>
              <w:jc w:val="left"/>
              <w:rPr/>
            </w:pPr>
            <w:r>
              <w:rPr/>
              <w:t>Inexperienced paddlers to racing boats must follow all instructions from the coach/PI/leader and if their decision is that they cannot paddle due to it being deemed too dangerous the coach/PI/leader will have the backing of the committee</w:t>
            </w:r>
          </w:p>
        </w:tc>
        <w:tc>
          <w:tcPr>
            <w:tcW w:w="3120" w:type="dxa"/>
            <w:tcBorders>
              <w:left w:val="single" w:sz="4" w:space="0" w:color="000000"/>
              <w:bottom w:val="single" w:sz="4" w:space="0" w:color="000000"/>
            </w:tcBorders>
            <w:shd w:color="auto" w:fill="auto" w:val="clear"/>
          </w:tcPr>
          <w:p>
            <w:pPr>
              <w:pStyle w:val="Tablebody"/>
              <w:widowControl w:val="false"/>
              <w:snapToGrid w:val="false"/>
              <w:jc w:val="left"/>
              <w:rPr>
                <w:highlight w:val="yellow"/>
              </w:rPr>
            </w:pPr>
            <w:r>
              <w:rPr>
                <w:highlight w:val="yellow"/>
              </w:rPr>
              <w:t>Racing coaches/PIs and PAAs with racing boat experience to write guidance on:</w:t>
            </w:r>
          </w:p>
          <w:p>
            <w:pPr>
              <w:pStyle w:val="Tablebody"/>
              <w:widowControl w:val="false"/>
              <w:snapToGrid w:val="false"/>
              <w:jc w:val="left"/>
              <w:rPr>
                <w:highlight w:val="yellow"/>
              </w:rPr>
            </w:pPr>
            <w:r>
              <w:rPr>
                <w:highlight w:val="yellow"/>
              </w:rPr>
              <w:t>1) what is normal river conditions</w:t>
            </w:r>
          </w:p>
          <w:p>
            <w:pPr>
              <w:pStyle w:val="Tablebody"/>
              <w:widowControl w:val="false"/>
              <w:snapToGrid w:val="false"/>
              <w:jc w:val="left"/>
              <w:rPr>
                <w:highlight w:val="yellow"/>
              </w:rPr>
            </w:pPr>
            <w:r>
              <w:rPr>
                <w:highlight w:val="yellow"/>
              </w:rPr>
              <w:t>2) a procedure to consider who is an experienced racing boat paddler that can lead a session</w:t>
            </w:r>
          </w:p>
          <w:p>
            <w:pPr>
              <w:pStyle w:val="Tablebody"/>
              <w:widowControl w:val="false"/>
              <w:snapToGrid w:val="false"/>
              <w:jc w:val="left"/>
              <w:rPr>
                <w:highlight w:val="yellow"/>
              </w:rPr>
            </w:pPr>
            <w:r>
              <w:rPr>
                <w:highlight w:val="yellow"/>
              </w:rPr>
              <w:t>3) how to define an inexperienced race boat paddler</w:t>
            </w:r>
          </w:p>
        </w:tc>
        <w:tc>
          <w:tcPr>
            <w:tcW w:w="3591" w:type="dxa"/>
            <w:tcBorders>
              <w:left w:val="single" w:sz="4" w:space="0" w:color="000000"/>
              <w:bottom w:val="single" w:sz="4" w:space="0" w:color="000000"/>
              <w:right w:val="single" w:sz="4" w:space="0" w:color="000000"/>
            </w:tcBorders>
            <w:shd w:color="auto" w:fill="auto" w:val="clear"/>
          </w:tcPr>
          <w:p>
            <w:pPr>
              <w:pStyle w:val="Tablebody"/>
              <w:widowControl w:val="false"/>
              <w:snapToGrid w:val="false"/>
              <w:rPr>
                <w:highlight w:val="yellow"/>
              </w:rPr>
            </w:pPr>
            <w:r>
              <w:rPr>
                <w:highlight w:val="yellow"/>
              </w:rPr>
              <w:t>CDG/Committee with the racing team to come up with a way of having a record of what makes an experienced racing boat paddler and communicate this to the whole club</w:t>
            </w:r>
          </w:p>
        </w:tc>
      </w:tr>
      <w:tr>
        <w:trPr>
          <w:trHeight w:val="1305" w:hRule="atLeast"/>
        </w:trPr>
        <w:tc>
          <w:tcPr>
            <w:tcW w:w="1639" w:type="dxa"/>
            <w:tcBorders>
              <w:top w:val="single" w:sz="4" w:space="0" w:color="000000"/>
              <w:left w:val="single" w:sz="4" w:space="0" w:color="000000"/>
              <w:bottom w:val="single" w:sz="4" w:space="0" w:color="000000"/>
            </w:tcBorders>
            <w:shd w:color="auto" w:fill="auto" w:val="clear"/>
          </w:tcPr>
          <w:p>
            <w:pPr>
              <w:pStyle w:val="Tablebody"/>
              <w:widowControl w:val="false"/>
              <w:rPr/>
            </w:pPr>
            <w:r>
              <w:rPr/>
              <w:t>Hypothermia</w:t>
            </w:r>
          </w:p>
        </w:tc>
        <w:tc>
          <w:tcPr>
            <w:tcW w:w="2019" w:type="dxa"/>
            <w:tcBorders>
              <w:top w:val="single" w:sz="4" w:space="0" w:color="000000"/>
              <w:left w:val="single" w:sz="4" w:space="0" w:color="000000"/>
              <w:bottom w:val="single" w:sz="4" w:space="0" w:color="000000"/>
            </w:tcBorders>
            <w:shd w:color="auto" w:fill="auto" w:val="clear"/>
          </w:tcPr>
          <w:p>
            <w:pPr>
              <w:pStyle w:val="Tablebody"/>
              <w:widowControl w:val="false"/>
              <w:rPr/>
            </w:pPr>
            <w:r>
              <w:rPr/>
              <w:t>All paddlers at risk, particularly following immersion, rain, wind, etc</w:t>
            </w:r>
          </w:p>
        </w:tc>
        <w:tc>
          <w:tcPr>
            <w:tcW w:w="3800" w:type="dxa"/>
            <w:tcBorders>
              <w:top w:val="single" w:sz="4" w:space="0" w:color="000000"/>
              <w:left w:val="single" w:sz="4" w:space="0" w:color="000000"/>
              <w:bottom w:val="single" w:sz="4" w:space="0" w:color="000000"/>
            </w:tcBorders>
            <w:shd w:color="auto" w:fill="auto" w:val="clear"/>
          </w:tcPr>
          <w:p>
            <w:pPr>
              <w:pStyle w:val="Tablebody"/>
              <w:widowControl w:val="false"/>
              <w:numPr>
                <w:ilvl w:val="0"/>
                <w:numId w:val="4"/>
              </w:numPr>
              <w:jc w:val="left"/>
              <w:rPr/>
            </w:pPr>
            <w:r>
              <w:rPr/>
              <w:t>Paddler to be aware of conditions</w:t>
            </w:r>
          </w:p>
          <w:p>
            <w:pPr>
              <w:pStyle w:val="Tablebody"/>
              <w:widowControl w:val="false"/>
              <w:numPr>
                <w:ilvl w:val="0"/>
                <w:numId w:val="4"/>
              </w:numPr>
              <w:jc w:val="left"/>
              <w:rPr/>
            </w:pPr>
            <w:r>
              <w:rPr/>
              <w:t>Wear appropriate clothing</w:t>
            </w:r>
          </w:p>
          <w:p>
            <w:pPr>
              <w:pStyle w:val="Tablebody"/>
              <w:widowControl w:val="false"/>
              <w:numPr>
                <w:ilvl w:val="0"/>
                <w:numId w:val="4"/>
              </w:numPr>
              <w:jc w:val="left"/>
              <w:rPr/>
            </w:pPr>
            <w:r>
              <w:rPr/>
              <w:t>Warm up facility to be in place and should include the accessibility to the changing rooms</w:t>
            </w:r>
          </w:p>
          <w:p>
            <w:pPr>
              <w:pStyle w:val="Tablebody"/>
              <w:widowControl w:val="false"/>
              <w:numPr>
                <w:ilvl w:val="0"/>
                <w:numId w:val="4"/>
              </w:numPr>
              <w:jc w:val="left"/>
              <w:rPr/>
            </w:pPr>
            <w:r>
              <w:rPr/>
              <w:t>Warm dry clothing or blankets</w:t>
            </w:r>
          </w:p>
          <w:p>
            <w:pPr>
              <w:pStyle w:val="Tablebody"/>
              <w:widowControl w:val="false"/>
              <w:ind w:left="113" w:hanging="0"/>
              <w:jc w:val="left"/>
              <w:rPr/>
            </w:pPr>
            <w:r>
              <w:rPr/>
            </w:r>
          </w:p>
        </w:tc>
        <w:tc>
          <w:tcPr>
            <w:tcW w:w="3120" w:type="dxa"/>
            <w:tcBorders>
              <w:top w:val="single" w:sz="4" w:space="0" w:color="000000"/>
              <w:left w:val="single" w:sz="4" w:space="0" w:color="000000"/>
              <w:bottom w:val="single" w:sz="4" w:space="0" w:color="000000"/>
            </w:tcBorders>
            <w:shd w:color="auto" w:fill="auto" w:val="clear"/>
          </w:tcPr>
          <w:p>
            <w:pPr>
              <w:pStyle w:val="Tablebody"/>
              <w:widowControl w:val="false"/>
              <w:snapToGrid w:val="false"/>
              <w:jc w:val="left"/>
              <w:rPr/>
            </w:pPr>
            <w:bookmarkStart w:id="0" w:name="__DdeLink__861_2534442930"/>
            <w:r>
              <w:rPr/>
              <w:t>Paddler to conduct a dynamic personal RA as above</w:t>
            </w:r>
            <w:bookmarkEnd w:id="0"/>
          </w:p>
        </w:tc>
        <w:tc>
          <w:tcPr>
            <w:tcW w:w="3591" w:type="dxa"/>
            <w:tcBorders>
              <w:top w:val="single" w:sz="4" w:space="0" w:color="000000"/>
              <w:left w:val="single" w:sz="4" w:space="0" w:color="000000"/>
              <w:bottom w:val="single" w:sz="4" w:space="0" w:color="000000"/>
              <w:right w:val="single" w:sz="4" w:space="0" w:color="000000"/>
            </w:tcBorders>
            <w:shd w:color="auto" w:fill="auto" w:val="clear"/>
          </w:tcPr>
          <w:p>
            <w:pPr>
              <w:pStyle w:val="Tablebody"/>
              <w:widowControl w:val="false"/>
              <w:snapToGrid w:val="false"/>
              <w:rPr/>
            </w:pPr>
            <w:r>
              <w:rPr/>
            </w:r>
          </w:p>
        </w:tc>
      </w:tr>
      <w:tr>
        <w:trPr>
          <w:trHeight w:val="1305" w:hRule="atLeast"/>
        </w:trPr>
        <w:tc>
          <w:tcPr>
            <w:tcW w:w="1639" w:type="dxa"/>
            <w:tcBorders>
              <w:left w:val="single" w:sz="4" w:space="0" w:color="000000"/>
              <w:bottom w:val="single" w:sz="4" w:space="0" w:color="000000"/>
            </w:tcBorders>
            <w:shd w:color="auto" w:fill="auto" w:val="clear"/>
          </w:tcPr>
          <w:p>
            <w:pPr>
              <w:pStyle w:val="Tablebody"/>
              <w:widowControl w:val="false"/>
              <w:rPr/>
            </w:pPr>
            <w:r>
              <w:rPr/>
              <w:t>Hyperthermia / Sunburn</w:t>
            </w:r>
          </w:p>
        </w:tc>
        <w:tc>
          <w:tcPr>
            <w:tcW w:w="2019" w:type="dxa"/>
            <w:tcBorders>
              <w:left w:val="single" w:sz="4" w:space="0" w:color="000000"/>
              <w:bottom w:val="single" w:sz="4" w:space="0" w:color="000000"/>
            </w:tcBorders>
            <w:shd w:color="auto" w:fill="auto" w:val="clear"/>
          </w:tcPr>
          <w:p>
            <w:pPr>
              <w:pStyle w:val="Tablebody"/>
              <w:widowControl w:val="false"/>
              <w:rPr/>
            </w:pPr>
            <w:r>
              <w:rPr/>
              <w:t>All paddlers at risk</w:t>
            </w:r>
          </w:p>
        </w:tc>
        <w:tc>
          <w:tcPr>
            <w:tcW w:w="3800" w:type="dxa"/>
            <w:tcBorders>
              <w:left w:val="single" w:sz="4" w:space="0" w:color="000000"/>
              <w:bottom w:val="single" w:sz="4" w:space="0" w:color="000000"/>
            </w:tcBorders>
            <w:shd w:color="auto" w:fill="auto" w:val="clear"/>
          </w:tcPr>
          <w:p>
            <w:pPr>
              <w:pStyle w:val="Tablebody"/>
              <w:widowControl w:val="false"/>
              <w:numPr>
                <w:ilvl w:val="0"/>
                <w:numId w:val="4"/>
              </w:numPr>
              <w:jc w:val="left"/>
              <w:rPr/>
            </w:pPr>
            <w:r>
              <w:rPr/>
              <w:t>Paddler to be aware of conditions</w:t>
            </w:r>
          </w:p>
          <w:p>
            <w:pPr>
              <w:pStyle w:val="Tablebody"/>
              <w:widowControl w:val="false"/>
              <w:numPr>
                <w:ilvl w:val="0"/>
                <w:numId w:val="4"/>
              </w:numPr>
              <w:jc w:val="left"/>
              <w:rPr/>
            </w:pPr>
            <w:r>
              <w:rPr/>
              <w:t>Wear appropriate clothing e.g. hat, sunglasses.</w:t>
            </w:r>
          </w:p>
          <w:p>
            <w:pPr>
              <w:pStyle w:val="Tablebody"/>
              <w:widowControl w:val="false"/>
              <w:numPr>
                <w:ilvl w:val="0"/>
                <w:numId w:val="4"/>
              </w:numPr>
              <w:jc w:val="left"/>
              <w:rPr/>
            </w:pPr>
            <w:r>
              <w:rPr/>
              <w:t>Wear suncream</w:t>
            </w:r>
          </w:p>
          <w:p>
            <w:pPr>
              <w:pStyle w:val="Tablebody"/>
              <w:widowControl w:val="false"/>
              <w:numPr>
                <w:ilvl w:val="0"/>
                <w:numId w:val="4"/>
              </w:numPr>
              <w:jc w:val="left"/>
              <w:rPr/>
            </w:pPr>
            <w:r>
              <w:rPr/>
              <w:t>Carry extra fluidsPaddler to conduct a dynamic personal RA as above</w:t>
            </w:r>
          </w:p>
        </w:tc>
        <w:tc>
          <w:tcPr>
            <w:tcW w:w="3120" w:type="dxa"/>
            <w:tcBorders>
              <w:left w:val="single" w:sz="4" w:space="0" w:color="000000"/>
              <w:bottom w:val="single" w:sz="4" w:space="0" w:color="000000"/>
            </w:tcBorders>
            <w:shd w:color="auto" w:fill="auto" w:val="clear"/>
          </w:tcPr>
          <w:p>
            <w:pPr>
              <w:pStyle w:val="Tablebody"/>
              <w:widowControl w:val="false"/>
              <w:numPr>
                <w:ilvl w:val="0"/>
                <w:numId w:val="3"/>
              </w:numPr>
              <w:snapToGrid w:val="false"/>
              <w:jc w:val="left"/>
              <w:rPr/>
            </w:pPr>
            <w:r>
              <w:rPr/>
              <w:t>Paddler to conduct a dynamic personal RA as above</w:t>
            </w:r>
          </w:p>
        </w:tc>
        <w:tc>
          <w:tcPr>
            <w:tcW w:w="3591" w:type="dxa"/>
            <w:tcBorders>
              <w:left w:val="single" w:sz="4" w:space="0" w:color="000000"/>
              <w:bottom w:val="single" w:sz="4" w:space="0" w:color="000000"/>
              <w:right w:val="single" w:sz="4" w:space="0" w:color="000000"/>
            </w:tcBorders>
            <w:shd w:color="auto" w:fill="auto" w:val="clear"/>
          </w:tcPr>
          <w:p>
            <w:pPr>
              <w:pStyle w:val="Tablebody"/>
              <w:widowControl w:val="false"/>
              <w:snapToGrid w:val="false"/>
              <w:rPr/>
            </w:pPr>
            <w:r>
              <w:rPr/>
            </w:r>
          </w:p>
        </w:tc>
      </w:tr>
      <w:tr>
        <w:trPr>
          <w:trHeight w:val="1305" w:hRule="atLeast"/>
        </w:trPr>
        <w:tc>
          <w:tcPr>
            <w:tcW w:w="1639" w:type="dxa"/>
            <w:tcBorders>
              <w:left w:val="single" w:sz="4" w:space="0" w:color="000000"/>
              <w:bottom w:val="single" w:sz="4" w:space="0" w:color="000000"/>
            </w:tcBorders>
            <w:shd w:color="auto" w:fill="auto" w:val="clear"/>
          </w:tcPr>
          <w:p>
            <w:pPr>
              <w:pStyle w:val="Tablebody"/>
              <w:widowControl w:val="false"/>
              <w:rPr/>
            </w:pPr>
            <w:r>
              <w:rPr/>
              <w:t>Exhaustion</w:t>
            </w:r>
          </w:p>
        </w:tc>
        <w:tc>
          <w:tcPr>
            <w:tcW w:w="2019" w:type="dxa"/>
            <w:tcBorders>
              <w:left w:val="single" w:sz="4" w:space="0" w:color="000000"/>
              <w:bottom w:val="single" w:sz="4" w:space="0" w:color="000000"/>
            </w:tcBorders>
            <w:shd w:color="auto" w:fill="auto" w:val="clear"/>
          </w:tcPr>
          <w:p>
            <w:pPr>
              <w:pStyle w:val="Tablebody"/>
              <w:widowControl w:val="false"/>
              <w:rPr/>
            </w:pPr>
            <w:r>
              <w:rPr/>
              <w:t>All paddlers at risk , particularly following long days / adverse conditions</w:t>
            </w:r>
          </w:p>
        </w:tc>
        <w:tc>
          <w:tcPr>
            <w:tcW w:w="3800" w:type="dxa"/>
            <w:tcBorders>
              <w:left w:val="single" w:sz="4" w:space="0" w:color="000000"/>
              <w:bottom w:val="single" w:sz="4" w:space="0" w:color="000000"/>
            </w:tcBorders>
            <w:shd w:color="auto" w:fill="auto" w:val="clear"/>
          </w:tcPr>
          <w:p>
            <w:pPr>
              <w:pStyle w:val="Tablebody"/>
              <w:widowControl w:val="false"/>
              <w:numPr>
                <w:ilvl w:val="0"/>
                <w:numId w:val="4"/>
              </w:numPr>
              <w:jc w:val="left"/>
              <w:rPr/>
            </w:pPr>
            <w:r>
              <w:rPr/>
              <w:t>Paddlers to  have trained for the appropriate distance of race</w:t>
            </w:r>
          </w:p>
          <w:p>
            <w:pPr>
              <w:pStyle w:val="Tablebody"/>
              <w:widowControl w:val="false"/>
              <w:numPr>
                <w:ilvl w:val="0"/>
                <w:numId w:val="4"/>
              </w:numPr>
              <w:jc w:val="left"/>
              <w:rPr/>
            </w:pPr>
            <w:r>
              <w:rPr/>
              <w:t>Have emergency food available with them if possible and available at the end of the paddle</w:t>
            </w:r>
          </w:p>
          <w:p>
            <w:pPr>
              <w:pStyle w:val="Tablebody"/>
              <w:widowControl w:val="false"/>
              <w:numPr>
                <w:ilvl w:val="0"/>
                <w:numId w:val="4"/>
              </w:numPr>
              <w:jc w:val="left"/>
              <w:rPr/>
            </w:pPr>
            <w:r>
              <w:rPr/>
              <w:t>Training session tailored to the level of the paddlers involved, encourage to take emergency food / drink as appropriate</w:t>
            </w:r>
          </w:p>
        </w:tc>
        <w:tc>
          <w:tcPr>
            <w:tcW w:w="3120" w:type="dxa"/>
            <w:tcBorders>
              <w:left w:val="single" w:sz="4" w:space="0" w:color="000000"/>
              <w:bottom w:val="single" w:sz="4" w:space="0" w:color="000000"/>
            </w:tcBorders>
            <w:shd w:color="auto" w:fill="auto" w:val="clear"/>
          </w:tcPr>
          <w:p>
            <w:pPr>
              <w:pStyle w:val="Tablebody"/>
              <w:widowControl w:val="false"/>
              <w:snapToGrid w:val="false"/>
              <w:rPr/>
            </w:pPr>
            <w:r>
              <w:rPr/>
            </w:r>
          </w:p>
        </w:tc>
        <w:tc>
          <w:tcPr>
            <w:tcW w:w="3591" w:type="dxa"/>
            <w:tcBorders>
              <w:left w:val="single" w:sz="4" w:space="0" w:color="000000"/>
              <w:bottom w:val="single" w:sz="4" w:space="0" w:color="000000"/>
              <w:right w:val="single" w:sz="4" w:space="0" w:color="000000"/>
            </w:tcBorders>
            <w:shd w:color="auto" w:fill="auto" w:val="clear"/>
          </w:tcPr>
          <w:p>
            <w:pPr>
              <w:pStyle w:val="Tablebody"/>
              <w:widowControl w:val="false"/>
              <w:snapToGrid w:val="false"/>
              <w:rPr/>
            </w:pPr>
            <w:r>
              <w:rPr/>
            </w:r>
          </w:p>
        </w:tc>
      </w:tr>
      <w:tr>
        <w:trPr>
          <w:trHeight w:val="1305" w:hRule="atLeast"/>
        </w:trPr>
        <w:tc>
          <w:tcPr>
            <w:tcW w:w="1639" w:type="dxa"/>
            <w:tcBorders>
              <w:top w:val="single" w:sz="4" w:space="0" w:color="000000"/>
              <w:left w:val="single" w:sz="4" w:space="0" w:color="000000"/>
              <w:bottom w:val="single" w:sz="4" w:space="0" w:color="000000"/>
            </w:tcBorders>
            <w:shd w:color="auto" w:fill="auto" w:val="clear"/>
          </w:tcPr>
          <w:p>
            <w:pPr>
              <w:pStyle w:val="Tablebody"/>
              <w:widowControl w:val="false"/>
              <w:rPr/>
            </w:pPr>
            <w:r>
              <w:rPr/>
              <w:t>Other river users</w:t>
            </w:r>
          </w:p>
        </w:tc>
        <w:tc>
          <w:tcPr>
            <w:tcW w:w="2019" w:type="dxa"/>
            <w:tcBorders>
              <w:top w:val="single" w:sz="4" w:space="0" w:color="000000"/>
              <w:left w:val="single" w:sz="4" w:space="0" w:color="000000"/>
              <w:bottom w:val="single" w:sz="4" w:space="0" w:color="000000"/>
            </w:tcBorders>
            <w:shd w:color="auto" w:fill="auto" w:val="clear"/>
          </w:tcPr>
          <w:p>
            <w:pPr>
              <w:pStyle w:val="Tablebody"/>
              <w:widowControl w:val="false"/>
              <w:rPr/>
            </w:pPr>
            <w:r>
              <w:rPr/>
              <w:t>All paddlers could suffer injury colliding with other river users or obstructions; e.g. other craft (including powered &amp; non-powered), anglers, overhanging trees, underwater obstructions</w:t>
            </w:r>
          </w:p>
        </w:tc>
        <w:tc>
          <w:tcPr>
            <w:tcW w:w="3800" w:type="dxa"/>
            <w:tcBorders>
              <w:top w:val="single" w:sz="4" w:space="0" w:color="000000"/>
              <w:left w:val="single" w:sz="4" w:space="0" w:color="000000"/>
              <w:bottom w:val="single" w:sz="4" w:space="0" w:color="000000"/>
            </w:tcBorders>
            <w:shd w:color="auto" w:fill="auto" w:val="clear"/>
          </w:tcPr>
          <w:p>
            <w:pPr>
              <w:pStyle w:val="Tablebody"/>
              <w:widowControl w:val="false"/>
              <w:numPr>
                <w:ilvl w:val="0"/>
                <w:numId w:val="5"/>
              </w:numPr>
              <w:jc w:val="left"/>
              <w:rPr/>
            </w:pPr>
            <w:r>
              <w:rPr/>
              <w:t>Paddlers be aware of surroundings</w:t>
            </w:r>
          </w:p>
          <w:p>
            <w:pPr>
              <w:pStyle w:val="Tablebody"/>
              <w:widowControl w:val="false"/>
              <w:numPr>
                <w:ilvl w:val="0"/>
                <w:numId w:val="5"/>
              </w:numPr>
              <w:jc w:val="left"/>
              <w:rPr/>
            </w:pPr>
            <w:r>
              <w:rPr/>
              <w:t>Paddlers to look out for other crafts e.g. rowers and consider speed and positioning on the river</w:t>
            </w:r>
          </w:p>
          <w:p>
            <w:pPr>
              <w:pStyle w:val="Tablebody"/>
              <w:widowControl w:val="false"/>
              <w:numPr>
                <w:ilvl w:val="0"/>
                <w:numId w:val="5"/>
              </w:numPr>
              <w:jc w:val="left"/>
              <w:rPr/>
            </w:pPr>
            <w:r>
              <w:rPr/>
              <w:t>Paddler to check for events which may be happening on the river</w:t>
            </w:r>
          </w:p>
          <w:p>
            <w:pPr>
              <w:pStyle w:val="Tablebody"/>
              <w:widowControl w:val="false"/>
              <w:numPr>
                <w:ilvl w:val="0"/>
                <w:numId w:val="5"/>
              </w:numPr>
              <w:jc w:val="left"/>
              <w:rPr/>
            </w:pPr>
            <w:r>
              <w:rPr/>
              <w:t>Treat anglers with courtesy and try to avoid lines</w:t>
            </w:r>
          </w:p>
        </w:tc>
        <w:tc>
          <w:tcPr>
            <w:tcW w:w="3120" w:type="dxa"/>
            <w:tcBorders>
              <w:top w:val="single" w:sz="4" w:space="0" w:color="000000"/>
              <w:left w:val="single" w:sz="4" w:space="0" w:color="000000"/>
              <w:bottom w:val="single" w:sz="4" w:space="0" w:color="000000"/>
            </w:tcBorders>
            <w:shd w:color="auto" w:fill="auto" w:val="clear"/>
          </w:tcPr>
          <w:p>
            <w:pPr>
              <w:pStyle w:val="Tablebody"/>
              <w:widowControl w:val="false"/>
              <w:snapToGrid w:val="false"/>
              <w:rPr/>
            </w:pPr>
            <w:r>
              <w:rPr/>
            </w:r>
          </w:p>
        </w:tc>
        <w:tc>
          <w:tcPr>
            <w:tcW w:w="3591" w:type="dxa"/>
            <w:tcBorders>
              <w:top w:val="single" w:sz="4" w:space="0" w:color="000000"/>
              <w:left w:val="single" w:sz="4" w:space="0" w:color="000000"/>
              <w:bottom w:val="single" w:sz="4" w:space="0" w:color="000000"/>
              <w:right w:val="single" w:sz="4" w:space="0" w:color="000000"/>
            </w:tcBorders>
            <w:shd w:color="auto" w:fill="auto" w:val="clear"/>
          </w:tcPr>
          <w:p>
            <w:pPr>
              <w:pStyle w:val="Tablebody"/>
              <w:widowControl w:val="false"/>
              <w:snapToGrid w:val="false"/>
              <w:rPr/>
            </w:pPr>
            <w:r>
              <w:rPr/>
            </w:r>
          </w:p>
        </w:tc>
      </w:tr>
      <w:tr>
        <w:trPr>
          <w:trHeight w:val="1305" w:hRule="atLeast"/>
        </w:trPr>
        <w:tc>
          <w:tcPr>
            <w:tcW w:w="1639" w:type="dxa"/>
            <w:tcBorders>
              <w:top w:val="single" w:sz="4" w:space="0" w:color="000000"/>
              <w:left w:val="single" w:sz="4" w:space="0" w:color="000000"/>
              <w:bottom w:val="single" w:sz="4" w:space="0" w:color="000000"/>
            </w:tcBorders>
            <w:shd w:color="auto" w:fill="auto" w:val="clear"/>
          </w:tcPr>
          <w:p>
            <w:pPr>
              <w:pStyle w:val="Tablebody"/>
              <w:widowControl w:val="false"/>
              <w:rPr/>
            </w:pPr>
            <w:r>
              <w:rPr/>
              <w:t>Tow path , portages and locks</w:t>
            </w:r>
          </w:p>
        </w:tc>
        <w:tc>
          <w:tcPr>
            <w:tcW w:w="2019" w:type="dxa"/>
            <w:tcBorders>
              <w:top w:val="single" w:sz="4" w:space="0" w:color="000000"/>
              <w:left w:val="single" w:sz="4" w:space="0" w:color="000000"/>
              <w:bottom w:val="single" w:sz="4" w:space="0" w:color="000000"/>
            </w:tcBorders>
            <w:shd w:color="auto" w:fill="auto" w:val="clear"/>
          </w:tcPr>
          <w:p>
            <w:pPr>
              <w:pStyle w:val="Tablebody"/>
              <w:widowControl w:val="false"/>
              <w:rPr/>
            </w:pPr>
            <w:r>
              <w:rPr/>
              <w:t>Members of the public walking  other paddlers</w:t>
            </w:r>
          </w:p>
        </w:tc>
        <w:tc>
          <w:tcPr>
            <w:tcW w:w="3800" w:type="dxa"/>
            <w:tcBorders>
              <w:top w:val="single" w:sz="4" w:space="0" w:color="000000"/>
              <w:left w:val="single" w:sz="4" w:space="0" w:color="000000"/>
              <w:bottom w:val="single" w:sz="4" w:space="0" w:color="000000"/>
            </w:tcBorders>
            <w:shd w:color="auto" w:fill="auto" w:val="clear"/>
          </w:tcPr>
          <w:p>
            <w:pPr>
              <w:pStyle w:val="Tablebody"/>
              <w:widowControl w:val="false"/>
              <w:numPr>
                <w:ilvl w:val="0"/>
                <w:numId w:val="6"/>
              </w:numPr>
              <w:jc w:val="left"/>
              <w:rPr/>
            </w:pPr>
            <w:r>
              <w:rPr/>
              <w:t>Give way to members of the public</w:t>
            </w:r>
          </w:p>
          <w:p>
            <w:pPr>
              <w:pStyle w:val="Tablebody"/>
              <w:widowControl w:val="false"/>
              <w:numPr>
                <w:ilvl w:val="0"/>
                <w:numId w:val="6"/>
              </w:numPr>
              <w:jc w:val="left"/>
              <w:rPr/>
            </w:pPr>
            <w:r>
              <w:rPr/>
              <w:t>Be aware of possible cyclists</w:t>
            </w:r>
          </w:p>
          <w:p>
            <w:pPr>
              <w:pStyle w:val="Tablebody"/>
              <w:widowControl w:val="false"/>
              <w:numPr>
                <w:ilvl w:val="0"/>
                <w:numId w:val="6"/>
              </w:numPr>
              <w:jc w:val="left"/>
              <w:rPr/>
            </w:pPr>
            <w:r>
              <w:rPr/>
              <w:t>Wear appropriate footwear</w:t>
            </w:r>
          </w:p>
          <w:p>
            <w:pPr>
              <w:pStyle w:val="Tablebody"/>
              <w:widowControl w:val="false"/>
              <w:numPr>
                <w:ilvl w:val="0"/>
                <w:numId w:val="6"/>
              </w:numPr>
              <w:jc w:val="left"/>
              <w:rPr/>
            </w:pPr>
            <w:r>
              <w:rPr/>
              <w:t>Be aware of the conditions and slow down if slippery etc</w:t>
            </w:r>
          </w:p>
        </w:tc>
        <w:tc>
          <w:tcPr>
            <w:tcW w:w="3120" w:type="dxa"/>
            <w:tcBorders>
              <w:top w:val="single" w:sz="4" w:space="0" w:color="000000"/>
              <w:left w:val="single" w:sz="4" w:space="0" w:color="000000"/>
              <w:bottom w:val="single" w:sz="4" w:space="0" w:color="000000"/>
            </w:tcBorders>
            <w:shd w:color="auto" w:fill="auto" w:val="clear"/>
          </w:tcPr>
          <w:p>
            <w:pPr>
              <w:pStyle w:val="Tablebody"/>
              <w:widowControl w:val="false"/>
              <w:ind w:left="283" w:hanging="0"/>
              <w:jc w:val="left"/>
              <w:rPr/>
            </w:pPr>
            <w:r>
              <w:rPr/>
            </w:r>
          </w:p>
        </w:tc>
        <w:tc>
          <w:tcPr>
            <w:tcW w:w="3591" w:type="dxa"/>
            <w:tcBorders>
              <w:top w:val="single" w:sz="4" w:space="0" w:color="000000"/>
              <w:left w:val="single" w:sz="4" w:space="0" w:color="000000"/>
              <w:bottom w:val="single" w:sz="4" w:space="0" w:color="000000"/>
              <w:right w:val="single" w:sz="4" w:space="0" w:color="000000"/>
            </w:tcBorders>
            <w:shd w:color="auto" w:fill="auto" w:val="clear"/>
          </w:tcPr>
          <w:p>
            <w:pPr>
              <w:pStyle w:val="Tablebody"/>
              <w:widowControl w:val="false"/>
              <w:snapToGrid w:val="false"/>
              <w:rPr/>
            </w:pPr>
            <w:r>
              <w:rPr/>
            </w:r>
          </w:p>
        </w:tc>
      </w:tr>
      <w:tr>
        <w:trPr>
          <w:trHeight w:val="1305" w:hRule="atLeast"/>
        </w:trPr>
        <w:tc>
          <w:tcPr>
            <w:tcW w:w="1639" w:type="dxa"/>
            <w:tcBorders>
              <w:left w:val="single" w:sz="4" w:space="0" w:color="000000"/>
              <w:bottom w:val="single" w:sz="4" w:space="0" w:color="000000"/>
            </w:tcBorders>
            <w:shd w:color="auto" w:fill="auto" w:val="clear"/>
          </w:tcPr>
          <w:p>
            <w:pPr>
              <w:pStyle w:val="Tablebody"/>
              <w:widowControl w:val="false"/>
              <w:rPr/>
            </w:pPr>
            <w:r>
              <w:rPr/>
              <w:t>Weather/river levels</w:t>
            </w:r>
          </w:p>
        </w:tc>
        <w:tc>
          <w:tcPr>
            <w:tcW w:w="2019" w:type="dxa"/>
            <w:tcBorders>
              <w:left w:val="single" w:sz="4" w:space="0" w:color="000000"/>
              <w:bottom w:val="single" w:sz="4" w:space="0" w:color="000000"/>
            </w:tcBorders>
            <w:shd w:color="auto" w:fill="auto" w:val="clear"/>
          </w:tcPr>
          <w:p>
            <w:pPr>
              <w:pStyle w:val="Tablebody"/>
              <w:widowControl w:val="false"/>
              <w:rPr/>
            </w:pPr>
            <w:r>
              <w:rPr/>
              <w:t>All paddlers at risk; multiple risks exacerbated by difficult environmental conditions.</w:t>
            </w:r>
          </w:p>
        </w:tc>
        <w:tc>
          <w:tcPr>
            <w:tcW w:w="3800" w:type="dxa"/>
            <w:tcBorders>
              <w:left w:val="single" w:sz="4" w:space="0" w:color="000000"/>
              <w:bottom w:val="single" w:sz="4" w:space="0" w:color="000000"/>
            </w:tcBorders>
            <w:shd w:color="auto" w:fill="auto" w:val="clear"/>
          </w:tcPr>
          <w:p>
            <w:pPr>
              <w:pStyle w:val="Tablebody"/>
              <w:widowControl w:val="false"/>
              <w:numPr>
                <w:ilvl w:val="0"/>
                <w:numId w:val="6"/>
              </w:numPr>
              <w:jc w:val="left"/>
              <w:rPr/>
            </w:pPr>
            <w:r>
              <w:rPr/>
              <w:t>Inexperienced racing boat paddlers must not be taken out if the river is flowing above normal level/ speed</w:t>
            </w:r>
          </w:p>
          <w:p>
            <w:pPr>
              <w:pStyle w:val="Tablebody"/>
              <w:widowControl w:val="false"/>
              <w:jc w:val="left"/>
              <w:rPr/>
            </w:pPr>
            <w:r>
              <w:rPr/>
            </w:r>
          </w:p>
        </w:tc>
        <w:tc>
          <w:tcPr>
            <w:tcW w:w="3120" w:type="dxa"/>
            <w:tcBorders>
              <w:left w:val="single" w:sz="4" w:space="0" w:color="000000"/>
              <w:bottom w:val="single" w:sz="4" w:space="0" w:color="000000"/>
            </w:tcBorders>
            <w:shd w:color="auto" w:fill="auto" w:val="clear"/>
          </w:tcPr>
          <w:p>
            <w:pPr>
              <w:pStyle w:val="Tablebody"/>
              <w:widowControl w:val="false"/>
              <w:numPr>
                <w:ilvl w:val="0"/>
                <w:numId w:val="6"/>
              </w:numPr>
              <w:jc w:val="left"/>
              <w:rPr/>
            </w:pPr>
            <w:r>
              <w:rPr/>
              <w:t>Cancel/alter session/ trip as appropriate</w:t>
            </w:r>
          </w:p>
        </w:tc>
        <w:tc>
          <w:tcPr>
            <w:tcW w:w="3591" w:type="dxa"/>
            <w:tcBorders>
              <w:left w:val="single" w:sz="4" w:space="0" w:color="000000"/>
              <w:bottom w:val="single" w:sz="4" w:space="0" w:color="000000"/>
              <w:right w:val="single" w:sz="4" w:space="0" w:color="000000"/>
            </w:tcBorders>
            <w:shd w:color="auto" w:fill="auto" w:val="clear"/>
          </w:tcPr>
          <w:p>
            <w:pPr>
              <w:pStyle w:val="Tablebody"/>
              <w:widowControl w:val="false"/>
              <w:snapToGrid w:val="false"/>
              <w:rPr/>
            </w:pPr>
            <w:r>
              <w:rPr/>
            </w:r>
          </w:p>
        </w:tc>
      </w:tr>
      <w:tr>
        <w:trPr>
          <w:trHeight w:val="1305" w:hRule="atLeast"/>
        </w:trPr>
        <w:tc>
          <w:tcPr>
            <w:tcW w:w="1639" w:type="dxa"/>
            <w:tcBorders>
              <w:top w:val="single" w:sz="4" w:space="0" w:color="000000"/>
              <w:left w:val="single" w:sz="4" w:space="0" w:color="000000"/>
              <w:bottom w:val="single" w:sz="4" w:space="0" w:color="000000"/>
            </w:tcBorders>
            <w:shd w:color="auto" w:fill="auto" w:val="clear"/>
          </w:tcPr>
          <w:p>
            <w:pPr>
              <w:pStyle w:val="Tablebody"/>
              <w:widowControl w:val="false"/>
              <w:rPr/>
            </w:pPr>
            <w:r>
              <w:rPr/>
              <w:t>General injury</w:t>
            </w:r>
          </w:p>
        </w:tc>
        <w:tc>
          <w:tcPr>
            <w:tcW w:w="2019" w:type="dxa"/>
            <w:tcBorders>
              <w:top w:val="single" w:sz="4" w:space="0" w:color="000000"/>
              <w:left w:val="single" w:sz="4" w:space="0" w:color="000000"/>
              <w:bottom w:val="single" w:sz="4" w:space="0" w:color="000000"/>
            </w:tcBorders>
            <w:shd w:color="auto" w:fill="auto" w:val="clear"/>
          </w:tcPr>
          <w:p>
            <w:pPr>
              <w:pStyle w:val="Tablebody"/>
              <w:widowControl w:val="false"/>
              <w:rPr/>
            </w:pPr>
            <w:r>
              <w:rPr/>
              <w:t>All at risk of suffering blisters, joint / muscle injuries</w:t>
            </w:r>
          </w:p>
        </w:tc>
        <w:tc>
          <w:tcPr>
            <w:tcW w:w="3800" w:type="dxa"/>
            <w:tcBorders>
              <w:top w:val="single" w:sz="4" w:space="0" w:color="000000"/>
              <w:left w:val="single" w:sz="4" w:space="0" w:color="000000"/>
              <w:bottom w:val="single" w:sz="4" w:space="0" w:color="000000"/>
            </w:tcBorders>
            <w:shd w:color="auto" w:fill="auto" w:val="clear"/>
          </w:tcPr>
          <w:p>
            <w:pPr>
              <w:pStyle w:val="Tablebody"/>
              <w:widowControl w:val="false"/>
              <w:numPr>
                <w:ilvl w:val="0"/>
                <w:numId w:val="7"/>
              </w:numPr>
              <w:jc w:val="left"/>
              <w:rPr/>
            </w:pPr>
            <w:r>
              <w:rPr/>
              <w:t>Do appropriate warm-up exercises</w:t>
            </w:r>
          </w:p>
          <w:p>
            <w:pPr>
              <w:pStyle w:val="Tablebody"/>
              <w:widowControl w:val="false"/>
              <w:numPr>
                <w:ilvl w:val="0"/>
                <w:numId w:val="7"/>
              </w:numPr>
              <w:jc w:val="left"/>
              <w:rPr/>
            </w:pPr>
            <w:r>
              <w:rPr/>
              <w:t>Do appropriate warm-down stretches</w:t>
            </w:r>
          </w:p>
          <w:p>
            <w:pPr>
              <w:pStyle w:val="Tablebody"/>
              <w:widowControl w:val="false"/>
              <w:ind w:left="113" w:hanging="0"/>
              <w:jc w:val="left"/>
              <w:rPr/>
            </w:pPr>
            <w:r>
              <w:rPr/>
            </w:r>
          </w:p>
        </w:tc>
        <w:tc>
          <w:tcPr>
            <w:tcW w:w="3120" w:type="dxa"/>
            <w:tcBorders>
              <w:top w:val="single" w:sz="4" w:space="0" w:color="000000"/>
              <w:left w:val="single" w:sz="4" w:space="0" w:color="000000"/>
              <w:bottom w:val="single" w:sz="4" w:space="0" w:color="000000"/>
            </w:tcBorders>
            <w:shd w:color="auto" w:fill="auto" w:val="clear"/>
          </w:tcPr>
          <w:p>
            <w:pPr>
              <w:pStyle w:val="Tablebody"/>
              <w:widowControl w:val="false"/>
              <w:snapToGrid w:val="false"/>
              <w:rPr/>
            </w:pPr>
            <w:r>
              <w:rPr/>
            </w:r>
          </w:p>
        </w:tc>
        <w:tc>
          <w:tcPr>
            <w:tcW w:w="3591" w:type="dxa"/>
            <w:tcBorders>
              <w:top w:val="single" w:sz="4" w:space="0" w:color="000000"/>
              <w:left w:val="single" w:sz="4" w:space="0" w:color="000000"/>
              <w:bottom w:val="single" w:sz="4" w:space="0" w:color="000000"/>
              <w:right w:val="single" w:sz="4" w:space="0" w:color="000000"/>
            </w:tcBorders>
            <w:shd w:color="auto" w:fill="auto" w:val="clear"/>
          </w:tcPr>
          <w:p>
            <w:pPr>
              <w:pStyle w:val="Tablebody"/>
              <w:widowControl w:val="false"/>
              <w:snapToGrid w:val="false"/>
              <w:rPr/>
            </w:pPr>
            <w:r>
              <w:rPr/>
            </w:r>
          </w:p>
        </w:tc>
      </w:tr>
      <w:tr>
        <w:trPr>
          <w:trHeight w:val="1305" w:hRule="atLeast"/>
        </w:trPr>
        <w:tc>
          <w:tcPr>
            <w:tcW w:w="1639" w:type="dxa"/>
            <w:tcBorders>
              <w:left w:val="single" w:sz="4" w:space="0" w:color="000000"/>
              <w:bottom w:val="single" w:sz="4" w:space="0" w:color="000000"/>
            </w:tcBorders>
            <w:shd w:color="auto" w:fill="auto" w:val="clear"/>
          </w:tcPr>
          <w:p>
            <w:pPr>
              <w:pStyle w:val="Tablebody"/>
              <w:widowControl w:val="false"/>
              <w:rPr/>
            </w:pPr>
            <w:r>
              <w:rPr/>
              <w:t>Lifting / handling injury</w:t>
            </w:r>
          </w:p>
        </w:tc>
        <w:tc>
          <w:tcPr>
            <w:tcW w:w="2019" w:type="dxa"/>
            <w:tcBorders>
              <w:left w:val="single" w:sz="4" w:space="0" w:color="000000"/>
              <w:bottom w:val="single" w:sz="4" w:space="0" w:color="000000"/>
            </w:tcBorders>
            <w:shd w:color="auto" w:fill="auto" w:val="clear"/>
          </w:tcPr>
          <w:p>
            <w:pPr>
              <w:pStyle w:val="Tablebody"/>
              <w:widowControl w:val="false"/>
              <w:rPr/>
            </w:pPr>
            <w:r>
              <w:rPr/>
              <w:t>Anyone lifting or moving boats could suffer back or muscle injury through mishandling or lifting excessive weight</w:t>
            </w:r>
          </w:p>
        </w:tc>
        <w:tc>
          <w:tcPr>
            <w:tcW w:w="3800" w:type="dxa"/>
            <w:tcBorders>
              <w:left w:val="single" w:sz="4" w:space="0" w:color="000000"/>
              <w:bottom w:val="single" w:sz="4" w:space="0" w:color="000000"/>
            </w:tcBorders>
            <w:shd w:color="auto" w:fill="auto" w:val="clear"/>
          </w:tcPr>
          <w:p>
            <w:pPr>
              <w:pStyle w:val="Tablebody"/>
              <w:widowControl w:val="false"/>
              <w:numPr>
                <w:ilvl w:val="0"/>
                <w:numId w:val="8"/>
              </w:numPr>
              <w:jc w:val="left"/>
              <w:rPr/>
            </w:pPr>
            <w:r>
              <w:rPr/>
              <w:t>Use correct manual handling techniques</w:t>
            </w:r>
          </w:p>
          <w:p>
            <w:pPr>
              <w:pStyle w:val="Tablebody"/>
              <w:widowControl w:val="false"/>
              <w:numPr>
                <w:ilvl w:val="0"/>
                <w:numId w:val="8"/>
              </w:numPr>
              <w:jc w:val="left"/>
              <w:rPr/>
            </w:pPr>
            <w:r>
              <w:rPr/>
              <w:t>Lift boats in pairs where appropriate</w:t>
            </w:r>
          </w:p>
        </w:tc>
        <w:tc>
          <w:tcPr>
            <w:tcW w:w="3120" w:type="dxa"/>
            <w:tcBorders>
              <w:left w:val="single" w:sz="4" w:space="0" w:color="000000"/>
              <w:bottom w:val="single" w:sz="4" w:space="0" w:color="000000"/>
            </w:tcBorders>
            <w:shd w:color="auto" w:fill="auto" w:val="clear"/>
          </w:tcPr>
          <w:p>
            <w:pPr>
              <w:pStyle w:val="Tablebody"/>
              <w:widowControl w:val="false"/>
              <w:snapToGrid w:val="false"/>
              <w:rPr/>
            </w:pPr>
            <w:r>
              <w:rPr/>
            </w:r>
          </w:p>
        </w:tc>
        <w:tc>
          <w:tcPr>
            <w:tcW w:w="3591" w:type="dxa"/>
            <w:tcBorders>
              <w:left w:val="single" w:sz="4" w:space="0" w:color="000000"/>
              <w:bottom w:val="single" w:sz="4" w:space="0" w:color="000000"/>
              <w:right w:val="single" w:sz="4" w:space="0" w:color="000000"/>
            </w:tcBorders>
            <w:shd w:color="auto" w:fill="auto" w:val="clear"/>
          </w:tcPr>
          <w:p>
            <w:pPr>
              <w:pStyle w:val="Tablebody"/>
              <w:widowControl w:val="false"/>
              <w:snapToGrid w:val="false"/>
              <w:rPr/>
            </w:pPr>
            <w:r>
              <w:rPr/>
            </w:r>
          </w:p>
        </w:tc>
      </w:tr>
      <w:tr>
        <w:trPr>
          <w:trHeight w:val="1305" w:hRule="atLeast"/>
        </w:trPr>
        <w:tc>
          <w:tcPr>
            <w:tcW w:w="1639" w:type="dxa"/>
            <w:tcBorders>
              <w:left w:val="single" w:sz="4" w:space="0" w:color="000000"/>
              <w:bottom w:val="single" w:sz="4" w:space="0" w:color="000000"/>
            </w:tcBorders>
            <w:shd w:color="auto" w:fill="auto" w:val="clear"/>
          </w:tcPr>
          <w:p>
            <w:pPr>
              <w:pStyle w:val="Tablebody"/>
              <w:widowControl w:val="false"/>
              <w:rPr/>
            </w:pPr>
            <w:r>
              <w:rPr/>
              <w:t>Overtaken by darkness</w:t>
            </w:r>
          </w:p>
        </w:tc>
        <w:tc>
          <w:tcPr>
            <w:tcW w:w="2019" w:type="dxa"/>
            <w:tcBorders>
              <w:left w:val="single" w:sz="4" w:space="0" w:color="000000"/>
              <w:bottom w:val="single" w:sz="4" w:space="0" w:color="000000"/>
            </w:tcBorders>
            <w:shd w:color="auto" w:fill="auto" w:val="clear"/>
          </w:tcPr>
          <w:p>
            <w:pPr>
              <w:pStyle w:val="Tablebody"/>
              <w:widowControl w:val="false"/>
              <w:rPr/>
            </w:pPr>
            <w:r>
              <w:rPr/>
              <w:t>All at risk.  Multiple risks exacerbated by darkness.</w:t>
            </w:r>
          </w:p>
        </w:tc>
        <w:tc>
          <w:tcPr>
            <w:tcW w:w="3800" w:type="dxa"/>
            <w:tcBorders>
              <w:left w:val="single" w:sz="4" w:space="0" w:color="000000"/>
              <w:bottom w:val="single" w:sz="4" w:space="0" w:color="000000"/>
            </w:tcBorders>
            <w:shd w:color="auto" w:fill="auto" w:val="clear"/>
          </w:tcPr>
          <w:p>
            <w:pPr>
              <w:pStyle w:val="Tablebody"/>
              <w:widowControl w:val="false"/>
              <w:numPr>
                <w:ilvl w:val="0"/>
                <w:numId w:val="9"/>
              </w:numPr>
              <w:jc w:val="left"/>
              <w:rPr/>
            </w:pPr>
            <w:r>
              <w:rPr/>
              <w:t>Trips/sessions planned to minimise risk of hazard occurring</w:t>
            </w:r>
          </w:p>
        </w:tc>
        <w:tc>
          <w:tcPr>
            <w:tcW w:w="3120" w:type="dxa"/>
            <w:tcBorders>
              <w:left w:val="single" w:sz="4" w:space="0" w:color="000000"/>
              <w:bottom w:val="single" w:sz="4" w:space="0" w:color="000000"/>
            </w:tcBorders>
            <w:shd w:color="auto" w:fill="auto" w:val="clear"/>
          </w:tcPr>
          <w:p>
            <w:pPr>
              <w:pStyle w:val="Tablebody"/>
              <w:widowControl w:val="false"/>
              <w:snapToGrid w:val="false"/>
              <w:ind w:left="283" w:hanging="0"/>
              <w:jc w:val="left"/>
              <w:rPr/>
            </w:pPr>
            <w:r>
              <w:rPr/>
            </w:r>
          </w:p>
        </w:tc>
        <w:tc>
          <w:tcPr>
            <w:tcW w:w="3591" w:type="dxa"/>
            <w:tcBorders>
              <w:left w:val="single" w:sz="4" w:space="0" w:color="000000"/>
              <w:bottom w:val="single" w:sz="4" w:space="0" w:color="000000"/>
              <w:right w:val="single" w:sz="4" w:space="0" w:color="000000"/>
            </w:tcBorders>
            <w:shd w:color="auto" w:fill="auto" w:val="clear"/>
          </w:tcPr>
          <w:p>
            <w:pPr>
              <w:pStyle w:val="Tablebody"/>
              <w:widowControl w:val="false"/>
              <w:snapToGrid w:val="false"/>
              <w:rPr/>
            </w:pPr>
            <w:r>
              <w:rPr/>
            </w:r>
          </w:p>
        </w:tc>
      </w:tr>
      <w:tr>
        <w:trPr>
          <w:trHeight w:val="1305" w:hRule="atLeast"/>
        </w:trPr>
        <w:tc>
          <w:tcPr>
            <w:tcW w:w="1639" w:type="dxa"/>
            <w:tcBorders>
              <w:left w:val="single" w:sz="4" w:space="0" w:color="000000"/>
              <w:bottom w:val="single" w:sz="4" w:space="0" w:color="000000"/>
            </w:tcBorders>
            <w:shd w:color="auto" w:fill="auto" w:val="clear"/>
          </w:tcPr>
          <w:p>
            <w:pPr>
              <w:pStyle w:val="Tablebody"/>
              <w:widowControl w:val="false"/>
              <w:rPr/>
            </w:pPr>
            <w:r>
              <w:rPr/>
              <w:t>Environmental</w:t>
            </w:r>
          </w:p>
        </w:tc>
        <w:tc>
          <w:tcPr>
            <w:tcW w:w="2019" w:type="dxa"/>
            <w:tcBorders>
              <w:left w:val="single" w:sz="4" w:space="0" w:color="000000"/>
              <w:bottom w:val="single" w:sz="4" w:space="0" w:color="000000"/>
            </w:tcBorders>
            <w:shd w:color="auto" w:fill="auto" w:val="clear"/>
          </w:tcPr>
          <w:p>
            <w:pPr>
              <w:pStyle w:val="Tablebody"/>
              <w:widowControl w:val="false"/>
              <w:rPr/>
            </w:pPr>
            <w:r>
              <w:rPr/>
              <w:t>All paddlers at risk from pollution, toxic plants, water borne diseases</w:t>
            </w:r>
          </w:p>
        </w:tc>
        <w:tc>
          <w:tcPr>
            <w:tcW w:w="3800" w:type="dxa"/>
            <w:tcBorders>
              <w:left w:val="single" w:sz="4" w:space="0" w:color="000000"/>
              <w:bottom w:val="single" w:sz="4" w:space="0" w:color="000000"/>
            </w:tcBorders>
            <w:shd w:color="auto" w:fill="auto" w:val="clear"/>
          </w:tcPr>
          <w:p>
            <w:pPr>
              <w:pStyle w:val="Tablebody"/>
              <w:widowControl w:val="false"/>
              <w:numPr>
                <w:ilvl w:val="0"/>
                <w:numId w:val="9"/>
              </w:numPr>
              <w:jc w:val="left"/>
              <w:rPr/>
            </w:pPr>
            <w:r>
              <w:rPr/>
              <w:t>Web site includes information about Weil’s Disease and Giant Hogweed</w:t>
            </w:r>
          </w:p>
          <w:p>
            <w:pPr>
              <w:pStyle w:val="Tablebody"/>
              <w:widowControl w:val="false"/>
              <w:numPr>
                <w:ilvl w:val="0"/>
                <w:numId w:val="9"/>
              </w:numPr>
              <w:jc w:val="left"/>
              <w:rPr/>
            </w:pPr>
            <w:r>
              <w:rPr/>
              <w:t>Wash hands before eating</w:t>
            </w:r>
          </w:p>
          <w:p>
            <w:pPr>
              <w:pStyle w:val="Tablebody"/>
              <w:widowControl w:val="false"/>
              <w:numPr>
                <w:ilvl w:val="0"/>
                <w:numId w:val="9"/>
              </w:numPr>
              <w:jc w:val="left"/>
              <w:rPr/>
            </w:pPr>
            <w:r>
              <w:rPr/>
              <w:t>Cover wounds before paddling</w:t>
            </w:r>
          </w:p>
          <w:p>
            <w:pPr>
              <w:pStyle w:val="Tablebody"/>
              <w:widowControl w:val="false"/>
              <w:numPr>
                <w:ilvl w:val="0"/>
                <w:numId w:val="9"/>
              </w:numPr>
              <w:jc w:val="left"/>
              <w:rPr/>
            </w:pPr>
            <w:r>
              <w:rPr/>
              <w:t>Shower as soon as possible after paddling</w:t>
            </w:r>
          </w:p>
        </w:tc>
        <w:tc>
          <w:tcPr>
            <w:tcW w:w="3120" w:type="dxa"/>
            <w:tcBorders>
              <w:left w:val="single" w:sz="4" w:space="0" w:color="000000"/>
              <w:bottom w:val="single" w:sz="4" w:space="0" w:color="000000"/>
            </w:tcBorders>
            <w:shd w:color="auto" w:fill="auto" w:val="clear"/>
          </w:tcPr>
          <w:p>
            <w:pPr>
              <w:pStyle w:val="Tablebody"/>
              <w:widowControl w:val="false"/>
              <w:snapToGrid w:val="false"/>
              <w:ind w:left="283" w:hanging="0"/>
              <w:jc w:val="left"/>
              <w:rPr/>
            </w:pPr>
            <w:r>
              <w:rPr/>
            </w:r>
          </w:p>
        </w:tc>
        <w:tc>
          <w:tcPr>
            <w:tcW w:w="3591" w:type="dxa"/>
            <w:tcBorders>
              <w:left w:val="single" w:sz="4" w:space="0" w:color="000000"/>
              <w:bottom w:val="single" w:sz="4" w:space="0" w:color="000000"/>
              <w:right w:val="single" w:sz="4" w:space="0" w:color="000000"/>
            </w:tcBorders>
            <w:shd w:color="auto" w:fill="auto" w:val="clear"/>
          </w:tcPr>
          <w:p>
            <w:pPr>
              <w:pStyle w:val="Tablebody"/>
              <w:widowControl w:val="false"/>
              <w:snapToGrid w:val="false"/>
              <w:rPr/>
            </w:pPr>
            <w:r>
              <w:rPr/>
            </w:r>
          </w:p>
        </w:tc>
      </w:tr>
      <w:tr>
        <w:trPr>
          <w:trHeight w:val="1305" w:hRule="atLeast"/>
        </w:trPr>
        <w:tc>
          <w:tcPr>
            <w:tcW w:w="1639" w:type="dxa"/>
            <w:tcBorders>
              <w:left w:val="single" w:sz="4" w:space="0" w:color="000000"/>
              <w:bottom w:val="single" w:sz="4" w:space="0" w:color="000000"/>
            </w:tcBorders>
            <w:shd w:color="auto" w:fill="auto" w:val="clear"/>
          </w:tcPr>
          <w:p>
            <w:pPr>
              <w:pStyle w:val="LONormal"/>
              <w:widowControl w:val="false"/>
              <w:rPr/>
            </w:pPr>
            <w:r>
              <w:rPr>
                <w:rFonts w:cs="Calibri" w:ascii="Calibri" w:hAnsi="Calibri"/>
                <w:sz w:val="18"/>
                <w:szCs w:val="18"/>
              </w:rPr>
              <w:t>Strains or Sprains from incorrect use of the paddling machines and Gym Equipment</w:t>
            </w:r>
          </w:p>
        </w:tc>
        <w:tc>
          <w:tcPr>
            <w:tcW w:w="2019" w:type="dxa"/>
            <w:tcBorders>
              <w:left w:val="single" w:sz="4" w:space="0" w:color="000000"/>
              <w:bottom w:val="single" w:sz="4" w:space="0" w:color="000000"/>
            </w:tcBorders>
            <w:shd w:color="auto" w:fill="auto" w:val="clear"/>
          </w:tcPr>
          <w:p>
            <w:pPr>
              <w:pStyle w:val="LONormal"/>
              <w:widowControl w:val="false"/>
              <w:rPr>
                <w:rFonts w:ascii="Calibri" w:hAnsi="Calibri" w:cs="Calibri"/>
                <w:sz w:val="18"/>
                <w:szCs w:val="18"/>
              </w:rPr>
            </w:pPr>
            <w:r>
              <w:rPr>
                <w:rFonts w:cs="Calibri" w:ascii="Calibri" w:hAnsi="Calibri"/>
                <w:sz w:val="18"/>
                <w:szCs w:val="18"/>
              </w:rPr>
              <w:t>All users</w:t>
            </w:r>
          </w:p>
        </w:tc>
        <w:tc>
          <w:tcPr>
            <w:tcW w:w="3800" w:type="dxa"/>
            <w:tcBorders>
              <w:left w:val="single" w:sz="4" w:space="0" w:color="000000"/>
              <w:bottom w:val="single" w:sz="4" w:space="0" w:color="000000"/>
            </w:tcBorders>
            <w:shd w:color="auto" w:fill="auto" w:val="clear"/>
          </w:tcPr>
          <w:p>
            <w:pPr>
              <w:pStyle w:val="Tablebody"/>
              <w:widowControl w:val="false"/>
              <w:numPr>
                <w:ilvl w:val="0"/>
                <w:numId w:val="13"/>
              </w:numPr>
              <w:jc w:val="left"/>
              <w:rPr>
                <w:szCs w:val="18"/>
              </w:rPr>
            </w:pPr>
            <w:r>
              <w:rPr>
                <w:szCs w:val="18"/>
              </w:rPr>
              <w:t>Users only allowed to use the equipment if shown how to</w:t>
            </w:r>
          </w:p>
        </w:tc>
        <w:tc>
          <w:tcPr>
            <w:tcW w:w="3120" w:type="dxa"/>
            <w:tcBorders>
              <w:left w:val="single" w:sz="4" w:space="0" w:color="000000"/>
              <w:bottom w:val="single" w:sz="4" w:space="0" w:color="000000"/>
            </w:tcBorders>
            <w:shd w:color="auto" w:fill="auto" w:val="clear"/>
          </w:tcPr>
          <w:p>
            <w:pPr>
              <w:pStyle w:val="LONormal"/>
              <w:widowControl w:val="false"/>
              <w:rPr>
                <w:rFonts w:ascii="Calibri" w:hAnsi="Calibri" w:cs="Calibri"/>
                <w:sz w:val="18"/>
                <w:szCs w:val="18"/>
              </w:rPr>
            </w:pPr>
            <w:r>
              <w:rPr>
                <w:rFonts w:cs="Calibri" w:ascii="Calibri" w:hAnsi="Calibri"/>
                <w:sz w:val="18"/>
                <w:szCs w:val="18"/>
              </w:rPr>
              <w:t>Paddlers using the gym equipment must carry out their own risk assessment and if not used to the equipment Must seek help from an experienced user.</w:t>
            </w:r>
          </w:p>
          <w:p>
            <w:pPr>
              <w:pStyle w:val="LONormal"/>
              <w:widowControl w:val="false"/>
              <w:rPr>
                <w:rFonts w:ascii="Calibri" w:hAnsi="Calibri" w:cs="Calibri"/>
                <w:sz w:val="18"/>
                <w:szCs w:val="18"/>
              </w:rPr>
            </w:pPr>
            <w:r>
              <w:rPr/>
            </w:r>
          </w:p>
        </w:tc>
        <w:tc>
          <w:tcPr>
            <w:tcW w:w="3591" w:type="dxa"/>
            <w:tcBorders>
              <w:left w:val="single" w:sz="4" w:space="0" w:color="000000"/>
              <w:bottom w:val="single" w:sz="4" w:space="0" w:color="000000"/>
              <w:right w:val="single" w:sz="4" w:space="0" w:color="000000"/>
            </w:tcBorders>
            <w:shd w:color="auto" w:fill="auto" w:val="clear"/>
          </w:tcPr>
          <w:p>
            <w:pPr>
              <w:pStyle w:val="Tablebody"/>
              <w:widowControl w:val="false"/>
              <w:snapToGrid w:val="false"/>
              <w:rPr>
                <w:highlight w:val="yellow"/>
              </w:rPr>
            </w:pPr>
            <w:r>
              <w:rPr>
                <w:highlight w:val="yellow"/>
              </w:rPr>
            </w:r>
          </w:p>
        </w:tc>
      </w:tr>
    </w:tbl>
    <w:p>
      <w:pPr>
        <w:pStyle w:val="Heading1"/>
        <w:numPr>
          <w:ilvl w:val="0"/>
          <w:numId w:val="2"/>
        </w:numPr>
        <w:tabs>
          <w:tab w:val="clear" w:pos="720"/>
          <w:tab w:val="left" w:pos="0" w:leader="none"/>
        </w:tabs>
        <w:rPr/>
      </w:pPr>
      <w:r>
        <w:rPr/>
      </w:r>
    </w:p>
    <w:p>
      <w:pPr>
        <w:pStyle w:val="Normal"/>
        <w:rPr>
          <w:i/>
          <w:i/>
        </w:rPr>
      </w:pPr>
      <w:r>
        <w:rPr/>
        <w:t>This risk assessment was adopted at the Maidstone Canoe Club Committee Meeting held on . . 16 November 2022</w:t>
      </w:r>
    </w:p>
    <w:p>
      <w:pPr>
        <w:pStyle w:val="Normal"/>
        <w:rPr/>
      </w:pPr>
      <w:r>
        <w:rPr/>
        <w:t>Signed by: . . . . . . . . ………….. . . . . . . . . . . .  for and on behalf of Maidstone Canoe Club on</w:t>
      </w:r>
    </w:p>
    <w:p>
      <w:pPr>
        <w:pStyle w:val="Normal"/>
        <w:rPr/>
      </w:pPr>
      <w:r>
        <w:rPr/>
      </w:r>
    </w:p>
    <w:p>
      <w:pPr>
        <w:pStyle w:val="Normal"/>
        <w:rPr/>
      </w:pPr>
      <w:r>
        <w:rPr/>
        <w:t>Name:  John Simmonds</w:t>
      </w:r>
    </w:p>
    <w:p>
      <w:pPr>
        <w:pStyle w:val="Normal"/>
        <w:rPr/>
      </w:pPr>
      <w:r>
        <w:rPr/>
        <w:t>Position:  Chairman</w:t>
      </w:r>
    </w:p>
    <w:p>
      <w:pPr>
        <w:pStyle w:val="Normal"/>
        <w:rPr/>
      </w:pPr>
      <w:r>
        <w:rPr/>
        <w:t>Date:  16 November 2022</w:t>
      </w:r>
      <w:bookmarkStart w:id="1" w:name="_GoBack"/>
      <w:bookmarkEnd w:id="1"/>
    </w:p>
    <w:p>
      <w:pPr>
        <w:pStyle w:val="Normal"/>
        <w:widowControl/>
        <w:suppressAutoHyphens w:val="true"/>
        <w:bidi w:val="0"/>
        <w:spacing w:lineRule="auto" w:line="276" w:before="0" w:after="200"/>
        <w:jc w:val="both"/>
        <w:rPr/>
      </w:pPr>
      <w:r>
        <w:rPr/>
        <w:t>Risk assessments to be carried out in September of each year, with reporting of hazards to the club secretary, as and when they occur.</w:t>
      </w:r>
    </w:p>
    <w:sectPr>
      <w:headerReference w:type="default" r:id="rId2"/>
      <w:footerReference w:type="default" r:id="rId3"/>
      <w:type w:val="nextPage"/>
      <w:pgSz w:orient="landscape" w:w="16838" w:h="11906"/>
      <w:pgMar w:left="1440" w:right="1440" w:gutter="0" w:header="340" w:top="899" w:footer="113" w:bottom="719"/>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mic Sans MS">
    <w:charset w:val="01"/>
    <w:family w:val="roman"/>
    <w:pitch w:val="variable"/>
  </w:font>
  <w:font w:name="Wingdings">
    <w:charset w:val="01"/>
    <w:family w:val="roman"/>
    <w:pitch w:val="variable"/>
  </w:font>
  <w:font w:name="Times New Roman">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Cambria">
    <w:charset w:val="01"/>
    <w:family w:val="roman"/>
    <w:pitch w:val="variable"/>
  </w:font>
  <w:font w:name="Tahoma">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94905336"/>
    </w:sdtPr>
    <w:sdtContent>
      <w:p>
        <w:pPr>
          <w:pStyle w:val="Footer"/>
          <w:rPr/>
        </w:pPr>
        <w:r>
          <w:rPr/>
          <w:fldChar w:fldCharType="begin"/>
        </w:r>
        <w:r>
          <w:rPr/>
          <w:instrText xml:space="preserve"> PAGE </w:instrText>
        </w:r>
        <w:r>
          <w:rPr/>
          <w:fldChar w:fldCharType="separate"/>
        </w:r>
        <w:r>
          <w:rPr/>
          <w:t>7</w:t>
        </w:r>
        <w:r>
          <w:rPr/>
          <w:fldChar w:fldCharType="end"/>
        </w:r>
      </w:p>
    </w:sdtContent>
  </w:sdt>
  <w:p>
    <w:pPr>
      <w:pStyle w:val="Footer"/>
      <w:spacing w:before="0" w:after="20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4140" w:type="dxa"/>
      <w:jc w:val="left"/>
      <w:tblInd w:w="0" w:type="dxa"/>
      <w:tblLayout w:type="fixed"/>
      <w:tblCellMar>
        <w:top w:w="0" w:type="dxa"/>
        <w:left w:w="108" w:type="dxa"/>
        <w:bottom w:w="0" w:type="dxa"/>
        <w:right w:w="108" w:type="dxa"/>
      </w:tblCellMar>
      <w:tblLook w:val="0000" w:noVBand="0" w:noHBand="0" w:lastColumn="0" w:firstColumn="0" w:lastRow="0" w:firstRow="0"/>
    </w:tblPr>
    <w:tblGrid>
      <w:gridCol w:w="8328"/>
      <w:gridCol w:w="4252"/>
      <w:gridCol w:w="1560"/>
    </w:tblGrid>
    <w:tr>
      <w:trPr>
        <w:trHeight w:val="352" w:hRule="atLeast"/>
      </w:trPr>
      <w:tc>
        <w:tcPr>
          <w:tcW w:w="8328" w:type="dxa"/>
          <w:vMerge w:val="restart"/>
          <w:tcBorders/>
          <w:shd w:color="auto" w:fill="auto" w:val="clear"/>
        </w:tcPr>
        <w:p>
          <w:pPr>
            <w:pStyle w:val="Normal"/>
            <w:widowControl w:val="false"/>
            <w:snapToGrid w:val="false"/>
            <w:spacing w:before="0" w:after="0"/>
            <w:rPr>
              <w:color w:val="0000FF"/>
              <w:sz w:val="28"/>
              <w:szCs w:val="28"/>
            </w:rPr>
          </w:pPr>
          <w:r>
            <w:rPr>
              <w:color w:val="0000FF"/>
              <w:sz w:val="28"/>
              <w:szCs w:val="28"/>
            </w:rPr>
          </w:r>
        </w:p>
        <w:p>
          <w:pPr>
            <w:pStyle w:val="Normal"/>
            <w:widowControl w:val="false"/>
            <w:tabs>
              <w:tab w:val="clear" w:pos="720"/>
              <w:tab w:val="center" w:pos="5606" w:leader="none"/>
              <w:tab w:val="right" w:pos="11212" w:leader="none"/>
            </w:tabs>
            <w:spacing w:before="0" w:after="0"/>
            <w:rPr>
              <w:b/>
              <w:b/>
              <w:sz w:val="32"/>
              <w:szCs w:val="32"/>
            </w:rPr>
          </w:pPr>
          <w:r>
            <w:rPr>
              <w:color w:val="0000FF"/>
              <w:sz w:val="32"/>
              <w:szCs w:val="32"/>
            </w:rPr>
            <w:t>Maidstone Canoe Club</w:t>
          </w:r>
        </w:p>
      </w:tc>
      <w:tc>
        <w:tcPr>
          <w:tcW w:w="4252" w:type="dxa"/>
          <w:tcBorders/>
          <w:shd w:color="auto" w:fill="auto" w:val="clear"/>
          <w:vAlign w:val="center"/>
        </w:tcPr>
        <w:p>
          <w:pPr>
            <w:pStyle w:val="Normal"/>
            <w:widowControl w:val="false"/>
            <w:spacing w:before="0" w:after="200"/>
            <w:rPr>
              <w:color w:val="0000FF"/>
              <w:sz w:val="20"/>
              <w:szCs w:val="20"/>
            </w:rPr>
          </w:pPr>
          <w:r>
            <w:rPr>
              <w:color w:val="0000FF"/>
              <w:sz w:val="20"/>
              <w:szCs w:val="20"/>
            </w:rPr>
            <w:t>MCC 01</w:t>
          </w:r>
        </w:p>
      </w:tc>
      <w:tc>
        <w:tcPr>
          <w:tcW w:w="1560" w:type="dxa"/>
          <w:vMerge w:val="restart"/>
          <w:tcBorders/>
          <w:shd w:color="auto" w:fill="auto" w:val="clear"/>
        </w:tcPr>
        <w:p>
          <w:pPr>
            <w:pStyle w:val="Normal"/>
            <w:widowControl w:val="false"/>
            <w:spacing w:before="0" w:after="200"/>
            <w:rPr/>
          </w:pPr>
          <w:r>
            <w:rPr/>
            <w:drawing>
              <wp:inline distT="0" distB="0" distL="0" distR="0">
                <wp:extent cx="800735" cy="71374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800735" cy="713740"/>
                        </a:xfrm>
                        <a:prstGeom prst="rect">
                          <a:avLst/>
                        </a:prstGeom>
                      </pic:spPr>
                    </pic:pic>
                  </a:graphicData>
                </a:graphic>
              </wp:inline>
            </w:drawing>
          </w:r>
        </w:p>
      </w:tc>
    </w:tr>
    <w:tr>
      <w:trPr>
        <w:trHeight w:val="318" w:hRule="atLeast"/>
      </w:trPr>
      <w:tc>
        <w:tcPr>
          <w:tcW w:w="8328" w:type="dxa"/>
          <w:vMerge w:val="continue"/>
          <w:tcBorders/>
          <w:shd w:color="auto" w:fill="auto" w:val="clear"/>
        </w:tcPr>
        <w:p>
          <w:pPr>
            <w:pStyle w:val="Normal"/>
            <w:widowControl w:val="false"/>
            <w:spacing w:before="0" w:after="200"/>
            <w:rPr/>
          </w:pPr>
          <w:r>
            <w:rPr/>
          </w:r>
        </w:p>
      </w:tc>
      <w:tc>
        <w:tcPr>
          <w:tcW w:w="4252" w:type="dxa"/>
          <w:tcBorders/>
          <w:shd w:color="auto" w:fill="auto" w:val="clear"/>
          <w:vAlign w:val="center"/>
        </w:tcPr>
        <w:p>
          <w:pPr>
            <w:pStyle w:val="Normal"/>
            <w:widowControl w:val="false"/>
            <w:spacing w:lineRule="auto" w:line="240" w:before="0" w:after="0"/>
            <w:jc w:val="left"/>
            <w:rPr/>
          </w:pPr>
          <w:r>
            <w:rPr>
              <w:color w:val="0000FF"/>
              <w:sz w:val="20"/>
              <w:szCs w:val="20"/>
            </w:rPr>
            <w:t>RSRA issue 1</w:t>
          </w:r>
        </w:p>
        <w:p>
          <w:pPr>
            <w:pStyle w:val="Normal"/>
            <w:widowControl w:val="false"/>
            <w:spacing w:lineRule="auto" w:line="240" w:before="0" w:after="0"/>
            <w:jc w:val="left"/>
            <w:rPr/>
          </w:pPr>
          <w:r>
            <w:rPr>
              <w:color w:val="0000FF"/>
              <w:sz w:val="20"/>
              <w:szCs w:val="20"/>
            </w:rPr>
            <w:t>Catherine Dacey and Catherine Ayling</w:t>
          </w:r>
        </w:p>
      </w:tc>
      <w:tc>
        <w:tcPr>
          <w:tcW w:w="1560" w:type="dxa"/>
          <w:vMerge w:val="continue"/>
          <w:tcBorders/>
          <w:shd w:color="auto" w:fill="auto" w:val="clear"/>
        </w:tcPr>
        <w:p>
          <w:pPr>
            <w:pStyle w:val="Normal"/>
            <w:widowControl w:val="false"/>
            <w:spacing w:before="0" w:after="200"/>
            <w:rPr/>
          </w:pPr>
          <w:r>
            <w:rPr/>
          </w:r>
        </w:p>
      </w:tc>
    </w:tr>
    <w:tr>
      <w:trPr>
        <w:trHeight w:val="136" w:hRule="atLeast"/>
      </w:trPr>
      <w:tc>
        <w:tcPr>
          <w:tcW w:w="8328" w:type="dxa"/>
          <w:vMerge w:val="continue"/>
          <w:tcBorders/>
          <w:shd w:color="auto" w:fill="auto" w:val="clear"/>
        </w:tcPr>
        <w:p>
          <w:pPr>
            <w:pStyle w:val="Normal"/>
            <w:widowControl w:val="false"/>
            <w:spacing w:before="0" w:after="200"/>
            <w:rPr/>
          </w:pPr>
          <w:r>
            <w:rPr/>
          </w:r>
        </w:p>
      </w:tc>
      <w:tc>
        <w:tcPr>
          <w:tcW w:w="4252" w:type="dxa"/>
          <w:tcBorders/>
          <w:shd w:color="auto" w:fill="auto" w:val="clear"/>
          <w:vAlign w:val="center"/>
        </w:tcPr>
        <w:p>
          <w:pPr>
            <w:pStyle w:val="Normal"/>
            <w:widowControl w:val="false"/>
            <w:spacing w:before="0" w:after="200"/>
            <w:jc w:val="left"/>
            <w:rPr>
              <w:color w:val="0000FF"/>
              <w:sz w:val="20"/>
              <w:szCs w:val="20"/>
            </w:rPr>
          </w:pPr>
          <w:r>
            <w:rPr>
              <w:color w:val="0000FF"/>
              <w:sz w:val="20"/>
              <w:szCs w:val="20"/>
            </w:rPr>
            <w:t>16/11/2022</w:t>
          </w:r>
        </w:p>
      </w:tc>
      <w:tc>
        <w:tcPr>
          <w:tcW w:w="1560" w:type="dxa"/>
          <w:vMerge w:val="continue"/>
          <w:tcBorders/>
          <w:shd w:color="auto" w:fill="auto" w:val="clear"/>
        </w:tcPr>
        <w:p>
          <w:pPr>
            <w:pStyle w:val="Normal"/>
            <w:widowControl w:val="false"/>
            <w:spacing w:before="0" w:after="200"/>
            <w:rPr/>
          </w:pPr>
          <w:r>
            <w:rPr/>
          </w:r>
        </w:p>
      </w:tc>
    </w:tr>
    <w:tr>
      <w:trPr>
        <w:trHeight w:val="125" w:hRule="atLeast"/>
      </w:trPr>
      <w:tc>
        <w:tcPr>
          <w:tcW w:w="14140" w:type="dxa"/>
          <w:gridSpan w:val="3"/>
          <w:tcBorders>
            <w:bottom w:val="single" w:sz="4" w:space="0" w:color="FF0000"/>
          </w:tcBorders>
          <w:shd w:color="auto" w:fill="auto" w:val="clear"/>
          <w:vAlign w:val="bottom"/>
        </w:tcPr>
        <w:p>
          <w:pPr>
            <w:pStyle w:val="Normal"/>
            <w:widowControl w:val="false"/>
            <w:spacing w:before="0" w:after="0"/>
            <w:rPr/>
          </w:pPr>
          <w:r>
            <w:rPr>
              <w:color w:val="0000FF"/>
              <w:sz w:val="32"/>
              <w:szCs w:val="32"/>
            </w:rPr>
            <w:t>Race Section - Generic Risk Assessment</w:t>
          </w:r>
        </w:p>
      </w:tc>
    </w:tr>
  </w:tbl>
  <w:p>
    <w:pPr>
      <w:pStyle w:val="Header"/>
      <w:spacing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0"/>
        </w:tabs>
        <w:ind w:left="283" w:hanging="17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lvl w:ilvl="0">
      <w:start w:val="1"/>
      <w:numFmt w:val="bullet"/>
      <w:lvlText w:val=""/>
      <w:lvlJc w:val="left"/>
      <w:pPr>
        <w:tabs>
          <w:tab w:val="num" w:pos="0"/>
        </w:tabs>
        <w:ind w:left="283" w:hanging="170"/>
      </w:pPr>
      <w:rPr>
        <w:rFonts w:ascii="Symbol" w:hAnsi="Symbol" w:cs="Symbol" w:hint="default"/>
      </w:rPr>
    </w:lvl>
    <w:lvl w:ilvl="1">
      <w:start w:val="1"/>
      <w:numFmt w:val="bullet"/>
      <w:lvlText w:val="◦"/>
      <w:lvlJc w:val="left"/>
      <w:pPr>
        <w:tabs>
          <w:tab w:val="num" w:pos="0"/>
        </w:tabs>
        <w:ind w:left="833" w:hanging="360"/>
      </w:pPr>
      <w:rPr>
        <w:rFonts w:ascii="OpenSymbol" w:hAnsi="OpenSymbol" w:cs="OpenSymbol" w:hint="default"/>
      </w:rPr>
    </w:lvl>
    <w:lvl w:ilvl="2">
      <w:start w:val="1"/>
      <w:numFmt w:val="bullet"/>
      <w:lvlText w:val="▪"/>
      <w:lvlJc w:val="left"/>
      <w:pPr>
        <w:tabs>
          <w:tab w:val="num" w:pos="0"/>
        </w:tabs>
        <w:ind w:left="1193" w:hanging="360"/>
      </w:pPr>
      <w:rPr>
        <w:rFonts w:ascii="OpenSymbol" w:hAnsi="OpenSymbol" w:cs="OpenSymbol" w:hint="default"/>
      </w:rPr>
    </w:lvl>
    <w:lvl w:ilvl="3">
      <w:start w:val="1"/>
      <w:numFmt w:val="bullet"/>
      <w:lvlText w:val=""/>
      <w:lvlJc w:val="left"/>
      <w:pPr>
        <w:tabs>
          <w:tab w:val="num" w:pos="0"/>
        </w:tabs>
        <w:ind w:left="1553" w:hanging="360"/>
      </w:pPr>
      <w:rPr>
        <w:rFonts w:ascii="Symbol" w:hAnsi="Symbol" w:cs="Symbol" w:hint="default"/>
      </w:rPr>
    </w:lvl>
    <w:lvl w:ilvl="4">
      <w:start w:val="1"/>
      <w:numFmt w:val="bullet"/>
      <w:lvlText w:val="◦"/>
      <w:lvlJc w:val="left"/>
      <w:pPr>
        <w:tabs>
          <w:tab w:val="num" w:pos="0"/>
        </w:tabs>
        <w:ind w:left="1913" w:hanging="360"/>
      </w:pPr>
      <w:rPr>
        <w:rFonts w:ascii="OpenSymbol" w:hAnsi="OpenSymbol" w:cs="OpenSymbol" w:hint="default"/>
      </w:rPr>
    </w:lvl>
    <w:lvl w:ilvl="5">
      <w:start w:val="1"/>
      <w:numFmt w:val="bullet"/>
      <w:lvlText w:val="▪"/>
      <w:lvlJc w:val="left"/>
      <w:pPr>
        <w:tabs>
          <w:tab w:val="num" w:pos="0"/>
        </w:tabs>
        <w:ind w:left="2273" w:hanging="360"/>
      </w:pPr>
      <w:rPr>
        <w:rFonts w:ascii="OpenSymbol" w:hAnsi="OpenSymbol" w:cs="OpenSymbol" w:hint="default"/>
      </w:rPr>
    </w:lvl>
    <w:lvl w:ilvl="6">
      <w:start w:val="1"/>
      <w:numFmt w:val="bullet"/>
      <w:lvlText w:val=""/>
      <w:lvlJc w:val="left"/>
      <w:pPr>
        <w:tabs>
          <w:tab w:val="num" w:pos="0"/>
        </w:tabs>
        <w:ind w:left="2633" w:hanging="360"/>
      </w:pPr>
      <w:rPr>
        <w:rFonts w:ascii="Symbol" w:hAnsi="Symbol" w:cs="Symbol" w:hint="default"/>
      </w:rPr>
    </w:lvl>
    <w:lvl w:ilvl="7">
      <w:start w:val="1"/>
      <w:numFmt w:val="bullet"/>
      <w:lvlText w:val="◦"/>
      <w:lvlJc w:val="left"/>
      <w:pPr>
        <w:tabs>
          <w:tab w:val="num" w:pos="0"/>
        </w:tabs>
        <w:ind w:left="2993" w:hanging="360"/>
      </w:pPr>
      <w:rPr>
        <w:rFonts w:ascii="OpenSymbol" w:hAnsi="OpenSymbol" w:cs="OpenSymbol" w:hint="default"/>
      </w:rPr>
    </w:lvl>
    <w:lvl w:ilvl="8">
      <w:start w:val="1"/>
      <w:numFmt w:val="bullet"/>
      <w:lvlText w:val="▪"/>
      <w:lvlJc w:val="left"/>
      <w:pPr>
        <w:tabs>
          <w:tab w:val="num" w:pos="0"/>
        </w:tabs>
        <w:ind w:left="3353" w:hanging="360"/>
      </w:pPr>
      <w:rPr>
        <w:rFonts w:ascii="OpenSymbol" w:hAnsi="OpenSymbol" w:cs="OpenSymbol" w:hint="default"/>
      </w:rPr>
    </w:lvl>
  </w:abstractNum>
  <w:abstractNum w:abstractNumId="5">
    <w:lvl w:ilvl="0">
      <w:start w:val="1"/>
      <w:numFmt w:val="bullet"/>
      <w:lvlText w:val=""/>
      <w:lvlJc w:val="left"/>
      <w:pPr>
        <w:tabs>
          <w:tab w:val="num" w:pos="0"/>
        </w:tabs>
        <w:ind w:left="283" w:hanging="17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6">
    <w:lvl w:ilvl="0">
      <w:start w:val="1"/>
      <w:numFmt w:val="bullet"/>
      <w:lvlText w:val=""/>
      <w:lvlJc w:val="left"/>
      <w:pPr>
        <w:tabs>
          <w:tab w:val="num" w:pos="0"/>
        </w:tabs>
        <w:ind w:left="283" w:hanging="17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7">
    <w:lvl w:ilvl="0">
      <w:start w:val="1"/>
      <w:numFmt w:val="bullet"/>
      <w:lvlText w:val=""/>
      <w:lvlJc w:val="left"/>
      <w:pPr>
        <w:tabs>
          <w:tab w:val="num" w:pos="0"/>
        </w:tabs>
        <w:ind w:left="283" w:hanging="17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8">
    <w:lvl w:ilvl="0">
      <w:start w:val="1"/>
      <w:numFmt w:val="bullet"/>
      <w:lvlText w:val=""/>
      <w:lvlJc w:val="left"/>
      <w:pPr>
        <w:tabs>
          <w:tab w:val="num" w:pos="0"/>
        </w:tabs>
        <w:ind w:left="283" w:hanging="17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9">
    <w:lvl w:ilvl="0">
      <w:start w:val="1"/>
      <w:numFmt w:val="bullet"/>
      <w:lvlText w:val=""/>
      <w:lvlJc w:val="left"/>
      <w:pPr>
        <w:tabs>
          <w:tab w:val="num" w:pos="0"/>
        </w:tabs>
        <w:ind w:left="283" w:hanging="170"/>
      </w:pPr>
      <w:rPr>
        <w:rFonts w:ascii="Symbol" w:hAnsi="Symbol" w:cs="Symbol" w:hint="default"/>
      </w:rPr>
    </w:lvl>
    <w:lvl w:ilvl="1">
      <w:start w:val="1"/>
      <w:numFmt w:val="bullet"/>
      <w:lvlText w:val="◦"/>
      <w:lvlJc w:val="left"/>
      <w:pPr>
        <w:tabs>
          <w:tab w:val="num" w:pos="0"/>
        </w:tabs>
        <w:ind w:left="833" w:hanging="360"/>
      </w:pPr>
      <w:rPr>
        <w:rFonts w:ascii="OpenSymbol" w:hAnsi="OpenSymbol" w:cs="OpenSymbol" w:hint="default"/>
      </w:rPr>
    </w:lvl>
    <w:lvl w:ilvl="2">
      <w:start w:val="1"/>
      <w:numFmt w:val="bullet"/>
      <w:lvlText w:val="▪"/>
      <w:lvlJc w:val="left"/>
      <w:pPr>
        <w:tabs>
          <w:tab w:val="num" w:pos="0"/>
        </w:tabs>
        <w:ind w:left="1193" w:hanging="360"/>
      </w:pPr>
      <w:rPr>
        <w:rFonts w:ascii="OpenSymbol" w:hAnsi="OpenSymbol" w:cs="OpenSymbol" w:hint="default"/>
      </w:rPr>
    </w:lvl>
    <w:lvl w:ilvl="3">
      <w:start w:val="1"/>
      <w:numFmt w:val="bullet"/>
      <w:lvlText w:val=""/>
      <w:lvlJc w:val="left"/>
      <w:pPr>
        <w:tabs>
          <w:tab w:val="num" w:pos="0"/>
        </w:tabs>
        <w:ind w:left="1553" w:hanging="360"/>
      </w:pPr>
      <w:rPr>
        <w:rFonts w:ascii="Symbol" w:hAnsi="Symbol" w:cs="Symbol" w:hint="default"/>
      </w:rPr>
    </w:lvl>
    <w:lvl w:ilvl="4">
      <w:start w:val="1"/>
      <w:numFmt w:val="bullet"/>
      <w:lvlText w:val="◦"/>
      <w:lvlJc w:val="left"/>
      <w:pPr>
        <w:tabs>
          <w:tab w:val="num" w:pos="0"/>
        </w:tabs>
        <w:ind w:left="1913" w:hanging="360"/>
      </w:pPr>
      <w:rPr>
        <w:rFonts w:ascii="OpenSymbol" w:hAnsi="OpenSymbol" w:cs="OpenSymbol" w:hint="default"/>
      </w:rPr>
    </w:lvl>
    <w:lvl w:ilvl="5">
      <w:start w:val="1"/>
      <w:numFmt w:val="bullet"/>
      <w:lvlText w:val="▪"/>
      <w:lvlJc w:val="left"/>
      <w:pPr>
        <w:tabs>
          <w:tab w:val="num" w:pos="0"/>
        </w:tabs>
        <w:ind w:left="2273" w:hanging="360"/>
      </w:pPr>
      <w:rPr>
        <w:rFonts w:ascii="OpenSymbol" w:hAnsi="OpenSymbol" w:cs="OpenSymbol" w:hint="default"/>
      </w:rPr>
    </w:lvl>
    <w:lvl w:ilvl="6">
      <w:start w:val="1"/>
      <w:numFmt w:val="bullet"/>
      <w:lvlText w:val=""/>
      <w:lvlJc w:val="left"/>
      <w:pPr>
        <w:tabs>
          <w:tab w:val="num" w:pos="0"/>
        </w:tabs>
        <w:ind w:left="2633" w:hanging="360"/>
      </w:pPr>
      <w:rPr>
        <w:rFonts w:ascii="Symbol" w:hAnsi="Symbol" w:cs="Symbol" w:hint="default"/>
      </w:rPr>
    </w:lvl>
    <w:lvl w:ilvl="7">
      <w:start w:val="1"/>
      <w:numFmt w:val="bullet"/>
      <w:lvlText w:val="◦"/>
      <w:lvlJc w:val="left"/>
      <w:pPr>
        <w:tabs>
          <w:tab w:val="num" w:pos="0"/>
        </w:tabs>
        <w:ind w:left="2993" w:hanging="360"/>
      </w:pPr>
      <w:rPr>
        <w:rFonts w:ascii="OpenSymbol" w:hAnsi="OpenSymbol" w:cs="OpenSymbol" w:hint="default"/>
      </w:rPr>
    </w:lvl>
    <w:lvl w:ilvl="8">
      <w:start w:val="1"/>
      <w:numFmt w:val="bullet"/>
      <w:lvlText w:val="▪"/>
      <w:lvlJc w:val="left"/>
      <w:pPr>
        <w:tabs>
          <w:tab w:val="num" w:pos="0"/>
        </w:tabs>
        <w:ind w:left="3353"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lvl w:ilvl="0">
      <w:start w:val="1"/>
      <w:numFmt w:val="decimal"/>
      <w:lvlText w:val="%1."/>
      <w:lvlJc w:val="left"/>
      <w:pPr>
        <w:tabs>
          <w:tab w:val="num" w:pos="0"/>
        </w:tabs>
        <w:ind w:left="0" w:hanging="0"/>
      </w:pPr>
      <w:rPr>
        <w:sz w:val="24"/>
        <w:szCs w:val="24"/>
        <w:rFonts w:ascii="Times New Roman" w:hAnsi="Times New Roman" w:eastAsia="Times New Roman" w:cs="Times New Roman"/>
        <w:color w:val="auto"/>
        <w:lang w:val="en-US" w:bidi="en-US"/>
      </w:rPr>
    </w:lvl>
    <w:lvl w:ilvl="1">
      <w:start w:val="1"/>
      <w:numFmt w:val="decimal"/>
      <w:lvlText w:val="%2."/>
      <w:lvlJc w:val="left"/>
      <w:pPr>
        <w:tabs>
          <w:tab w:val="num" w:pos="0"/>
        </w:tabs>
        <w:ind w:left="0" w:hanging="0"/>
      </w:pPr>
      <w:rPr/>
    </w:lvl>
    <w:lvl w:ilvl="2">
      <w:start w:val="1"/>
      <w:numFmt w:val="decimal"/>
      <w:lvlText w:val="%3."/>
      <w:lvlJc w:val="left"/>
      <w:pPr>
        <w:tabs>
          <w:tab w:val="num" w:pos="0"/>
        </w:tabs>
        <w:ind w:left="0" w:hanging="0"/>
      </w:pPr>
      <w:rPr/>
    </w:lvl>
    <w:lvl w:ilvl="3">
      <w:start w:val="1"/>
      <w:numFmt w:val="decimal"/>
      <w:lvlText w:val="%4."/>
      <w:lvlJc w:val="left"/>
      <w:pPr>
        <w:tabs>
          <w:tab w:val="num" w:pos="0"/>
        </w:tabs>
        <w:ind w:left="0" w:hanging="0"/>
      </w:pPr>
      <w:rPr/>
    </w:lvl>
    <w:lvl w:ilvl="4">
      <w:start w:val="1"/>
      <w:numFmt w:val="decimal"/>
      <w:lvlText w:val="%5."/>
      <w:lvlJc w:val="left"/>
      <w:pPr>
        <w:tabs>
          <w:tab w:val="num" w:pos="0"/>
        </w:tabs>
        <w:ind w:left="0" w:hanging="0"/>
      </w:pPr>
      <w:rPr/>
    </w:lvl>
    <w:lvl w:ilvl="5">
      <w:start w:val="1"/>
      <w:numFmt w:val="decimal"/>
      <w:lvlText w:val="%6."/>
      <w:lvlJc w:val="left"/>
      <w:pPr>
        <w:tabs>
          <w:tab w:val="num" w:pos="0"/>
        </w:tabs>
        <w:ind w:left="0" w:hanging="0"/>
      </w:pPr>
      <w:rPr/>
    </w:lvl>
    <w:lvl w:ilvl="6">
      <w:start w:val="1"/>
      <w:numFmt w:val="decimal"/>
      <w:lvlText w:val="%7."/>
      <w:lvlJc w:val="left"/>
      <w:pPr>
        <w:tabs>
          <w:tab w:val="num" w:pos="0"/>
        </w:tabs>
        <w:ind w:left="0" w:hanging="0"/>
      </w:pPr>
      <w:rPr/>
    </w:lvl>
    <w:lvl w:ilvl="7">
      <w:start w:val="1"/>
      <w:numFmt w:val="decimal"/>
      <w:lvlText w:val="%8."/>
      <w:lvlJc w:val="left"/>
      <w:pPr>
        <w:tabs>
          <w:tab w:val="num" w:pos="0"/>
        </w:tabs>
        <w:ind w:left="0" w:hanging="0"/>
      </w:pPr>
      <w:rPr/>
    </w:lvl>
    <w:lvl w:ilvl="8">
      <w:start w:val="1"/>
      <w:numFmt w:val="decimal"/>
      <w:lvlText w:val="%9."/>
      <w:lvlJc w:val="left"/>
      <w:pPr>
        <w:tabs>
          <w:tab w:val="num" w:pos="0"/>
        </w:tabs>
        <w:ind w:left="0" w:hanging="0"/>
      </w:pPr>
      <w:rPr/>
    </w:lvl>
  </w:abstractNum>
  <w:abstractNum w:abstractNumId="13">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both"/>
    </w:pPr>
    <w:rPr>
      <w:rFonts w:ascii="Calibri" w:hAnsi="Calibri" w:eastAsia="Times New Roman" w:cs="Calibri"/>
      <w:color w:val="auto"/>
      <w:kern w:val="2"/>
      <w:sz w:val="22"/>
      <w:szCs w:val="22"/>
      <w:lang w:val="en-US" w:bidi="en-US" w:eastAsia="zh-CN"/>
    </w:rPr>
  </w:style>
  <w:style w:type="paragraph" w:styleId="Heading1">
    <w:name w:val="Heading 1"/>
    <w:basedOn w:val="Normal"/>
    <w:next w:val="Normal"/>
    <w:qFormat/>
    <w:pPr>
      <w:keepNext w:val="true"/>
      <w:keepLines/>
      <w:numPr>
        <w:ilvl w:val="0"/>
        <w:numId w:val="1"/>
      </w:numPr>
      <w:spacing w:before="120" w:after="0"/>
      <w:jc w:val="left"/>
      <w:outlineLvl w:val="0"/>
    </w:pPr>
    <w:rPr>
      <w:rFonts w:cs="Times New Roman"/>
      <w:bCs/>
      <w:color w:val="0000FF"/>
      <w:sz w:val="28"/>
      <w:szCs w:val="28"/>
    </w:rPr>
  </w:style>
  <w:style w:type="paragraph" w:styleId="Heading2">
    <w:name w:val="Heading 2"/>
    <w:basedOn w:val="Normal"/>
    <w:next w:val="Normal"/>
    <w:qFormat/>
    <w:pPr>
      <w:keepNext w:val="true"/>
      <w:keepLines/>
      <w:numPr>
        <w:ilvl w:val="1"/>
        <w:numId w:val="1"/>
      </w:numPr>
      <w:spacing w:before="200" w:after="120"/>
      <w:ind w:left="1134" w:hanging="0"/>
      <w:outlineLvl w:val="1"/>
    </w:pPr>
    <w:rPr>
      <w:rFonts w:ascii="Comic Sans MS" w:hAnsi="Comic Sans MS" w:cs="Times New Roman"/>
      <w:bCs/>
      <w:color w:val="0000FF"/>
      <w:sz w:val="24"/>
      <w:szCs w:val="26"/>
    </w:rPr>
  </w:style>
  <w:style w:type="paragraph" w:styleId="Heading3">
    <w:name w:val="Heading 3"/>
    <w:basedOn w:val="Normal"/>
    <w:next w:val="Normal"/>
    <w:qFormat/>
    <w:pPr>
      <w:keepNext w:val="true"/>
      <w:keepLines/>
      <w:numPr>
        <w:ilvl w:val="2"/>
        <w:numId w:val="1"/>
      </w:numPr>
      <w:spacing w:before="200" w:after="0"/>
      <w:outlineLvl w:val="2"/>
    </w:pPr>
    <w:rPr>
      <w:rFonts w:cs="Times New Roman"/>
      <w:b/>
      <w:bCs/>
      <w:color w:val="FF0000"/>
    </w:rPr>
  </w:style>
  <w:style w:type="paragraph" w:styleId="Heading4">
    <w:name w:val="Heading 4"/>
    <w:basedOn w:val="Normal"/>
    <w:next w:val="Normal"/>
    <w:qFormat/>
    <w:pPr>
      <w:keepNext w:val="true"/>
      <w:keepLines/>
      <w:numPr>
        <w:ilvl w:val="3"/>
        <w:numId w:val="1"/>
      </w:numPr>
      <w:spacing w:before="200" w:after="0"/>
      <w:outlineLvl w:val="3"/>
    </w:pPr>
    <w:rPr>
      <w:rFonts w:cs="Times New Roman"/>
      <w:b/>
      <w:bCs/>
      <w:i/>
      <w:iCs/>
      <w:color w:val="FF0000"/>
    </w:rPr>
  </w:style>
  <w:style w:type="paragraph" w:styleId="Heading5">
    <w:name w:val="Heading 5"/>
    <w:basedOn w:val="Normal"/>
    <w:next w:val="Normal"/>
    <w:qFormat/>
    <w:pPr>
      <w:keepNext w:val="true"/>
      <w:keepLines/>
      <w:numPr>
        <w:ilvl w:val="4"/>
        <w:numId w:val="1"/>
      </w:numPr>
      <w:spacing w:before="200" w:after="0"/>
      <w:outlineLvl w:val="4"/>
    </w:pPr>
    <w:rPr>
      <w:rFonts w:cs="Times New Roman"/>
      <w:color w:val="7F0000"/>
    </w:rPr>
  </w:style>
  <w:style w:type="paragraph" w:styleId="Heading6">
    <w:name w:val="Heading 6"/>
    <w:basedOn w:val="Normal"/>
    <w:next w:val="Normal"/>
    <w:qFormat/>
    <w:pPr>
      <w:keepNext w:val="true"/>
      <w:keepLines/>
      <w:numPr>
        <w:ilvl w:val="5"/>
        <w:numId w:val="1"/>
      </w:numPr>
      <w:spacing w:before="200" w:after="0"/>
      <w:outlineLvl w:val="5"/>
    </w:pPr>
    <w:rPr>
      <w:rFonts w:cs="Times New Roman"/>
      <w:i/>
      <w:iCs/>
      <w:color w:val="7F0000"/>
    </w:rPr>
  </w:style>
  <w:style w:type="paragraph" w:styleId="Heading7">
    <w:name w:val="Heading 7"/>
    <w:basedOn w:val="Normal"/>
    <w:next w:val="Normal"/>
    <w:qFormat/>
    <w:pPr>
      <w:keepNext w:val="true"/>
      <w:keepLines/>
      <w:numPr>
        <w:ilvl w:val="6"/>
        <w:numId w:val="1"/>
      </w:numPr>
      <w:spacing w:before="200" w:after="0"/>
      <w:outlineLvl w:val="6"/>
    </w:pPr>
    <w:rPr>
      <w:rFonts w:cs="Times New Roman"/>
      <w:i/>
      <w:iCs/>
      <w:color w:val="404040"/>
    </w:rPr>
  </w:style>
  <w:style w:type="paragraph" w:styleId="Heading8">
    <w:name w:val="Heading 8"/>
    <w:basedOn w:val="Normal"/>
    <w:next w:val="Normal"/>
    <w:qFormat/>
    <w:pPr>
      <w:keepNext w:val="true"/>
      <w:keepLines/>
      <w:numPr>
        <w:ilvl w:val="7"/>
        <w:numId w:val="1"/>
      </w:numPr>
      <w:spacing w:before="200" w:after="0"/>
      <w:outlineLvl w:val="7"/>
    </w:pPr>
    <w:rPr>
      <w:rFonts w:cs="Times New Roman"/>
      <w:color w:val="FF0000"/>
      <w:sz w:val="20"/>
      <w:szCs w:val="20"/>
    </w:rPr>
  </w:style>
  <w:style w:type="paragraph" w:styleId="Heading9">
    <w:name w:val="Heading 9"/>
    <w:basedOn w:val="Normal"/>
    <w:next w:val="Normal"/>
    <w:qFormat/>
    <w:pPr>
      <w:keepNext w:val="true"/>
      <w:keepLines/>
      <w:numPr>
        <w:ilvl w:val="8"/>
        <w:numId w:val="1"/>
      </w:numPr>
      <w:spacing w:before="200" w:after="0"/>
      <w:outlineLvl w:val="8"/>
    </w:pPr>
    <w:rPr>
      <w:rFonts w:cs="Times New Roman"/>
      <w:i/>
      <w:iCs/>
      <w:color w:val="404040"/>
      <w:sz w:val="20"/>
      <w:szCs w:val="20"/>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3z0" w:customStyle="1">
    <w:name w:val="WW8Num3z0"/>
    <w:qFormat/>
    <w:rPr>
      <w:rFonts w:ascii="Wingdings" w:hAnsi="Wingdings" w:cs="Wingdings"/>
    </w:rPr>
  </w:style>
  <w:style w:type="character" w:styleId="WW8Num4z0" w:customStyle="1">
    <w:name w:val="WW8Num4z0"/>
    <w:qFormat/>
    <w:rPr>
      <w:rFonts w:ascii="Times New Roman" w:hAnsi="Times New Roman" w:eastAsia="Times New Roman" w:cs="Times New Roman"/>
      <w:color w:val="auto"/>
      <w:sz w:val="24"/>
      <w:szCs w:val="24"/>
      <w:lang w:val="en-US" w:bidi="en-US"/>
    </w:rPr>
  </w:style>
  <w:style w:type="character" w:styleId="WW8Num5z0" w:customStyle="1">
    <w:name w:val="WW8Num5z0"/>
    <w:qFormat/>
    <w:rPr>
      <w:rFonts w:ascii="Symbol" w:hAnsi="Symbol" w:cs="OpenSymbol;Arial Unicode MS"/>
    </w:rPr>
  </w:style>
  <w:style w:type="character" w:styleId="WW8Num5z1" w:customStyle="1">
    <w:name w:val="WW8Num5z1"/>
    <w:qFormat/>
    <w:rPr>
      <w:rFonts w:ascii="OpenSymbol;Arial Unicode MS" w:hAnsi="OpenSymbol;Arial Unicode MS" w:cs="OpenSymbol;Arial Unicode MS"/>
    </w:rPr>
  </w:style>
  <w:style w:type="character" w:styleId="WW8Num6z0" w:customStyle="1">
    <w:name w:val="WW8Num6z0"/>
    <w:qFormat/>
    <w:rPr>
      <w:rFonts w:ascii="Symbol" w:hAnsi="Symbol" w:cs="OpenSymbol;Arial Unicode MS"/>
    </w:rPr>
  </w:style>
  <w:style w:type="character" w:styleId="WW8Num6z1" w:customStyle="1">
    <w:name w:val="WW8Num6z1"/>
    <w:qFormat/>
    <w:rPr>
      <w:rFonts w:ascii="OpenSymbol;Arial Unicode MS" w:hAnsi="OpenSymbol;Arial Unicode MS" w:cs="OpenSymbol;Arial Unicode MS"/>
    </w:rPr>
  </w:style>
  <w:style w:type="character" w:styleId="WW8Num7z0" w:customStyle="1">
    <w:name w:val="WW8Num7z0"/>
    <w:qFormat/>
    <w:rPr>
      <w:rFonts w:ascii="Symbol" w:hAnsi="Symbol" w:cs="OpenSymbol;Arial Unicode MS"/>
    </w:rPr>
  </w:style>
  <w:style w:type="character" w:styleId="WW8Num7z1" w:customStyle="1">
    <w:name w:val="WW8Num7z1"/>
    <w:qFormat/>
    <w:rPr>
      <w:rFonts w:ascii="OpenSymbol;Arial Unicode MS" w:hAnsi="OpenSymbol;Arial Unicode MS" w:cs="OpenSymbol;Arial Unicode MS"/>
    </w:rPr>
  </w:style>
  <w:style w:type="character" w:styleId="WW8Num8z0" w:customStyle="1">
    <w:name w:val="WW8Num8z0"/>
    <w:qFormat/>
    <w:rPr>
      <w:rFonts w:ascii="Symbol" w:hAnsi="Symbol" w:cs="OpenSymbol;Arial Unicode MS"/>
    </w:rPr>
  </w:style>
  <w:style w:type="character" w:styleId="WW8Num8z1" w:customStyle="1">
    <w:name w:val="WW8Num8z1"/>
    <w:qFormat/>
    <w:rPr>
      <w:rFonts w:ascii="OpenSymbol;Arial Unicode MS" w:hAnsi="OpenSymbol;Arial Unicode MS" w:cs="OpenSymbol;Arial Unicode MS"/>
    </w:rPr>
  </w:style>
  <w:style w:type="character" w:styleId="WW8Num9z0" w:customStyle="1">
    <w:name w:val="WW8Num9z0"/>
    <w:qFormat/>
    <w:rPr>
      <w:rFonts w:ascii="Symbol" w:hAnsi="Symbol" w:cs="OpenSymbol;Arial Unicode MS"/>
    </w:rPr>
  </w:style>
  <w:style w:type="character" w:styleId="WW8Num9z1" w:customStyle="1">
    <w:name w:val="WW8Num9z1"/>
    <w:qFormat/>
    <w:rPr>
      <w:rFonts w:ascii="OpenSymbol;Arial Unicode MS" w:hAnsi="OpenSymbol;Arial Unicode MS" w:cs="OpenSymbol;Arial Unicode MS"/>
    </w:rPr>
  </w:style>
  <w:style w:type="character" w:styleId="WW8Num10z0" w:customStyle="1">
    <w:name w:val="WW8Num10z0"/>
    <w:qFormat/>
    <w:rPr>
      <w:rFonts w:ascii="Symbol" w:hAnsi="Symbol" w:cs="OpenSymbol;Arial Unicode MS"/>
    </w:rPr>
  </w:style>
  <w:style w:type="character" w:styleId="WW8Num10z1" w:customStyle="1">
    <w:name w:val="WW8Num10z1"/>
    <w:qFormat/>
    <w:rPr>
      <w:rFonts w:ascii="OpenSymbol;Arial Unicode MS" w:hAnsi="OpenSymbol;Arial Unicode MS" w:cs="OpenSymbol;Arial Unicode MS"/>
    </w:rPr>
  </w:style>
  <w:style w:type="character" w:styleId="WW8Num11z0" w:customStyle="1">
    <w:name w:val="WW8Num11z0"/>
    <w:qFormat/>
    <w:rPr>
      <w:rFonts w:ascii="Symbol" w:hAnsi="Symbol" w:cs="OpenSymbol;Arial Unicode MS"/>
    </w:rPr>
  </w:style>
  <w:style w:type="character" w:styleId="WW8Num11z1" w:customStyle="1">
    <w:name w:val="WW8Num11z1"/>
    <w:qFormat/>
    <w:rPr>
      <w:rFonts w:ascii="OpenSymbol;Arial Unicode MS" w:hAnsi="OpenSymbol;Arial Unicode MS" w:cs="OpenSymbol;Arial Unicode MS"/>
    </w:rPr>
  </w:style>
  <w:style w:type="character" w:styleId="WW8Num12z0" w:customStyle="1">
    <w:name w:val="WW8Num12z0"/>
    <w:qFormat/>
    <w:rPr>
      <w:rFonts w:ascii="Symbol" w:hAnsi="Symbol" w:cs="OpenSymbol;Arial Unicode MS"/>
    </w:rPr>
  </w:style>
  <w:style w:type="character" w:styleId="WW8Num12z1" w:customStyle="1">
    <w:name w:val="WW8Num12z1"/>
    <w:qFormat/>
    <w:rPr>
      <w:rFonts w:ascii="OpenSymbol;Arial Unicode MS" w:hAnsi="OpenSymbol;Arial Unicode MS" w:cs="OpenSymbol;Arial Unicode MS"/>
    </w:rPr>
  </w:style>
  <w:style w:type="character" w:styleId="WW8Num2z1" w:customStyle="1">
    <w:name w:val="WW8Num2z1"/>
    <w:qFormat/>
    <w:rPr>
      <w:rFonts w:ascii="Courier New" w:hAnsi="Courier New" w:cs="Courier New"/>
    </w:rPr>
  </w:style>
  <w:style w:type="character" w:styleId="WW8Num2z3" w:customStyle="1">
    <w:name w:val="WW8Num2z3"/>
    <w:qFormat/>
    <w:rPr>
      <w:rFonts w:ascii="Symbol" w:hAnsi="Symbol" w:cs="Symbol"/>
    </w:rPr>
  </w:style>
  <w:style w:type="character" w:styleId="WW8Num3z1" w:customStyle="1">
    <w:name w:val="WW8Num3z1"/>
    <w:qFormat/>
    <w:rPr>
      <w:rFonts w:ascii="Courier New" w:hAnsi="Courier New" w:cs="Courier New"/>
    </w:rPr>
  </w:style>
  <w:style w:type="character" w:styleId="WW8Num3z3" w:customStyle="1">
    <w:name w:val="WW8Num3z3"/>
    <w:qFormat/>
    <w:rPr>
      <w:rFonts w:ascii="Symbol" w:hAnsi="Symbol" w:cs="Symbol"/>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CharChar12" w:customStyle="1">
    <w:name w:val="Char Char12"/>
    <w:qFormat/>
    <w:rPr>
      <w:rFonts w:ascii="Cambria" w:hAnsi="Cambria" w:cs="Cambria"/>
      <w:bCs/>
      <w:color w:val="0000FF"/>
      <w:sz w:val="28"/>
      <w:szCs w:val="28"/>
      <w:lang w:val="en-US" w:bidi="en-US"/>
    </w:rPr>
  </w:style>
  <w:style w:type="character" w:styleId="CharChar11" w:customStyle="1">
    <w:name w:val="Char Char11"/>
    <w:qFormat/>
    <w:rPr>
      <w:rFonts w:ascii="Comic Sans MS" w:hAnsi="Comic Sans MS" w:eastAsia="Times New Roman" w:cs="Times New Roman"/>
      <w:bCs/>
      <w:color w:val="0000FF"/>
      <w:sz w:val="24"/>
      <w:szCs w:val="26"/>
    </w:rPr>
  </w:style>
  <w:style w:type="character" w:styleId="CharChar10" w:customStyle="1">
    <w:name w:val="Char Char10"/>
    <w:qFormat/>
    <w:rPr>
      <w:rFonts w:ascii="Cambria" w:hAnsi="Cambria" w:eastAsia="Times New Roman" w:cs="Times New Roman"/>
      <w:b/>
      <w:bCs/>
      <w:color w:val="FF0000"/>
    </w:rPr>
  </w:style>
  <w:style w:type="character" w:styleId="CharChar9" w:customStyle="1">
    <w:name w:val="Char Char9"/>
    <w:qFormat/>
    <w:rPr>
      <w:rFonts w:ascii="Cambria" w:hAnsi="Cambria" w:eastAsia="Times New Roman" w:cs="Times New Roman"/>
      <w:b/>
      <w:bCs/>
      <w:i/>
      <w:iCs/>
      <w:color w:val="FF0000"/>
    </w:rPr>
  </w:style>
  <w:style w:type="character" w:styleId="CharChar8" w:customStyle="1">
    <w:name w:val="Char Char8"/>
    <w:qFormat/>
    <w:rPr>
      <w:rFonts w:ascii="Cambria" w:hAnsi="Cambria" w:eastAsia="Times New Roman" w:cs="Times New Roman"/>
      <w:color w:val="7F0000"/>
    </w:rPr>
  </w:style>
  <w:style w:type="character" w:styleId="CharChar7" w:customStyle="1">
    <w:name w:val="Char Char7"/>
    <w:qFormat/>
    <w:rPr>
      <w:rFonts w:ascii="Cambria" w:hAnsi="Cambria" w:eastAsia="Times New Roman" w:cs="Times New Roman"/>
      <w:i/>
      <w:iCs/>
      <w:color w:val="7F0000"/>
    </w:rPr>
  </w:style>
  <w:style w:type="character" w:styleId="CharChar6" w:customStyle="1">
    <w:name w:val="Char Char6"/>
    <w:qFormat/>
    <w:rPr>
      <w:rFonts w:ascii="Cambria" w:hAnsi="Cambria" w:eastAsia="Times New Roman" w:cs="Times New Roman"/>
      <w:i/>
      <w:iCs/>
      <w:color w:val="404040"/>
    </w:rPr>
  </w:style>
  <w:style w:type="character" w:styleId="CharChar5" w:customStyle="1">
    <w:name w:val="Char Char5"/>
    <w:qFormat/>
    <w:rPr>
      <w:rFonts w:ascii="Cambria" w:hAnsi="Cambria" w:eastAsia="Times New Roman" w:cs="Times New Roman"/>
      <w:color w:val="FF0000"/>
      <w:sz w:val="20"/>
      <w:szCs w:val="20"/>
    </w:rPr>
  </w:style>
  <w:style w:type="character" w:styleId="CharChar4" w:customStyle="1">
    <w:name w:val="Char Char4"/>
    <w:qFormat/>
    <w:rPr>
      <w:rFonts w:ascii="Cambria" w:hAnsi="Cambria" w:eastAsia="Times New Roman" w:cs="Times New Roman"/>
      <w:i/>
      <w:iCs/>
      <w:color w:val="404040"/>
      <w:sz w:val="20"/>
      <w:szCs w:val="20"/>
    </w:rPr>
  </w:style>
  <w:style w:type="character" w:styleId="CharChar2" w:customStyle="1">
    <w:name w:val="Char Char2"/>
    <w:qFormat/>
    <w:rPr>
      <w:rFonts w:ascii="Cambria" w:hAnsi="Cambria" w:eastAsia="Times New Roman" w:cs="Times New Roman"/>
      <w:color w:val="0000BF"/>
      <w:spacing w:val="5"/>
      <w:kern w:val="2"/>
      <w:sz w:val="36"/>
      <w:szCs w:val="52"/>
    </w:rPr>
  </w:style>
  <w:style w:type="character" w:styleId="CharChar1" w:customStyle="1">
    <w:name w:val="Char Char1"/>
    <w:qFormat/>
    <w:rPr>
      <w:rFonts w:ascii="Cambria" w:hAnsi="Cambria" w:eastAsia="Times New Roman" w:cs="Times New Roman"/>
      <w:i/>
      <w:iCs/>
      <w:color w:val="FF0000"/>
      <w:spacing w:val="15"/>
      <w:sz w:val="24"/>
      <w:szCs w:val="24"/>
    </w:rPr>
  </w:style>
  <w:style w:type="character" w:styleId="StrongEmphasis" w:customStyle="1">
    <w:name w:val="Strong Emphasis"/>
    <w:qFormat/>
    <w:rPr>
      <w:b/>
      <w:bCs/>
    </w:rPr>
  </w:style>
  <w:style w:type="character" w:styleId="Emphasis">
    <w:name w:val="Emphasis"/>
    <w:qFormat/>
    <w:rPr>
      <w:b/>
      <w:iCs/>
      <w:smallCaps/>
    </w:rPr>
  </w:style>
  <w:style w:type="character" w:styleId="QuoteChar" w:customStyle="1">
    <w:name w:val="Quote Char"/>
    <w:qFormat/>
    <w:rPr>
      <w:i/>
      <w:iCs/>
      <w:color w:val="000000"/>
    </w:rPr>
  </w:style>
  <w:style w:type="character" w:styleId="IntenseQuoteChar" w:customStyle="1">
    <w:name w:val="Intense Quote Char"/>
    <w:qFormat/>
    <w:rPr>
      <w:b/>
      <w:bCs/>
      <w:i/>
      <w:iCs/>
      <w:color w:val="FF0000"/>
    </w:rPr>
  </w:style>
  <w:style w:type="character" w:styleId="SubtleEmphasis">
    <w:name w:val="Subtle Emphasis"/>
    <w:qFormat/>
    <w:rPr>
      <w:i/>
      <w:iCs/>
      <w:color w:val="808080"/>
    </w:rPr>
  </w:style>
  <w:style w:type="character" w:styleId="IntenseEmphasis">
    <w:name w:val="Intense Emphasis"/>
    <w:qFormat/>
    <w:rPr>
      <w:b/>
      <w:bCs/>
      <w:i/>
      <w:iCs/>
      <w:color w:val="FF0000"/>
    </w:rPr>
  </w:style>
  <w:style w:type="character" w:styleId="SubtleReference">
    <w:name w:val="Subtle Reference"/>
    <w:qFormat/>
    <w:rPr>
      <w:smallCaps/>
      <w:color w:val="4F6128"/>
      <w:u w:val="single"/>
    </w:rPr>
  </w:style>
  <w:style w:type="character" w:styleId="IntenseReference">
    <w:name w:val="Intense Reference"/>
    <w:qFormat/>
    <w:rPr>
      <w:b/>
      <w:bCs/>
      <w:smallCaps/>
      <w:color w:val="4F6128"/>
      <w:spacing w:val="5"/>
      <w:u w:val="single"/>
    </w:rPr>
  </w:style>
  <w:style w:type="character" w:styleId="BookTitle">
    <w:name w:val="Book Title"/>
    <w:qFormat/>
    <w:rPr>
      <w:b/>
      <w:bCs/>
      <w:smallCaps/>
      <w:spacing w:val="5"/>
    </w:rPr>
  </w:style>
  <w:style w:type="character" w:styleId="CharChar" w:customStyle="1">
    <w:name w:val="Char Char"/>
    <w:qFormat/>
    <w:rPr>
      <w:rFonts w:ascii="Tahoma" w:hAnsi="Tahoma" w:cs="Tahoma"/>
      <w:sz w:val="16"/>
      <w:szCs w:val="16"/>
    </w:rPr>
  </w:style>
  <w:style w:type="character" w:styleId="CharChar3" w:customStyle="1">
    <w:name w:val="Char Char3"/>
    <w:qFormat/>
    <w:rPr>
      <w:rFonts w:ascii="Comic Sans MS" w:hAnsi="Comic Sans MS" w:cs="Comic Sans MS"/>
    </w:rPr>
  </w:style>
  <w:style w:type="character" w:styleId="NumparaChar" w:customStyle="1">
    <w:name w:val="num para Char"/>
    <w:qFormat/>
    <w:rPr>
      <w:rFonts w:ascii="Comic Sans MS" w:hAnsi="Comic Sans MS" w:cs="Comic Sans MS"/>
    </w:rPr>
  </w:style>
  <w:style w:type="character" w:styleId="NumlistChar" w:customStyle="1">
    <w:name w:val="num list Char"/>
    <w:qFormat/>
    <w:rPr>
      <w:rFonts w:ascii="Cambria" w:hAnsi="Cambria" w:cs="Cambria"/>
      <w:sz w:val="24"/>
      <w:szCs w:val="24"/>
    </w:rPr>
  </w:style>
  <w:style w:type="character" w:styleId="Bullets" w:customStyle="1">
    <w:name w:val="Bullets"/>
    <w:qFormat/>
    <w:rPr>
      <w:rFonts w:ascii="OpenSymbol;Arial Unicode MS" w:hAnsi="OpenSymbol;Arial Unicode MS" w:eastAsia="OpenSymbol;Arial Unicode MS" w:cs="OpenSymbol;Arial Unicode MS"/>
    </w:rPr>
  </w:style>
  <w:style w:type="character" w:styleId="InternetLink" w:customStyle="1">
    <w:name w:val="Hyperlink"/>
    <w:rPr>
      <w:color w:val="000080"/>
      <w:u w:val="single"/>
    </w:rPr>
  </w:style>
  <w:style w:type="character" w:styleId="WWCharLFO3LVL1" w:customStyle="1">
    <w:name w:val="WW_CharLFO3LVL1"/>
    <w:qFormat/>
    <w:rPr>
      <w:rFonts w:ascii="Wingdings" w:hAnsi="Wingdings" w:cs="Wingdings"/>
    </w:rPr>
  </w:style>
  <w:style w:type="character" w:styleId="WWCharLFO4LVL1" w:customStyle="1">
    <w:name w:val="WW_CharLFO4LVL1"/>
    <w:qFormat/>
    <w:rPr>
      <w:rFonts w:ascii="Times New Roman" w:hAnsi="Times New Roman" w:eastAsia="Times New Roman" w:cs="Times New Roman"/>
      <w:color w:val="auto"/>
      <w:sz w:val="24"/>
      <w:szCs w:val="24"/>
      <w:lang w:val="en-US" w:bidi="en-US"/>
    </w:rPr>
  </w:style>
  <w:style w:type="character" w:styleId="WWCharLFO5LVL1" w:customStyle="1">
    <w:name w:val="WW_CharLFO5LVL1"/>
    <w:qFormat/>
    <w:rPr>
      <w:rFonts w:ascii="Symbol" w:hAnsi="Symbol" w:cs="OpenSymbol;Arial Unicode MS"/>
    </w:rPr>
  </w:style>
  <w:style w:type="character" w:styleId="WWCharLFO5LVL2" w:customStyle="1">
    <w:name w:val="WW_CharLFO5LVL2"/>
    <w:qFormat/>
    <w:rPr>
      <w:rFonts w:ascii="OpenSymbol;Arial Unicode MS" w:hAnsi="OpenSymbol;Arial Unicode MS" w:cs="OpenSymbol;Arial Unicode MS"/>
    </w:rPr>
  </w:style>
  <w:style w:type="character" w:styleId="WWCharLFO5LVL3" w:customStyle="1">
    <w:name w:val="WW_CharLFO5LVL3"/>
    <w:qFormat/>
    <w:rPr>
      <w:rFonts w:ascii="OpenSymbol;Arial Unicode MS" w:hAnsi="OpenSymbol;Arial Unicode MS" w:cs="OpenSymbol;Arial Unicode MS"/>
    </w:rPr>
  </w:style>
  <w:style w:type="character" w:styleId="WWCharLFO5LVL4" w:customStyle="1">
    <w:name w:val="WW_CharLFO5LVL4"/>
    <w:qFormat/>
    <w:rPr>
      <w:rFonts w:ascii="Symbol" w:hAnsi="Symbol" w:cs="OpenSymbol;Arial Unicode MS"/>
    </w:rPr>
  </w:style>
  <w:style w:type="character" w:styleId="WWCharLFO5LVL5" w:customStyle="1">
    <w:name w:val="WW_CharLFO5LVL5"/>
    <w:qFormat/>
    <w:rPr>
      <w:rFonts w:ascii="OpenSymbol;Arial Unicode MS" w:hAnsi="OpenSymbol;Arial Unicode MS" w:cs="OpenSymbol;Arial Unicode MS"/>
    </w:rPr>
  </w:style>
  <w:style w:type="character" w:styleId="WWCharLFO5LVL6" w:customStyle="1">
    <w:name w:val="WW_CharLFO5LVL6"/>
    <w:qFormat/>
    <w:rPr>
      <w:rFonts w:ascii="OpenSymbol;Arial Unicode MS" w:hAnsi="OpenSymbol;Arial Unicode MS" w:cs="OpenSymbol;Arial Unicode MS"/>
    </w:rPr>
  </w:style>
  <w:style w:type="character" w:styleId="WWCharLFO5LVL7" w:customStyle="1">
    <w:name w:val="WW_CharLFO5LVL7"/>
    <w:qFormat/>
    <w:rPr>
      <w:rFonts w:ascii="Symbol" w:hAnsi="Symbol" w:cs="OpenSymbol;Arial Unicode MS"/>
    </w:rPr>
  </w:style>
  <w:style w:type="character" w:styleId="WWCharLFO5LVL8" w:customStyle="1">
    <w:name w:val="WW_CharLFO5LVL8"/>
    <w:qFormat/>
    <w:rPr>
      <w:rFonts w:ascii="OpenSymbol;Arial Unicode MS" w:hAnsi="OpenSymbol;Arial Unicode MS" w:cs="OpenSymbol;Arial Unicode MS"/>
    </w:rPr>
  </w:style>
  <w:style w:type="character" w:styleId="WWCharLFO5LVL9" w:customStyle="1">
    <w:name w:val="WW_CharLFO5LVL9"/>
    <w:qFormat/>
    <w:rPr>
      <w:rFonts w:ascii="OpenSymbol;Arial Unicode MS" w:hAnsi="OpenSymbol;Arial Unicode MS" w:cs="OpenSymbol;Arial Unicode MS"/>
    </w:rPr>
  </w:style>
  <w:style w:type="character" w:styleId="WWCharLFO6LVL1" w:customStyle="1">
    <w:name w:val="WW_CharLFO6LVL1"/>
    <w:qFormat/>
    <w:rPr>
      <w:rFonts w:ascii="Symbol" w:hAnsi="Symbol" w:cs="OpenSymbol;Arial Unicode MS"/>
    </w:rPr>
  </w:style>
  <w:style w:type="character" w:styleId="WWCharLFO6LVL2" w:customStyle="1">
    <w:name w:val="WW_CharLFO6LVL2"/>
    <w:qFormat/>
    <w:rPr>
      <w:rFonts w:ascii="OpenSymbol;Arial Unicode MS" w:hAnsi="OpenSymbol;Arial Unicode MS" w:cs="OpenSymbol;Arial Unicode MS"/>
    </w:rPr>
  </w:style>
  <w:style w:type="character" w:styleId="WWCharLFO6LVL3" w:customStyle="1">
    <w:name w:val="WW_CharLFO6LVL3"/>
    <w:qFormat/>
    <w:rPr>
      <w:rFonts w:ascii="OpenSymbol;Arial Unicode MS" w:hAnsi="OpenSymbol;Arial Unicode MS" w:cs="OpenSymbol;Arial Unicode MS"/>
    </w:rPr>
  </w:style>
  <w:style w:type="character" w:styleId="WWCharLFO6LVL4" w:customStyle="1">
    <w:name w:val="WW_CharLFO6LVL4"/>
    <w:qFormat/>
    <w:rPr>
      <w:rFonts w:ascii="Symbol" w:hAnsi="Symbol" w:cs="OpenSymbol;Arial Unicode MS"/>
    </w:rPr>
  </w:style>
  <w:style w:type="character" w:styleId="WWCharLFO6LVL5" w:customStyle="1">
    <w:name w:val="WW_CharLFO6LVL5"/>
    <w:qFormat/>
    <w:rPr>
      <w:rFonts w:ascii="OpenSymbol;Arial Unicode MS" w:hAnsi="OpenSymbol;Arial Unicode MS" w:cs="OpenSymbol;Arial Unicode MS"/>
    </w:rPr>
  </w:style>
  <w:style w:type="character" w:styleId="WWCharLFO6LVL6" w:customStyle="1">
    <w:name w:val="WW_CharLFO6LVL6"/>
    <w:qFormat/>
    <w:rPr>
      <w:rFonts w:ascii="OpenSymbol;Arial Unicode MS" w:hAnsi="OpenSymbol;Arial Unicode MS" w:cs="OpenSymbol;Arial Unicode MS"/>
    </w:rPr>
  </w:style>
  <w:style w:type="character" w:styleId="WWCharLFO6LVL7" w:customStyle="1">
    <w:name w:val="WW_CharLFO6LVL7"/>
    <w:qFormat/>
    <w:rPr>
      <w:rFonts w:ascii="Symbol" w:hAnsi="Symbol" w:cs="OpenSymbol;Arial Unicode MS"/>
    </w:rPr>
  </w:style>
  <w:style w:type="character" w:styleId="WWCharLFO6LVL8" w:customStyle="1">
    <w:name w:val="WW_CharLFO6LVL8"/>
    <w:qFormat/>
    <w:rPr>
      <w:rFonts w:ascii="OpenSymbol;Arial Unicode MS" w:hAnsi="OpenSymbol;Arial Unicode MS" w:cs="OpenSymbol;Arial Unicode MS"/>
    </w:rPr>
  </w:style>
  <w:style w:type="character" w:styleId="WWCharLFO6LVL9" w:customStyle="1">
    <w:name w:val="WW_CharLFO6LVL9"/>
    <w:qFormat/>
    <w:rPr>
      <w:rFonts w:ascii="OpenSymbol;Arial Unicode MS" w:hAnsi="OpenSymbol;Arial Unicode MS" w:cs="OpenSymbol;Arial Unicode MS"/>
    </w:rPr>
  </w:style>
  <w:style w:type="character" w:styleId="WWCharLFO7LVL1" w:customStyle="1">
    <w:name w:val="WW_CharLFO7LVL1"/>
    <w:qFormat/>
    <w:rPr>
      <w:rFonts w:ascii="Symbol" w:hAnsi="Symbol" w:cs="OpenSymbol;Arial Unicode MS"/>
    </w:rPr>
  </w:style>
  <w:style w:type="character" w:styleId="WWCharLFO7LVL2" w:customStyle="1">
    <w:name w:val="WW_CharLFO7LVL2"/>
    <w:qFormat/>
    <w:rPr>
      <w:rFonts w:ascii="OpenSymbol;Arial Unicode MS" w:hAnsi="OpenSymbol;Arial Unicode MS" w:cs="OpenSymbol;Arial Unicode MS"/>
    </w:rPr>
  </w:style>
  <w:style w:type="character" w:styleId="WWCharLFO7LVL3" w:customStyle="1">
    <w:name w:val="WW_CharLFO7LVL3"/>
    <w:qFormat/>
    <w:rPr>
      <w:rFonts w:ascii="OpenSymbol;Arial Unicode MS" w:hAnsi="OpenSymbol;Arial Unicode MS" w:cs="OpenSymbol;Arial Unicode MS"/>
    </w:rPr>
  </w:style>
  <w:style w:type="character" w:styleId="WWCharLFO7LVL4" w:customStyle="1">
    <w:name w:val="WW_CharLFO7LVL4"/>
    <w:qFormat/>
    <w:rPr>
      <w:rFonts w:ascii="Symbol" w:hAnsi="Symbol" w:cs="OpenSymbol;Arial Unicode MS"/>
    </w:rPr>
  </w:style>
  <w:style w:type="character" w:styleId="WWCharLFO7LVL5" w:customStyle="1">
    <w:name w:val="WW_CharLFO7LVL5"/>
    <w:qFormat/>
    <w:rPr>
      <w:rFonts w:ascii="OpenSymbol;Arial Unicode MS" w:hAnsi="OpenSymbol;Arial Unicode MS" w:cs="OpenSymbol;Arial Unicode MS"/>
    </w:rPr>
  </w:style>
  <w:style w:type="character" w:styleId="WWCharLFO7LVL6" w:customStyle="1">
    <w:name w:val="WW_CharLFO7LVL6"/>
    <w:qFormat/>
    <w:rPr>
      <w:rFonts w:ascii="OpenSymbol;Arial Unicode MS" w:hAnsi="OpenSymbol;Arial Unicode MS" w:cs="OpenSymbol;Arial Unicode MS"/>
    </w:rPr>
  </w:style>
  <w:style w:type="character" w:styleId="WWCharLFO7LVL7" w:customStyle="1">
    <w:name w:val="WW_CharLFO7LVL7"/>
    <w:qFormat/>
    <w:rPr>
      <w:rFonts w:ascii="Symbol" w:hAnsi="Symbol" w:cs="OpenSymbol;Arial Unicode MS"/>
    </w:rPr>
  </w:style>
  <w:style w:type="character" w:styleId="WWCharLFO7LVL8" w:customStyle="1">
    <w:name w:val="WW_CharLFO7LVL8"/>
    <w:qFormat/>
    <w:rPr>
      <w:rFonts w:ascii="OpenSymbol;Arial Unicode MS" w:hAnsi="OpenSymbol;Arial Unicode MS" w:cs="OpenSymbol;Arial Unicode MS"/>
    </w:rPr>
  </w:style>
  <w:style w:type="character" w:styleId="WWCharLFO7LVL9" w:customStyle="1">
    <w:name w:val="WW_CharLFO7LVL9"/>
    <w:qFormat/>
    <w:rPr>
      <w:rFonts w:ascii="OpenSymbol;Arial Unicode MS" w:hAnsi="OpenSymbol;Arial Unicode MS" w:cs="OpenSymbol;Arial Unicode MS"/>
    </w:rPr>
  </w:style>
  <w:style w:type="character" w:styleId="WWCharLFO8LVL1" w:customStyle="1">
    <w:name w:val="WW_CharLFO8LVL1"/>
    <w:qFormat/>
    <w:rPr>
      <w:rFonts w:ascii="Symbol" w:hAnsi="Symbol" w:cs="OpenSymbol;Arial Unicode MS"/>
    </w:rPr>
  </w:style>
  <w:style w:type="character" w:styleId="WWCharLFO8LVL2" w:customStyle="1">
    <w:name w:val="WW_CharLFO8LVL2"/>
    <w:qFormat/>
    <w:rPr>
      <w:rFonts w:ascii="OpenSymbol;Arial Unicode MS" w:hAnsi="OpenSymbol;Arial Unicode MS" w:cs="OpenSymbol;Arial Unicode MS"/>
    </w:rPr>
  </w:style>
  <w:style w:type="character" w:styleId="WWCharLFO8LVL3" w:customStyle="1">
    <w:name w:val="WW_CharLFO8LVL3"/>
    <w:qFormat/>
    <w:rPr>
      <w:rFonts w:ascii="OpenSymbol;Arial Unicode MS" w:hAnsi="OpenSymbol;Arial Unicode MS" w:cs="OpenSymbol;Arial Unicode MS"/>
    </w:rPr>
  </w:style>
  <w:style w:type="character" w:styleId="WWCharLFO8LVL4" w:customStyle="1">
    <w:name w:val="WW_CharLFO8LVL4"/>
    <w:qFormat/>
    <w:rPr>
      <w:rFonts w:ascii="Symbol" w:hAnsi="Symbol" w:cs="OpenSymbol;Arial Unicode MS"/>
    </w:rPr>
  </w:style>
  <w:style w:type="character" w:styleId="WWCharLFO8LVL5" w:customStyle="1">
    <w:name w:val="WW_CharLFO8LVL5"/>
    <w:qFormat/>
    <w:rPr>
      <w:rFonts w:ascii="OpenSymbol;Arial Unicode MS" w:hAnsi="OpenSymbol;Arial Unicode MS" w:cs="OpenSymbol;Arial Unicode MS"/>
    </w:rPr>
  </w:style>
  <w:style w:type="character" w:styleId="WWCharLFO8LVL6" w:customStyle="1">
    <w:name w:val="WW_CharLFO8LVL6"/>
    <w:qFormat/>
    <w:rPr>
      <w:rFonts w:ascii="OpenSymbol;Arial Unicode MS" w:hAnsi="OpenSymbol;Arial Unicode MS" w:cs="OpenSymbol;Arial Unicode MS"/>
    </w:rPr>
  </w:style>
  <w:style w:type="character" w:styleId="WWCharLFO8LVL7" w:customStyle="1">
    <w:name w:val="WW_CharLFO8LVL7"/>
    <w:qFormat/>
    <w:rPr>
      <w:rFonts w:ascii="Symbol" w:hAnsi="Symbol" w:cs="OpenSymbol;Arial Unicode MS"/>
    </w:rPr>
  </w:style>
  <w:style w:type="character" w:styleId="WWCharLFO8LVL8" w:customStyle="1">
    <w:name w:val="WW_CharLFO8LVL8"/>
    <w:qFormat/>
    <w:rPr>
      <w:rFonts w:ascii="OpenSymbol;Arial Unicode MS" w:hAnsi="OpenSymbol;Arial Unicode MS" w:cs="OpenSymbol;Arial Unicode MS"/>
    </w:rPr>
  </w:style>
  <w:style w:type="character" w:styleId="WWCharLFO8LVL9" w:customStyle="1">
    <w:name w:val="WW_CharLFO8LVL9"/>
    <w:qFormat/>
    <w:rPr>
      <w:rFonts w:ascii="OpenSymbol;Arial Unicode MS" w:hAnsi="OpenSymbol;Arial Unicode MS" w:cs="OpenSymbol;Arial Unicode MS"/>
    </w:rPr>
  </w:style>
  <w:style w:type="character" w:styleId="WWCharLFO9LVL1" w:customStyle="1">
    <w:name w:val="WW_CharLFO9LVL1"/>
    <w:qFormat/>
    <w:rPr>
      <w:rFonts w:ascii="Symbol" w:hAnsi="Symbol" w:cs="OpenSymbol;Arial Unicode MS"/>
    </w:rPr>
  </w:style>
  <w:style w:type="character" w:styleId="WWCharLFO9LVL2" w:customStyle="1">
    <w:name w:val="WW_CharLFO9LVL2"/>
    <w:qFormat/>
    <w:rPr>
      <w:rFonts w:ascii="OpenSymbol;Arial Unicode MS" w:hAnsi="OpenSymbol;Arial Unicode MS" w:cs="OpenSymbol;Arial Unicode MS"/>
    </w:rPr>
  </w:style>
  <w:style w:type="character" w:styleId="WWCharLFO9LVL3" w:customStyle="1">
    <w:name w:val="WW_CharLFO9LVL3"/>
    <w:qFormat/>
    <w:rPr>
      <w:rFonts w:ascii="OpenSymbol;Arial Unicode MS" w:hAnsi="OpenSymbol;Arial Unicode MS" w:cs="OpenSymbol;Arial Unicode MS"/>
    </w:rPr>
  </w:style>
  <w:style w:type="character" w:styleId="WWCharLFO9LVL4" w:customStyle="1">
    <w:name w:val="WW_CharLFO9LVL4"/>
    <w:qFormat/>
    <w:rPr>
      <w:rFonts w:ascii="Symbol" w:hAnsi="Symbol" w:cs="OpenSymbol;Arial Unicode MS"/>
    </w:rPr>
  </w:style>
  <w:style w:type="character" w:styleId="WWCharLFO9LVL5" w:customStyle="1">
    <w:name w:val="WW_CharLFO9LVL5"/>
    <w:qFormat/>
    <w:rPr>
      <w:rFonts w:ascii="OpenSymbol;Arial Unicode MS" w:hAnsi="OpenSymbol;Arial Unicode MS" w:cs="OpenSymbol;Arial Unicode MS"/>
    </w:rPr>
  </w:style>
  <w:style w:type="character" w:styleId="WWCharLFO9LVL6" w:customStyle="1">
    <w:name w:val="WW_CharLFO9LVL6"/>
    <w:qFormat/>
    <w:rPr>
      <w:rFonts w:ascii="OpenSymbol;Arial Unicode MS" w:hAnsi="OpenSymbol;Arial Unicode MS" w:cs="OpenSymbol;Arial Unicode MS"/>
    </w:rPr>
  </w:style>
  <w:style w:type="character" w:styleId="WWCharLFO9LVL7" w:customStyle="1">
    <w:name w:val="WW_CharLFO9LVL7"/>
    <w:qFormat/>
    <w:rPr>
      <w:rFonts w:ascii="Symbol" w:hAnsi="Symbol" w:cs="OpenSymbol;Arial Unicode MS"/>
    </w:rPr>
  </w:style>
  <w:style w:type="character" w:styleId="WWCharLFO9LVL8" w:customStyle="1">
    <w:name w:val="WW_CharLFO9LVL8"/>
    <w:qFormat/>
    <w:rPr>
      <w:rFonts w:ascii="OpenSymbol;Arial Unicode MS" w:hAnsi="OpenSymbol;Arial Unicode MS" w:cs="OpenSymbol;Arial Unicode MS"/>
    </w:rPr>
  </w:style>
  <w:style w:type="character" w:styleId="WWCharLFO9LVL9" w:customStyle="1">
    <w:name w:val="WW_CharLFO9LVL9"/>
    <w:qFormat/>
    <w:rPr>
      <w:rFonts w:ascii="OpenSymbol;Arial Unicode MS" w:hAnsi="OpenSymbol;Arial Unicode MS" w:cs="OpenSymbol;Arial Unicode MS"/>
    </w:rPr>
  </w:style>
  <w:style w:type="character" w:styleId="WWCharLFO10LVL1" w:customStyle="1">
    <w:name w:val="WW_CharLFO10LVL1"/>
    <w:qFormat/>
    <w:rPr>
      <w:rFonts w:ascii="Symbol" w:hAnsi="Symbol" w:cs="OpenSymbol;Arial Unicode MS"/>
    </w:rPr>
  </w:style>
  <w:style w:type="character" w:styleId="WWCharLFO10LVL2" w:customStyle="1">
    <w:name w:val="WW_CharLFO10LVL2"/>
    <w:qFormat/>
    <w:rPr>
      <w:rFonts w:ascii="OpenSymbol;Arial Unicode MS" w:hAnsi="OpenSymbol;Arial Unicode MS" w:cs="OpenSymbol;Arial Unicode MS"/>
    </w:rPr>
  </w:style>
  <w:style w:type="character" w:styleId="WWCharLFO10LVL3" w:customStyle="1">
    <w:name w:val="WW_CharLFO10LVL3"/>
    <w:qFormat/>
    <w:rPr>
      <w:rFonts w:ascii="OpenSymbol;Arial Unicode MS" w:hAnsi="OpenSymbol;Arial Unicode MS" w:cs="OpenSymbol;Arial Unicode MS"/>
    </w:rPr>
  </w:style>
  <w:style w:type="character" w:styleId="WWCharLFO10LVL4" w:customStyle="1">
    <w:name w:val="WW_CharLFO10LVL4"/>
    <w:qFormat/>
    <w:rPr>
      <w:rFonts w:ascii="Symbol" w:hAnsi="Symbol" w:cs="OpenSymbol;Arial Unicode MS"/>
    </w:rPr>
  </w:style>
  <w:style w:type="character" w:styleId="WWCharLFO10LVL5" w:customStyle="1">
    <w:name w:val="WW_CharLFO10LVL5"/>
    <w:qFormat/>
    <w:rPr>
      <w:rFonts w:ascii="OpenSymbol;Arial Unicode MS" w:hAnsi="OpenSymbol;Arial Unicode MS" w:cs="OpenSymbol;Arial Unicode MS"/>
    </w:rPr>
  </w:style>
  <w:style w:type="character" w:styleId="WWCharLFO10LVL6" w:customStyle="1">
    <w:name w:val="WW_CharLFO10LVL6"/>
    <w:qFormat/>
    <w:rPr>
      <w:rFonts w:ascii="OpenSymbol;Arial Unicode MS" w:hAnsi="OpenSymbol;Arial Unicode MS" w:cs="OpenSymbol;Arial Unicode MS"/>
    </w:rPr>
  </w:style>
  <w:style w:type="character" w:styleId="WWCharLFO10LVL7" w:customStyle="1">
    <w:name w:val="WW_CharLFO10LVL7"/>
    <w:qFormat/>
    <w:rPr>
      <w:rFonts w:ascii="Symbol" w:hAnsi="Symbol" w:cs="OpenSymbol;Arial Unicode MS"/>
    </w:rPr>
  </w:style>
  <w:style w:type="character" w:styleId="WWCharLFO10LVL8" w:customStyle="1">
    <w:name w:val="WW_CharLFO10LVL8"/>
    <w:qFormat/>
    <w:rPr>
      <w:rFonts w:ascii="OpenSymbol;Arial Unicode MS" w:hAnsi="OpenSymbol;Arial Unicode MS" w:cs="OpenSymbol;Arial Unicode MS"/>
    </w:rPr>
  </w:style>
  <w:style w:type="character" w:styleId="WWCharLFO10LVL9" w:customStyle="1">
    <w:name w:val="WW_CharLFO10LVL9"/>
    <w:qFormat/>
    <w:rPr>
      <w:rFonts w:ascii="OpenSymbol;Arial Unicode MS" w:hAnsi="OpenSymbol;Arial Unicode MS" w:cs="OpenSymbol;Arial Unicode MS"/>
    </w:rPr>
  </w:style>
  <w:style w:type="character" w:styleId="WWCharLFO11LVL1" w:customStyle="1">
    <w:name w:val="WW_CharLFO11LVL1"/>
    <w:qFormat/>
    <w:rPr>
      <w:rFonts w:ascii="Symbol" w:hAnsi="Symbol" w:cs="OpenSymbol;Arial Unicode MS"/>
    </w:rPr>
  </w:style>
  <w:style w:type="character" w:styleId="WWCharLFO11LVL2" w:customStyle="1">
    <w:name w:val="WW_CharLFO11LVL2"/>
    <w:qFormat/>
    <w:rPr>
      <w:rFonts w:ascii="OpenSymbol;Arial Unicode MS" w:hAnsi="OpenSymbol;Arial Unicode MS" w:cs="OpenSymbol;Arial Unicode MS"/>
    </w:rPr>
  </w:style>
  <w:style w:type="character" w:styleId="WWCharLFO11LVL3" w:customStyle="1">
    <w:name w:val="WW_CharLFO11LVL3"/>
    <w:qFormat/>
    <w:rPr>
      <w:rFonts w:ascii="OpenSymbol;Arial Unicode MS" w:hAnsi="OpenSymbol;Arial Unicode MS" w:cs="OpenSymbol;Arial Unicode MS"/>
    </w:rPr>
  </w:style>
  <w:style w:type="character" w:styleId="WWCharLFO11LVL4" w:customStyle="1">
    <w:name w:val="WW_CharLFO11LVL4"/>
    <w:qFormat/>
    <w:rPr>
      <w:rFonts w:ascii="Symbol" w:hAnsi="Symbol" w:cs="OpenSymbol;Arial Unicode MS"/>
    </w:rPr>
  </w:style>
  <w:style w:type="character" w:styleId="WWCharLFO11LVL5" w:customStyle="1">
    <w:name w:val="WW_CharLFO11LVL5"/>
    <w:qFormat/>
    <w:rPr>
      <w:rFonts w:ascii="OpenSymbol;Arial Unicode MS" w:hAnsi="OpenSymbol;Arial Unicode MS" w:cs="OpenSymbol;Arial Unicode MS"/>
    </w:rPr>
  </w:style>
  <w:style w:type="character" w:styleId="WWCharLFO11LVL6" w:customStyle="1">
    <w:name w:val="WW_CharLFO11LVL6"/>
    <w:qFormat/>
    <w:rPr>
      <w:rFonts w:ascii="OpenSymbol;Arial Unicode MS" w:hAnsi="OpenSymbol;Arial Unicode MS" w:cs="OpenSymbol;Arial Unicode MS"/>
    </w:rPr>
  </w:style>
  <w:style w:type="character" w:styleId="WWCharLFO11LVL7" w:customStyle="1">
    <w:name w:val="WW_CharLFO11LVL7"/>
    <w:qFormat/>
    <w:rPr>
      <w:rFonts w:ascii="Symbol" w:hAnsi="Symbol" w:cs="OpenSymbol;Arial Unicode MS"/>
    </w:rPr>
  </w:style>
  <w:style w:type="character" w:styleId="WWCharLFO11LVL8" w:customStyle="1">
    <w:name w:val="WW_CharLFO11LVL8"/>
    <w:qFormat/>
    <w:rPr>
      <w:rFonts w:ascii="OpenSymbol;Arial Unicode MS" w:hAnsi="OpenSymbol;Arial Unicode MS" w:cs="OpenSymbol;Arial Unicode MS"/>
    </w:rPr>
  </w:style>
  <w:style w:type="character" w:styleId="WWCharLFO11LVL9" w:customStyle="1">
    <w:name w:val="WW_CharLFO11LVL9"/>
    <w:qFormat/>
    <w:rPr>
      <w:rFonts w:ascii="OpenSymbol;Arial Unicode MS" w:hAnsi="OpenSymbol;Arial Unicode MS" w:cs="OpenSymbol;Arial Unicode MS"/>
    </w:rPr>
  </w:style>
  <w:style w:type="character" w:styleId="WWCharLFO12LVL1" w:customStyle="1">
    <w:name w:val="WW_CharLFO12LVL1"/>
    <w:qFormat/>
    <w:rPr>
      <w:rFonts w:ascii="Symbol" w:hAnsi="Symbol" w:cs="OpenSymbol;Arial Unicode MS"/>
    </w:rPr>
  </w:style>
  <w:style w:type="character" w:styleId="WWCharLFO12LVL2" w:customStyle="1">
    <w:name w:val="WW_CharLFO12LVL2"/>
    <w:qFormat/>
    <w:rPr>
      <w:rFonts w:ascii="OpenSymbol;Arial Unicode MS" w:hAnsi="OpenSymbol;Arial Unicode MS" w:cs="OpenSymbol;Arial Unicode MS"/>
    </w:rPr>
  </w:style>
  <w:style w:type="character" w:styleId="WWCharLFO12LVL3" w:customStyle="1">
    <w:name w:val="WW_CharLFO12LVL3"/>
    <w:qFormat/>
    <w:rPr>
      <w:rFonts w:ascii="OpenSymbol;Arial Unicode MS" w:hAnsi="OpenSymbol;Arial Unicode MS" w:cs="OpenSymbol;Arial Unicode MS"/>
    </w:rPr>
  </w:style>
  <w:style w:type="character" w:styleId="WWCharLFO12LVL4" w:customStyle="1">
    <w:name w:val="WW_CharLFO12LVL4"/>
    <w:qFormat/>
    <w:rPr>
      <w:rFonts w:ascii="Symbol" w:hAnsi="Symbol" w:cs="OpenSymbol;Arial Unicode MS"/>
    </w:rPr>
  </w:style>
  <w:style w:type="character" w:styleId="WWCharLFO12LVL5" w:customStyle="1">
    <w:name w:val="WW_CharLFO12LVL5"/>
    <w:qFormat/>
    <w:rPr>
      <w:rFonts w:ascii="OpenSymbol;Arial Unicode MS" w:hAnsi="OpenSymbol;Arial Unicode MS" w:cs="OpenSymbol;Arial Unicode MS"/>
    </w:rPr>
  </w:style>
  <w:style w:type="character" w:styleId="WWCharLFO12LVL6" w:customStyle="1">
    <w:name w:val="WW_CharLFO12LVL6"/>
    <w:qFormat/>
    <w:rPr>
      <w:rFonts w:ascii="OpenSymbol;Arial Unicode MS" w:hAnsi="OpenSymbol;Arial Unicode MS" w:cs="OpenSymbol;Arial Unicode MS"/>
    </w:rPr>
  </w:style>
  <w:style w:type="character" w:styleId="WWCharLFO12LVL7" w:customStyle="1">
    <w:name w:val="WW_CharLFO12LVL7"/>
    <w:qFormat/>
    <w:rPr>
      <w:rFonts w:ascii="Symbol" w:hAnsi="Symbol" w:cs="OpenSymbol;Arial Unicode MS"/>
    </w:rPr>
  </w:style>
  <w:style w:type="character" w:styleId="WWCharLFO12LVL8" w:customStyle="1">
    <w:name w:val="WW_CharLFO12LVL8"/>
    <w:qFormat/>
    <w:rPr>
      <w:rFonts w:ascii="OpenSymbol;Arial Unicode MS" w:hAnsi="OpenSymbol;Arial Unicode MS" w:cs="OpenSymbol;Arial Unicode MS"/>
    </w:rPr>
  </w:style>
  <w:style w:type="character" w:styleId="WWCharLFO12LVL9" w:customStyle="1">
    <w:name w:val="WW_CharLFO12LVL9"/>
    <w:qFormat/>
    <w:rPr>
      <w:rFonts w:ascii="OpenSymbol;Arial Unicode MS" w:hAnsi="OpenSymbol;Arial Unicode MS" w:cs="OpenSymbol;Arial Unicode MS"/>
    </w:rPr>
  </w:style>
  <w:style w:type="character" w:styleId="WWCharLFO14LVL1" w:customStyle="1">
    <w:name w:val="WW_CharLFO14LVL1"/>
    <w:qFormat/>
    <w:rPr>
      <w:rFonts w:ascii="Symbol" w:hAnsi="Symbol" w:cs="OpenSymbol"/>
    </w:rPr>
  </w:style>
  <w:style w:type="character" w:styleId="WWCharLFO14LVL2" w:customStyle="1">
    <w:name w:val="WW_CharLFO14LVL2"/>
    <w:qFormat/>
    <w:rPr>
      <w:rFonts w:ascii="OpenSymbol" w:hAnsi="OpenSymbol" w:cs="OpenSymbol"/>
    </w:rPr>
  </w:style>
  <w:style w:type="character" w:styleId="WWCharLFO14LVL3" w:customStyle="1">
    <w:name w:val="WW_CharLFO14LVL3"/>
    <w:qFormat/>
    <w:rPr>
      <w:rFonts w:ascii="OpenSymbol" w:hAnsi="OpenSymbol" w:cs="OpenSymbol"/>
    </w:rPr>
  </w:style>
  <w:style w:type="character" w:styleId="WWCharLFO14LVL4" w:customStyle="1">
    <w:name w:val="WW_CharLFO14LVL4"/>
    <w:qFormat/>
    <w:rPr>
      <w:rFonts w:ascii="Symbol" w:hAnsi="Symbol" w:cs="OpenSymbol"/>
    </w:rPr>
  </w:style>
  <w:style w:type="character" w:styleId="WWCharLFO14LVL5" w:customStyle="1">
    <w:name w:val="WW_CharLFO14LVL5"/>
    <w:qFormat/>
    <w:rPr>
      <w:rFonts w:ascii="OpenSymbol" w:hAnsi="OpenSymbol" w:cs="OpenSymbol"/>
    </w:rPr>
  </w:style>
  <w:style w:type="character" w:styleId="WWCharLFO14LVL6" w:customStyle="1">
    <w:name w:val="WW_CharLFO14LVL6"/>
    <w:qFormat/>
    <w:rPr>
      <w:rFonts w:ascii="OpenSymbol" w:hAnsi="OpenSymbol" w:cs="OpenSymbol"/>
    </w:rPr>
  </w:style>
  <w:style w:type="character" w:styleId="WWCharLFO14LVL7" w:customStyle="1">
    <w:name w:val="WW_CharLFO14LVL7"/>
    <w:qFormat/>
    <w:rPr>
      <w:rFonts w:ascii="Symbol" w:hAnsi="Symbol" w:cs="OpenSymbol"/>
    </w:rPr>
  </w:style>
  <w:style w:type="character" w:styleId="WWCharLFO14LVL8" w:customStyle="1">
    <w:name w:val="WW_CharLFO14LVL8"/>
    <w:qFormat/>
    <w:rPr>
      <w:rFonts w:ascii="OpenSymbol" w:hAnsi="OpenSymbol" w:cs="OpenSymbol"/>
    </w:rPr>
  </w:style>
  <w:style w:type="character" w:styleId="WWCharLFO14LVL9" w:customStyle="1">
    <w:name w:val="WW_CharLFO14LVL9"/>
    <w:qFormat/>
    <w:rPr>
      <w:rFonts w:ascii="OpenSymbol" w:hAnsi="OpenSymbol" w:cs="OpenSymbol"/>
    </w:rPr>
  </w:style>
  <w:style w:type="character" w:styleId="WWCharLFO15LVL1" w:customStyle="1">
    <w:name w:val="WW_CharLFO15LVL1"/>
    <w:qFormat/>
    <w:rPr>
      <w:rFonts w:ascii="Symbol" w:hAnsi="Symbol" w:cs="OpenSymbol"/>
    </w:rPr>
  </w:style>
  <w:style w:type="character" w:styleId="WWCharLFO15LVL2" w:customStyle="1">
    <w:name w:val="WW_CharLFO15LVL2"/>
    <w:qFormat/>
    <w:rPr>
      <w:rFonts w:ascii="OpenSymbol" w:hAnsi="OpenSymbol" w:cs="OpenSymbol"/>
    </w:rPr>
  </w:style>
  <w:style w:type="character" w:styleId="WWCharLFO15LVL3" w:customStyle="1">
    <w:name w:val="WW_CharLFO15LVL3"/>
    <w:qFormat/>
    <w:rPr>
      <w:rFonts w:ascii="OpenSymbol" w:hAnsi="OpenSymbol" w:cs="OpenSymbol"/>
    </w:rPr>
  </w:style>
  <w:style w:type="character" w:styleId="WWCharLFO15LVL4" w:customStyle="1">
    <w:name w:val="WW_CharLFO15LVL4"/>
    <w:qFormat/>
    <w:rPr>
      <w:rFonts w:ascii="Symbol" w:hAnsi="Symbol" w:cs="OpenSymbol"/>
    </w:rPr>
  </w:style>
  <w:style w:type="character" w:styleId="WWCharLFO15LVL5" w:customStyle="1">
    <w:name w:val="WW_CharLFO15LVL5"/>
    <w:qFormat/>
    <w:rPr>
      <w:rFonts w:ascii="OpenSymbol" w:hAnsi="OpenSymbol" w:cs="OpenSymbol"/>
    </w:rPr>
  </w:style>
  <w:style w:type="character" w:styleId="WWCharLFO15LVL6" w:customStyle="1">
    <w:name w:val="WW_CharLFO15LVL6"/>
    <w:qFormat/>
    <w:rPr>
      <w:rFonts w:ascii="OpenSymbol" w:hAnsi="OpenSymbol" w:cs="OpenSymbol"/>
    </w:rPr>
  </w:style>
  <w:style w:type="character" w:styleId="WWCharLFO15LVL7" w:customStyle="1">
    <w:name w:val="WW_CharLFO15LVL7"/>
    <w:qFormat/>
    <w:rPr>
      <w:rFonts w:ascii="Symbol" w:hAnsi="Symbol" w:cs="OpenSymbol"/>
    </w:rPr>
  </w:style>
  <w:style w:type="character" w:styleId="WWCharLFO15LVL8" w:customStyle="1">
    <w:name w:val="WW_CharLFO15LVL8"/>
    <w:qFormat/>
    <w:rPr>
      <w:rFonts w:ascii="OpenSymbol" w:hAnsi="OpenSymbol" w:cs="OpenSymbol"/>
    </w:rPr>
  </w:style>
  <w:style w:type="character" w:styleId="WWCharLFO15LVL9" w:customStyle="1">
    <w:name w:val="WW_CharLFO15LVL9"/>
    <w:qFormat/>
    <w:rPr>
      <w:rFonts w:ascii="OpenSymbol" w:hAnsi="OpenSymbol" w:cs="OpenSymbol"/>
    </w:rPr>
  </w:style>
  <w:style w:type="character" w:styleId="WWCharLFO16LVL1" w:customStyle="1">
    <w:name w:val="WW_CharLFO16LVL1"/>
    <w:qFormat/>
    <w:rPr>
      <w:rFonts w:ascii="Symbol" w:hAnsi="Symbol" w:cs="OpenSymbol"/>
    </w:rPr>
  </w:style>
  <w:style w:type="character" w:styleId="WWCharLFO16LVL2" w:customStyle="1">
    <w:name w:val="WW_CharLFO16LVL2"/>
    <w:qFormat/>
    <w:rPr>
      <w:rFonts w:ascii="OpenSymbol" w:hAnsi="OpenSymbol" w:cs="OpenSymbol"/>
    </w:rPr>
  </w:style>
  <w:style w:type="character" w:styleId="WWCharLFO16LVL3" w:customStyle="1">
    <w:name w:val="WW_CharLFO16LVL3"/>
    <w:qFormat/>
    <w:rPr>
      <w:rFonts w:ascii="OpenSymbol" w:hAnsi="OpenSymbol" w:cs="OpenSymbol"/>
    </w:rPr>
  </w:style>
  <w:style w:type="character" w:styleId="WWCharLFO16LVL4" w:customStyle="1">
    <w:name w:val="WW_CharLFO16LVL4"/>
    <w:qFormat/>
    <w:rPr>
      <w:rFonts w:ascii="Symbol" w:hAnsi="Symbol" w:cs="OpenSymbol"/>
    </w:rPr>
  </w:style>
  <w:style w:type="character" w:styleId="WWCharLFO16LVL5" w:customStyle="1">
    <w:name w:val="WW_CharLFO16LVL5"/>
    <w:qFormat/>
    <w:rPr>
      <w:rFonts w:ascii="OpenSymbol" w:hAnsi="OpenSymbol" w:cs="OpenSymbol"/>
    </w:rPr>
  </w:style>
  <w:style w:type="character" w:styleId="WWCharLFO16LVL6" w:customStyle="1">
    <w:name w:val="WW_CharLFO16LVL6"/>
    <w:qFormat/>
    <w:rPr>
      <w:rFonts w:ascii="OpenSymbol" w:hAnsi="OpenSymbol" w:cs="OpenSymbol"/>
    </w:rPr>
  </w:style>
  <w:style w:type="character" w:styleId="WWCharLFO16LVL7" w:customStyle="1">
    <w:name w:val="WW_CharLFO16LVL7"/>
    <w:qFormat/>
    <w:rPr>
      <w:rFonts w:ascii="Symbol" w:hAnsi="Symbol" w:cs="OpenSymbol"/>
    </w:rPr>
  </w:style>
  <w:style w:type="character" w:styleId="WWCharLFO16LVL8" w:customStyle="1">
    <w:name w:val="WW_CharLFO16LVL8"/>
    <w:qFormat/>
    <w:rPr>
      <w:rFonts w:ascii="OpenSymbol" w:hAnsi="OpenSymbol" w:cs="OpenSymbol"/>
    </w:rPr>
  </w:style>
  <w:style w:type="character" w:styleId="WWCharLFO16LVL9" w:customStyle="1">
    <w:name w:val="WW_CharLFO16LVL9"/>
    <w:qFormat/>
    <w:rPr>
      <w:rFonts w:ascii="OpenSymbol" w:hAnsi="OpenSymbol" w:cs="OpenSymbol"/>
    </w:rPr>
  </w:style>
  <w:style w:type="character" w:styleId="WWCharLFO17LVL1" w:customStyle="1">
    <w:name w:val="WW_CharLFO17LVL1"/>
    <w:qFormat/>
    <w:rPr>
      <w:rFonts w:ascii="Symbol" w:hAnsi="Symbol" w:cs="OpenSymbol"/>
    </w:rPr>
  </w:style>
  <w:style w:type="character" w:styleId="WWCharLFO17LVL2" w:customStyle="1">
    <w:name w:val="WW_CharLFO17LVL2"/>
    <w:qFormat/>
    <w:rPr>
      <w:rFonts w:ascii="OpenSymbol" w:hAnsi="OpenSymbol" w:cs="OpenSymbol"/>
    </w:rPr>
  </w:style>
  <w:style w:type="character" w:styleId="WWCharLFO17LVL3" w:customStyle="1">
    <w:name w:val="WW_CharLFO17LVL3"/>
    <w:qFormat/>
    <w:rPr>
      <w:rFonts w:ascii="OpenSymbol" w:hAnsi="OpenSymbol" w:cs="OpenSymbol"/>
    </w:rPr>
  </w:style>
  <w:style w:type="character" w:styleId="WWCharLFO17LVL4" w:customStyle="1">
    <w:name w:val="WW_CharLFO17LVL4"/>
    <w:qFormat/>
    <w:rPr>
      <w:rFonts w:ascii="Symbol" w:hAnsi="Symbol" w:cs="OpenSymbol"/>
    </w:rPr>
  </w:style>
  <w:style w:type="character" w:styleId="WWCharLFO17LVL5" w:customStyle="1">
    <w:name w:val="WW_CharLFO17LVL5"/>
    <w:qFormat/>
    <w:rPr>
      <w:rFonts w:ascii="OpenSymbol" w:hAnsi="OpenSymbol" w:cs="OpenSymbol"/>
    </w:rPr>
  </w:style>
  <w:style w:type="character" w:styleId="WWCharLFO17LVL6" w:customStyle="1">
    <w:name w:val="WW_CharLFO17LVL6"/>
    <w:qFormat/>
    <w:rPr>
      <w:rFonts w:ascii="OpenSymbol" w:hAnsi="OpenSymbol" w:cs="OpenSymbol"/>
    </w:rPr>
  </w:style>
  <w:style w:type="character" w:styleId="WWCharLFO17LVL7" w:customStyle="1">
    <w:name w:val="WW_CharLFO17LVL7"/>
    <w:qFormat/>
    <w:rPr>
      <w:rFonts w:ascii="Symbol" w:hAnsi="Symbol" w:cs="OpenSymbol"/>
    </w:rPr>
  </w:style>
  <w:style w:type="character" w:styleId="WWCharLFO17LVL8" w:customStyle="1">
    <w:name w:val="WW_CharLFO17LVL8"/>
    <w:qFormat/>
    <w:rPr>
      <w:rFonts w:ascii="OpenSymbol" w:hAnsi="OpenSymbol" w:cs="OpenSymbol"/>
    </w:rPr>
  </w:style>
  <w:style w:type="character" w:styleId="WWCharLFO17LVL9" w:customStyle="1">
    <w:name w:val="WW_CharLFO17LVL9"/>
    <w:qFormat/>
    <w:rPr>
      <w:rFonts w:ascii="OpenSymbol" w:hAnsi="OpenSymbol" w:cs="OpenSymbol"/>
    </w:rPr>
  </w:style>
  <w:style w:type="character" w:styleId="WWCharLFO18LVL1" w:customStyle="1">
    <w:name w:val="WW_CharLFO18LVL1"/>
    <w:qFormat/>
    <w:rPr>
      <w:rFonts w:ascii="Symbol" w:hAnsi="Symbol" w:cs="OpenSymbol"/>
    </w:rPr>
  </w:style>
  <w:style w:type="character" w:styleId="WWCharLFO18LVL2" w:customStyle="1">
    <w:name w:val="WW_CharLFO18LVL2"/>
    <w:qFormat/>
    <w:rPr>
      <w:rFonts w:ascii="OpenSymbol" w:hAnsi="OpenSymbol" w:cs="OpenSymbol"/>
    </w:rPr>
  </w:style>
  <w:style w:type="character" w:styleId="WWCharLFO18LVL3" w:customStyle="1">
    <w:name w:val="WW_CharLFO18LVL3"/>
    <w:qFormat/>
    <w:rPr>
      <w:rFonts w:ascii="OpenSymbol" w:hAnsi="OpenSymbol" w:cs="OpenSymbol"/>
    </w:rPr>
  </w:style>
  <w:style w:type="character" w:styleId="WWCharLFO18LVL4" w:customStyle="1">
    <w:name w:val="WW_CharLFO18LVL4"/>
    <w:qFormat/>
    <w:rPr>
      <w:rFonts w:ascii="Symbol" w:hAnsi="Symbol" w:cs="OpenSymbol"/>
    </w:rPr>
  </w:style>
  <w:style w:type="character" w:styleId="WWCharLFO18LVL5" w:customStyle="1">
    <w:name w:val="WW_CharLFO18LVL5"/>
    <w:qFormat/>
    <w:rPr>
      <w:rFonts w:ascii="OpenSymbol" w:hAnsi="OpenSymbol" w:cs="OpenSymbol"/>
    </w:rPr>
  </w:style>
  <w:style w:type="character" w:styleId="WWCharLFO18LVL6" w:customStyle="1">
    <w:name w:val="WW_CharLFO18LVL6"/>
    <w:qFormat/>
    <w:rPr>
      <w:rFonts w:ascii="OpenSymbol" w:hAnsi="OpenSymbol" w:cs="OpenSymbol"/>
    </w:rPr>
  </w:style>
  <w:style w:type="character" w:styleId="WWCharLFO18LVL7" w:customStyle="1">
    <w:name w:val="WW_CharLFO18LVL7"/>
    <w:qFormat/>
    <w:rPr>
      <w:rFonts w:ascii="Symbol" w:hAnsi="Symbol" w:cs="OpenSymbol"/>
    </w:rPr>
  </w:style>
  <w:style w:type="character" w:styleId="WWCharLFO18LVL8" w:customStyle="1">
    <w:name w:val="WW_CharLFO18LVL8"/>
    <w:qFormat/>
    <w:rPr>
      <w:rFonts w:ascii="OpenSymbol" w:hAnsi="OpenSymbol" w:cs="OpenSymbol"/>
    </w:rPr>
  </w:style>
  <w:style w:type="character" w:styleId="WWCharLFO18LVL9" w:customStyle="1">
    <w:name w:val="WW_CharLFO18LVL9"/>
    <w:qFormat/>
    <w:rPr>
      <w:rFonts w:ascii="OpenSymbol" w:hAnsi="OpenSymbol" w:cs="OpenSymbol"/>
    </w:rPr>
  </w:style>
  <w:style w:type="character" w:styleId="WWCharLFO19LVL1" w:customStyle="1">
    <w:name w:val="WW_CharLFO19LVL1"/>
    <w:qFormat/>
    <w:rPr>
      <w:rFonts w:ascii="Symbol" w:hAnsi="Symbol" w:cs="OpenSymbol"/>
    </w:rPr>
  </w:style>
  <w:style w:type="character" w:styleId="WWCharLFO19LVL2" w:customStyle="1">
    <w:name w:val="WW_CharLFO19LVL2"/>
    <w:qFormat/>
    <w:rPr>
      <w:rFonts w:ascii="OpenSymbol" w:hAnsi="OpenSymbol" w:cs="OpenSymbol"/>
    </w:rPr>
  </w:style>
  <w:style w:type="character" w:styleId="WWCharLFO19LVL3" w:customStyle="1">
    <w:name w:val="WW_CharLFO19LVL3"/>
    <w:qFormat/>
    <w:rPr>
      <w:rFonts w:ascii="OpenSymbol" w:hAnsi="OpenSymbol" w:cs="OpenSymbol"/>
    </w:rPr>
  </w:style>
  <w:style w:type="character" w:styleId="WWCharLFO19LVL4" w:customStyle="1">
    <w:name w:val="WW_CharLFO19LVL4"/>
    <w:qFormat/>
    <w:rPr>
      <w:rFonts w:ascii="Symbol" w:hAnsi="Symbol" w:cs="OpenSymbol"/>
    </w:rPr>
  </w:style>
  <w:style w:type="character" w:styleId="WWCharLFO19LVL5" w:customStyle="1">
    <w:name w:val="WW_CharLFO19LVL5"/>
    <w:qFormat/>
    <w:rPr>
      <w:rFonts w:ascii="OpenSymbol" w:hAnsi="OpenSymbol" w:cs="OpenSymbol"/>
    </w:rPr>
  </w:style>
  <w:style w:type="character" w:styleId="WWCharLFO19LVL6" w:customStyle="1">
    <w:name w:val="WW_CharLFO19LVL6"/>
    <w:qFormat/>
    <w:rPr>
      <w:rFonts w:ascii="OpenSymbol" w:hAnsi="OpenSymbol" w:cs="OpenSymbol"/>
    </w:rPr>
  </w:style>
  <w:style w:type="character" w:styleId="WWCharLFO19LVL7" w:customStyle="1">
    <w:name w:val="WW_CharLFO19LVL7"/>
    <w:qFormat/>
    <w:rPr>
      <w:rFonts w:ascii="Symbol" w:hAnsi="Symbol" w:cs="OpenSymbol"/>
    </w:rPr>
  </w:style>
  <w:style w:type="character" w:styleId="WWCharLFO19LVL8" w:customStyle="1">
    <w:name w:val="WW_CharLFO19LVL8"/>
    <w:qFormat/>
    <w:rPr>
      <w:rFonts w:ascii="OpenSymbol" w:hAnsi="OpenSymbol" w:cs="OpenSymbol"/>
    </w:rPr>
  </w:style>
  <w:style w:type="character" w:styleId="WWCharLFO19LVL9" w:customStyle="1">
    <w:name w:val="WW_CharLFO19LVL9"/>
    <w:qFormat/>
    <w:rPr>
      <w:rFonts w:ascii="OpenSymbol" w:hAnsi="OpenSymbol" w:cs="OpenSymbol"/>
    </w:rPr>
  </w:style>
  <w:style w:type="character" w:styleId="WWCharLFO20LVL1" w:customStyle="1">
    <w:name w:val="WW_CharLFO20LVL1"/>
    <w:qFormat/>
    <w:rPr>
      <w:rFonts w:ascii="Symbol" w:hAnsi="Symbol" w:cs="OpenSymbol"/>
    </w:rPr>
  </w:style>
  <w:style w:type="character" w:styleId="WWCharLFO20LVL2" w:customStyle="1">
    <w:name w:val="WW_CharLFO20LVL2"/>
    <w:qFormat/>
    <w:rPr>
      <w:rFonts w:ascii="OpenSymbol" w:hAnsi="OpenSymbol" w:cs="OpenSymbol"/>
    </w:rPr>
  </w:style>
  <w:style w:type="character" w:styleId="WWCharLFO20LVL3" w:customStyle="1">
    <w:name w:val="WW_CharLFO20LVL3"/>
    <w:qFormat/>
    <w:rPr>
      <w:rFonts w:ascii="OpenSymbol" w:hAnsi="OpenSymbol" w:cs="OpenSymbol"/>
    </w:rPr>
  </w:style>
  <w:style w:type="character" w:styleId="WWCharLFO20LVL4" w:customStyle="1">
    <w:name w:val="WW_CharLFO20LVL4"/>
    <w:qFormat/>
    <w:rPr>
      <w:rFonts w:ascii="Symbol" w:hAnsi="Symbol" w:cs="OpenSymbol"/>
    </w:rPr>
  </w:style>
  <w:style w:type="character" w:styleId="WWCharLFO20LVL5" w:customStyle="1">
    <w:name w:val="WW_CharLFO20LVL5"/>
    <w:qFormat/>
    <w:rPr>
      <w:rFonts w:ascii="OpenSymbol" w:hAnsi="OpenSymbol" w:cs="OpenSymbol"/>
    </w:rPr>
  </w:style>
  <w:style w:type="character" w:styleId="WWCharLFO20LVL6" w:customStyle="1">
    <w:name w:val="WW_CharLFO20LVL6"/>
    <w:qFormat/>
    <w:rPr>
      <w:rFonts w:ascii="OpenSymbol" w:hAnsi="OpenSymbol" w:cs="OpenSymbol"/>
    </w:rPr>
  </w:style>
  <w:style w:type="character" w:styleId="WWCharLFO20LVL7" w:customStyle="1">
    <w:name w:val="WW_CharLFO20LVL7"/>
    <w:qFormat/>
    <w:rPr>
      <w:rFonts w:ascii="Symbol" w:hAnsi="Symbol" w:cs="OpenSymbol"/>
    </w:rPr>
  </w:style>
  <w:style w:type="character" w:styleId="WWCharLFO20LVL8" w:customStyle="1">
    <w:name w:val="WW_CharLFO20LVL8"/>
    <w:qFormat/>
    <w:rPr>
      <w:rFonts w:ascii="OpenSymbol" w:hAnsi="OpenSymbol" w:cs="OpenSymbol"/>
    </w:rPr>
  </w:style>
  <w:style w:type="character" w:styleId="WWCharLFO20LVL9" w:customStyle="1">
    <w:name w:val="WW_CharLFO20LVL9"/>
    <w:qFormat/>
    <w:rPr>
      <w:rFonts w:ascii="OpenSymbol" w:hAnsi="OpenSymbol" w:cs="OpenSymbol"/>
    </w:rPr>
  </w:style>
  <w:style w:type="character" w:styleId="WWCharLFO21LVL1" w:customStyle="1">
    <w:name w:val="WW_CharLFO21LVL1"/>
    <w:qFormat/>
    <w:rPr>
      <w:rFonts w:ascii="Symbol" w:hAnsi="Symbol" w:cs="OpenSymbol"/>
    </w:rPr>
  </w:style>
  <w:style w:type="character" w:styleId="WWCharLFO21LVL2" w:customStyle="1">
    <w:name w:val="WW_CharLFO21LVL2"/>
    <w:qFormat/>
    <w:rPr>
      <w:rFonts w:ascii="OpenSymbol" w:hAnsi="OpenSymbol" w:cs="OpenSymbol"/>
    </w:rPr>
  </w:style>
  <w:style w:type="character" w:styleId="WWCharLFO21LVL3" w:customStyle="1">
    <w:name w:val="WW_CharLFO21LVL3"/>
    <w:qFormat/>
    <w:rPr>
      <w:rFonts w:ascii="OpenSymbol" w:hAnsi="OpenSymbol" w:cs="OpenSymbol"/>
    </w:rPr>
  </w:style>
  <w:style w:type="character" w:styleId="WWCharLFO21LVL4" w:customStyle="1">
    <w:name w:val="WW_CharLFO21LVL4"/>
    <w:qFormat/>
    <w:rPr>
      <w:rFonts w:ascii="Symbol" w:hAnsi="Symbol" w:cs="OpenSymbol"/>
    </w:rPr>
  </w:style>
  <w:style w:type="character" w:styleId="WWCharLFO21LVL5" w:customStyle="1">
    <w:name w:val="WW_CharLFO21LVL5"/>
    <w:qFormat/>
    <w:rPr>
      <w:rFonts w:ascii="OpenSymbol" w:hAnsi="OpenSymbol" w:cs="OpenSymbol"/>
    </w:rPr>
  </w:style>
  <w:style w:type="character" w:styleId="WWCharLFO21LVL6" w:customStyle="1">
    <w:name w:val="WW_CharLFO21LVL6"/>
    <w:qFormat/>
    <w:rPr>
      <w:rFonts w:ascii="OpenSymbol" w:hAnsi="OpenSymbol" w:cs="OpenSymbol"/>
    </w:rPr>
  </w:style>
  <w:style w:type="character" w:styleId="WWCharLFO21LVL7" w:customStyle="1">
    <w:name w:val="WW_CharLFO21LVL7"/>
    <w:qFormat/>
    <w:rPr>
      <w:rFonts w:ascii="Symbol" w:hAnsi="Symbol" w:cs="OpenSymbol"/>
    </w:rPr>
  </w:style>
  <w:style w:type="character" w:styleId="WWCharLFO21LVL8" w:customStyle="1">
    <w:name w:val="WW_CharLFO21LVL8"/>
    <w:qFormat/>
    <w:rPr>
      <w:rFonts w:ascii="OpenSymbol" w:hAnsi="OpenSymbol" w:cs="OpenSymbol"/>
    </w:rPr>
  </w:style>
  <w:style w:type="character" w:styleId="WWCharLFO21LVL9" w:customStyle="1">
    <w:name w:val="WW_CharLFO21LVL9"/>
    <w:qFormat/>
    <w:rPr>
      <w:rFonts w:ascii="OpenSymbol" w:hAnsi="OpenSymbol" w:cs="OpenSymbol"/>
    </w:rPr>
  </w:style>
  <w:style w:type="character" w:styleId="WWCharLFO22LVL1" w:customStyle="1">
    <w:name w:val="WW_CharLFO22LVL1"/>
    <w:qFormat/>
    <w:rPr>
      <w:rFonts w:ascii="Symbol" w:hAnsi="Symbol"/>
    </w:rPr>
  </w:style>
  <w:style w:type="character" w:styleId="WWCharLFO22LVL2" w:customStyle="1">
    <w:name w:val="WW_CharLFO22LVL2"/>
    <w:qFormat/>
    <w:rPr>
      <w:rFonts w:ascii="Courier New" w:hAnsi="Courier New" w:cs="Courier New"/>
    </w:rPr>
  </w:style>
  <w:style w:type="character" w:styleId="WWCharLFO22LVL3" w:customStyle="1">
    <w:name w:val="WW_CharLFO22LVL3"/>
    <w:qFormat/>
    <w:rPr>
      <w:rFonts w:ascii="Wingdings" w:hAnsi="Wingdings"/>
    </w:rPr>
  </w:style>
  <w:style w:type="character" w:styleId="WWCharLFO22LVL4" w:customStyle="1">
    <w:name w:val="WW_CharLFO22LVL4"/>
    <w:qFormat/>
    <w:rPr>
      <w:rFonts w:ascii="Symbol" w:hAnsi="Symbol"/>
    </w:rPr>
  </w:style>
  <w:style w:type="character" w:styleId="WWCharLFO22LVL5" w:customStyle="1">
    <w:name w:val="WW_CharLFO22LVL5"/>
    <w:qFormat/>
    <w:rPr>
      <w:rFonts w:ascii="Courier New" w:hAnsi="Courier New" w:cs="Courier New"/>
    </w:rPr>
  </w:style>
  <w:style w:type="character" w:styleId="WWCharLFO22LVL6" w:customStyle="1">
    <w:name w:val="WW_CharLFO22LVL6"/>
    <w:qFormat/>
    <w:rPr>
      <w:rFonts w:ascii="Wingdings" w:hAnsi="Wingdings"/>
    </w:rPr>
  </w:style>
  <w:style w:type="character" w:styleId="WWCharLFO22LVL7" w:customStyle="1">
    <w:name w:val="WW_CharLFO22LVL7"/>
    <w:qFormat/>
    <w:rPr>
      <w:rFonts w:ascii="Symbol" w:hAnsi="Symbol"/>
    </w:rPr>
  </w:style>
  <w:style w:type="character" w:styleId="WWCharLFO22LVL8" w:customStyle="1">
    <w:name w:val="WW_CharLFO22LVL8"/>
    <w:qFormat/>
    <w:rPr>
      <w:rFonts w:ascii="Courier New" w:hAnsi="Courier New" w:cs="Courier New"/>
    </w:rPr>
  </w:style>
  <w:style w:type="character" w:styleId="WWCharLFO22LVL9" w:customStyle="1">
    <w:name w:val="WW_CharLFO22LVL9"/>
    <w:qFormat/>
    <w:rPr>
      <w:rFonts w:ascii="Wingdings" w:hAnsi="Wingdings"/>
    </w:rPr>
  </w:style>
  <w:style w:type="character" w:styleId="FooterChar" w:customStyle="1">
    <w:name w:val="Footer Char"/>
    <w:basedOn w:val="DefaultParagraphFont"/>
    <w:link w:val="Footer"/>
    <w:uiPriority w:val="99"/>
    <w:qFormat/>
    <w:rsid w:val="00672c73"/>
    <w:rPr>
      <w:rFonts w:ascii="Calibri" w:hAnsi="Calibri" w:eastAsia="Times New Roman" w:cs="Calibri"/>
      <w:sz w:val="22"/>
      <w:szCs w:val="22"/>
      <w:lang w:val="en-US" w:bidi="en-US"/>
    </w:rPr>
  </w:style>
  <w:style w:type="paragraph" w:styleId="Heading" w:customStyle="1">
    <w:name w:val="Heading"/>
    <w:basedOn w:val="Normal"/>
    <w:next w:val="Normal"/>
    <w:qFormat/>
    <w:pPr>
      <w:pBdr>
        <w:bottom w:val="single" w:sz="8" w:space="4" w:color="FF0000"/>
      </w:pBdr>
      <w:spacing w:lineRule="auto" w:line="240" w:before="0" w:after="300"/>
    </w:pPr>
    <w:rPr>
      <w:rFonts w:cs="Times New Roman"/>
      <w:color w:val="0000BF"/>
      <w:spacing w:val="5"/>
      <w:sz w:val="36"/>
      <w:szCs w:val="52"/>
    </w:rPr>
  </w:style>
  <w:style w:type="paragraph" w:styleId="TextBody">
    <w:name w:val="Body Text"/>
    <w:basedOn w:val="Normal"/>
    <w:pPr>
      <w:spacing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Arial Unicode MS"/>
    </w:rPr>
  </w:style>
  <w:style w:type="paragraph" w:styleId="Caption1">
    <w:name w:val="caption"/>
    <w:basedOn w:val="Normal"/>
    <w:next w:val="Normal"/>
    <w:qFormat/>
    <w:pPr>
      <w:spacing w:lineRule="auto" w:line="240"/>
    </w:pPr>
    <w:rPr>
      <w:b/>
      <w:bCs/>
      <w:color w:val="FF0000"/>
      <w:sz w:val="18"/>
      <w:szCs w:val="18"/>
    </w:rPr>
  </w:style>
  <w:style w:type="paragraph" w:styleId="LONormal" w:customStyle="1">
    <w:name w:val="LO-Normal"/>
    <w:qFormat/>
    <w:pPr>
      <w:widowControl w:val="false"/>
      <w:suppressAutoHyphens w:val="true"/>
      <w:bidi w:val="0"/>
      <w:spacing w:before="0" w:after="0"/>
      <w:jc w:val="left"/>
    </w:pPr>
    <w:rPr>
      <w:rFonts w:ascii="Liberation Serif" w:hAnsi="Liberation Serif" w:eastAsia="NSimSun" w:cs="Lucida Sans"/>
      <w:color w:val="auto"/>
      <w:kern w:val="2"/>
      <w:sz w:val="24"/>
      <w:szCs w:val="24"/>
      <w:lang w:val="en-GB" w:eastAsia="zh-CN" w:bidi="hi-IN"/>
    </w:rPr>
  </w:style>
  <w:style w:type="paragraph" w:styleId="NormalWeb">
    <w:name w:val="Normal (Web)"/>
    <w:basedOn w:val="Normal"/>
    <w:qFormat/>
    <w:pPr>
      <w:spacing w:before="280" w:after="280"/>
    </w:pPr>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link w:val="FooterChar"/>
    <w:uiPriority w:val="99"/>
    <w:pPr/>
    <w:rPr/>
  </w:style>
  <w:style w:type="paragraph" w:styleId="Subtitle">
    <w:name w:val="Subtitle"/>
    <w:basedOn w:val="Normal"/>
    <w:next w:val="Normal"/>
    <w:qFormat/>
    <w:pPr/>
    <w:rPr>
      <w:rFonts w:cs="Times New Roman"/>
      <w:i/>
      <w:iCs/>
      <w:color w:val="FF0000"/>
      <w:spacing w:val="15"/>
      <w:sz w:val="24"/>
      <w:szCs w:val="24"/>
    </w:rPr>
  </w:style>
  <w:style w:type="paragraph" w:styleId="NoSpacing">
    <w:name w:val="No Spacing"/>
    <w:qFormat/>
    <w:pPr>
      <w:widowControl/>
      <w:suppressAutoHyphens w:val="true"/>
      <w:bidi w:val="0"/>
      <w:spacing w:before="0" w:after="0"/>
      <w:jc w:val="left"/>
    </w:pPr>
    <w:rPr>
      <w:rFonts w:ascii="Calibri" w:hAnsi="Calibri" w:eastAsia="Times New Roman" w:cs="Times New Roman"/>
      <w:color w:val="auto"/>
      <w:kern w:val="2"/>
      <w:sz w:val="22"/>
      <w:szCs w:val="22"/>
      <w:lang w:val="en-US" w:bidi="en-US" w:eastAsia="zh-CN"/>
    </w:rPr>
  </w:style>
  <w:style w:type="paragraph" w:styleId="ListParagraph">
    <w:name w:val="List Paragraph"/>
    <w:basedOn w:val="Normal"/>
    <w:qFormat/>
    <w:pPr>
      <w:ind w:left="720" w:hanging="0"/>
    </w:pPr>
    <w:rPr/>
  </w:style>
  <w:style w:type="paragraph" w:styleId="Quote">
    <w:name w:val="Quote"/>
    <w:basedOn w:val="Normal"/>
    <w:next w:val="Normal"/>
    <w:qFormat/>
    <w:pPr/>
    <w:rPr>
      <w:i/>
      <w:iCs/>
      <w:color w:val="000000"/>
    </w:rPr>
  </w:style>
  <w:style w:type="paragraph" w:styleId="IntenseQuote">
    <w:name w:val="Intense Quote"/>
    <w:basedOn w:val="Normal"/>
    <w:next w:val="Normal"/>
    <w:qFormat/>
    <w:pPr>
      <w:pBdr>
        <w:bottom w:val="single" w:sz="4" w:space="4" w:color="FF0000"/>
      </w:pBdr>
      <w:spacing w:before="200" w:after="280"/>
      <w:ind w:left="936" w:right="936" w:hanging="0"/>
    </w:pPr>
    <w:rPr>
      <w:b/>
      <w:bCs/>
      <w:i/>
      <w:iCs/>
      <w:color w:val="FF0000"/>
    </w:rPr>
  </w:style>
  <w:style w:type="paragraph" w:styleId="IndexHeading">
    <w:name w:val="Index Heading"/>
    <w:basedOn w:val="Heading"/>
    <w:pPr/>
    <w:rPr/>
  </w:style>
  <w:style w:type="paragraph" w:styleId="ContentsHeading">
    <w:name w:val="TOC Heading"/>
    <w:basedOn w:val="Heading1"/>
    <w:next w:val="Normal"/>
    <w:qFormat/>
    <w:pPr>
      <w:numPr>
        <w:ilvl w:val="0"/>
        <w:numId w:val="0"/>
      </w:numPr>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Insetpara" w:customStyle="1">
    <w:name w:val="inset para"/>
    <w:basedOn w:val="Normal"/>
    <w:qFormat/>
    <w:pPr>
      <w:ind w:left="1134" w:hanging="0"/>
    </w:pPr>
    <w:rPr>
      <w:rFonts w:ascii="Comic Sans MS" w:hAnsi="Comic Sans MS" w:cs="Comic Sans MS"/>
    </w:rPr>
  </w:style>
  <w:style w:type="paragraph" w:styleId="Numpara" w:customStyle="1">
    <w:name w:val="num para"/>
    <w:basedOn w:val="ListParagraph"/>
    <w:qFormat/>
    <w:pPr/>
    <w:rPr>
      <w:rFonts w:ascii="Comic Sans MS" w:hAnsi="Comic Sans MS" w:cs="Comic Sans MS"/>
    </w:rPr>
  </w:style>
  <w:style w:type="paragraph" w:styleId="Tablebody" w:customStyle="1">
    <w:name w:val="table body"/>
    <w:basedOn w:val="Normal"/>
    <w:qFormat/>
    <w:pPr>
      <w:spacing w:before="0" w:after="0"/>
      <w:jc w:val="center"/>
    </w:pPr>
    <w:rPr>
      <w:sz w:val="18"/>
    </w:rPr>
  </w:style>
  <w:style w:type="paragraph" w:styleId="Tablehead" w:customStyle="1">
    <w:name w:val="table head"/>
    <w:basedOn w:val="Normal"/>
    <w:qFormat/>
    <w:pPr>
      <w:spacing w:before="0" w:after="0"/>
      <w:jc w:val="center"/>
    </w:pPr>
    <w:rPr>
      <w:b/>
    </w:rPr>
  </w:style>
  <w:style w:type="paragraph" w:styleId="Numlist" w:customStyle="1">
    <w:name w:val="num list"/>
    <w:basedOn w:val="Normal"/>
    <w:qFormat/>
    <w:pPr>
      <w:jc w:val="left"/>
    </w:pPr>
    <w:rPr>
      <w:sz w:val="24"/>
      <w:szCs w:val="24"/>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Bullet3">
    <w:name w:val="List Bullet 3"/>
    <w:basedOn w:val="List"/>
    <w:qFormat/>
    <w:pPr>
      <w:spacing w:before="0" w:after="120"/>
      <w:ind w:left="720" w:hanging="360"/>
    </w:pPr>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Arial Unicode MS">
    <w:altName w:val="Times New Roman"/>
    <w:panose1 w:val="00000000000000000000"/>
    <w:charset w:val="00"/>
    <w:family w:val="roman"/>
    <w:notTrueType/>
    <w:pitch w:val="default"/>
  </w:font>
  <w:font w:name="OpenSymbol">
    <w:altName w:val="Arial Unicode MS"/>
    <w:charset w:val="00"/>
    <w:family w:val="roman"/>
    <w:pitch w:val="variable"/>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215"/>
    <w:rsid w:val="00B32215"/>
    <w:rsid w:val="00DE75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6D6B4A97FC4237B1F6AE3EAAFB350B">
    <w:name w:val="E16D6B4A97FC4237B1F6AE3EAAFB350B"/>
    <w:rsid w:val="00B322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LibreOffice/7.3.2.2$MacOSX_X86_64 LibreOffice_project/49f2b1bff42cfccbd8f788c8dc32c1c309559be0</Application>
  <AppVersion>15.0000</AppVersion>
  <Pages>7</Pages>
  <Words>1367</Words>
  <Characters>6801</Characters>
  <CharactersWithSpaces>7981</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2022-11-17T10:35:00Z</dcterms:created>
  <dc:creator>Geoff</dc:creator>
  <dc:description/>
  <dc:language>en-GB</dc:language>
  <cp:lastModifiedBy>Keith Dacey</cp:lastModifiedBy>
  <cp:lastPrinted>1995-11-21T17:41:00Z</cp:lastPrinted>
  <dcterms:modified xsi:type="dcterms:W3CDTF">2022-11-17T10:35:00Z</dcterms:modified>
  <cp:revision>2</cp:revision>
  <dc:subject/>
  <dc:title>Maidstone Canoe Club – Risk Assessment</dc:title>
</cp:coreProperties>
</file>

<file path=docProps/custom.xml><?xml version="1.0" encoding="utf-8"?>
<Properties xmlns="http://schemas.openxmlformats.org/officeDocument/2006/custom-properties" xmlns:vt="http://schemas.openxmlformats.org/officeDocument/2006/docPropsVTypes"/>
</file>