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59DF9B" w14:textId="77777777" w:rsidR="00EF7AF1" w:rsidRDefault="00000000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SMITH-ATLAS SOLICITATION NAVIGATOR</w:t>
      </w:r>
    </w:p>
    <w:p w14:paraId="0DE41D12" w14:textId="77777777" w:rsidR="00EF7AF1" w:rsidRDefault="00000000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SA-1011-V1</w:t>
      </w:r>
    </w:p>
    <w:p w14:paraId="033BF444" w14:textId="77777777" w:rsidR="00EF7AF1" w:rsidRDefault="00EF7AF1">
      <w:pPr>
        <w:spacing w:line="240" w:lineRule="auto"/>
        <w:rPr>
          <w:sz w:val="24"/>
          <w:szCs w:val="24"/>
        </w:rPr>
      </w:pPr>
    </w:p>
    <w:p w14:paraId="2E167513" w14:textId="77777777" w:rsidR="00EF7AF1" w:rsidRDefault="00000000">
      <w:pPr>
        <w:spacing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Table of Contents</w:t>
      </w:r>
    </w:p>
    <w:p w14:paraId="2E961F5D" w14:textId="77777777" w:rsidR="00EF7AF1" w:rsidRDefault="00EF7AF1">
      <w:pPr>
        <w:spacing w:line="240" w:lineRule="auto"/>
        <w:rPr>
          <w:b/>
          <w:bCs/>
          <w:sz w:val="24"/>
          <w:szCs w:val="24"/>
          <w:u w:val="single"/>
        </w:rPr>
      </w:pPr>
    </w:p>
    <w:sdt>
      <w:sdtPr>
        <w:id w:val="-1892126629"/>
        <w:docPartObj>
          <w:docPartGallery w:val="Table of Contents"/>
          <w:docPartUnique/>
        </w:docPartObj>
      </w:sdtPr>
      <w:sdtContent>
        <w:p w14:paraId="503E0BE0" w14:textId="77777777" w:rsidR="00EF7AF1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fofsl17zbz2m">
            <w:r>
              <w:rPr>
                <w:color w:val="000000"/>
                <w:sz w:val="24"/>
                <w:szCs w:val="24"/>
              </w:rPr>
              <w:t>I. About</w:t>
            </w:r>
            <w:r>
              <w:rPr>
                <w:color w:val="000000"/>
                <w:sz w:val="24"/>
                <w:szCs w:val="24"/>
              </w:rPr>
              <w:tab/>
              <w:t>1</w:t>
            </w:r>
          </w:hyperlink>
        </w:p>
        <w:p w14:paraId="775A6916" w14:textId="77777777" w:rsidR="00EF7AF1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ofno6mfg3enk">
            <w:r>
              <w:rPr>
                <w:color w:val="000000"/>
                <w:sz w:val="24"/>
                <w:szCs w:val="24"/>
              </w:rPr>
              <w:t>II. User Guide</w:t>
            </w:r>
            <w:r>
              <w:rPr>
                <w:color w:val="000000"/>
                <w:sz w:val="24"/>
                <w:szCs w:val="24"/>
              </w:rPr>
              <w:tab/>
              <w:t>2</w:t>
            </w:r>
          </w:hyperlink>
        </w:p>
        <w:p w14:paraId="627E7397" w14:textId="77777777" w:rsidR="00EF7AF1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me731zte0iqe">
            <w:r>
              <w:rPr>
                <w:color w:val="000000"/>
                <w:sz w:val="24"/>
                <w:szCs w:val="24"/>
              </w:rPr>
              <w:t>III. One-Time AI Agent Setup Instructions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282558C6" w14:textId="77777777" w:rsidR="00EF7AF1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qkahp174d7v">
            <w:r>
              <w:rPr>
                <w:color w:val="000000"/>
                <w:sz w:val="24"/>
                <w:szCs w:val="24"/>
              </w:rPr>
              <w:t>1. Name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3BCB7381" w14:textId="77777777" w:rsidR="00EF7AF1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w46zt7qlx8s">
            <w:r>
              <w:rPr>
                <w:color w:val="000000"/>
                <w:sz w:val="24"/>
                <w:szCs w:val="24"/>
              </w:rPr>
              <w:t>2. Description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071AF1F6" w14:textId="77777777" w:rsidR="00EF7AF1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s0t658qxojvi">
            <w:r>
              <w:rPr>
                <w:color w:val="000000"/>
                <w:sz w:val="24"/>
                <w:szCs w:val="24"/>
              </w:rPr>
              <w:t>3. Instructions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2FC11288" w14:textId="77777777" w:rsidR="00EF7AF1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9k60c9hqkkge">
            <w:r>
              <w:rPr>
                <w:color w:val="000000"/>
              </w:rPr>
              <w:t>4. Knowledge</w:t>
            </w:r>
            <w:r>
              <w:rPr>
                <w:color w:val="000000"/>
              </w:rPr>
              <w:tab/>
              <w:t>6</w:t>
            </w:r>
          </w:hyperlink>
          <w:r>
            <w:fldChar w:fldCharType="end"/>
          </w:r>
        </w:p>
      </w:sdtContent>
    </w:sdt>
    <w:p w14:paraId="1CF0ACAC" w14:textId="77777777" w:rsidR="00EF7AF1" w:rsidRDefault="00EF7AF1">
      <w:pPr>
        <w:spacing w:line="240" w:lineRule="auto"/>
        <w:rPr>
          <w:sz w:val="24"/>
          <w:szCs w:val="24"/>
        </w:rPr>
      </w:pPr>
    </w:p>
    <w:p w14:paraId="581CFDFA" w14:textId="77777777" w:rsidR="00EF7AF1" w:rsidRDefault="00000000">
      <w:pPr>
        <w:pStyle w:val="Heading1"/>
        <w:numPr>
          <w:ilvl w:val="0"/>
          <w:numId w:val="3"/>
        </w:numPr>
        <w:spacing w:before="0" w:after="0" w:line="240" w:lineRule="auto"/>
        <w:rPr>
          <w:b/>
          <w:bCs/>
          <w:sz w:val="24"/>
          <w:szCs w:val="24"/>
        </w:rPr>
      </w:pPr>
      <w:bookmarkStart w:id="0" w:name="_fofsl17zbz2m" w:colFirst="0" w:colLast="0"/>
      <w:bookmarkEnd w:id="0"/>
      <w:r>
        <w:rPr>
          <w:b/>
          <w:bCs/>
          <w:sz w:val="24"/>
          <w:szCs w:val="24"/>
          <w:u w:val="single"/>
        </w:rPr>
        <w:t>About</w:t>
      </w:r>
    </w:p>
    <w:p w14:paraId="6B484233" w14:textId="77777777" w:rsidR="00EF7AF1" w:rsidRDefault="00EF7AF1"/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930"/>
      </w:tblGrid>
      <w:tr w:rsidR="00EF7AF1" w14:paraId="45E91B04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08B53" w14:textId="77777777" w:rsidR="00EF7A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Version</w:t>
            </w:r>
          </w:p>
        </w:tc>
        <w:tc>
          <w:tcPr>
            <w:tcW w:w="6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DBF1A" w14:textId="77777777" w:rsidR="00EF7A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SA-1011-V1</w:t>
            </w:r>
          </w:p>
        </w:tc>
      </w:tr>
      <w:tr w:rsidR="00EF7AF1" w14:paraId="44C48B5C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E48BD" w14:textId="77777777" w:rsidR="00EF7A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 Date</w:t>
            </w:r>
          </w:p>
        </w:tc>
        <w:tc>
          <w:tcPr>
            <w:tcW w:w="6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93DCD" w14:textId="77777777" w:rsidR="00EF7A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August 2, 2026</w:t>
            </w:r>
          </w:p>
        </w:tc>
      </w:tr>
      <w:tr w:rsidR="00EF7AF1" w14:paraId="4482E264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31081" w14:textId="77777777" w:rsidR="00EF7A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Developer(s)</w:t>
            </w:r>
          </w:p>
        </w:tc>
        <w:tc>
          <w:tcPr>
            <w:tcW w:w="6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CF4AA" w14:textId="77777777" w:rsidR="00EF7A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hyperlink r:id="rId7">
              <w:r>
                <w:rPr>
                  <w:color w:val="1155CC"/>
                  <w:sz w:val="24"/>
                  <w:szCs w:val="24"/>
                </w:rPr>
                <w:t>Matt G. Smith</w:t>
              </w:r>
            </w:hyperlink>
          </w:p>
        </w:tc>
      </w:tr>
      <w:tr w:rsidR="00EF7AF1" w14:paraId="17E9F035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3FEDA" w14:textId="77777777" w:rsidR="00EF7A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Contact Information</w:t>
            </w:r>
          </w:p>
        </w:tc>
        <w:tc>
          <w:tcPr>
            <w:tcW w:w="6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4D9F2" w14:textId="77777777" w:rsidR="00EF7A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matt@smith-atlas.com</w:t>
            </w:r>
          </w:p>
        </w:tc>
      </w:tr>
      <w:tr w:rsidR="00EF7AF1" w14:paraId="44561A7A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0EC30" w14:textId="77777777" w:rsidR="00EF7A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Short Description</w:t>
            </w:r>
          </w:p>
        </w:tc>
        <w:tc>
          <w:tcPr>
            <w:tcW w:w="6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19321" w14:textId="77777777" w:rsidR="00EF7A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Extracts the requirements from a sponsor solicitation into a verifiable, two-column reference guide, so PIs and pre-award administrators can quickly see the full lift required to submit a proposal. Every answer carries a precise citation, including source file, printed page, PDF page, and section.</w:t>
            </w:r>
          </w:p>
        </w:tc>
      </w:tr>
      <w:tr w:rsidR="00EF7AF1" w14:paraId="286C07D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28AB8" w14:textId="77777777" w:rsidR="00EF7A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 Solution &amp; Model</w:t>
            </w:r>
          </w:p>
        </w:tc>
        <w:tc>
          <w:tcPr>
            <w:tcW w:w="6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08ADD" w14:textId="77777777" w:rsidR="00EF7A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instructions are designed to be AI tool agnostic—meaning that Gemini, Claude, ChatGPT, Copilot, and in-house solution, etc., users can implement these system instructions in their Gems, Projects, GPTs, Agents, and Assistants, respectively.</w:t>
            </w:r>
          </w:p>
        </w:tc>
      </w:tr>
    </w:tbl>
    <w:p w14:paraId="21CB3CCA" w14:textId="77777777" w:rsidR="00EF7AF1" w:rsidRDefault="00000000">
      <w:pPr>
        <w:pStyle w:val="Heading1"/>
        <w:spacing w:before="0" w:after="0" w:line="240" w:lineRule="auto"/>
        <w:ind w:left="720"/>
        <w:rPr>
          <w:b/>
          <w:bCs/>
          <w:sz w:val="24"/>
          <w:szCs w:val="24"/>
          <w:u w:val="single"/>
        </w:rPr>
      </w:pPr>
      <w:bookmarkStart w:id="1" w:name="_5cd72v7osjo7" w:colFirst="0" w:colLast="0"/>
      <w:bookmarkEnd w:id="1"/>
      <w:r>
        <w:br w:type="page"/>
      </w:r>
    </w:p>
    <w:p w14:paraId="0CE7DF89" w14:textId="77777777" w:rsidR="00EF7AF1" w:rsidRDefault="00000000">
      <w:pPr>
        <w:pStyle w:val="Heading1"/>
        <w:numPr>
          <w:ilvl w:val="0"/>
          <w:numId w:val="3"/>
        </w:numPr>
        <w:spacing w:before="0" w:after="0" w:line="240" w:lineRule="auto"/>
        <w:rPr>
          <w:b/>
          <w:bCs/>
          <w:sz w:val="24"/>
          <w:szCs w:val="24"/>
        </w:rPr>
      </w:pPr>
      <w:bookmarkStart w:id="2" w:name="_ofno6mfg3enk" w:colFirst="0" w:colLast="0"/>
      <w:bookmarkEnd w:id="2"/>
      <w:r>
        <w:rPr>
          <w:b/>
          <w:bCs/>
          <w:sz w:val="24"/>
          <w:szCs w:val="24"/>
          <w:u w:val="single"/>
        </w:rPr>
        <w:lastRenderedPageBreak/>
        <w:t>User Guide</w:t>
      </w:r>
    </w:p>
    <w:p w14:paraId="36774F8E" w14:textId="77777777" w:rsidR="00EF7AF1" w:rsidRDefault="00EF7AF1">
      <w:pPr>
        <w:spacing w:line="240" w:lineRule="auto"/>
        <w:rPr>
          <w:sz w:val="24"/>
          <w:szCs w:val="24"/>
        </w:rPr>
      </w:pPr>
    </w:p>
    <w:p w14:paraId="1A33CAB0" w14:textId="77777777" w:rsidR="00EF7AF1" w:rsidRDefault="00000000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Open your AI agent titled “Smith-Atlas Solicitation Navigator (SA-1011-V1).”</w:t>
      </w:r>
    </w:p>
    <w:p w14:paraId="4FF37C15" w14:textId="77777777" w:rsidR="00EF7AF1" w:rsidRDefault="00EF7AF1">
      <w:pPr>
        <w:spacing w:line="240" w:lineRule="auto"/>
        <w:rPr>
          <w:sz w:val="24"/>
          <w:szCs w:val="24"/>
        </w:rPr>
      </w:pPr>
    </w:p>
    <w:p w14:paraId="4AEC09AB" w14:textId="77777777" w:rsidR="00EF7AF1" w:rsidRDefault="00000000">
      <w:pPr>
        <w:spacing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6A6B2EB" wp14:editId="042ACB06">
            <wp:extent cx="3624263" cy="3092261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30922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3BCF5E" w14:textId="77777777" w:rsidR="00EF7AF1" w:rsidRDefault="00EF7AF1">
      <w:pPr>
        <w:spacing w:line="240" w:lineRule="auto"/>
        <w:rPr>
          <w:sz w:val="24"/>
          <w:szCs w:val="24"/>
        </w:rPr>
      </w:pPr>
    </w:p>
    <w:p w14:paraId="7D8F38B7" w14:textId="77777777" w:rsidR="00EF7AF1" w:rsidRDefault="00000000">
      <w:pPr>
        <w:numPr>
          <w:ilvl w:val="0"/>
          <w:numId w:val="1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Copy and paste the following </w:t>
      </w:r>
      <w:r>
        <w:rPr>
          <w:b/>
          <w:bCs/>
          <w:color w:val="0000FF"/>
          <w:sz w:val="24"/>
          <w:szCs w:val="24"/>
        </w:rPr>
        <w:t>blue font</w:t>
      </w:r>
      <w:r>
        <w:rPr>
          <w:b/>
          <w:bCs/>
          <w:sz w:val="24"/>
          <w:szCs w:val="24"/>
        </w:rPr>
        <w:t xml:space="preserve"> prompt into your AI agent’s chat area:</w:t>
      </w:r>
    </w:p>
    <w:p w14:paraId="7A7FB013" w14:textId="77777777" w:rsidR="00EF7AF1" w:rsidRDefault="00EF7AF1">
      <w:pPr>
        <w:spacing w:line="240" w:lineRule="auto"/>
        <w:rPr>
          <w:sz w:val="24"/>
          <w:szCs w:val="24"/>
        </w:rPr>
      </w:pPr>
    </w:p>
    <w:p w14:paraId="0F92C2D0" w14:textId="77777777" w:rsidR="00EF7AF1" w:rsidRDefault="00000000">
      <w:pPr>
        <w:spacing w:line="240" w:lineRule="auto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I've uploaded a solicitation. Please extract everything I need to prepare and submit a proposal.</w:t>
      </w:r>
    </w:p>
    <w:p w14:paraId="0C486D6C" w14:textId="77777777" w:rsidR="00EF7AF1" w:rsidRDefault="00EF7AF1">
      <w:pPr>
        <w:spacing w:line="240" w:lineRule="auto"/>
        <w:rPr>
          <w:color w:val="0000FF"/>
          <w:sz w:val="24"/>
          <w:szCs w:val="24"/>
        </w:rPr>
      </w:pPr>
    </w:p>
    <w:p w14:paraId="519A8321" w14:textId="77777777" w:rsidR="00EF7AF1" w:rsidRDefault="00000000">
      <w:pPr>
        <w:spacing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8BB5D00" wp14:editId="46EBAF34">
            <wp:extent cx="3455520" cy="3005138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5520" cy="3005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A559FD" w14:textId="77777777" w:rsidR="00EF7AF1" w:rsidRDefault="00EF7AF1">
      <w:pPr>
        <w:spacing w:line="240" w:lineRule="auto"/>
        <w:rPr>
          <w:sz w:val="24"/>
          <w:szCs w:val="24"/>
        </w:rPr>
      </w:pPr>
    </w:p>
    <w:p w14:paraId="7579FFF2" w14:textId="77777777" w:rsidR="00EF7AF1" w:rsidRDefault="00000000">
      <w:pPr>
        <w:numPr>
          <w:ilvl w:val="0"/>
          <w:numId w:val="1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Change your AI model to your </w:t>
      </w:r>
      <w:r>
        <w:rPr>
          <w:b/>
          <w:bCs/>
          <w:color w:val="FF0000"/>
          <w:sz w:val="24"/>
          <w:szCs w:val="24"/>
          <w:u w:val="single"/>
        </w:rPr>
        <w:t>most capable model</w:t>
      </w:r>
      <w:r>
        <w:rPr>
          <w:b/>
          <w:bCs/>
          <w:sz w:val="24"/>
          <w:szCs w:val="24"/>
        </w:rPr>
        <w:t xml:space="preserve"> (e.g., Pro).</w:t>
      </w:r>
    </w:p>
    <w:p w14:paraId="645CDA3A" w14:textId="77777777" w:rsidR="00EF7AF1" w:rsidRDefault="00EF7AF1">
      <w:pPr>
        <w:spacing w:line="240" w:lineRule="auto"/>
        <w:rPr>
          <w:sz w:val="24"/>
          <w:szCs w:val="24"/>
        </w:rPr>
      </w:pPr>
    </w:p>
    <w:p w14:paraId="592CD1E3" w14:textId="77777777" w:rsidR="00EF7AF1" w:rsidRDefault="00000000">
      <w:pPr>
        <w:spacing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AAD2E70" wp14:editId="40DB62A4">
            <wp:extent cx="4300538" cy="1656054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16560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CE41B" w14:textId="77777777" w:rsidR="00EF7AF1" w:rsidRDefault="00EF7AF1">
      <w:pPr>
        <w:spacing w:line="240" w:lineRule="auto"/>
        <w:rPr>
          <w:b/>
          <w:bCs/>
          <w:sz w:val="24"/>
          <w:szCs w:val="24"/>
        </w:rPr>
      </w:pPr>
    </w:p>
    <w:p w14:paraId="7D47B633" w14:textId="77777777" w:rsidR="00EF7AF1" w:rsidRDefault="00000000">
      <w:pPr>
        <w:numPr>
          <w:ilvl w:val="0"/>
          <w:numId w:val="1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Upload the solicitation document(s) you would like to analyze.</w:t>
      </w:r>
    </w:p>
    <w:p w14:paraId="4325ACED" w14:textId="77777777" w:rsidR="00EF7AF1" w:rsidRDefault="00EF7AF1">
      <w:pPr>
        <w:spacing w:line="240" w:lineRule="auto"/>
        <w:rPr>
          <w:sz w:val="24"/>
          <w:szCs w:val="24"/>
        </w:rPr>
      </w:pPr>
    </w:p>
    <w:p w14:paraId="1767D73E" w14:textId="77777777" w:rsidR="00EF7AF1" w:rsidRDefault="00000000">
      <w:pPr>
        <w:spacing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B641342" wp14:editId="0943911D">
            <wp:extent cx="4057650" cy="1595609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595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B92285" w14:textId="77777777" w:rsidR="00EF7AF1" w:rsidRDefault="00EF7AF1">
      <w:pPr>
        <w:spacing w:line="240" w:lineRule="auto"/>
        <w:jc w:val="center"/>
        <w:rPr>
          <w:sz w:val="24"/>
          <w:szCs w:val="24"/>
        </w:rPr>
      </w:pPr>
    </w:p>
    <w:p w14:paraId="2A6DF640" w14:textId="77777777" w:rsidR="00EF7AF1" w:rsidRDefault="00000000">
      <w:pPr>
        <w:numPr>
          <w:ilvl w:val="0"/>
          <w:numId w:val="1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Press “Enter/Return” on your keyboard or click “Submit” or similar on your AI agent chat interface.</w:t>
      </w:r>
    </w:p>
    <w:p w14:paraId="578CB5FD" w14:textId="77777777" w:rsidR="00EF7AF1" w:rsidRDefault="00EF7AF1">
      <w:pPr>
        <w:spacing w:line="240" w:lineRule="auto"/>
        <w:rPr>
          <w:sz w:val="24"/>
          <w:szCs w:val="24"/>
        </w:rPr>
      </w:pPr>
    </w:p>
    <w:p w14:paraId="4C2E825A" w14:textId="77777777" w:rsidR="00EF7AF1" w:rsidRDefault="00000000">
      <w:pPr>
        <w:spacing w:line="240" w:lineRule="auto"/>
        <w:jc w:val="center"/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022B99D" wp14:editId="4F3778BA">
            <wp:extent cx="4311015" cy="18308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1015" cy="183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4B8F90" w14:textId="77777777" w:rsidR="00EF7AF1" w:rsidRDefault="00000000">
      <w:pPr>
        <w:spacing w:line="240" w:lineRule="auto"/>
        <w:ind w:left="720"/>
        <w:rPr>
          <w:b/>
          <w:bCs/>
          <w:sz w:val="24"/>
          <w:szCs w:val="24"/>
        </w:rPr>
      </w:pPr>
      <w:r>
        <w:br w:type="page"/>
      </w:r>
    </w:p>
    <w:p w14:paraId="00CF4B20" w14:textId="77777777" w:rsidR="00EF7AF1" w:rsidRDefault="00000000">
      <w:pPr>
        <w:numPr>
          <w:ilvl w:val="0"/>
          <w:numId w:val="1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After the AI agent has completed its work, review the output. It will contain a brief overview followed by 39 commonly needed data elements and where to verify them.  </w:t>
      </w:r>
    </w:p>
    <w:p w14:paraId="2B81CCDD" w14:textId="77777777" w:rsidR="00EF7AF1" w:rsidRDefault="00EF7AF1">
      <w:pPr>
        <w:spacing w:line="240" w:lineRule="auto"/>
        <w:ind w:left="720"/>
        <w:rPr>
          <w:sz w:val="24"/>
          <w:szCs w:val="24"/>
        </w:rPr>
      </w:pPr>
    </w:p>
    <w:p w14:paraId="2D9D03A4" w14:textId="77777777" w:rsidR="00EF7AF1" w:rsidRDefault="00000000">
      <w:pPr>
        <w:spacing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E1F565C" wp14:editId="3340C0AB">
            <wp:extent cx="5446395" cy="629303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6395" cy="6293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A1893F" w14:textId="77777777" w:rsidR="00EF7AF1" w:rsidRDefault="00EF7AF1">
      <w:pPr>
        <w:spacing w:line="240" w:lineRule="auto"/>
        <w:rPr>
          <w:sz w:val="24"/>
          <w:szCs w:val="24"/>
        </w:rPr>
      </w:pPr>
    </w:p>
    <w:p w14:paraId="7F1B3633" w14:textId="77777777" w:rsidR="00EF7AF1" w:rsidRDefault="00000000">
      <w:pPr>
        <w:spacing w:line="240" w:lineRule="auto"/>
        <w:ind w:left="720"/>
        <w:rPr>
          <w:b/>
          <w:bCs/>
          <w:sz w:val="24"/>
          <w:szCs w:val="24"/>
        </w:rPr>
      </w:pPr>
      <w:r>
        <w:br w:type="page"/>
      </w:r>
    </w:p>
    <w:p w14:paraId="51FB31CC" w14:textId="77777777" w:rsidR="00EF7AF1" w:rsidRDefault="00000000">
      <w:pPr>
        <w:numPr>
          <w:ilvl w:val="0"/>
          <w:numId w:val="1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Optional: Ask Additional Questions</w:t>
      </w:r>
    </w:p>
    <w:p w14:paraId="2CB22EE9" w14:textId="77777777" w:rsidR="00EF7AF1" w:rsidRDefault="00EF7AF1">
      <w:pPr>
        <w:spacing w:line="240" w:lineRule="auto"/>
        <w:rPr>
          <w:b/>
          <w:bCs/>
          <w:sz w:val="24"/>
          <w:szCs w:val="24"/>
        </w:rPr>
      </w:pPr>
    </w:p>
    <w:p w14:paraId="4ABE6547" w14:textId="77777777" w:rsidR="00EF7AF1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Once the Smith-Atlas Solicitation Navigator has provided its initial output, you can ask follow-up questions. For example: “Please provide more details about the evaluation criteria and scoring framework and weights.”</w:t>
      </w:r>
    </w:p>
    <w:p w14:paraId="05403D52" w14:textId="77777777" w:rsidR="00EF7AF1" w:rsidRDefault="00EF7AF1">
      <w:pPr>
        <w:spacing w:line="240" w:lineRule="auto"/>
        <w:ind w:left="720"/>
        <w:rPr>
          <w:sz w:val="24"/>
          <w:szCs w:val="24"/>
        </w:rPr>
      </w:pPr>
    </w:p>
    <w:p w14:paraId="0C7D352E" w14:textId="77777777" w:rsidR="00EF7AF1" w:rsidRDefault="00000000">
      <w:pPr>
        <w:spacing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62C3144" wp14:editId="786AF30A">
            <wp:extent cx="4676775" cy="951844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9518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6DD6A4" w14:textId="77777777" w:rsidR="00EF7AF1" w:rsidRDefault="00EF7AF1">
      <w:pPr>
        <w:spacing w:line="240" w:lineRule="auto"/>
        <w:rPr>
          <w:b/>
          <w:bCs/>
          <w:sz w:val="24"/>
          <w:szCs w:val="24"/>
        </w:rPr>
      </w:pPr>
    </w:p>
    <w:p w14:paraId="22D01C82" w14:textId="77777777" w:rsidR="00EF7AF1" w:rsidRDefault="00000000">
      <w:pPr>
        <w:numPr>
          <w:ilvl w:val="0"/>
          <w:numId w:val="1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Export the output and use it as a reference guide throughout the proposal preparation and submission process.</w:t>
      </w:r>
    </w:p>
    <w:p w14:paraId="24E27348" w14:textId="77777777" w:rsidR="00EF7AF1" w:rsidRDefault="00EF7AF1">
      <w:pPr>
        <w:spacing w:line="240" w:lineRule="auto"/>
        <w:rPr>
          <w:b/>
          <w:bCs/>
          <w:sz w:val="24"/>
          <w:szCs w:val="24"/>
        </w:rPr>
      </w:pPr>
    </w:p>
    <w:p w14:paraId="1E6D52A5" w14:textId="77777777" w:rsidR="00EF7AF1" w:rsidRDefault="00000000">
      <w:pPr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9FAB1B5" wp14:editId="618035F5">
            <wp:extent cx="4554855" cy="1729969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4855" cy="1729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085456" w14:textId="77777777" w:rsidR="00EF7AF1" w:rsidRDefault="00EF7AF1">
      <w:pPr>
        <w:spacing w:line="240" w:lineRule="auto"/>
        <w:rPr>
          <w:b/>
          <w:bCs/>
          <w:sz w:val="24"/>
          <w:szCs w:val="24"/>
        </w:rPr>
      </w:pPr>
    </w:p>
    <w:p w14:paraId="5198639F" w14:textId="77777777" w:rsidR="00EF7AF1" w:rsidRDefault="00000000">
      <w:pPr>
        <w:numPr>
          <w:ilvl w:val="0"/>
          <w:numId w:val="1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End instructions.</w:t>
      </w:r>
      <w:r>
        <w:br w:type="page"/>
      </w:r>
    </w:p>
    <w:p w14:paraId="5E32B8AE" w14:textId="77777777" w:rsidR="00EF7AF1" w:rsidRDefault="00000000">
      <w:pPr>
        <w:pStyle w:val="Heading1"/>
        <w:numPr>
          <w:ilvl w:val="0"/>
          <w:numId w:val="3"/>
        </w:numPr>
        <w:spacing w:before="0" w:after="0" w:line="240" w:lineRule="auto"/>
        <w:rPr>
          <w:b/>
          <w:bCs/>
          <w:sz w:val="24"/>
          <w:szCs w:val="24"/>
        </w:rPr>
      </w:pPr>
      <w:bookmarkStart w:id="3" w:name="_me731zte0iqe" w:colFirst="0" w:colLast="0"/>
      <w:bookmarkEnd w:id="3"/>
      <w:r>
        <w:rPr>
          <w:b/>
          <w:bCs/>
          <w:sz w:val="24"/>
          <w:szCs w:val="24"/>
          <w:u w:val="single"/>
        </w:rPr>
        <w:lastRenderedPageBreak/>
        <w:t>One-Time AI Agent Setup Instructions</w:t>
      </w:r>
    </w:p>
    <w:p w14:paraId="5AE3D6F5" w14:textId="77777777" w:rsidR="00EF7AF1" w:rsidRDefault="00EF7AF1">
      <w:pPr>
        <w:spacing w:line="240" w:lineRule="auto"/>
        <w:rPr>
          <w:sz w:val="24"/>
          <w:szCs w:val="24"/>
        </w:rPr>
      </w:pPr>
    </w:p>
    <w:p w14:paraId="71BA567C" w14:textId="77777777" w:rsidR="00EF7AF1" w:rsidRDefault="00000000">
      <w:pPr>
        <w:pStyle w:val="Heading2"/>
        <w:numPr>
          <w:ilvl w:val="0"/>
          <w:numId w:val="2"/>
        </w:numPr>
        <w:spacing w:before="0" w:after="0" w:line="240" w:lineRule="auto"/>
        <w:rPr>
          <w:b/>
          <w:bCs/>
          <w:sz w:val="24"/>
          <w:szCs w:val="24"/>
        </w:rPr>
      </w:pPr>
      <w:bookmarkStart w:id="4" w:name="_3qkahp174d7v" w:colFirst="0" w:colLast="0"/>
      <w:bookmarkEnd w:id="4"/>
      <w:r>
        <w:rPr>
          <w:b/>
          <w:bCs/>
          <w:sz w:val="24"/>
          <w:szCs w:val="24"/>
        </w:rPr>
        <w:t>Name</w:t>
      </w:r>
    </w:p>
    <w:p w14:paraId="1494B8F4" w14:textId="77777777" w:rsidR="00EF7AF1" w:rsidRDefault="00EF7AF1">
      <w:pPr>
        <w:spacing w:line="240" w:lineRule="auto"/>
        <w:rPr>
          <w:sz w:val="24"/>
          <w:szCs w:val="24"/>
        </w:rPr>
      </w:pPr>
    </w:p>
    <w:p w14:paraId="28881D51" w14:textId="77777777" w:rsidR="00EF7AF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Copy and paste the following text into your AI agent’s name field:</w:t>
      </w:r>
    </w:p>
    <w:p w14:paraId="08D97A81" w14:textId="77777777" w:rsidR="00EF7AF1" w:rsidRDefault="00EF7AF1">
      <w:pPr>
        <w:spacing w:line="240" w:lineRule="auto"/>
        <w:rPr>
          <w:sz w:val="24"/>
          <w:szCs w:val="24"/>
        </w:rPr>
      </w:pPr>
    </w:p>
    <w:p w14:paraId="1A3D64AF" w14:textId="77777777" w:rsidR="00EF7AF1" w:rsidRDefault="00000000">
      <w:pPr>
        <w:spacing w:line="240" w:lineRule="auto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Smith-Atlas Solicitation Navigator (SA-1011-V1)</w:t>
      </w:r>
    </w:p>
    <w:p w14:paraId="404C3B6E" w14:textId="77777777" w:rsidR="00EF7AF1" w:rsidRDefault="00EF7AF1">
      <w:pPr>
        <w:spacing w:line="240" w:lineRule="auto"/>
        <w:rPr>
          <w:sz w:val="24"/>
          <w:szCs w:val="24"/>
        </w:rPr>
      </w:pPr>
    </w:p>
    <w:p w14:paraId="4790CB18" w14:textId="77777777" w:rsidR="00EF7AF1" w:rsidRDefault="00000000">
      <w:pPr>
        <w:pStyle w:val="Heading2"/>
        <w:numPr>
          <w:ilvl w:val="0"/>
          <w:numId w:val="2"/>
        </w:numPr>
        <w:spacing w:before="0" w:after="0" w:line="240" w:lineRule="auto"/>
        <w:rPr>
          <w:b/>
          <w:bCs/>
          <w:sz w:val="24"/>
          <w:szCs w:val="24"/>
        </w:rPr>
      </w:pPr>
      <w:bookmarkStart w:id="5" w:name="_3w46zt7qlx8s" w:colFirst="0" w:colLast="0"/>
      <w:bookmarkEnd w:id="5"/>
      <w:r>
        <w:rPr>
          <w:b/>
          <w:bCs/>
          <w:sz w:val="24"/>
          <w:szCs w:val="24"/>
        </w:rPr>
        <w:t>Description</w:t>
      </w:r>
    </w:p>
    <w:p w14:paraId="18CC3349" w14:textId="77777777" w:rsidR="00EF7AF1" w:rsidRDefault="00EF7AF1">
      <w:pPr>
        <w:spacing w:line="240" w:lineRule="auto"/>
        <w:rPr>
          <w:sz w:val="24"/>
          <w:szCs w:val="24"/>
        </w:rPr>
      </w:pPr>
    </w:p>
    <w:p w14:paraId="6CD829A5" w14:textId="77777777" w:rsidR="00EF7AF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Copy and paste the following text into your AI agent’s description field (making sure to add a link to your user guide, which could be a revision of this document):</w:t>
      </w:r>
    </w:p>
    <w:p w14:paraId="3BC28CA3" w14:textId="77777777" w:rsidR="00EF7AF1" w:rsidRDefault="00EF7AF1">
      <w:pPr>
        <w:spacing w:line="240" w:lineRule="auto"/>
        <w:rPr>
          <w:sz w:val="24"/>
          <w:szCs w:val="24"/>
        </w:rPr>
      </w:pPr>
    </w:p>
    <w:p w14:paraId="319A200F" w14:textId="77777777" w:rsidR="00EF7AF1" w:rsidRDefault="00000000">
      <w:pPr>
        <w:spacing w:line="240" w:lineRule="auto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Extracts the requirements from a sponsor solicitation into a verifiable, two-column reference guide, so PIs and pre-award administrators can see the full lift required to submit a proposal. Every answer carries a precise citation, including source file, printed page, PDF page, and section.</w:t>
      </w:r>
    </w:p>
    <w:p w14:paraId="00CCA6EF" w14:textId="77777777" w:rsidR="00EF7AF1" w:rsidRDefault="00EF7AF1">
      <w:pPr>
        <w:pStyle w:val="Heading2"/>
        <w:spacing w:before="0" w:after="0" w:line="240" w:lineRule="auto"/>
        <w:rPr>
          <w:b/>
          <w:bCs/>
          <w:sz w:val="24"/>
          <w:szCs w:val="24"/>
        </w:rPr>
      </w:pPr>
      <w:bookmarkStart w:id="6" w:name="_fdwgplynnwr2" w:colFirst="0" w:colLast="0"/>
      <w:bookmarkEnd w:id="6"/>
    </w:p>
    <w:p w14:paraId="462CDD3D" w14:textId="77777777" w:rsidR="00EF7AF1" w:rsidRDefault="00000000">
      <w:pPr>
        <w:pStyle w:val="Heading2"/>
        <w:numPr>
          <w:ilvl w:val="0"/>
          <w:numId w:val="2"/>
        </w:numPr>
        <w:spacing w:before="0" w:after="0" w:line="240" w:lineRule="auto"/>
        <w:rPr>
          <w:b/>
          <w:bCs/>
          <w:sz w:val="24"/>
          <w:szCs w:val="24"/>
        </w:rPr>
      </w:pPr>
      <w:bookmarkStart w:id="7" w:name="_s0t658qxojvi" w:colFirst="0" w:colLast="0"/>
      <w:bookmarkEnd w:id="7"/>
      <w:r>
        <w:rPr>
          <w:b/>
          <w:bCs/>
          <w:sz w:val="24"/>
          <w:szCs w:val="24"/>
        </w:rPr>
        <w:t>Instructions</w:t>
      </w:r>
    </w:p>
    <w:p w14:paraId="423052C4" w14:textId="77777777" w:rsidR="00EF7AF1" w:rsidRDefault="00EF7AF1">
      <w:pPr>
        <w:spacing w:line="240" w:lineRule="auto"/>
        <w:rPr>
          <w:sz w:val="24"/>
          <w:szCs w:val="24"/>
        </w:rPr>
      </w:pPr>
    </w:p>
    <w:p w14:paraId="52E3F3D5" w14:textId="77777777" w:rsidR="00EF7AF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Copy and paste all of the text from the </w:t>
      </w:r>
      <w:r>
        <w:rPr>
          <w:color w:val="0000FF"/>
          <w:sz w:val="24"/>
          <w:szCs w:val="24"/>
        </w:rPr>
        <w:t>Loader.txt</w:t>
      </w:r>
      <w:r>
        <w:rPr>
          <w:sz w:val="24"/>
          <w:szCs w:val="24"/>
        </w:rPr>
        <w:t xml:space="preserve"> file into your Assistant’s Instructions field, exactly as written (including the formatting symbols, as they are part of the instructions).</w:t>
      </w:r>
    </w:p>
    <w:p w14:paraId="0E0E08ED" w14:textId="77777777" w:rsidR="00EF7AF1" w:rsidRDefault="00EF7AF1">
      <w:pPr>
        <w:spacing w:line="240" w:lineRule="auto"/>
        <w:rPr>
          <w:sz w:val="24"/>
          <w:szCs w:val="24"/>
        </w:rPr>
      </w:pPr>
    </w:p>
    <w:p w14:paraId="4B7917B5" w14:textId="77777777" w:rsidR="00EF7AF1" w:rsidRDefault="00EF7AF1">
      <w:pPr>
        <w:spacing w:line="240" w:lineRule="auto"/>
        <w:rPr>
          <w:sz w:val="24"/>
          <w:szCs w:val="24"/>
          <w:highlight w:val="yellow"/>
        </w:rPr>
      </w:pPr>
    </w:p>
    <w:p w14:paraId="7F8F49A6" w14:textId="77777777" w:rsidR="00EF7AF1" w:rsidRDefault="00000000">
      <w:pPr>
        <w:pStyle w:val="Heading2"/>
        <w:numPr>
          <w:ilvl w:val="0"/>
          <w:numId w:val="2"/>
        </w:numPr>
        <w:spacing w:before="0" w:after="0" w:line="240" w:lineRule="auto"/>
        <w:rPr>
          <w:b/>
          <w:bCs/>
          <w:sz w:val="24"/>
          <w:szCs w:val="24"/>
        </w:rPr>
      </w:pPr>
      <w:bookmarkStart w:id="8" w:name="_9k60c9hqkkge" w:colFirst="0" w:colLast="0"/>
      <w:bookmarkEnd w:id="8"/>
      <w:r>
        <w:rPr>
          <w:b/>
          <w:bCs/>
          <w:sz w:val="24"/>
          <w:szCs w:val="24"/>
        </w:rPr>
        <w:t>Knowledge</w:t>
      </w:r>
    </w:p>
    <w:p w14:paraId="37096FC6" w14:textId="77777777" w:rsidR="00EF7AF1" w:rsidRDefault="00EF7AF1">
      <w:pPr>
        <w:spacing w:line="240" w:lineRule="auto"/>
        <w:rPr>
          <w:sz w:val="24"/>
          <w:szCs w:val="24"/>
        </w:rPr>
      </w:pPr>
    </w:p>
    <w:p w14:paraId="0011CC2F" w14:textId="77777777" w:rsidR="00EF7AF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Upload the </w:t>
      </w:r>
      <w:r>
        <w:rPr>
          <w:color w:val="0000FF"/>
          <w:sz w:val="24"/>
          <w:szCs w:val="24"/>
        </w:rPr>
        <w:t>Process.txt</w:t>
      </w:r>
      <w:r>
        <w:rPr>
          <w:sz w:val="24"/>
          <w:szCs w:val="24"/>
        </w:rPr>
        <w:t xml:space="preserve"> file into your Assistant’s internal “Knowledge.” Do not change the file name.</w:t>
      </w:r>
    </w:p>
    <w:p w14:paraId="45D2E4F7" w14:textId="77777777" w:rsidR="00EF7AF1" w:rsidRDefault="00EF7AF1">
      <w:pPr>
        <w:spacing w:line="240" w:lineRule="auto"/>
        <w:rPr>
          <w:sz w:val="24"/>
          <w:szCs w:val="24"/>
          <w:highlight w:val="yellow"/>
        </w:rPr>
      </w:pPr>
    </w:p>
    <w:sectPr w:rsidR="00EF7AF1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E0D4EF" w14:textId="77777777" w:rsidR="009F24C9" w:rsidRDefault="009F24C9">
      <w:pPr>
        <w:spacing w:line="240" w:lineRule="auto"/>
      </w:pPr>
      <w:r>
        <w:separator/>
      </w:r>
    </w:p>
  </w:endnote>
  <w:endnote w:type="continuationSeparator" w:id="0">
    <w:p w14:paraId="627E5B02" w14:textId="77777777" w:rsidR="009F24C9" w:rsidRDefault="009F24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0E78DF2-98C8-B849-84C3-287DDCB6E43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C6B1AED5-A3DC-E44B-82A2-EBA655E3ED81}"/>
    <w:embedBold r:id="rId3" w:fontKey="{70E6A928-9CAB-9B43-BB0E-21B3F7915837}"/>
    <w:embedItalic r:id="rId4" w:fontKey="{8D8E5713-9218-B743-AF94-78877903884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5CEE6C3-04AE-314D-A5FE-2E6C359C0E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E1B0419-51F1-3D4B-B735-4F222AD9D4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1487F6" w14:textId="7ABCBA39" w:rsidR="00EF7AF1" w:rsidRDefault="00000000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1B03C1">
      <w:rPr>
        <w:noProof/>
      </w:rPr>
      <w:t>1</w:t>
    </w:r>
    <w:r>
      <w:fldChar w:fldCharType="end"/>
    </w:r>
    <w:r>
      <w:t xml:space="preserve"> - © 2026 Smith-Atlas LLC (SA-1011-V1). </w:t>
    </w:r>
    <w:r w:rsidR="001B03C1">
      <w:t>Apache 2.0 License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7FCC7E" w14:textId="77777777" w:rsidR="009F24C9" w:rsidRDefault="009F24C9">
      <w:pPr>
        <w:spacing w:line="240" w:lineRule="auto"/>
      </w:pPr>
      <w:r>
        <w:separator/>
      </w:r>
    </w:p>
  </w:footnote>
  <w:footnote w:type="continuationSeparator" w:id="0">
    <w:p w14:paraId="01510F4C" w14:textId="77777777" w:rsidR="009F24C9" w:rsidRDefault="009F24C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FE37B0" w14:textId="715152E9" w:rsidR="00EF7AF1" w:rsidRDefault="00EF7AF1">
    <w:pPr>
      <w:jc w:val="center"/>
      <w:rPr>
        <w:b/>
        <w:bCs/>
        <w:color w:val="FF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1C784F"/>
    <w:multiLevelType w:val="multilevel"/>
    <w:tmpl w:val="A510F1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2F56570"/>
    <w:multiLevelType w:val="multilevel"/>
    <w:tmpl w:val="B06CCC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53179DD"/>
    <w:multiLevelType w:val="multilevel"/>
    <w:tmpl w:val="EB80490A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 w16cid:durableId="1220284538">
    <w:abstractNumId w:val="1"/>
  </w:num>
  <w:num w:numId="2" w16cid:durableId="1399400296">
    <w:abstractNumId w:val="0"/>
  </w:num>
  <w:num w:numId="3" w16cid:durableId="213123813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AF1"/>
    <w:rsid w:val="001B03C1"/>
    <w:rsid w:val="00543D8A"/>
    <w:rsid w:val="009F24C9"/>
    <w:rsid w:val="00E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9FB041"/>
  <w15:docId w15:val="{A6C34439-0D44-7744-851C-411DD3A1D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B03C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3C1"/>
  </w:style>
  <w:style w:type="paragraph" w:styleId="Footer">
    <w:name w:val="footer"/>
    <w:basedOn w:val="Normal"/>
    <w:link w:val="FooterChar"/>
    <w:uiPriority w:val="99"/>
    <w:unhideWhenUsed/>
    <w:rsid w:val="001B03C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3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attgsmithesq/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Matt Smith</cp:lastModifiedBy>
  <cp:revision>2</cp:revision>
  <dcterms:created xsi:type="dcterms:W3CDTF">2026-09-27T22:05:00Z</dcterms:created>
  <dcterms:modified xsi:type="dcterms:W3CDTF">2026-09-27T22:05:00Z</dcterms:modified>
</cp:coreProperties>
</file>