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AF87CA" w14:textId="77777777" w:rsidR="004A050B" w:rsidRDefault="00000000">
      <w:pPr>
        <w:spacing w:line="240" w:lineRule="auto"/>
        <w:jc w:val="center"/>
        <w:rPr>
          <w:b/>
          <w:bCs/>
          <w:sz w:val="30"/>
          <w:szCs w:val="30"/>
        </w:rPr>
      </w:pPr>
      <w:r>
        <w:rPr>
          <w:b/>
          <w:bCs/>
          <w:sz w:val="30"/>
          <w:szCs w:val="30"/>
        </w:rPr>
        <w:t>SMITH-ATLAS POLICY EVALUATION &amp; DRAFTING ASSISTANT</w:t>
      </w:r>
    </w:p>
    <w:p w14:paraId="1DF91A1D" w14:textId="77777777" w:rsidR="004A050B" w:rsidRDefault="00000000">
      <w:pPr>
        <w:spacing w:line="240" w:lineRule="auto"/>
        <w:jc w:val="center"/>
        <w:rPr>
          <w:sz w:val="24"/>
          <w:szCs w:val="24"/>
        </w:rPr>
      </w:pPr>
      <w:r>
        <w:rPr>
          <w:sz w:val="24"/>
          <w:szCs w:val="24"/>
        </w:rPr>
        <w:t>SA-1007-V1</w:t>
      </w:r>
    </w:p>
    <w:p w14:paraId="786B9A2E" w14:textId="77777777" w:rsidR="004A050B" w:rsidRDefault="004A050B">
      <w:pPr>
        <w:spacing w:line="240" w:lineRule="auto"/>
        <w:rPr>
          <w:sz w:val="24"/>
          <w:szCs w:val="24"/>
        </w:rPr>
      </w:pPr>
    </w:p>
    <w:p w14:paraId="5306DA22" w14:textId="77777777" w:rsidR="004A050B" w:rsidRDefault="00000000">
      <w:pPr>
        <w:spacing w:line="240" w:lineRule="auto"/>
        <w:rPr>
          <w:b/>
          <w:bCs/>
          <w:sz w:val="24"/>
          <w:szCs w:val="24"/>
          <w:u w:val="single"/>
        </w:rPr>
      </w:pPr>
      <w:r>
        <w:rPr>
          <w:b/>
          <w:bCs/>
          <w:sz w:val="24"/>
          <w:szCs w:val="24"/>
          <w:u w:val="single"/>
        </w:rPr>
        <w:t>Table of Contents</w:t>
      </w:r>
    </w:p>
    <w:p w14:paraId="48EB3B1E" w14:textId="77777777" w:rsidR="004A050B" w:rsidRDefault="004A050B">
      <w:pPr>
        <w:spacing w:line="240" w:lineRule="auto"/>
        <w:rPr>
          <w:b/>
          <w:bCs/>
          <w:sz w:val="24"/>
          <w:szCs w:val="24"/>
          <w:u w:val="single"/>
        </w:rPr>
      </w:pPr>
    </w:p>
    <w:sdt>
      <w:sdtPr>
        <w:id w:val="-1763705706"/>
        <w:docPartObj>
          <w:docPartGallery w:val="Table of Contents"/>
          <w:docPartUnique/>
        </w:docPartObj>
      </w:sdtPr>
      <w:sdtContent>
        <w:p w14:paraId="0347D5E7" w14:textId="77777777" w:rsidR="004A050B" w:rsidRDefault="004A050B">
          <w:pPr>
            <w:widowControl w:val="0"/>
            <w:tabs>
              <w:tab w:val="right" w:leader="dot" w:pos="12000"/>
            </w:tabs>
            <w:spacing w:before="60" w:line="240" w:lineRule="auto"/>
            <w:rPr>
              <w:b/>
              <w:bCs/>
              <w:color w:val="000000"/>
            </w:rPr>
          </w:pPr>
          <w:r>
            <w:fldChar w:fldCharType="begin"/>
          </w:r>
          <w:r w:rsidR="00000000">
            <w:instrText xml:space="preserve"> TOC \h \u \z \t "Heading 1,1,Heading 2,2,Heading 3,3,Heading 4,4,Heading 5,5,Heading 6,6,"</w:instrText>
          </w:r>
          <w:r>
            <w:fldChar w:fldCharType="separate"/>
          </w:r>
          <w:hyperlink w:anchor="_fofsl17zbz2m">
            <w:r>
              <w:rPr>
                <w:color w:val="000000"/>
                <w:sz w:val="24"/>
                <w:szCs w:val="24"/>
              </w:rPr>
              <w:t>I. About</w:t>
            </w:r>
            <w:r>
              <w:rPr>
                <w:color w:val="000000"/>
                <w:sz w:val="24"/>
                <w:szCs w:val="24"/>
              </w:rPr>
              <w:tab/>
              <w:t>1</w:t>
            </w:r>
          </w:hyperlink>
        </w:p>
        <w:p w14:paraId="75E5B6E3" w14:textId="77777777" w:rsidR="004A050B" w:rsidRDefault="004A050B">
          <w:pPr>
            <w:widowControl w:val="0"/>
            <w:tabs>
              <w:tab w:val="right" w:leader="dot" w:pos="12000"/>
            </w:tabs>
            <w:spacing w:before="60" w:line="240" w:lineRule="auto"/>
            <w:rPr>
              <w:b/>
              <w:bCs/>
              <w:color w:val="000000"/>
            </w:rPr>
          </w:pPr>
          <w:hyperlink w:anchor="_ofno6mfg3enk">
            <w:r>
              <w:rPr>
                <w:color w:val="000000"/>
                <w:sz w:val="24"/>
                <w:szCs w:val="24"/>
              </w:rPr>
              <w:t>II. User Guide</w:t>
            </w:r>
            <w:r>
              <w:rPr>
                <w:color w:val="000000"/>
                <w:sz w:val="24"/>
                <w:szCs w:val="24"/>
              </w:rPr>
              <w:tab/>
              <w:t>2</w:t>
            </w:r>
          </w:hyperlink>
        </w:p>
        <w:p w14:paraId="08A6169C" w14:textId="77777777" w:rsidR="004A050B" w:rsidRDefault="004A050B">
          <w:pPr>
            <w:widowControl w:val="0"/>
            <w:tabs>
              <w:tab w:val="right" w:leader="dot" w:pos="12000"/>
            </w:tabs>
            <w:spacing w:before="60" w:line="240" w:lineRule="auto"/>
            <w:rPr>
              <w:b/>
              <w:bCs/>
              <w:color w:val="000000"/>
            </w:rPr>
          </w:pPr>
          <w:hyperlink w:anchor="_me731zte0iqe">
            <w:r>
              <w:rPr>
                <w:color w:val="000000"/>
                <w:sz w:val="24"/>
                <w:szCs w:val="24"/>
              </w:rPr>
              <w:t>III. One-Time AI Agent Setup Instructions</w:t>
            </w:r>
            <w:r>
              <w:rPr>
                <w:color w:val="000000"/>
                <w:sz w:val="24"/>
                <w:szCs w:val="24"/>
              </w:rPr>
              <w:tab/>
              <w:t>9</w:t>
            </w:r>
          </w:hyperlink>
        </w:p>
        <w:p w14:paraId="66BE178A" w14:textId="77777777" w:rsidR="004A050B" w:rsidRDefault="004A050B">
          <w:pPr>
            <w:widowControl w:val="0"/>
            <w:tabs>
              <w:tab w:val="right" w:leader="dot" w:pos="12000"/>
            </w:tabs>
            <w:spacing w:before="60" w:line="240" w:lineRule="auto"/>
            <w:ind w:left="360"/>
            <w:rPr>
              <w:color w:val="000000"/>
            </w:rPr>
          </w:pPr>
          <w:hyperlink w:anchor="_3qkahp174d7v">
            <w:r>
              <w:rPr>
                <w:color w:val="000000"/>
                <w:sz w:val="24"/>
                <w:szCs w:val="24"/>
              </w:rPr>
              <w:t>1. Name</w:t>
            </w:r>
            <w:r>
              <w:rPr>
                <w:color w:val="000000"/>
                <w:sz w:val="24"/>
                <w:szCs w:val="24"/>
              </w:rPr>
              <w:tab/>
              <w:t>9</w:t>
            </w:r>
          </w:hyperlink>
        </w:p>
        <w:p w14:paraId="259A042B" w14:textId="77777777" w:rsidR="004A050B" w:rsidRDefault="004A050B">
          <w:pPr>
            <w:widowControl w:val="0"/>
            <w:tabs>
              <w:tab w:val="right" w:leader="dot" w:pos="12000"/>
            </w:tabs>
            <w:spacing w:before="60" w:line="240" w:lineRule="auto"/>
            <w:ind w:left="360"/>
            <w:rPr>
              <w:color w:val="000000"/>
            </w:rPr>
          </w:pPr>
          <w:hyperlink w:anchor="_3w46zt7qlx8s">
            <w:r>
              <w:rPr>
                <w:color w:val="000000"/>
                <w:sz w:val="24"/>
                <w:szCs w:val="24"/>
              </w:rPr>
              <w:t>2. Description</w:t>
            </w:r>
            <w:r>
              <w:rPr>
                <w:color w:val="000000"/>
                <w:sz w:val="24"/>
                <w:szCs w:val="24"/>
              </w:rPr>
              <w:tab/>
              <w:t>9</w:t>
            </w:r>
          </w:hyperlink>
        </w:p>
        <w:p w14:paraId="209EA2D7" w14:textId="77777777" w:rsidR="004A050B" w:rsidRDefault="004A050B">
          <w:pPr>
            <w:widowControl w:val="0"/>
            <w:tabs>
              <w:tab w:val="right" w:leader="dot" w:pos="12000"/>
            </w:tabs>
            <w:spacing w:before="60" w:line="240" w:lineRule="auto"/>
            <w:ind w:left="360"/>
            <w:rPr>
              <w:color w:val="000000"/>
            </w:rPr>
          </w:pPr>
          <w:hyperlink w:anchor="_s0t658qxojvi">
            <w:r>
              <w:rPr>
                <w:color w:val="000000"/>
                <w:sz w:val="24"/>
                <w:szCs w:val="24"/>
              </w:rPr>
              <w:t>3. Instructions</w:t>
            </w:r>
            <w:r>
              <w:rPr>
                <w:color w:val="000000"/>
                <w:sz w:val="24"/>
                <w:szCs w:val="24"/>
              </w:rPr>
              <w:tab/>
              <w:t>9</w:t>
            </w:r>
          </w:hyperlink>
        </w:p>
        <w:p w14:paraId="00D9D4F2" w14:textId="77777777" w:rsidR="004A050B" w:rsidRDefault="004A050B">
          <w:pPr>
            <w:widowControl w:val="0"/>
            <w:tabs>
              <w:tab w:val="right" w:leader="dot" w:pos="12000"/>
            </w:tabs>
            <w:spacing w:before="60" w:line="240" w:lineRule="auto"/>
            <w:ind w:left="360"/>
            <w:rPr>
              <w:color w:val="000000"/>
            </w:rPr>
          </w:pPr>
          <w:hyperlink w:anchor="_zbzq2322darn">
            <w:r>
              <w:rPr>
                <w:color w:val="000000"/>
                <w:sz w:val="24"/>
                <w:szCs w:val="24"/>
              </w:rPr>
              <w:t>4. Assistant Knowledge</w:t>
            </w:r>
            <w:r>
              <w:rPr>
                <w:color w:val="000000"/>
                <w:sz w:val="24"/>
                <w:szCs w:val="24"/>
              </w:rPr>
              <w:tab/>
              <w:t>9</w:t>
            </w:r>
          </w:hyperlink>
          <w:r>
            <w:fldChar w:fldCharType="end"/>
          </w:r>
        </w:p>
      </w:sdtContent>
    </w:sdt>
    <w:p w14:paraId="3FCAFC4A" w14:textId="77777777" w:rsidR="004A050B" w:rsidRDefault="004A050B">
      <w:pPr>
        <w:spacing w:line="240" w:lineRule="auto"/>
        <w:rPr>
          <w:sz w:val="24"/>
          <w:szCs w:val="24"/>
        </w:rPr>
      </w:pPr>
    </w:p>
    <w:p w14:paraId="693D7B72" w14:textId="77777777" w:rsidR="004A050B" w:rsidRDefault="004A050B">
      <w:pPr>
        <w:pStyle w:val="Heading1"/>
        <w:spacing w:before="0" w:after="0" w:line="240" w:lineRule="auto"/>
        <w:ind w:left="720"/>
        <w:rPr>
          <w:b/>
          <w:bCs/>
          <w:sz w:val="24"/>
          <w:szCs w:val="24"/>
          <w:u w:val="single"/>
        </w:rPr>
      </w:pPr>
      <w:bookmarkStart w:id="0" w:name="_4awc2kiwayc5" w:colFirst="0" w:colLast="0"/>
      <w:bookmarkEnd w:id="0"/>
    </w:p>
    <w:p w14:paraId="76B5C48A" w14:textId="77777777" w:rsidR="004A050B" w:rsidRDefault="00000000">
      <w:pPr>
        <w:pStyle w:val="Heading1"/>
        <w:numPr>
          <w:ilvl w:val="0"/>
          <w:numId w:val="3"/>
        </w:numPr>
        <w:spacing w:before="0" w:after="0" w:line="240" w:lineRule="auto"/>
        <w:rPr>
          <w:b/>
          <w:bCs/>
          <w:sz w:val="24"/>
          <w:szCs w:val="24"/>
        </w:rPr>
      </w:pPr>
      <w:bookmarkStart w:id="1" w:name="_fofsl17zbz2m" w:colFirst="0" w:colLast="0"/>
      <w:bookmarkEnd w:id="1"/>
      <w:r>
        <w:rPr>
          <w:b/>
          <w:bCs/>
          <w:sz w:val="24"/>
          <w:szCs w:val="24"/>
          <w:u w:val="single"/>
        </w:rPr>
        <w:t>About</w:t>
      </w:r>
    </w:p>
    <w:p w14:paraId="3641D333" w14:textId="77777777" w:rsidR="004A050B" w:rsidRDefault="004A050B">
      <w:pPr>
        <w:rPr>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4A050B" w14:paraId="473AF836" w14:textId="77777777">
        <w:tc>
          <w:tcPr>
            <w:tcW w:w="2430" w:type="dxa"/>
            <w:tcMar>
              <w:top w:w="100" w:type="dxa"/>
              <w:left w:w="100" w:type="dxa"/>
              <w:bottom w:w="100" w:type="dxa"/>
              <w:right w:w="100" w:type="dxa"/>
            </w:tcMar>
          </w:tcPr>
          <w:p w14:paraId="1650291E" w14:textId="77777777" w:rsidR="004A050B" w:rsidRDefault="00000000">
            <w:pPr>
              <w:widowControl w:val="0"/>
              <w:pBdr>
                <w:top w:val="nil"/>
                <w:left w:val="nil"/>
                <w:bottom w:val="nil"/>
                <w:right w:val="nil"/>
                <w:between w:val="nil"/>
              </w:pBdr>
              <w:spacing w:line="240" w:lineRule="auto"/>
              <w:rPr>
                <w:sz w:val="24"/>
                <w:szCs w:val="24"/>
              </w:rPr>
            </w:pPr>
            <w:r>
              <w:rPr>
                <w:sz w:val="24"/>
                <w:szCs w:val="24"/>
              </w:rPr>
              <w:t>Version</w:t>
            </w:r>
          </w:p>
        </w:tc>
        <w:tc>
          <w:tcPr>
            <w:tcW w:w="6930" w:type="dxa"/>
            <w:tcMar>
              <w:top w:w="100" w:type="dxa"/>
              <w:left w:w="100" w:type="dxa"/>
              <w:bottom w:w="100" w:type="dxa"/>
              <w:right w:w="100" w:type="dxa"/>
            </w:tcMar>
          </w:tcPr>
          <w:p w14:paraId="1C46125B" w14:textId="77777777" w:rsidR="004A050B" w:rsidRDefault="00000000">
            <w:pPr>
              <w:widowControl w:val="0"/>
              <w:pBdr>
                <w:top w:val="nil"/>
                <w:left w:val="nil"/>
                <w:bottom w:val="nil"/>
                <w:right w:val="nil"/>
                <w:between w:val="nil"/>
              </w:pBdr>
              <w:spacing w:line="240" w:lineRule="auto"/>
              <w:rPr>
                <w:sz w:val="24"/>
                <w:szCs w:val="24"/>
              </w:rPr>
            </w:pPr>
            <w:r>
              <w:rPr>
                <w:sz w:val="24"/>
                <w:szCs w:val="24"/>
              </w:rPr>
              <w:t>SA-1007-V1</w:t>
            </w:r>
          </w:p>
        </w:tc>
      </w:tr>
      <w:tr w:rsidR="004A050B" w14:paraId="48DCA65A" w14:textId="77777777">
        <w:tc>
          <w:tcPr>
            <w:tcW w:w="2430" w:type="dxa"/>
            <w:tcMar>
              <w:top w:w="100" w:type="dxa"/>
              <w:left w:w="100" w:type="dxa"/>
              <w:bottom w:w="100" w:type="dxa"/>
              <w:right w:w="100" w:type="dxa"/>
            </w:tcMar>
          </w:tcPr>
          <w:p w14:paraId="3C511093" w14:textId="77777777" w:rsidR="004A050B" w:rsidRDefault="00000000">
            <w:pPr>
              <w:widowControl w:val="0"/>
              <w:pBdr>
                <w:top w:val="nil"/>
                <w:left w:val="nil"/>
                <w:bottom w:val="nil"/>
                <w:right w:val="nil"/>
                <w:between w:val="nil"/>
              </w:pBdr>
              <w:spacing w:line="240" w:lineRule="auto"/>
              <w:rPr>
                <w:sz w:val="24"/>
                <w:szCs w:val="24"/>
              </w:rPr>
            </w:pPr>
            <w:r>
              <w:rPr>
                <w:sz w:val="24"/>
                <w:szCs w:val="24"/>
              </w:rPr>
              <w:t>Release Date</w:t>
            </w:r>
          </w:p>
        </w:tc>
        <w:tc>
          <w:tcPr>
            <w:tcW w:w="6930" w:type="dxa"/>
            <w:tcMar>
              <w:top w:w="100" w:type="dxa"/>
              <w:left w:w="100" w:type="dxa"/>
              <w:bottom w:w="100" w:type="dxa"/>
              <w:right w:w="100" w:type="dxa"/>
            </w:tcMar>
          </w:tcPr>
          <w:p w14:paraId="0CF5B2E5" w14:textId="77777777" w:rsidR="004A050B" w:rsidRDefault="00000000">
            <w:pPr>
              <w:widowControl w:val="0"/>
              <w:pBdr>
                <w:top w:val="nil"/>
                <w:left w:val="nil"/>
                <w:bottom w:val="nil"/>
                <w:right w:val="nil"/>
                <w:between w:val="nil"/>
              </w:pBdr>
              <w:spacing w:line="240" w:lineRule="auto"/>
              <w:rPr>
                <w:sz w:val="24"/>
                <w:szCs w:val="24"/>
              </w:rPr>
            </w:pPr>
            <w:r>
              <w:rPr>
                <w:sz w:val="24"/>
                <w:szCs w:val="24"/>
              </w:rPr>
              <w:t>July 21, 2026</w:t>
            </w:r>
          </w:p>
        </w:tc>
      </w:tr>
      <w:tr w:rsidR="004A050B" w14:paraId="37CC766F" w14:textId="77777777">
        <w:tc>
          <w:tcPr>
            <w:tcW w:w="2430" w:type="dxa"/>
            <w:tcMar>
              <w:top w:w="100" w:type="dxa"/>
              <w:left w:w="100" w:type="dxa"/>
              <w:bottom w:w="100" w:type="dxa"/>
              <w:right w:w="100" w:type="dxa"/>
            </w:tcMar>
          </w:tcPr>
          <w:p w14:paraId="53E69626" w14:textId="77777777" w:rsidR="004A050B" w:rsidRDefault="00000000">
            <w:pPr>
              <w:widowControl w:val="0"/>
              <w:pBdr>
                <w:top w:val="nil"/>
                <w:left w:val="nil"/>
                <w:bottom w:val="nil"/>
                <w:right w:val="nil"/>
                <w:between w:val="nil"/>
              </w:pBdr>
              <w:spacing w:line="240" w:lineRule="auto"/>
              <w:rPr>
                <w:sz w:val="24"/>
                <w:szCs w:val="24"/>
              </w:rPr>
            </w:pPr>
            <w:r>
              <w:rPr>
                <w:sz w:val="24"/>
                <w:szCs w:val="24"/>
              </w:rPr>
              <w:t>Developer(s)</w:t>
            </w:r>
          </w:p>
        </w:tc>
        <w:tc>
          <w:tcPr>
            <w:tcW w:w="6930" w:type="dxa"/>
            <w:tcMar>
              <w:top w:w="100" w:type="dxa"/>
              <w:left w:w="100" w:type="dxa"/>
              <w:bottom w:w="100" w:type="dxa"/>
              <w:right w:w="100" w:type="dxa"/>
            </w:tcMar>
          </w:tcPr>
          <w:p w14:paraId="501B0645" w14:textId="77777777" w:rsidR="004A050B" w:rsidRDefault="004A050B">
            <w:pPr>
              <w:widowControl w:val="0"/>
              <w:pBdr>
                <w:top w:val="nil"/>
                <w:left w:val="nil"/>
                <w:bottom w:val="nil"/>
                <w:right w:val="nil"/>
                <w:between w:val="nil"/>
              </w:pBdr>
              <w:spacing w:line="240" w:lineRule="auto"/>
              <w:rPr>
                <w:sz w:val="24"/>
                <w:szCs w:val="24"/>
              </w:rPr>
            </w:pPr>
            <w:hyperlink r:id="rId7">
              <w:r>
                <w:rPr>
                  <w:color w:val="1155CC"/>
                  <w:sz w:val="24"/>
                  <w:szCs w:val="24"/>
                </w:rPr>
                <w:t>Matt G. Smith</w:t>
              </w:r>
            </w:hyperlink>
          </w:p>
        </w:tc>
      </w:tr>
      <w:tr w:rsidR="004A050B" w14:paraId="3C22B5CD" w14:textId="77777777">
        <w:tc>
          <w:tcPr>
            <w:tcW w:w="2430" w:type="dxa"/>
            <w:tcMar>
              <w:top w:w="100" w:type="dxa"/>
              <w:left w:w="100" w:type="dxa"/>
              <w:bottom w:w="100" w:type="dxa"/>
              <w:right w:w="100" w:type="dxa"/>
            </w:tcMar>
          </w:tcPr>
          <w:p w14:paraId="39E85358" w14:textId="77777777" w:rsidR="004A050B" w:rsidRDefault="00000000">
            <w:pPr>
              <w:widowControl w:val="0"/>
              <w:pBdr>
                <w:top w:val="nil"/>
                <w:left w:val="nil"/>
                <w:bottom w:val="nil"/>
                <w:right w:val="nil"/>
                <w:between w:val="nil"/>
              </w:pBdr>
              <w:spacing w:line="240" w:lineRule="auto"/>
              <w:rPr>
                <w:sz w:val="24"/>
                <w:szCs w:val="24"/>
              </w:rPr>
            </w:pPr>
            <w:r>
              <w:rPr>
                <w:sz w:val="24"/>
                <w:szCs w:val="24"/>
              </w:rPr>
              <w:t>Contact Information</w:t>
            </w:r>
          </w:p>
        </w:tc>
        <w:tc>
          <w:tcPr>
            <w:tcW w:w="6930" w:type="dxa"/>
            <w:tcMar>
              <w:top w:w="100" w:type="dxa"/>
              <w:left w:w="100" w:type="dxa"/>
              <w:bottom w:w="100" w:type="dxa"/>
              <w:right w:w="100" w:type="dxa"/>
            </w:tcMar>
          </w:tcPr>
          <w:p w14:paraId="20D23AB3" w14:textId="77777777" w:rsidR="004A050B" w:rsidRDefault="00000000">
            <w:pPr>
              <w:widowControl w:val="0"/>
              <w:pBdr>
                <w:top w:val="nil"/>
                <w:left w:val="nil"/>
                <w:bottom w:val="nil"/>
                <w:right w:val="nil"/>
                <w:between w:val="nil"/>
              </w:pBdr>
              <w:spacing w:line="240" w:lineRule="auto"/>
              <w:rPr>
                <w:sz w:val="24"/>
                <w:szCs w:val="24"/>
              </w:rPr>
            </w:pPr>
            <w:r>
              <w:rPr>
                <w:sz w:val="24"/>
                <w:szCs w:val="24"/>
              </w:rPr>
              <w:t>matt@smith-atlas.com</w:t>
            </w:r>
          </w:p>
        </w:tc>
      </w:tr>
      <w:tr w:rsidR="004A050B" w14:paraId="51E07D67" w14:textId="77777777">
        <w:tc>
          <w:tcPr>
            <w:tcW w:w="2430" w:type="dxa"/>
            <w:tcMar>
              <w:top w:w="100" w:type="dxa"/>
              <w:left w:w="100" w:type="dxa"/>
              <w:bottom w:w="100" w:type="dxa"/>
              <w:right w:w="100" w:type="dxa"/>
            </w:tcMar>
          </w:tcPr>
          <w:p w14:paraId="1AA54BF9" w14:textId="77777777" w:rsidR="004A050B" w:rsidRDefault="00000000">
            <w:pPr>
              <w:widowControl w:val="0"/>
              <w:pBdr>
                <w:top w:val="nil"/>
                <w:left w:val="nil"/>
                <w:bottom w:val="nil"/>
                <w:right w:val="nil"/>
                <w:between w:val="nil"/>
              </w:pBdr>
              <w:spacing w:line="240" w:lineRule="auto"/>
              <w:rPr>
                <w:sz w:val="24"/>
                <w:szCs w:val="24"/>
              </w:rPr>
            </w:pPr>
            <w:r>
              <w:rPr>
                <w:sz w:val="24"/>
                <w:szCs w:val="24"/>
              </w:rPr>
              <w:t>Description</w:t>
            </w:r>
          </w:p>
        </w:tc>
        <w:tc>
          <w:tcPr>
            <w:tcW w:w="6930" w:type="dxa"/>
            <w:tcMar>
              <w:top w:w="100" w:type="dxa"/>
              <w:left w:w="100" w:type="dxa"/>
              <w:bottom w:w="100" w:type="dxa"/>
              <w:right w:w="100" w:type="dxa"/>
            </w:tcMar>
          </w:tcPr>
          <w:p w14:paraId="52604268" w14:textId="77777777" w:rsidR="004A050B" w:rsidRDefault="00000000">
            <w:pPr>
              <w:widowControl w:val="0"/>
              <w:pBdr>
                <w:top w:val="nil"/>
                <w:left w:val="nil"/>
                <w:bottom w:val="nil"/>
                <w:right w:val="nil"/>
                <w:between w:val="nil"/>
              </w:pBdr>
              <w:spacing w:line="240" w:lineRule="auto"/>
              <w:rPr>
                <w:sz w:val="24"/>
                <w:szCs w:val="24"/>
                <w:highlight w:val="yellow"/>
              </w:rPr>
            </w:pPr>
            <w:r>
              <w:rPr>
                <w:sz w:val="24"/>
                <w:szCs w:val="24"/>
              </w:rPr>
              <w:t>The Policy Evaluation &amp; Drafting Assistant (SA-1007-V1) is a collaborative benchmarking and drafting Assistant designed for university research administrators. It analyzes peer and aspirational institution policies to identify majority and minority views, guides the user through strategic policy choices, and drafts compliance-aligned institutional policies using templates and style guides from the user’s institution.</w:t>
            </w:r>
          </w:p>
        </w:tc>
      </w:tr>
      <w:tr w:rsidR="004A050B" w14:paraId="2AD3393D" w14:textId="77777777">
        <w:tc>
          <w:tcPr>
            <w:tcW w:w="2430" w:type="dxa"/>
            <w:tcMar>
              <w:top w:w="100" w:type="dxa"/>
              <w:left w:w="100" w:type="dxa"/>
              <w:bottom w:w="100" w:type="dxa"/>
              <w:right w:w="100" w:type="dxa"/>
            </w:tcMar>
          </w:tcPr>
          <w:p w14:paraId="2C37A84B" w14:textId="77777777" w:rsidR="004A050B" w:rsidRDefault="00000000">
            <w:pPr>
              <w:widowControl w:val="0"/>
              <w:pBdr>
                <w:top w:val="nil"/>
                <w:left w:val="nil"/>
                <w:bottom w:val="nil"/>
                <w:right w:val="nil"/>
                <w:between w:val="nil"/>
              </w:pBdr>
              <w:spacing w:line="240" w:lineRule="auto"/>
              <w:rPr>
                <w:sz w:val="24"/>
                <w:szCs w:val="24"/>
              </w:rPr>
            </w:pPr>
            <w:r>
              <w:rPr>
                <w:sz w:val="24"/>
                <w:szCs w:val="24"/>
              </w:rPr>
              <w:t>AI Solution &amp; Model</w:t>
            </w:r>
          </w:p>
        </w:tc>
        <w:tc>
          <w:tcPr>
            <w:tcW w:w="6930" w:type="dxa"/>
            <w:tcMar>
              <w:top w:w="100" w:type="dxa"/>
              <w:left w:w="100" w:type="dxa"/>
              <w:bottom w:w="100" w:type="dxa"/>
              <w:right w:w="100" w:type="dxa"/>
            </w:tcMar>
          </w:tcPr>
          <w:p w14:paraId="6E4010D9" w14:textId="77777777" w:rsidR="004A050B" w:rsidRDefault="00000000">
            <w:pPr>
              <w:widowControl w:val="0"/>
              <w:pBdr>
                <w:top w:val="nil"/>
                <w:left w:val="nil"/>
                <w:bottom w:val="nil"/>
                <w:right w:val="nil"/>
                <w:between w:val="nil"/>
              </w:pBdr>
              <w:spacing w:line="240" w:lineRule="auto"/>
              <w:rPr>
                <w:sz w:val="24"/>
                <w:szCs w:val="24"/>
              </w:rPr>
            </w:pPr>
            <w:r>
              <w:rPr>
                <w:sz w:val="24"/>
                <w:szCs w:val="24"/>
              </w:rPr>
              <w:t>The system instructions are designed to be AI tool agnostic—meaning that Gemini, Claude, ChatGPT, Copilot, and in-house solution, etc., users can implement these system instructions in their Gems, Projects, GPTs, Agents, and Assistants, respectively.</w:t>
            </w:r>
          </w:p>
        </w:tc>
      </w:tr>
    </w:tbl>
    <w:p w14:paraId="009B3C27" w14:textId="77777777" w:rsidR="004A050B" w:rsidRDefault="00000000">
      <w:pPr>
        <w:pStyle w:val="Heading1"/>
        <w:spacing w:before="0" w:after="0" w:line="240" w:lineRule="auto"/>
        <w:ind w:left="720"/>
        <w:rPr>
          <w:b/>
          <w:bCs/>
          <w:sz w:val="24"/>
          <w:szCs w:val="24"/>
          <w:u w:val="single"/>
        </w:rPr>
      </w:pPr>
      <w:bookmarkStart w:id="2" w:name="_5cd72v7osjo7" w:colFirst="0" w:colLast="0"/>
      <w:bookmarkEnd w:id="2"/>
      <w:r>
        <w:br w:type="page"/>
      </w:r>
    </w:p>
    <w:p w14:paraId="5E5F540C" w14:textId="77777777" w:rsidR="004A050B" w:rsidRDefault="00000000">
      <w:pPr>
        <w:pStyle w:val="Heading1"/>
        <w:numPr>
          <w:ilvl w:val="0"/>
          <w:numId w:val="3"/>
        </w:numPr>
        <w:spacing w:before="0" w:after="0" w:line="240" w:lineRule="auto"/>
        <w:rPr>
          <w:b/>
          <w:bCs/>
          <w:sz w:val="24"/>
          <w:szCs w:val="24"/>
        </w:rPr>
      </w:pPr>
      <w:bookmarkStart w:id="3" w:name="_ofno6mfg3enk" w:colFirst="0" w:colLast="0"/>
      <w:bookmarkEnd w:id="3"/>
      <w:r>
        <w:rPr>
          <w:b/>
          <w:bCs/>
          <w:sz w:val="24"/>
          <w:szCs w:val="24"/>
          <w:u w:val="single"/>
        </w:rPr>
        <w:lastRenderedPageBreak/>
        <w:t>User Guide</w:t>
      </w:r>
    </w:p>
    <w:p w14:paraId="0A283853" w14:textId="77777777" w:rsidR="004A050B" w:rsidRDefault="004A050B">
      <w:pPr>
        <w:spacing w:line="240" w:lineRule="auto"/>
        <w:rPr>
          <w:sz w:val="24"/>
          <w:szCs w:val="24"/>
        </w:rPr>
      </w:pPr>
    </w:p>
    <w:p w14:paraId="440578DB" w14:textId="77777777" w:rsidR="004A050B" w:rsidRDefault="00000000">
      <w:pPr>
        <w:numPr>
          <w:ilvl w:val="0"/>
          <w:numId w:val="1"/>
        </w:numPr>
        <w:spacing w:line="240" w:lineRule="auto"/>
        <w:rPr>
          <w:sz w:val="24"/>
          <w:szCs w:val="24"/>
        </w:rPr>
      </w:pPr>
      <w:r>
        <w:rPr>
          <w:b/>
          <w:bCs/>
          <w:sz w:val="24"/>
          <w:szCs w:val="24"/>
        </w:rPr>
        <w:t>Open your AI Assistant titled “Smith-Atlas Policy Evaluation &amp; Drafting Assistant (SA-1007-V1).”</w:t>
      </w:r>
    </w:p>
    <w:p w14:paraId="20FA45F3" w14:textId="77777777" w:rsidR="004A050B" w:rsidRDefault="004A050B">
      <w:pPr>
        <w:spacing w:line="240" w:lineRule="auto"/>
        <w:rPr>
          <w:sz w:val="24"/>
          <w:szCs w:val="24"/>
        </w:rPr>
      </w:pPr>
    </w:p>
    <w:p w14:paraId="3C5A2D54" w14:textId="77777777" w:rsidR="004A050B" w:rsidRDefault="00000000">
      <w:pPr>
        <w:spacing w:line="240" w:lineRule="auto"/>
        <w:jc w:val="center"/>
        <w:rPr>
          <w:sz w:val="24"/>
          <w:szCs w:val="24"/>
        </w:rPr>
      </w:pPr>
      <w:r>
        <w:rPr>
          <w:noProof/>
          <w:sz w:val="24"/>
          <w:szCs w:val="24"/>
        </w:rPr>
        <w:drawing>
          <wp:inline distT="114300" distB="114300" distL="114300" distR="114300" wp14:anchorId="14BFA752" wp14:editId="1782B409">
            <wp:extent cx="4813935" cy="4474491"/>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813935" cy="4474491"/>
                    </a:xfrm>
                    <a:prstGeom prst="rect">
                      <a:avLst/>
                    </a:prstGeom>
                    <a:ln/>
                  </pic:spPr>
                </pic:pic>
              </a:graphicData>
            </a:graphic>
          </wp:inline>
        </w:drawing>
      </w:r>
    </w:p>
    <w:p w14:paraId="6A89D63D" w14:textId="77777777" w:rsidR="004A050B" w:rsidRDefault="004A050B">
      <w:pPr>
        <w:spacing w:line="240" w:lineRule="auto"/>
        <w:rPr>
          <w:sz w:val="24"/>
          <w:szCs w:val="24"/>
        </w:rPr>
      </w:pPr>
    </w:p>
    <w:p w14:paraId="44ECE37D" w14:textId="77777777" w:rsidR="004A050B" w:rsidRDefault="00000000">
      <w:pPr>
        <w:numPr>
          <w:ilvl w:val="0"/>
          <w:numId w:val="1"/>
        </w:numPr>
        <w:spacing w:line="240" w:lineRule="auto"/>
        <w:rPr>
          <w:b/>
          <w:bCs/>
          <w:sz w:val="24"/>
          <w:szCs w:val="24"/>
        </w:rPr>
      </w:pPr>
      <w:r>
        <w:rPr>
          <w:b/>
          <w:bCs/>
          <w:sz w:val="24"/>
          <w:szCs w:val="24"/>
        </w:rPr>
        <w:t xml:space="preserve">Copy and paste the following </w:t>
      </w:r>
      <w:r>
        <w:rPr>
          <w:b/>
          <w:bCs/>
          <w:color w:val="0000FF"/>
          <w:sz w:val="24"/>
          <w:szCs w:val="24"/>
        </w:rPr>
        <w:t>blue font</w:t>
      </w:r>
      <w:r>
        <w:rPr>
          <w:b/>
          <w:bCs/>
          <w:sz w:val="24"/>
          <w:szCs w:val="24"/>
        </w:rPr>
        <w:t xml:space="preserve"> prompt into your Assistant’s chat area:</w:t>
      </w:r>
    </w:p>
    <w:p w14:paraId="4EDFF984" w14:textId="77777777" w:rsidR="004A050B" w:rsidRDefault="004A050B">
      <w:pPr>
        <w:spacing w:line="240" w:lineRule="auto"/>
        <w:rPr>
          <w:sz w:val="24"/>
          <w:szCs w:val="24"/>
        </w:rPr>
      </w:pPr>
    </w:p>
    <w:p w14:paraId="01742542" w14:textId="77777777" w:rsidR="004A050B" w:rsidRDefault="00000000">
      <w:pPr>
        <w:spacing w:line="240" w:lineRule="auto"/>
        <w:rPr>
          <w:color w:val="0000FF"/>
          <w:sz w:val="24"/>
          <w:szCs w:val="24"/>
        </w:rPr>
      </w:pPr>
      <w:r>
        <w:rPr>
          <w:color w:val="0000FF"/>
          <w:sz w:val="24"/>
          <w:szCs w:val="24"/>
        </w:rPr>
        <w:t xml:space="preserve">I have attached **[INSERT </w:t>
      </w:r>
      <w:proofErr w:type="gramStart"/>
      <w:r>
        <w:rPr>
          <w:color w:val="0000FF"/>
          <w:sz w:val="24"/>
          <w:szCs w:val="24"/>
        </w:rPr>
        <w:t>NUMBER]*</w:t>
      </w:r>
      <w:proofErr w:type="gramEnd"/>
      <w:r>
        <w:rPr>
          <w:color w:val="0000FF"/>
          <w:sz w:val="24"/>
          <w:szCs w:val="24"/>
        </w:rPr>
        <w:t>* peer and aspirational institutional policies to this chat.</w:t>
      </w:r>
    </w:p>
    <w:p w14:paraId="5FC60275" w14:textId="77777777" w:rsidR="004A050B" w:rsidRDefault="004A050B">
      <w:pPr>
        <w:spacing w:line="240" w:lineRule="auto"/>
        <w:rPr>
          <w:color w:val="0000FF"/>
          <w:sz w:val="24"/>
          <w:szCs w:val="24"/>
        </w:rPr>
      </w:pPr>
    </w:p>
    <w:p w14:paraId="4A592629" w14:textId="77777777" w:rsidR="004A050B" w:rsidRDefault="00000000">
      <w:pPr>
        <w:spacing w:line="240" w:lineRule="auto"/>
        <w:rPr>
          <w:color w:val="0000FF"/>
          <w:sz w:val="24"/>
          <w:szCs w:val="24"/>
        </w:rPr>
      </w:pPr>
      <w:r>
        <w:rPr>
          <w:color w:val="0000FF"/>
          <w:sz w:val="24"/>
          <w:szCs w:val="24"/>
        </w:rPr>
        <w:t xml:space="preserve">We need to evaluate them to draft our university's new policy on **[INSERT POLICY </w:t>
      </w:r>
      <w:proofErr w:type="gramStart"/>
      <w:r>
        <w:rPr>
          <w:color w:val="0000FF"/>
          <w:sz w:val="24"/>
          <w:szCs w:val="24"/>
        </w:rPr>
        <w:t>TOPIC]*</w:t>
      </w:r>
      <w:proofErr w:type="gramEnd"/>
      <w:r>
        <w:rPr>
          <w:color w:val="0000FF"/>
          <w:sz w:val="24"/>
          <w:szCs w:val="24"/>
        </w:rPr>
        <w:t>*. Please begin your workflow and provide the vertical benchmarking analysis so we can review the majority and minority frameworks before deciding on a direction.</w:t>
      </w:r>
    </w:p>
    <w:p w14:paraId="5919C829" w14:textId="77777777" w:rsidR="004A050B" w:rsidRDefault="004A050B">
      <w:pPr>
        <w:spacing w:line="240" w:lineRule="auto"/>
        <w:rPr>
          <w:color w:val="0000FF"/>
          <w:sz w:val="24"/>
          <w:szCs w:val="24"/>
        </w:rPr>
      </w:pPr>
    </w:p>
    <w:p w14:paraId="4D20C1DB" w14:textId="77777777" w:rsidR="004A050B" w:rsidRDefault="00000000">
      <w:pPr>
        <w:spacing w:line="240" w:lineRule="auto"/>
        <w:rPr>
          <w:color w:val="0000FF"/>
          <w:sz w:val="24"/>
          <w:szCs w:val="24"/>
        </w:rPr>
      </w:pPr>
      <w:r>
        <w:rPr>
          <w:color w:val="0000FF"/>
          <w:sz w:val="24"/>
          <w:szCs w:val="24"/>
        </w:rPr>
        <w:t xml:space="preserve">I have not uploaded any updated regulatory excerpts, so please rely on your internal knowledge and flag anything I should independently verify against the </w:t>
      </w:r>
      <w:proofErr w:type="spellStart"/>
      <w:r>
        <w:rPr>
          <w:color w:val="0000FF"/>
          <w:sz w:val="24"/>
          <w:szCs w:val="24"/>
        </w:rPr>
        <w:t>eCFR</w:t>
      </w:r>
      <w:proofErr w:type="spellEnd"/>
      <w:r>
        <w:rPr>
          <w:color w:val="0000FF"/>
          <w:sz w:val="24"/>
          <w:szCs w:val="24"/>
        </w:rPr>
        <w:t xml:space="preserve"> or the sponsor's official site.</w:t>
      </w:r>
    </w:p>
    <w:p w14:paraId="7CB9DD26" w14:textId="77777777" w:rsidR="004A050B" w:rsidRDefault="004A050B">
      <w:pPr>
        <w:spacing w:line="240" w:lineRule="auto"/>
        <w:rPr>
          <w:color w:val="0000FF"/>
          <w:sz w:val="24"/>
          <w:szCs w:val="24"/>
        </w:rPr>
      </w:pPr>
    </w:p>
    <w:p w14:paraId="0165FEE8" w14:textId="77777777" w:rsidR="004A050B" w:rsidRDefault="00000000">
      <w:pPr>
        <w:spacing w:line="240" w:lineRule="auto"/>
        <w:rPr>
          <w:sz w:val="24"/>
          <w:szCs w:val="24"/>
        </w:rPr>
      </w:pPr>
      <w:r>
        <w:rPr>
          <w:sz w:val="24"/>
          <w:szCs w:val="24"/>
        </w:rPr>
        <w:lastRenderedPageBreak/>
        <w:t>*[IF YOU HAVE UPLOADED REGULATORY EXCERPTS, REPLACE THE PARAGRAPH ABOVE WITH: "</w:t>
      </w:r>
      <w:r>
        <w:rPr>
          <w:color w:val="0000FF"/>
          <w:sz w:val="24"/>
          <w:szCs w:val="24"/>
        </w:rPr>
        <w:t xml:space="preserve">I have also uploaded excerpts of the most current and applicable requirements from **[NAME/CITATION FOR REGULATION OR </w:t>
      </w:r>
      <w:proofErr w:type="gramStart"/>
      <w:r>
        <w:rPr>
          <w:color w:val="0000FF"/>
          <w:sz w:val="24"/>
          <w:szCs w:val="24"/>
        </w:rPr>
        <w:t>POLICY]*</w:t>
      </w:r>
      <w:proofErr w:type="gramEnd"/>
      <w:r>
        <w:rPr>
          <w:color w:val="0000FF"/>
          <w:sz w:val="24"/>
          <w:szCs w:val="24"/>
        </w:rPr>
        <w:t xml:space="preserve">*. Where applicable, use these uploaded excerpts instead of your internal knowledge, and flag anything else I should independently verify against the </w:t>
      </w:r>
      <w:proofErr w:type="spellStart"/>
      <w:r>
        <w:rPr>
          <w:color w:val="0000FF"/>
          <w:sz w:val="24"/>
          <w:szCs w:val="24"/>
        </w:rPr>
        <w:t>eCFR</w:t>
      </w:r>
      <w:proofErr w:type="spellEnd"/>
      <w:r>
        <w:rPr>
          <w:color w:val="0000FF"/>
          <w:sz w:val="24"/>
          <w:szCs w:val="24"/>
        </w:rPr>
        <w:t xml:space="preserve"> or the sponsor's official site.</w:t>
      </w:r>
      <w:proofErr w:type="gramStart"/>
      <w:r>
        <w:rPr>
          <w:sz w:val="24"/>
          <w:szCs w:val="24"/>
        </w:rPr>
        <w:t>"]*</w:t>
      </w:r>
      <w:proofErr w:type="gramEnd"/>
    </w:p>
    <w:p w14:paraId="40F0C6C0" w14:textId="77777777" w:rsidR="004A050B" w:rsidRDefault="004A050B">
      <w:pPr>
        <w:spacing w:line="240" w:lineRule="auto"/>
        <w:rPr>
          <w:color w:val="0000FF"/>
          <w:sz w:val="24"/>
          <w:szCs w:val="24"/>
        </w:rPr>
      </w:pPr>
    </w:p>
    <w:p w14:paraId="70057DA1" w14:textId="77777777" w:rsidR="004A050B" w:rsidRDefault="00000000">
      <w:pPr>
        <w:spacing w:line="240" w:lineRule="auto"/>
        <w:jc w:val="center"/>
        <w:rPr>
          <w:sz w:val="24"/>
          <w:szCs w:val="24"/>
        </w:rPr>
      </w:pPr>
      <w:r>
        <w:rPr>
          <w:noProof/>
          <w:sz w:val="24"/>
          <w:szCs w:val="24"/>
        </w:rPr>
        <w:drawing>
          <wp:inline distT="114300" distB="114300" distL="114300" distR="114300" wp14:anchorId="0C416D14" wp14:editId="45024765">
            <wp:extent cx="4639628" cy="1727801"/>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4639628" cy="1727801"/>
                    </a:xfrm>
                    <a:prstGeom prst="rect">
                      <a:avLst/>
                    </a:prstGeom>
                    <a:ln/>
                  </pic:spPr>
                </pic:pic>
              </a:graphicData>
            </a:graphic>
          </wp:inline>
        </w:drawing>
      </w:r>
    </w:p>
    <w:p w14:paraId="1DB1728A" w14:textId="77777777" w:rsidR="004A050B" w:rsidRDefault="004A050B">
      <w:pPr>
        <w:spacing w:line="240" w:lineRule="auto"/>
        <w:rPr>
          <w:sz w:val="24"/>
          <w:szCs w:val="24"/>
        </w:rPr>
      </w:pPr>
    </w:p>
    <w:p w14:paraId="3B83E4EF" w14:textId="77777777" w:rsidR="004A050B" w:rsidRDefault="00000000">
      <w:pPr>
        <w:numPr>
          <w:ilvl w:val="0"/>
          <w:numId w:val="1"/>
        </w:numPr>
        <w:spacing w:line="240" w:lineRule="auto"/>
        <w:rPr>
          <w:b/>
          <w:bCs/>
          <w:sz w:val="24"/>
          <w:szCs w:val="24"/>
        </w:rPr>
      </w:pPr>
      <w:r>
        <w:rPr>
          <w:b/>
          <w:bCs/>
          <w:sz w:val="24"/>
          <w:szCs w:val="24"/>
        </w:rPr>
        <w:t xml:space="preserve">Add the </w:t>
      </w:r>
      <w:r>
        <w:rPr>
          <w:b/>
          <w:bCs/>
          <w:sz w:val="24"/>
          <w:szCs w:val="24"/>
          <w:u w:val="single"/>
        </w:rPr>
        <w:t>number</w:t>
      </w:r>
      <w:r>
        <w:rPr>
          <w:b/>
          <w:bCs/>
          <w:sz w:val="24"/>
          <w:szCs w:val="24"/>
        </w:rPr>
        <w:t xml:space="preserve"> of policies you’re uploading and the </w:t>
      </w:r>
      <w:r>
        <w:rPr>
          <w:b/>
          <w:bCs/>
          <w:sz w:val="24"/>
          <w:szCs w:val="24"/>
          <w:u w:val="single"/>
        </w:rPr>
        <w:t>title of the policy</w:t>
      </w:r>
      <w:r>
        <w:rPr>
          <w:b/>
          <w:bCs/>
          <w:sz w:val="24"/>
          <w:szCs w:val="24"/>
        </w:rPr>
        <w:t xml:space="preserve"> you’re drafting. Also, identify whether you are </w:t>
      </w:r>
      <w:r>
        <w:rPr>
          <w:b/>
          <w:bCs/>
          <w:sz w:val="24"/>
          <w:szCs w:val="24"/>
          <w:u w:val="single"/>
        </w:rPr>
        <w:t>uploading any regulatory excerpts</w:t>
      </w:r>
      <w:r>
        <w:rPr>
          <w:b/>
          <w:bCs/>
          <w:sz w:val="24"/>
          <w:szCs w:val="24"/>
        </w:rPr>
        <w:t xml:space="preserve"> (see Step 6 below for more details). </w:t>
      </w:r>
      <w:r>
        <w:rPr>
          <w:b/>
          <w:bCs/>
          <w:color w:val="FF0000"/>
          <w:sz w:val="24"/>
          <w:szCs w:val="24"/>
        </w:rPr>
        <w:t xml:space="preserve">Delete the placeholder sentence if it’s </w:t>
      </w:r>
      <w:r>
        <w:rPr>
          <w:b/>
          <w:bCs/>
          <w:color w:val="FF0000"/>
          <w:sz w:val="24"/>
          <w:szCs w:val="24"/>
          <w:u w:val="single"/>
        </w:rPr>
        <w:t>not</w:t>
      </w:r>
      <w:r>
        <w:rPr>
          <w:b/>
          <w:bCs/>
          <w:color w:val="FF0000"/>
          <w:sz w:val="24"/>
          <w:szCs w:val="24"/>
        </w:rPr>
        <w:t xml:space="preserve"> applicable.</w:t>
      </w:r>
    </w:p>
    <w:p w14:paraId="4DF285A2" w14:textId="77777777" w:rsidR="004A050B" w:rsidRDefault="004A050B">
      <w:pPr>
        <w:spacing w:line="240" w:lineRule="auto"/>
        <w:ind w:left="720"/>
        <w:rPr>
          <w:b/>
          <w:bCs/>
          <w:color w:val="FF0000"/>
          <w:sz w:val="24"/>
          <w:szCs w:val="24"/>
        </w:rPr>
      </w:pPr>
    </w:p>
    <w:p w14:paraId="6BFD6566" w14:textId="77777777" w:rsidR="004A050B" w:rsidRDefault="00000000">
      <w:pPr>
        <w:spacing w:line="240" w:lineRule="auto"/>
        <w:jc w:val="center"/>
        <w:rPr>
          <w:b/>
          <w:bCs/>
          <w:sz w:val="24"/>
          <w:szCs w:val="24"/>
        </w:rPr>
      </w:pPr>
      <w:r>
        <w:rPr>
          <w:noProof/>
          <w:sz w:val="24"/>
          <w:szCs w:val="24"/>
        </w:rPr>
        <w:drawing>
          <wp:inline distT="114300" distB="114300" distL="114300" distR="114300" wp14:anchorId="0379D133" wp14:editId="735B4D64">
            <wp:extent cx="4737735" cy="1844983"/>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4737735" cy="1844983"/>
                    </a:xfrm>
                    <a:prstGeom prst="rect">
                      <a:avLst/>
                    </a:prstGeom>
                    <a:ln/>
                  </pic:spPr>
                </pic:pic>
              </a:graphicData>
            </a:graphic>
          </wp:inline>
        </w:drawing>
      </w:r>
    </w:p>
    <w:p w14:paraId="7327FA2E" w14:textId="77777777" w:rsidR="004A050B" w:rsidRDefault="004A050B">
      <w:pPr>
        <w:spacing w:line="240" w:lineRule="auto"/>
        <w:rPr>
          <w:b/>
          <w:bCs/>
          <w:sz w:val="24"/>
          <w:szCs w:val="24"/>
        </w:rPr>
      </w:pPr>
    </w:p>
    <w:p w14:paraId="5FB5A7C7" w14:textId="77777777" w:rsidR="004A050B" w:rsidRDefault="004A050B">
      <w:pPr>
        <w:spacing w:line="240" w:lineRule="auto"/>
        <w:rPr>
          <w:b/>
          <w:bCs/>
          <w:sz w:val="24"/>
          <w:szCs w:val="24"/>
        </w:rPr>
      </w:pPr>
    </w:p>
    <w:p w14:paraId="56F25AE1" w14:textId="77777777" w:rsidR="004A050B" w:rsidRDefault="004A050B">
      <w:pPr>
        <w:spacing w:line="240" w:lineRule="auto"/>
        <w:rPr>
          <w:b/>
          <w:bCs/>
          <w:sz w:val="24"/>
          <w:szCs w:val="24"/>
        </w:rPr>
      </w:pPr>
    </w:p>
    <w:p w14:paraId="2A953E8F" w14:textId="77777777" w:rsidR="004A050B" w:rsidRDefault="00000000">
      <w:pPr>
        <w:spacing w:line="240" w:lineRule="auto"/>
        <w:rPr>
          <w:b/>
          <w:bCs/>
          <w:sz w:val="24"/>
          <w:szCs w:val="24"/>
        </w:rPr>
      </w:pPr>
      <w:r>
        <w:br w:type="page"/>
      </w:r>
    </w:p>
    <w:p w14:paraId="3A8DBF1A" w14:textId="77777777" w:rsidR="004A050B" w:rsidRDefault="00000000">
      <w:pPr>
        <w:numPr>
          <w:ilvl w:val="0"/>
          <w:numId w:val="1"/>
        </w:numPr>
        <w:spacing w:line="240" w:lineRule="auto"/>
        <w:rPr>
          <w:b/>
          <w:bCs/>
          <w:sz w:val="24"/>
          <w:szCs w:val="24"/>
        </w:rPr>
      </w:pPr>
      <w:r>
        <w:rPr>
          <w:b/>
          <w:bCs/>
          <w:sz w:val="24"/>
          <w:szCs w:val="24"/>
        </w:rPr>
        <w:lastRenderedPageBreak/>
        <w:t xml:space="preserve">Change your Assistant’s model to your </w:t>
      </w:r>
      <w:r>
        <w:rPr>
          <w:b/>
          <w:bCs/>
          <w:color w:val="FF0000"/>
          <w:sz w:val="24"/>
          <w:szCs w:val="24"/>
          <w:u w:val="single"/>
        </w:rPr>
        <w:t>most capable model</w:t>
      </w:r>
      <w:r>
        <w:rPr>
          <w:b/>
          <w:bCs/>
          <w:sz w:val="24"/>
          <w:szCs w:val="24"/>
        </w:rPr>
        <w:t xml:space="preserve"> (e.g., Thinking, Pro, High).</w:t>
      </w:r>
    </w:p>
    <w:p w14:paraId="6AE92966" w14:textId="77777777" w:rsidR="004A050B" w:rsidRDefault="004A050B">
      <w:pPr>
        <w:spacing w:line="240" w:lineRule="auto"/>
        <w:rPr>
          <w:sz w:val="24"/>
          <w:szCs w:val="24"/>
        </w:rPr>
      </w:pPr>
    </w:p>
    <w:p w14:paraId="0DE62FE9" w14:textId="77777777" w:rsidR="004A050B" w:rsidRDefault="00000000">
      <w:pPr>
        <w:spacing w:line="240" w:lineRule="auto"/>
        <w:jc w:val="center"/>
        <w:rPr>
          <w:sz w:val="24"/>
          <w:szCs w:val="24"/>
        </w:rPr>
      </w:pPr>
      <w:r>
        <w:rPr>
          <w:noProof/>
          <w:sz w:val="24"/>
          <w:szCs w:val="24"/>
        </w:rPr>
        <w:drawing>
          <wp:inline distT="114300" distB="114300" distL="114300" distR="114300" wp14:anchorId="10B4FA8E" wp14:editId="09FCCB6B">
            <wp:extent cx="4486275" cy="1675164"/>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486275" cy="1675164"/>
                    </a:xfrm>
                    <a:prstGeom prst="rect">
                      <a:avLst/>
                    </a:prstGeom>
                    <a:ln/>
                  </pic:spPr>
                </pic:pic>
              </a:graphicData>
            </a:graphic>
          </wp:inline>
        </w:drawing>
      </w:r>
    </w:p>
    <w:p w14:paraId="52C8A8E1" w14:textId="77777777" w:rsidR="004A050B" w:rsidRDefault="004A050B">
      <w:pPr>
        <w:spacing w:line="240" w:lineRule="auto"/>
        <w:rPr>
          <w:b/>
          <w:bCs/>
          <w:sz w:val="24"/>
          <w:szCs w:val="24"/>
        </w:rPr>
      </w:pPr>
    </w:p>
    <w:p w14:paraId="77039228" w14:textId="77777777" w:rsidR="004A050B" w:rsidRDefault="00000000">
      <w:pPr>
        <w:numPr>
          <w:ilvl w:val="0"/>
          <w:numId w:val="1"/>
        </w:numPr>
        <w:spacing w:line="240" w:lineRule="auto"/>
        <w:rPr>
          <w:b/>
          <w:bCs/>
          <w:sz w:val="24"/>
          <w:szCs w:val="24"/>
        </w:rPr>
      </w:pPr>
      <w:r>
        <w:rPr>
          <w:b/>
          <w:bCs/>
          <w:sz w:val="24"/>
          <w:szCs w:val="24"/>
        </w:rPr>
        <w:t>Upload the peer and aspirational policies you would like to be analyzed and benchmarked. Ensure that the uploaded policies match the number you specified in the kick-off/starter prompt.</w:t>
      </w:r>
    </w:p>
    <w:p w14:paraId="5F0B013D" w14:textId="77777777" w:rsidR="004A050B" w:rsidRDefault="004A050B">
      <w:pPr>
        <w:spacing w:line="240" w:lineRule="auto"/>
        <w:rPr>
          <w:sz w:val="24"/>
          <w:szCs w:val="24"/>
        </w:rPr>
      </w:pPr>
    </w:p>
    <w:p w14:paraId="443B72FA" w14:textId="77777777" w:rsidR="004A050B" w:rsidRDefault="00000000">
      <w:pPr>
        <w:spacing w:line="240" w:lineRule="auto"/>
        <w:jc w:val="center"/>
        <w:rPr>
          <w:sz w:val="24"/>
          <w:szCs w:val="24"/>
        </w:rPr>
      </w:pPr>
      <w:r>
        <w:rPr>
          <w:noProof/>
          <w:sz w:val="24"/>
          <w:szCs w:val="24"/>
        </w:rPr>
        <w:drawing>
          <wp:inline distT="114300" distB="114300" distL="114300" distR="114300" wp14:anchorId="42147354" wp14:editId="259944D8">
            <wp:extent cx="4469130" cy="259668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469130" cy="2596688"/>
                    </a:xfrm>
                    <a:prstGeom prst="rect">
                      <a:avLst/>
                    </a:prstGeom>
                    <a:ln/>
                  </pic:spPr>
                </pic:pic>
              </a:graphicData>
            </a:graphic>
          </wp:inline>
        </w:drawing>
      </w:r>
    </w:p>
    <w:p w14:paraId="37B6B74A" w14:textId="77777777" w:rsidR="004A050B" w:rsidRDefault="004A050B">
      <w:pPr>
        <w:spacing w:line="240" w:lineRule="auto"/>
        <w:jc w:val="center"/>
        <w:rPr>
          <w:sz w:val="24"/>
          <w:szCs w:val="24"/>
        </w:rPr>
      </w:pPr>
    </w:p>
    <w:p w14:paraId="77A25CE2" w14:textId="77777777" w:rsidR="004A050B" w:rsidRDefault="00000000">
      <w:pPr>
        <w:spacing w:line="240" w:lineRule="auto"/>
        <w:ind w:left="720"/>
        <w:rPr>
          <w:b/>
          <w:bCs/>
          <w:sz w:val="24"/>
          <w:szCs w:val="24"/>
        </w:rPr>
      </w:pPr>
      <w:r>
        <w:br w:type="page"/>
      </w:r>
    </w:p>
    <w:p w14:paraId="2AD2437D" w14:textId="77777777" w:rsidR="004A050B" w:rsidRDefault="00000000">
      <w:pPr>
        <w:numPr>
          <w:ilvl w:val="0"/>
          <w:numId w:val="1"/>
        </w:numPr>
        <w:spacing w:line="240" w:lineRule="auto"/>
        <w:rPr>
          <w:b/>
          <w:bCs/>
          <w:sz w:val="24"/>
          <w:szCs w:val="24"/>
        </w:rPr>
      </w:pPr>
      <w:r>
        <w:rPr>
          <w:b/>
          <w:bCs/>
          <w:color w:val="FF0000"/>
          <w:sz w:val="24"/>
          <w:szCs w:val="24"/>
        </w:rPr>
        <w:lastRenderedPageBreak/>
        <w:t>Optional:</w:t>
      </w:r>
      <w:r>
        <w:rPr>
          <w:b/>
          <w:bCs/>
          <w:sz w:val="24"/>
          <w:szCs w:val="24"/>
        </w:rPr>
        <w:t xml:space="preserve"> Upload the most current versions of applicable regulations. Make sure to appropriately label the files and update the sentence at the end of the kick-off prompt to match the uploads.</w:t>
      </w:r>
    </w:p>
    <w:p w14:paraId="5F73CFC6" w14:textId="77777777" w:rsidR="004A050B" w:rsidRDefault="004A050B">
      <w:pPr>
        <w:spacing w:line="240" w:lineRule="auto"/>
        <w:rPr>
          <w:b/>
          <w:bCs/>
          <w:sz w:val="24"/>
          <w:szCs w:val="24"/>
        </w:rPr>
      </w:pPr>
    </w:p>
    <w:p w14:paraId="78F6D610" w14:textId="77777777" w:rsidR="004A050B" w:rsidRDefault="00000000">
      <w:pPr>
        <w:spacing w:line="240" w:lineRule="auto"/>
        <w:jc w:val="center"/>
        <w:rPr>
          <w:b/>
          <w:bCs/>
          <w:sz w:val="24"/>
          <w:szCs w:val="24"/>
        </w:rPr>
      </w:pPr>
      <w:r>
        <w:rPr>
          <w:b/>
          <w:bCs/>
          <w:noProof/>
          <w:sz w:val="24"/>
          <w:szCs w:val="24"/>
        </w:rPr>
        <w:drawing>
          <wp:inline distT="114300" distB="114300" distL="114300" distR="114300" wp14:anchorId="03F2D875" wp14:editId="1666A6A5">
            <wp:extent cx="4471035" cy="2557948"/>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471035" cy="2557948"/>
                    </a:xfrm>
                    <a:prstGeom prst="rect">
                      <a:avLst/>
                    </a:prstGeom>
                    <a:ln/>
                  </pic:spPr>
                </pic:pic>
              </a:graphicData>
            </a:graphic>
          </wp:inline>
        </w:drawing>
      </w:r>
    </w:p>
    <w:p w14:paraId="307F1CAC" w14:textId="77777777" w:rsidR="004A050B" w:rsidRDefault="004A050B">
      <w:pPr>
        <w:spacing w:line="240" w:lineRule="auto"/>
        <w:ind w:left="720"/>
        <w:rPr>
          <w:b/>
          <w:bCs/>
          <w:sz w:val="24"/>
          <w:szCs w:val="24"/>
        </w:rPr>
      </w:pPr>
    </w:p>
    <w:p w14:paraId="177BCBE0" w14:textId="77777777" w:rsidR="004A050B" w:rsidRDefault="00000000">
      <w:pPr>
        <w:numPr>
          <w:ilvl w:val="0"/>
          <w:numId w:val="1"/>
        </w:numPr>
        <w:spacing w:line="240" w:lineRule="auto"/>
        <w:rPr>
          <w:b/>
          <w:bCs/>
          <w:sz w:val="24"/>
          <w:szCs w:val="24"/>
        </w:rPr>
      </w:pPr>
      <w:r>
        <w:rPr>
          <w:b/>
          <w:bCs/>
          <w:sz w:val="24"/>
          <w:szCs w:val="24"/>
        </w:rPr>
        <w:t>Press “Enter/Return” on your keyboard or click “Submit” or similar on your Assistant’s chat interface.</w:t>
      </w:r>
    </w:p>
    <w:p w14:paraId="03491E9B" w14:textId="77777777" w:rsidR="004A050B" w:rsidRDefault="004A050B">
      <w:pPr>
        <w:spacing w:line="240" w:lineRule="auto"/>
        <w:rPr>
          <w:sz w:val="24"/>
          <w:szCs w:val="24"/>
        </w:rPr>
      </w:pPr>
    </w:p>
    <w:p w14:paraId="2727C5B3" w14:textId="77777777" w:rsidR="004A050B" w:rsidRDefault="00000000">
      <w:pPr>
        <w:spacing w:line="240" w:lineRule="auto"/>
        <w:jc w:val="center"/>
        <w:rPr>
          <w:sz w:val="24"/>
          <w:szCs w:val="24"/>
        </w:rPr>
      </w:pPr>
      <w:r>
        <w:rPr>
          <w:noProof/>
          <w:sz w:val="24"/>
          <w:szCs w:val="24"/>
        </w:rPr>
        <w:drawing>
          <wp:inline distT="114300" distB="114300" distL="114300" distR="114300" wp14:anchorId="7B13CCDF" wp14:editId="41A78B69">
            <wp:extent cx="4783455" cy="294020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783455" cy="2940206"/>
                    </a:xfrm>
                    <a:prstGeom prst="rect">
                      <a:avLst/>
                    </a:prstGeom>
                    <a:ln/>
                  </pic:spPr>
                </pic:pic>
              </a:graphicData>
            </a:graphic>
          </wp:inline>
        </w:drawing>
      </w:r>
    </w:p>
    <w:p w14:paraId="3BD83002" w14:textId="77777777" w:rsidR="004A050B" w:rsidRDefault="004A050B">
      <w:pPr>
        <w:spacing w:line="240" w:lineRule="auto"/>
        <w:rPr>
          <w:b/>
          <w:bCs/>
          <w:sz w:val="24"/>
          <w:szCs w:val="24"/>
        </w:rPr>
      </w:pPr>
    </w:p>
    <w:p w14:paraId="6FB68E3F" w14:textId="77777777" w:rsidR="004A050B" w:rsidRDefault="00000000">
      <w:pPr>
        <w:spacing w:line="240" w:lineRule="auto"/>
        <w:ind w:left="720"/>
        <w:rPr>
          <w:b/>
          <w:bCs/>
          <w:sz w:val="24"/>
          <w:szCs w:val="24"/>
        </w:rPr>
      </w:pPr>
      <w:r>
        <w:br w:type="page"/>
      </w:r>
    </w:p>
    <w:p w14:paraId="497BF8B4" w14:textId="77777777" w:rsidR="004A050B" w:rsidRDefault="00000000">
      <w:pPr>
        <w:numPr>
          <w:ilvl w:val="0"/>
          <w:numId w:val="1"/>
        </w:numPr>
        <w:spacing w:line="240" w:lineRule="auto"/>
        <w:rPr>
          <w:b/>
          <w:bCs/>
          <w:sz w:val="24"/>
          <w:szCs w:val="24"/>
        </w:rPr>
      </w:pPr>
      <w:r>
        <w:rPr>
          <w:b/>
          <w:bCs/>
          <w:sz w:val="24"/>
          <w:szCs w:val="24"/>
        </w:rPr>
        <w:lastRenderedPageBreak/>
        <w:t xml:space="preserve">Carefully review the “Step 1: Peer Benchmarking Analysis” output. </w:t>
      </w:r>
    </w:p>
    <w:p w14:paraId="3400E7EF" w14:textId="77777777" w:rsidR="004A050B" w:rsidRDefault="004A050B">
      <w:pPr>
        <w:spacing w:line="240" w:lineRule="auto"/>
        <w:ind w:left="720"/>
        <w:rPr>
          <w:sz w:val="24"/>
          <w:szCs w:val="24"/>
        </w:rPr>
      </w:pPr>
    </w:p>
    <w:p w14:paraId="21CE8DCC" w14:textId="77777777" w:rsidR="004A050B" w:rsidRDefault="00000000">
      <w:pPr>
        <w:spacing w:line="240" w:lineRule="auto"/>
        <w:jc w:val="center"/>
        <w:rPr>
          <w:sz w:val="24"/>
          <w:szCs w:val="24"/>
        </w:rPr>
      </w:pPr>
      <w:r>
        <w:rPr>
          <w:noProof/>
          <w:sz w:val="24"/>
          <w:szCs w:val="24"/>
        </w:rPr>
        <w:drawing>
          <wp:inline distT="114300" distB="114300" distL="114300" distR="114300" wp14:anchorId="539C137C" wp14:editId="25A45BCF">
            <wp:extent cx="4312920" cy="347954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312920" cy="3479547"/>
                    </a:xfrm>
                    <a:prstGeom prst="rect">
                      <a:avLst/>
                    </a:prstGeom>
                    <a:ln/>
                  </pic:spPr>
                </pic:pic>
              </a:graphicData>
            </a:graphic>
          </wp:inline>
        </w:drawing>
      </w:r>
    </w:p>
    <w:p w14:paraId="0C229A03" w14:textId="77777777" w:rsidR="004A050B" w:rsidRDefault="004A050B">
      <w:pPr>
        <w:spacing w:line="240" w:lineRule="auto"/>
        <w:jc w:val="center"/>
        <w:rPr>
          <w:sz w:val="24"/>
          <w:szCs w:val="24"/>
        </w:rPr>
      </w:pPr>
    </w:p>
    <w:p w14:paraId="267B22D5" w14:textId="77777777" w:rsidR="004A050B" w:rsidRDefault="00000000">
      <w:pPr>
        <w:numPr>
          <w:ilvl w:val="0"/>
          <w:numId w:val="1"/>
        </w:numPr>
        <w:spacing w:line="240" w:lineRule="auto"/>
        <w:rPr>
          <w:b/>
          <w:bCs/>
          <w:sz w:val="24"/>
          <w:szCs w:val="24"/>
        </w:rPr>
      </w:pPr>
      <w:r>
        <w:rPr>
          <w:b/>
          <w:bCs/>
          <w:sz w:val="24"/>
          <w:szCs w:val="24"/>
        </w:rPr>
        <w:t xml:space="preserve">Make decisions for the questions asked in “Step 2: Interactive Strategic Checkpoint (PAUSE).” </w:t>
      </w:r>
      <w:r>
        <w:rPr>
          <w:b/>
          <w:bCs/>
          <w:color w:val="FF0000"/>
          <w:sz w:val="24"/>
          <w:szCs w:val="24"/>
          <w:u w:val="single"/>
        </w:rPr>
        <w:t>These are critical for ensuring that a human user is in control</w:t>
      </w:r>
      <w:r>
        <w:rPr>
          <w:b/>
          <w:bCs/>
          <w:color w:val="FF0000"/>
          <w:sz w:val="24"/>
          <w:szCs w:val="24"/>
        </w:rPr>
        <w:t>.</w:t>
      </w:r>
    </w:p>
    <w:p w14:paraId="5CF412A1" w14:textId="77777777" w:rsidR="004A050B" w:rsidRDefault="004A050B">
      <w:pPr>
        <w:spacing w:line="240" w:lineRule="auto"/>
        <w:ind w:left="720"/>
        <w:rPr>
          <w:b/>
          <w:bCs/>
          <w:sz w:val="24"/>
          <w:szCs w:val="24"/>
        </w:rPr>
      </w:pPr>
    </w:p>
    <w:p w14:paraId="1A7B8EBF" w14:textId="77777777" w:rsidR="004A050B" w:rsidRDefault="00000000">
      <w:pPr>
        <w:spacing w:line="240" w:lineRule="auto"/>
        <w:jc w:val="center"/>
        <w:rPr>
          <w:sz w:val="24"/>
          <w:szCs w:val="24"/>
        </w:rPr>
      </w:pPr>
      <w:r>
        <w:rPr>
          <w:noProof/>
          <w:sz w:val="24"/>
          <w:szCs w:val="24"/>
        </w:rPr>
        <w:drawing>
          <wp:inline distT="114300" distB="114300" distL="114300" distR="114300" wp14:anchorId="2D62CCEC" wp14:editId="425C4078">
            <wp:extent cx="4577715" cy="332324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577715" cy="3323245"/>
                    </a:xfrm>
                    <a:prstGeom prst="rect">
                      <a:avLst/>
                    </a:prstGeom>
                    <a:ln/>
                  </pic:spPr>
                </pic:pic>
              </a:graphicData>
            </a:graphic>
          </wp:inline>
        </w:drawing>
      </w:r>
    </w:p>
    <w:p w14:paraId="111FEA37" w14:textId="77777777" w:rsidR="004A050B" w:rsidRDefault="004A050B">
      <w:pPr>
        <w:spacing w:line="240" w:lineRule="auto"/>
        <w:rPr>
          <w:sz w:val="24"/>
          <w:szCs w:val="24"/>
        </w:rPr>
      </w:pPr>
    </w:p>
    <w:p w14:paraId="1068F5A2" w14:textId="77777777" w:rsidR="004A050B" w:rsidRDefault="00000000">
      <w:pPr>
        <w:numPr>
          <w:ilvl w:val="0"/>
          <w:numId w:val="1"/>
        </w:numPr>
        <w:spacing w:line="240" w:lineRule="auto"/>
        <w:rPr>
          <w:b/>
          <w:bCs/>
          <w:sz w:val="24"/>
          <w:szCs w:val="24"/>
        </w:rPr>
      </w:pPr>
      <w:r>
        <w:rPr>
          <w:b/>
          <w:bCs/>
          <w:sz w:val="24"/>
          <w:szCs w:val="24"/>
        </w:rPr>
        <w:lastRenderedPageBreak/>
        <w:t>Pay attention to any discussion in the “Regulatory Compliance Screen &amp; Currency Warning” section, if any.</w:t>
      </w:r>
    </w:p>
    <w:p w14:paraId="25A3FD6D" w14:textId="77777777" w:rsidR="004A050B" w:rsidRDefault="004A050B">
      <w:pPr>
        <w:spacing w:line="240" w:lineRule="auto"/>
        <w:rPr>
          <w:b/>
          <w:bCs/>
          <w:sz w:val="24"/>
          <w:szCs w:val="24"/>
        </w:rPr>
      </w:pPr>
    </w:p>
    <w:p w14:paraId="1F3E1392" w14:textId="77777777" w:rsidR="004A050B" w:rsidRDefault="00000000">
      <w:pPr>
        <w:spacing w:line="240" w:lineRule="auto"/>
        <w:jc w:val="center"/>
        <w:rPr>
          <w:b/>
          <w:bCs/>
          <w:sz w:val="24"/>
          <w:szCs w:val="24"/>
        </w:rPr>
      </w:pPr>
      <w:r>
        <w:rPr>
          <w:b/>
          <w:bCs/>
          <w:noProof/>
          <w:sz w:val="24"/>
          <w:szCs w:val="24"/>
        </w:rPr>
        <w:drawing>
          <wp:inline distT="114300" distB="114300" distL="114300" distR="114300" wp14:anchorId="6822010D" wp14:editId="7B8F382B">
            <wp:extent cx="4737735" cy="23612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737735" cy="2361275"/>
                    </a:xfrm>
                    <a:prstGeom prst="rect">
                      <a:avLst/>
                    </a:prstGeom>
                    <a:ln/>
                  </pic:spPr>
                </pic:pic>
              </a:graphicData>
            </a:graphic>
          </wp:inline>
        </w:drawing>
      </w:r>
    </w:p>
    <w:p w14:paraId="2B817AC4" w14:textId="77777777" w:rsidR="004A050B" w:rsidRDefault="004A050B">
      <w:pPr>
        <w:spacing w:line="240" w:lineRule="auto"/>
        <w:rPr>
          <w:b/>
          <w:bCs/>
          <w:sz w:val="24"/>
          <w:szCs w:val="24"/>
        </w:rPr>
      </w:pPr>
    </w:p>
    <w:p w14:paraId="214F89EC" w14:textId="77777777" w:rsidR="004A050B" w:rsidRDefault="00000000">
      <w:pPr>
        <w:numPr>
          <w:ilvl w:val="0"/>
          <w:numId w:val="1"/>
        </w:numPr>
        <w:spacing w:line="240" w:lineRule="auto"/>
        <w:rPr>
          <w:b/>
          <w:bCs/>
          <w:sz w:val="24"/>
          <w:szCs w:val="24"/>
        </w:rPr>
      </w:pPr>
      <w:r>
        <w:rPr>
          <w:b/>
          <w:bCs/>
          <w:sz w:val="24"/>
          <w:szCs w:val="24"/>
        </w:rPr>
        <w:t>Provide your answers to the questions in “Step 2: Interactive Strategic Checkpoint (PAUSE).”</w:t>
      </w:r>
    </w:p>
    <w:p w14:paraId="036AD89D" w14:textId="77777777" w:rsidR="004A050B" w:rsidRDefault="004A050B">
      <w:pPr>
        <w:spacing w:line="240" w:lineRule="auto"/>
        <w:rPr>
          <w:b/>
          <w:bCs/>
          <w:sz w:val="24"/>
          <w:szCs w:val="24"/>
        </w:rPr>
      </w:pPr>
    </w:p>
    <w:p w14:paraId="3504A327" w14:textId="77777777" w:rsidR="004A050B" w:rsidRDefault="00000000">
      <w:pPr>
        <w:spacing w:line="240" w:lineRule="auto"/>
        <w:jc w:val="center"/>
        <w:rPr>
          <w:b/>
          <w:bCs/>
          <w:sz w:val="24"/>
          <w:szCs w:val="24"/>
        </w:rPr>
      </w:pPr>
      <w:r>
        <w:rPr>
          <w:b/>
          <w:bCs/>
          <w:noProof/>
          <w:sz w:val="24"/>
          <w:szCs w:val="24"/>
        </w:rPr>
        <w:drawing>
          <wp:inline distT="114300" distB="114300" distL="114300" distR="114300" wp14:anchorId="406AD1C4" wp14:editId="5CFE27B0">
            <wp:extent cx="4369118" cy="2100367"/>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4369118" cy="2100367"/>
                    </a:xfrm>
                    <a:prstGeom prst="rect">
                      <a:avLst/>
                    </a:prstGeom>
                    <a:ln/>
                  </pic:spPr>
                </pic:pic>
              </a:graphicData>
            </a:graphic>
          </wp:inline>
        </w:drawing>
      </w:r>
    </w:p>
    <w:p w14:paraId="0DF3D7C7" w14:textId="77777777" w:rsidR="004A050B" w:rsidRDefault="004A050B">
      <w:pPr>
        <w:spacing w:line="240" w:lineRule="auto"/>
        <w:rPr>
          <w:b/>
          <w:bCs/>
          <w:sz w:val="24"/>
          <w:szCs w:val="24"/>
        </w:rPr>
      </w:pPr>
    </w:p>
    <w:p w14:paraId="5EA9A124" w14:textId="77777777" w:rsidR="004A050B" w:rsidRDefault="004A050B">
      <w:pPr>
        <w:spacing w:line="240" w:lineRule="auto"/>
        <w:rPr>
          <w:b/>
          <w:bCs/>
          <w:sz w:val="24"/>
          <w:szCs w:val="24"/>
        </w:rPr>
      </w:pPr>
    </w:p>
    <w:p w14:paraId="2C97D698" w14:textId="77777777" w:rsidR="004A050B" w:rsidRDefault="00000000">
      <w:pPr>
        <w:spacing w:line="240" w:lineRule="auto"/>
        <w:ind w:left="720"/>
        <w:rPr>
          <w:b/>
          <w:bCs/>
          <w:sz w:val="24"/>
          <w:szCs w:val="24"/>
        </w:rPr>
      </w:pPr>
      <w:r>
        <w:br w:type="page"/>
      </w:r>
    </w:p>
    <w:p w14:paraId="58104A00" w14:textId="77777777" w:rsidR="004A050B" w:rsidRDefault="00000000">
      <w:pPr>
        <w:numPr>
          <w:ilvl w:val="0"/>
          <w:numId w:val="1"/>
        </w:numPr>
        <w:spacing w:line="240" w:lineRule="auto"/>
        <w:rPr>
          <w:b/>
          <w:bCs/>
          <w:sz w:val="24"/>
          <w:szCs w:val="24"/>
        </w:rPr>
      </w:pPr>
      <w:r>
        <w:rPr>
          <w:b/>
          <w:bCs/>
          <w:sz w:val="24"/>
          <w:szCs w:val="24"/>
        </w:rPr>
        <w:lastRenderedPageBreak/>
        <w:t>Copy the generated (draft) policy from the code block and paste it into the document you will use to prepare the final policy.</w:t>
      </w:r>
    </w:p>
    <w:p w14:paraId="03F3D877" w14:textId="77777777" w:rsidR="004A050B" w:rsidRDefault="004A050B">
      <w:pPr>
        <w:spacing w:line="240" w:lineRule="auto"/>
        <w:rPr>
          <w:sz w:val="24"/>
          <w:szCs w:val="24"/>
        </w:rPr>
      </w:pPr>
    </w:p>
    <w:p w14:paraId="3CC40760" w14:textId="77777777" w:rsidR="004A050B" w:rsidRDefault="00000000">
      <w:pPr>
        <w:spacing w:line="240" w:lineRule="auto"/>
        <w:rPr>
          <w:sz w:val="24"/>
          <w:szCs w:val="24"/>
        </w:rPr>
      </w:pPr>
      <w:r>
        <w:rPr>
          <w:noProof/>
          <w:sz w:val="24"/>
          <w:szCs w:val="24"/>
        </w:rPr>
        <w:drawing>
          <wp:inline distT="114300" distB="114300" distL="114300" distR="114300" wp14:anchorId="1D4582D3" wp14:editId="0EB8A41C">
            <wp:extent cx="5943600" cy="64008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6400800"/>
                    </a:xfrm>
                    <a:prstGeom prst="rect">
                      <a:avLst/>
                    </a:prstGeom>
                    <a:ln/>
                  </pic:spPr>
                </pic:pic>
              </a:graphicData>
            </a:graphic>
          </wp:inline>
        </w:drawing>
      </w:r>
    </w:p>
    <w:p w14:paraId="475BC5EA" w14:textId="77777777" w:rsidR="004A050B" w:rsidRDefault="004A050B">
      <w:pPr>
        <w:spacing w:line="240" w:lineRule="auto"/>
        <w:rPr>
          <w:sz w:val="24"/>
          <w:szCs w:val="24"/>
        </w:rPr>
      </w:pPr>
    </w:p>
    <w:p w14:paraId="26C48C42" w14:textId="77777777" w:rsidR="004A050B" w:rsidRDefault="00000000">
      <w:pPr>
        <w:numPr>
          <w:ilvl w:val="0"/>
          <w:numId w:val="1"/>
        </w:numPr>
        <w:spacing w:line="240" w:lineRule="auto"/>
        <w:rPr>
          <w:b/>
          <w:bCs/>
          <w:sz w:val="24"/>
          <w:szCs w:val="24"/>
        </w:rPr>
      </w:pPr>
      <w:r>
        <w:rPr>
          <w:b/>
          <w:bCs/>
          <w:sz w:val="24"/>
          <w:szCs w:val="24"/>
        </w:rPr>
        <w:t>Review the draft policy, make any desired revisions, and submit it through your appropriate approval channels.</w:t>
      </w:r>
    </w:p>
    <w:p w14:paraId="5D45892E" w14:textId="77777777" w:rsidR="004A050B" w:rsidRDefault="004A050B">
      <w:pPr>
        <w:spacing w:line="240" w:lineRule="auto"/>
        <w:rPr>
          <w:sz w:val="24"/>
          <w:szCs w:val="24"/>
        </w:rPr>
      </w:pPr>
    </w:p>
    <w:p w14:paraId="4FAC954F" w14:textId="77777777" w:rsidR="004A050B" w:rsidRDefault="00000000">
      <w:pPr>
        <w:numPr>
          <w:ilvl w:val="0"/>
          <w:numId w:val="1"/>
        </w:numPr>
        <w:spacing w:line="240" w:lineRule="auto"/>
        <w:rPr>
          <w:b/>
          <w:bCs/>
          <w:sz w:val="24"/>
          <w:szCs w:val="24"/>
        </w:rPr>
      </w:pPr>
      <w:r>
        <w:rPr>
          <w:b/>
          <w:bCs/>
          <w:sz w:val="24"/>
          <w:szCs w:val="24"/>
        </w:rPr>
        <w:t>End instructions.</w:t>
      </w:r>
    </w:p>
    <w:p w14:paraId="2AE8CB3F" w14:textId="77777777" w:rsidR="004A050B" w:rsidRDefault="004A050B">
      <w:pPr>
        <w:spacing w:line="240" w:lineRule="auto"/>
        <w:rPr>
          <w:b/>
          <w:bCs/>
          <w:sz w:val="24"/>
          <w:szCs w:val="24"/>
          <w:u w:val="single"/>
        </w:rPr>
      </w:pPr>
    </w:p>
    <w:p w14:paraId="3FC9F7AB" w14:textId="77777777" w:rsidR="004A050B" w:rsidRDefault="004A050B">
      <w:pPr>
        <w:spacing w:line="240" w:lineRule="auto"/>
        <w:rPr>
          <w:b/>
          <w:bCs/>
          <w:sz w:val="24"/>
          <w:szCs w:val="24"/>
          <w:u w:val="single"/>
        </w:rPr>
      </w:pPr>
    </w:p>
    <w:p w14:paraId="422F3569" w14:textId="77777777" w:rsidR="004A050B" w:rsidRDefault="00000000">
      <w:pPr>
        <w:pStyle w:val="Heading1"/>
        <w:numPr>
          <w:ilvl w:val="0"/>
          <w:numId w:val="3"/>
        </w:numPr>
        <w:spacing w:before="0" w:after="0" w:line="240" w:lineRule="auto"/>
        <w:rPr>
          <w:b/>
          <w:bCs/>
          <w:sz w:val="24"/>
          <w:szCs w:val="24"/>
        </w:rPr>
      </w:pPr>
      <w:bookmarkStart w:id="4" w:name="_me731zte0iqe" w:colFirst="0" w:colLast="0"/>
      <w:bookmarkEnd w:id="4"/>
      <w:r>
        <w:rPr>
          <w:b/>
          <w:bCs/>
          <w:sz w:val="24"/>
          <w:szCs w:val="24"/>
          <w:u w:val="single"/>
        </w:rPr>
        <w:lastRenderedPageBreak/>
        <w:t>One-Time AI Agent Setup Instructions</w:t>
      </w:r>
    </w:p>
    <w:p w14:paraId="2820D244" w14:textId="77777777" w:rsidR="004A050B" w:rsidRDefault="004A050B">
      <w:pPr>
        <w:spacing w:line="240" w:lineRule="auto"/>
        <w:rPr>
          <w:sz w:val="24"/>
          <w:szCs w:val="24"/>
        </w:rPr>
      </w:pPr>
    </w:p>
    <w:p w14:paraId="0E2F3B5F" w14:textId="77777777" w:rsidR="004A050B" w:rsidRDefault="00000000">
      <w:pPr>
        <w:pStyle w:val="Heading2"/>
        <w:numPr>
          <w:ilvl w:val="0"/>
          <w:numId w:val="2"/>
        </w:numPr>
        <w:spacing w:before="0" w:after="0" w:line="240" w:lineRule="auto"/>
        <w:rPr>
          <w:b/>
          <w:bCs/>
          <w:sz w:val="24"/>
          <w:szCs w:val="24"/>
        </w:rPr>
      </w:pPr>
      <w:bookmarkStart w:id="5" w:name="_3qkahp174d7v" w:colFirst="0" w:colLast="0"/>
      <w:bookmarkEnd w:id="5"/>
      <w:r>
        <w:rPr>
          <w:b/>
          <w:bCs/>
          <w:sz w:val="24"/>
          <w:szCs w:val="24"/>
        </w:rPr>
        <w:t>Name</w:t>
      </w:r>
    </w:p>
    <w:p w14:paraId="4505559F" w14:textId="77777777" w:rsidR="004A050B" w:rsidRDefault="004A050B">
      <w:pPr>
        <w:spacing w:line="240" w:lineRule="auto"/>
        <w:rPr>
          <w:sz w:val="24"/>
          <w:szCs w:val="24"/>
        </w:rPr>
      </w:pPr>
    </w:p>
    <w:p w14:paraId="78B291BF" w14:textId="77777777" w:rsidR="004A050B" w:rsidRDefault="00000000">
      <w:pPr>
        <w:spacing w:line="240" w:lineRule="auto"/>
        <w:rPr>
          <w:sz w:val="24"/>
          <w:szCs w:val="24"/>
        </w:rPr>
      </w:pPr>
      <w:r>
        <w:rPr>
          <w:sz w:val="24"/>
          <w:szCs w:val="24"/>
        </w:rPr>
        <w:t xml:space="preserve">Copy and paste the following </w:t>
      </w:r>
      <w:r>
        <w:rPr>
          <w:color w:val="0000FF"/>
          <w:sz w:val="24"/>
          <w:szCs w:val="24"/>
        </w:rPr>
        <w:t xml:space="preserve">blue text </w:t>
      </w:r>
      <w:r>
        <w:rPr>
          <w:sz w:val="24"/>
          <w:szCs w:val="24"/>
        </w:rPr>
        <w:t>into your AI agent’s name field:</w:t>
      </w:r>
    </w:p>
    <w:p w14:paraId="758E362F" w14:textId="77777777" w:rsidR="004A050B" w:rsidRDefault="004A050B">
      <w:pPr>
        <w:spacing w:line="240" w:lineRule="auto"/>
        <w:rPr>
          <w:sz w:val="24"/>
          <w:szCs w:val="24"/>
        </w:rPr>
      </w:pPr>
    </w:p>
    <w:p w14:paraId="6BC19532" w14:textId="77777777" w:rsidR="004A050B" w:rsidRDefault="00000000">
      <w:pPr>
        <w:spacing w:line="240" w:lineRule="auto"/>
        <w:rPr>
          <w:color w:val="0000FF"/>
          <w:sz w:val="24"/>
          <w:szCs w:val="24"/>
        </w:rPr>
      </w:pPr>
      <w:r>
        <w:rPr>
          <w:color w:val="0000FF"/>
          <w:sz w:val="24"/>
          <w:szCs w:val="24"/>
        </w:rPr>
        <w:t>Smith-Atlas Policy Evaluation &amp; Drafting Assistant (SA-1007-V1)</w:t>
      </w:r>
    </w:p>
    <w:p w14:paraId="7C857D32" w14:textId="77777777" w:rsidR="004A050B" w:rsidRDefault="004A050B">
      <w:pPr>
        <w:spacing w:line="240" w:lineRule="auto"/>
        <w:rPr>
          <w:sz w:val="24"/>
          <w:szCs w:val="24"/>
        </w:rPr>
      </w:pPr>
    </w:p>
    <w:p w14:paraId="2820E5DF" w14:textId="77777777" w:rsidR="004A050B" w:rsidRDefault="00000000">
      <w:pPr>
        <w:pStyle w:val="Heading2"/>
        <w:numPr>
          <w:ilvl w:val="0"/>
          <w:numId w:val="2"/>
        </w:numPr>
        <w:spacing w:before="0" w:after="0" w:line="240" w:lineRule="auto"/>
        <w:rPr>
          <w:b/>
          <w:bCs/>
          <w:sz w:val="24"/>
          <w:szCs w:val="24"/>
        </w:rPr>
      </w:pPr>
      <w:bookmarkStart w:id="6" w:name="_3w46zt7qlx8s" w:colFirst="0" w:colLast="0"/>
      <w:bookmarkEnd w:id="6"/>
      <w:r>
        <w:rPr>
          <w:b/>
          <w:bCs/>
          <w:sz w:val="24"/>
          <w:szCs w:val="24"/>
        </w:rPr>
        <w:t>Description</w:t>
      </w:r>
    </w:p>
    <w:p w14:paraId="111F557C" w14:textId="77777777" w:rsidR="004A050B" w:rsidRDefault="004A050B">
      <w:pPr>
        <w:spacing w:line="240" w:lineRule="auto"/>
        <w:rPr>
          <w:sz w:val="24"/>
          <w:szCs w:val="24"/>
        </w:rPr>
      </w:pPr>
    </w:p>
    <w:p w14:paraId="7A1F35BC" w14:textId="77777777" w:rsidR="004A050B" w:rsidRDefault="00000000">
      <w:pPr>
        <w:spacing w:line="240" w:lineRule="auto"/>
        <w:rPr>
          <w:sz w:val="24"/>
          <w:szCs w:val="24"/>
        </w:rPr>
      </w:pPr>
      <w:r>
        <w:rPr>
          <w:sz w:val="24"/>
          <w:szCs w:val="24"/>
        </w:rPr>
        <w:t xml:space="preserve">Copy and paste the following </w:t>
      </w:r>
      <w:r>
        <w:rPr>
          <w:color w:val="0000FF"/>
          <w:sz w:val="24"/>
          <w:szCs w:val="24"/>
        </w:rPr>
        <w:t xml:space="preserve">blue text </w:t>
      </w:r>
      <w:r>
        <w:rPr>
          <w:sz w:val="24"/>
          <w:szCs w:val="24"/>
        </w:rPr>
        <w:t>into your AI agent’s description field (making sure to add a link to your user guide, which could be a revision of this document):</w:t>
      </w:r>
    </w:p>
    <w:p w14:paraId="1A5D5646" w14:textId="77777777" w:rsidR="004A050B" w:rsidRDefault="004A050B">
      <w:pPr>
        <w:spacing w:line="240" w:lineRule="auto"/>
        <w:rPr>
          <w:sz w:val="24"/>
          <w:szCs w:val="24"/>
        </w:rPr>
      </w:pPr>
    </w:p>
    <w:p w14:paraId="09C38157" w14:textId="77777777" w:rsidR="004A050B" w:rsidRDefault="00000000">
      <w:pPr>
        <w:spacing w:line="240" w:lineRule="auto"/>
        <w:rPr>
          <w:color w:val="0000FF"/>
          <w:sz w:val="24"/>
          <w:szCs w:val="24"/>
        </w:rPr>
      </w:pPr>
      <w:r>
        <w:rPr>
          <w:color w:val="0000FF"/>
          <w:sz w:val="24"/>
          <w:szCs w:val="24"/>
        </w:rPr>
        <w:t>The Smith-Atlas Policy Evaluation &amp; Drafting Assistant (SA-1007-V1) is a collaborative benchmarking and drafting Assistant designed for university research administrators. It analyzes peer and aspirational institution policies to identify majority and minority views, guides the user through strategic policy choices, and drafts compliance-aligned institutional policies using templates and style guides from the user’s institution. The user guide is available at [USER GUIDE URL].</w:t>
      </w:r>
    </w:p>
    <w:p w14:paraId="2C45AC24" w14:textId="77777777" w:rsidR="004A050B" w:rsidRDefault="004A050B">
      <w:pPr>
        <w:pStyle w:val="Heading2"/>
        <w:spacing w:before="0" w:after="0" w:line="240" w:lineRule="auto"/>
        <w:rPr>
          <w:b/>
          <w:bCs/>
          <w:sz w:val="24"/>
          <w:szCs w:val="24"/>
        </w:rPr>
      </w:pPr>
      <w:bookmarkStart w:id="7" w:name="_fdwgplynnwr2" w:colFirst="0" w:colLast="0"/>
      <w:bookmarkEnd w:id="7"/>
    </w:p>
    <w:p w14:paraId="07E9AA23" w14:textId="77777777" w:rsidR="004A050B" w:rsidRDefault="00000000">
      <w:pPr>
        <w:pStyle w:val="Heading2"/>
        <w:numPr>
          <w:ilvl w:val="0"/>
          <w:numId w:val="2"/>
        </w:numPr>
        <w:spacing w:before="0" w:after="0" w:line="240" w:lineRule="auto"/>
        <w:rPr>
          <w:b/>
          <w:bCs/>
          <w:sz w:val="24"/>
          <w:szCs w:val="24"/>
        </w:rPr>
      </w:pPr>
      <w:bookmarkStart w:id="8" w:name="_s0t658qxojvi" w:colFirst="0" w:colLast="0"/>
      <w:bookmarkEnd w:id="8"/>
      <w:r>
        <w:rPr>
          <w:b/>
          <w:bCs/>
          <w:sz w:val="24"/>
          <w:szCs w:val="24"/>
        </w:rPr>
        <w:t>Instructions</w:t>
      </w:r>
    </w:p>
    <w:p w14:paraId="2A30B803" w14:textId="77777777" w:rsidR="004A050B" w:rsidRDefault="004A050B">
      <w:pPr>
        <w:rPr>
          <w:sz w:val="24"/>
          <w:szCs w:val="24"/>
        </w:rPr>
      </w:pPr>
    </w:p>
    <w:p w14:paraId="2A1026E1" w14:textId="77777777" w:rsidR="004A050B" w:rsidRDefault="00000000">
      <w:pPr>
        <w:spacing w:line="240" w:lineRule="auto"/>
        <w:rPr>
          <w:sz w:val="24"/>
          <w:szCs w:val="24"/>
        </w:rPr>
      </w:pPr>
      <w:r>
        <w:rPr>
          <w:sz w:val="24"/>
          <w:szCs w:val="24"/>
        </w:rPr>
        <w:t xml:space="preserve">Copy and paste </w:t>
      </w:r>
      <w:proofErr w:type="gramStart"/>
      <w:r>
        <w:rPr>
          <w:sz w:val="24"/>
          <w:szCs w:val="24"/>
        </w:rPr>
        <w:t>all of</w:t>
      </w:r>
      <w:proofErr w:type="gramEnd"/>
      <w:r>
        <w:rPr>
          <w:sz w:val="24"/>
          <w:szCs w:val="24"/>
        </w:rPr>
        <w:t xml:space="preserve"> the text from the </w:t>
      </w:r>
      <w:r>
        <w:rPr>
          <w:color w:val="0000FF"/>
          <w:sz w:val="24"/>
          <w:szCs w:val="24"/>
        </w:rPr>
        <w:t>Loader.txt</w:t>
      </w:r>
      <w:r>
        <w:rPr>
          <w:sz w:val="24"/>
          <w:szCs w:val="24"/>
        </w:rPr>
        <w:t xml:space="preserve"> file into your Assistant’s Instructions field, exactly as written (including the formatting symbols, as they are part of the instructions).</w:t>
      </w:r>
    </w:p>
    <w:p w14:paraId="48B04CC5" w14:textId="77777777" w:rsidR="004A050B" w:rsidRDefault="004A050B">
      <w:pPr>
        <w:rPr>
          <w:sz w:val="24"/>
          <w:szCs w:val="24"/>
        </w:rPr>
      </w:pPr>
    </w:p>
    <w:p w14:paraId="2E7E02E6" w14:textId="77777777" w:rsidR="004A050B" w:rsidRDefault="00000000">
      <w:pPr>
        <w:pStyle w:val="Heading2"/>
        <w:numPr>
          <w:ilvl w:val="0"/>
          <w:numId w:val="2"/>
        </w:numPr>
        <w:spacing w:before="0" w:after="0" w:line="240" w:lineRule="auto"/>
        <w:rPr>
          <w:b/>
          <w:bCs/>
          <w:sz w:val="24"/>
          <w:szCs w:val="24"/>
        </w:rPr>
      </w:pPr>
      <w:bookmarkStart w:id="9" w:name="_zbzq2322darn" w:colFirst="0" w:colLast="0"/>
      <w:bookmarkEnd w:id="9"/>
      <w:r>
        <w:rPr>
          <w:b/>
          <w:bCs/>
          <w:sz w:val="24"/>
          <w:szCs w:val="24"/>
        </w:rPr>
        <w:t>Assistant Knowledge</w:t>
      </w:r>
    </w:p>
    <w:p w14:paraId="33420986" w14:textId="77777777" w:rsidR="004A050B" w:rsidRDefault="004A050B">
      <w:pPr>
        <w:ind w:left="720"/>
        <w:rPr>
          <w:sz w:val="24"/>
          <w:szCs w:val="24"/>
        </w:rPr>
      </w:pPr>
    </w:p>
    <w:p w14:paraId="0774169A" w14:textId="77777777" w:rsidR="004A050B" w:rsidRDefault="00000000">
      <w:pPr>
        <w:numPr>
          <w:ilvl w:val="1"/>
          <w:numId w:val="2"/>
        </w:numPr>
        <w:rPr>
          <w:b/>
          <w:bCs/>
          <w:sz w:val="24"/>
          <w:szCs w:val="24"/>
        </w:rPr>
      </w:pPr>
      <w:r>
        <w:rPr>
          <w:b/>
          <w:bCs/>
          <w:sz w:val="24"/>
          <w:szCs w:val="24"/>
        </w:rPr>
        <w:t>Upload the Process.txt File to the Knowledge</w:t>
      </w:r>
    </w:p>
    <w:p w14:paraId="0B93B8E9" w14:textId="77777777" w:rsidR="004A050B" w:rsidRDefault="004A050B">
      <w:pPr>
        <w:ind w:left="1440"/>
        <w:rPr>
          <w:b/>
          <w:bCs/>
          <w:sz w:val="24"/>
          <w:szCs w:val="24"/>
        </w:rPr>
      </w:pPr>
    </w:p>
    <w:p w14:paraId="3D298781" w14:textId="77777777" w:rsidR="004A050B" w:rsidRDefault="00000000">
      <w:pPr>
        <w:numPr>
          <w:ilvl w:val="2"/>
          <w:numId w:val="2"/>
        </w:numPr>
        <w:rPr>
          <w:sz w:val="24"/>
          <w:szCs w:val="24"/>
        </w:rPr>
      </w:pPr>
      <w:r>
        <w:rPr>
          <w:sz w:val="24"/>
          <w:szCs w:val="24"/>
        </w:rPr>
        <w:t xml:space="preserve">Upload the </w:t>
      </w:r>
      <w:r>
        <w:rPr>
          <w:color w:val="0000FF"/>
          <w:sz w:val="24"/>
          <w:szCs w:val="24"/>
        </w:rPr>
        <w:t>Process.txt</w:t>
      </w:r>
      <w:r>
        <w:rPr>
          <w:sz w:val="24"/>
          <w:szCs w:val="24"/>
        </w:rPr>
        <w:t xml:space="preserve"> file into your Assistant’s internal “Knowledge.” Do not change the file name.</w:t>
      </w:r>
    </w:p>
    <w:p w14:paraId="7D4036ED" w14:textId="77777777" w:rsidR="004A050B" w:rsidRDefault="004A050B">
      <w:pPr>
        <w:ind w:left="2880"/>
        <w:rPr>
          <w:sz w:val="24"/>
          <w:szCs w:val="24"/>
        </w:rPr>
      </w:pPr>
    </w:p>
    <w:p w14:paraId="238824D9" w14:textId="77777777" w:rsidR="004A050B" w:rsidRDefault="00000000">
      <w:pPr>
        <w:numPr>
          <w:ilvl w:val="3"/>
          <w:numId w:val="2"/>
        </w:numPr>
        <w:rPr>
          <w:sz w:val="24"/>
          <w:szCs w:val="24"/>
        </w:rPr>
      </w:pPr>
      <w:r>
        <w:rPr>
          <w:sz w:val="24"/>
          <w:szCs w:val="24"/>
        </w:rPr>
        <w:t>The “</w:t>
      </w:r>
      <w:r>
        <w:rPr>
          <w:b/>
          <w:bCs/>
          <w:sz w:val="24"/>
          <w:szCs w:val="24"/>
        </w:rPr>
        <w:t>Knowledge</w:t>
      </w:r>
      <w:r>
        <w:rPr>
          <w:sz w:val="24"/>
          <w:szCs w:val="24"/>
        </w:rPr>
        <w:t xml:space="preserve">” area is generally found </w:t>
      </w:r>
      <w:r>
        <w:rPr>
          <w:sz w:val="24"/>
          <w:szCs w:val="24"/>
          <w:u w:val="single"/>
        </w:rPr>
        <w:t>following the “Instructions” area</w:t>
      </w:r>
      <w:r>
        <w:rPr>
          <w:sz w:val="24"/>
          <w:szCs w:val="24"/>
        </w:rPr>
        <w:t xml:space="preserve"> (i.e., where you paste the Loader.txt system prompt instructions).</w:t>
      </w:r>
    </w:p>
    <w:p w14:paraId="38FA7153" w14:textId="77777777" w:rsidR="004A050B" w:rsidRDefault="004A050B">
      <w:pPr>
        <w:ind w:left="1440"/>
        <w:rPr>
          <w:b/>
          <w:bCs/>
          <w:sz w:val="24"/>
          <w:szCs w:val="24"/>
        </w:rPr>
      </w:pPr>
    </w:p>
    <w:p w14:paraId="7ADA447B" w14:textId="77777777" w:rsidR="004A050B" w:rsidRDefault="00000000">
      <w:pPr>
        <w:numPr>
          <w:ilvl w:val="1"/>
          <w:numId w:val="2"/>
        </w:numPr>
        <w:rPr>
          <w:b/>
          <w:bCs/>
          <w:sz w:val="24"/>
          <w:szCs w:val="24"/>
        </w:rPr>
      </w:pPr>
      <w:r>
        <w:rPr>
          <w:b/>
          <w:bCs/>
          <w:sz w:val="24"/>
          <w:szCs w:val="24"/>
        </w:rPr>
        <w:t xml:space="preserve">Prepare and upload your additional files into the “Knowledge.” </w:t>
      </w:r>
      <w:r>
        <w:rPr>
          <w:b/>
          <w:bCs/>
          <w:color w:val="FF0000"/>
          <w:sz w:val="24"/>
          <w:szCs w:val="24"/>
        </w:rPr>
        <w:t xml:space="preserve">A </w:t>
      </w:r>
      <w:r>
        <w:rPr>
          <w:b/>
          <w:bCs/>
          <w:color w:val="FF0000"/>
          <w:sz w:val="24"/>
          <w:szCs w:val="24"/>
          <w:u w:val="single"/>
        </w:rPr>
        <w:t>policy template</w:t>
      </w:r>
      <w:r>
        <w:rPr>
          <w:b/>
          <w:bCs/>
          <w:color w:val="FF0000"/>
          <w:sz w:val="24"/>
          <w:szCs w:val="24"/>
        </w:rPr>
        <w:t xml:space="preserve"> (i.e., shows the required/common elements your institution wants) is </w:t>
      </w:r>
      <w:r>
        <w:rPr>
          <w:b/>
          <w:bCs/>
          <w:color w:val="FF0000"/>
          <w:sz w:val="24"/>
          <w:szCs w:val="24"/>
          <w:u w:val="single"/>
        </w:rPr>
        <w:t>critical</w:t>
      </w:r>
      <w:r>
        <w:rPr>
          <w:b/>
          <w:bCs/>
          <w:color w:val="FF0000"/>
          <w:sz w:val="24"/>
          <w:szCs w:val="24"/>
        </w:rPr>
        <w:t xml:space="preserve">; a </w:t>
      </w:r>
      <w:r>
        <w:rPr>
          <w:b/>
          <w:bCs/>
          <w:color w:val="FF0000"/>
          <w:sz w:val="24"/>
          <w:szCs w:val="24"/>
          <w:u w:val="single"/>
        </w:rPr>
        <w:t>policy drafting guidance</w:t>
      </w:r>
      <w:r>
        <w:rPr>
          <w:b/>
          <w:bCs/>
          <w:color w:val="FF0000"/>
          <w:sz w:val="24"/>
          <w:szCs w:val="24"/>
        </w:rPr>
        <w:t xml:space="preserve"> (i.e., guidance for writing to your audience and using plain language, gender-inclusive language, and the brand standards style guide) is </w:t>
      </w:r>
      <w:r>
        <w:rPr>
          <w:b/>
          <w:bCs/>
          <w:color w:val="FF0000"/>
          <w:sz w:val="24"/>
          <w:szCs w:val="24"/>
          <w:u w:val="single"/>
        </w:rPr>
        <w:t>helpful</w:t>
      </w:r>
      <w:r>
        <w:rPr>
          <w:b/>
          <w:bCs/>
          <w:color w:val="FF0000"/>
          <w:sz w:val="24"/>
          <w:szCs w:val="24"/>
        </w:rPr>
        <w:t>.</w:t>
      </w:r>
    </w:p>
    <w:p w14:paraId="22821FE4" w14:textId="77777777" w:rsidR="004A050B" w:rsidRDefault="004A050B">
      <w:pPr>
        <w:ind w:left="1440"/>
        <w:rPr>
          <w:sz w:val="24"/>
          <w:szCs w:val="24"/>
        </w:rPr>
      </w:pPr>
    </w:p>
    <w:p w14:paraId="750E3562" w14:textId="77777777" w:rsidR="004A050B" w:rsidRDefault="00000000">
      <w:pPr>
        <w:numPr>
          <w:ilvl w:val="2"/>
          <w:numId w:val="2"/>
        </w:numPr>
        <w:rPr>
          <w:sz w:val="24"/>
          <w:szCs w:val="24"/>
        </w:rPr>
      </w:pPr>
      <w:r>
        <w:rPr>
          <w:sz w:val="24"/>
          <w:szCs w:val="24"/>
        </w:rPr>
        <w:lastRenderedPageBreak/>
        <w:t>Label the files as “</w:t>
      </w:r>
      <w:r>
        <w:rPr>
          <w:b/>
          <w:bCs/>
          <w:sz w:val="24"/>
          <w:szCs w:val="24"/>
        </w:rPr>
        <w:t>Knowledge_</w:t>
      </w:r>
      <w:proofErr w:type="gramStart"/>
      <w:r>
        <w:rPr>
          <w:b/>
          <w:bCs/>
          <w:sz w:val="24"/>
          <w:szCs w:val="24"/>
        </w:rPr>
        <w:t>1.[</w:t>
      </w:r>
      <w:proofErr w:type="gramEnd"/>
      <w:r>
        <w:rPr>
          <w:b/>
          <w:bCs/>
          <w:sz w:val="24"/>
          <w:szCs w:val="24"/>
        </w:rPr>
        <w:t>extension]</w:t>
      </w:r>
      <w:r>
        <w:rPr>
          <w:sz w:val="24"/>
          <w:szCs w:val="24"/>
        </w:rPr>
        <w:t>,” “</w:t>
      </w:r>
      <w:r>
        <w:rPr>
          <w:b/>
          <w:bCs/>
          <w:sz w:val="24"/>
          <w:szCs w:val="24"/>
        </w:rPr>
        <w:t>Knowledge_</w:t>
      </w:r>
      <w:proofErr w:type="gramStart"/>
      <w:r>
        <w:rPr>
          <w:b/>
          <w:bCs/>
          <w:sz w:val="24"/>
          <w:szCs w:val="24"/>
        </w:rPr>
        <w:t>2.[</w:t>
      </w:r>
      <w:proofErr w:type="gramEnd"/>
      <w:r>
        <w:rPr>
          <w:b/>
          <w:bCs/>
          <w:sz w:val="24"/>
          <w:szCs w:val="24"/>
        </w:rPr>
        <w:t>extension]</w:t>
      </w:r>
      <w:r>
        <w:rPr>
          <w:sz w:val="24"/>
          <w:szCs w:val="24"/>
        </w:rPr>
        <w:t>,” etc.</w:t>
      </w:r>
    </w:p>
    <w:p w14:paraId="3D22DC59" w14:textId="77777777" w:rsidR="004A050B" w:rsidRDefault="004A050B">
      <w:pPr>
        <w:ind w:left="2160"/>
        <w:rPr>
          <w:sz w:val="24"/>
          <w:szCs w:val="24"/>
        </w:rPr>
      </w:pPr>
    </w:p>
    <w:p w14:paraId="7D6C23CF" w14:textId="77777777" w:rsidR="004A050B" w:rsidRDefault="00000000">
      <w:pPr>
        <w:numPr>
          <w:ilvl w:val="2"/>
          <w:numId w:val="2"/>
        </w:numPr>
        <w:rPr>
          <w:sz w:val="24"/>
          <w:szCs w:val="24"/>
        </w:rPr>
      </w:pPr>
      <w:r>
        <w:rPr>
          <w:sz w:val="24"/>
          <w:szCs w:val="24"/>
        </w:rPr>
        <w:t xml:space="preserve">Add a </w:t>
      </w:r>
      <w:r>
        <w:rPr>
          <w:b/>
          <w:bCs/>
          <w:sz w:val="24"/>
          <w:szCs w:val="24"/>
        </w:rPr>
        <w:t>cover sheet</w:t>
      </w:r>
      <w:r>
        <w:rPr>
          <w:sz w:val="24"/>
          <w:szCs w:val="24"/>
        </w:rPr>
        <w:t xml:space="preserve"> as the </w:t>
      </w:r>
      <w:r>
        <w:rPr>
          <w:sz w:val="24"/>
          <w:szCs w:val="24"/>
          <w:u w:val="single"/>
        </w:rPr>
        <w:t>first page of the attachment</w:t>
      </w:r>
      <w:r>
        <w:rPr>
          <w:sz w:val="24"/>
          <w:szCs w:val="24"/>
        </w:rPr>
        <w:t xml:space="preserve">. The cover sheet should clearly state the document's role in machine-readable, consistent terms. LLMs anchor strongly on the first lines of a document, so a predictable label block there is more reliable than prose scattered through a cover page. The following </w:t>
      </w:r>
      <w:r>
        <w:rPr>
          <w:color w:val="0000FF"/>
          <w:sz w:val="24"/>
          <w:szCs w:val="24"/>
        </w:rPr>
        <w:t>blue text</w:t>
      </w:r>
      <w:r>
        <w:rPr>
          <w:sz w:val="24"/>
          <w:szCs w:val="24"/>
        </w:rPr>
        <w:t xml:space="preserve"> template is suggested:</w:t>
      </w:r>
    </w:p>
    <w:p w14:paraId="38A6C877" w14:textId="77777777" w:rsidR="004A050B" w:rsidRDefault="004A050B">
      <w:pPr>
        <w:rPr>
          <w:sz w:val="24"/>
          <w:szCs w:val="24"/>
        </w:rPr>
      </w:pPr>
    </w:p>
    <w:p w14:paraId="71655844" w14:textId="77777777" w:rsidR="004A050B" w:rsidRDefault="00000000">
      <w:pPr>
        <w:ind w:left="2160" w:right="720"/>
        <w:rPr>
          <w:color w:val="0000FF"/>
          <w:sz w:val="24"/>
          <w:szCs w:val="24"/>
        </w:rPr>
      </w:pPr>
      <w:r>
        <w:rPr>
          <w:b/>
          <w:bCs/>
          <w:color w:val="0000FF"/>
          <w:sz w:val="24"/>
          <w:szCs w:val="24"/>
        </w:rPr>
        <w:t>KNOWLEDGE FILE ROLE:</w:t>
      </w:r>
      <w:r>
        <w:rPr>
          <w:color w:val="0000FF"/>
          <w:sz w:val="24"/>
          <w:szCs w:val="24"/>
          <w:vertAlign w:val="superscript"/>
        </w:rPr>
        <w:footnoteReference w:id="1"/>
      </w:r>
      <w:r>
        <w:rPr>
          <w:color w:val="0000FF"/>
          <w:sz w:val="24"/>
          <w:szCs w:val="24"/>
        </w:rPr>
        <w:t xml:space="preserve"> This document is the policy template that must be used for drafting the policy.</w:t>
      </w:r>
    </w:p>
    <w:p w14:paraId="57F81D24" w14:textId="77777777" w:rsidR="004A050B" w:rsidRDefault="00000000">
      <w:pPr>
        <w:ind w:left="2160" w:right="720"/>
        <w:rPr>
          <w:color w:val="0000FF"/>
          <w:sz w:val="24"/>
          <w:szCs w:val="24"/>
        </w:rPr>
      </w:pPr>
      <w:r>
        <w:rPr>
          <w:b/>
          <w:bCs/>
          <w:color w:val="0000FF"/>
          <w:sz w:val="24"/>
          <w:szCs w:val="24"/>
        </w:rPr>
        <w:t>PURPOSE:</w:t>
      </w:r>
      <w:r>
        <w:rPr>
          <w:color w:val="0000FF"/>
          <w:sz w:val="24"/>
          <w:szCs w:val="24"/>
          <w:vertAlign w:val="superscript"/>
        </w:rPr>
        <w:footnoteReference w:id="2"/>
      </w:r>
      <w:r>
        <w:rPr>
          <w:color w:val="0000FF"/>
          <w:sz w:val="24"/>
          <w:szCs w:val="24"/>
        </w:rPr>
        <w:t xml:space="preserve"> Defines the required layout and section headers for the draft policy (Purpose, Scope, Definitions, etc.).</w:t>
      </w:r>
    </w:p>
    <w:p w14:paraId="6482D241" w14:textId="77777777" w:rsidR="004A050B" w:rsidRDefault="00000000">
      <w:pPr>
        <w:ind w:left="2160" w:right="720"/>
        <w:rPr>
          <w:color w:val="0000FF"/>
          <w:sz w:val="24"/>
          <w:szCs w:val="24"/>
        </w:rPr>
      </w:pPr>
      <w:r>
        <w:rPr>
          <w:b/>
          <w:bCs/>
          <w:color w:val="0000FF"/>
          <w:sz w:val="24"/>
          <w:szCs w:val="24"/>
        </w:rPr>
        <w:t>APPLY WHEN:</w:t>
      </w:r>
      <w:r>
        <w:rPr>
          <w:b/>
          <w:bCs/>
          <w:color w:val="0000FF"/>
          <w:sz w:val="24"/>
          <w:szCs w:val="24"/>
          <w:vertAlign w:val="superscript"/>
        </w:rPr>
        <w:footnoteReference w:id="3"/>
      </w:r>
      <w:r>
        <w:rPr>
          <w:color w:val="0000FF"/>
          <w:sz w:val="24"/>
          <w:szCs w:val="24"/>
        </w:rPr>
        <w:t xml:space="preserve"> This should be used when drafting the policy to ensure it has the correct format and sections.</w:t>
      </w:r>
    </w:p>
    <w:p w14:paraId="09C90233" w14:textId="77777777" w:rsidR="004A050B" w:rsidRDefault="004A050B">
      <w:pPr>
        <w:rPr>
          <w:sz w:val="24"/>
          <w:szCs w:val="24"/>
        </w:rPr>
      </w:pPr>
    </w:p>
    <w:p w14:paraId="7F66184B" w14:textId="77777777" w:rsidR="004A050B" w:rsidRDefault="00000000">
      <w:pPr>
        <w:numPr>
          <w:ilvl w:val="2"/>
          <w:numId w:val="2"/>
        </w:numPr>
        <w:rPr>
          <w:b/>
          <w:bCs/>
          <w:sz w:val="24"/>
          <w:szCs w:val="24"/>
        </w:rPr>
      </w:pPr>
      <w:r>
        <w:rPr>
          <w:b/>
          <w:bCs/>
          <w:sz w:val="24"/>
          <w:szCs w:val="24"/>
        </w:rPr>
        <w:t xml:space="preserve">Upload </w:t>
      </w:r>
      <w:proofErr w:type="gramStart"/>
      <w:r>
        <w:rPr>
          <w:b/>
          <w:bCs/>
          <w:sz w:val="24"/>
          <w:szCs w:val="24"/>
        </w:rPr>
        <w:t>all of</w:t>
      </w:r>
      <w:proofErr w:type="gramEnd"/>
      <w:r>
        <w:rPr>
          <w:b/>
          <w:bCs/>
          <w:sz w:val="24"/>
          <w:szCs w:val="24"/>
        </w:rPr>
        <w:t xml:space="preserve"> the files to the “Knowledge” area of your Assistant. </w:t>
      </w:r>
    </w:p>
    <w:p w14:paraId="0ABEF72D" w14:textId="77777777" w:rsidR="004A050B" w:rsidRDefault="004A050B">
      <w:pPr>
        <w:rPr>
          <w:sz w:val="24"/>
          <w:szCs w:val="24"/>
        </w:rPr>
      </w:pPr>
    </w:p>
    <w:p w14:paraId="5B1D2B79" w14:textId="77777777" w:rsidR="004A050B" w:rsidRDefault="004A050B">
      <w:pPr>
        <w:rPr>
          <w:sz w:val="24"/>
          <w:szCs w:val="24"/>
        </w:rPr>
      </w:pPr>
    </w:p>
    <w:p w14:paraId="0919AEA8" w14:textId="77777777" w:rsidR="004A050B" w:rsidRDefault="004A050B">
      <w:pPr>
        <w:spacing w:line="240" w:lineRule="auto"/>
        <w:rPr>
          <w:sz w:val="24"/>
          <w:szCs w:val="24"/>
        </w:rPr>
      </w:pPr>
    </w:p>
    <w:p w14:paraId="394E1383" w14:textId="77777777" w:rsidR="004A050B" w:rsidRDefault="004A050B">
      <w:pPr>
        <w:spacing w:before="240" w:after="240" w:line="240" w:lineRule="auto"/>
        <w:rPr>
          <w:sz w:val="24"/>
          <w:szCs w:val="24"/>
          <w:highlight w:val="yellow"/>
        </w:rPr>
      </w:pPr>
    </w:p>
    <w:p w14:paraId="034F5013" w14:textId="77777777" w:rsidR="004A050B" w:rsidRDefault="004A050B">
      <w:pPr>
        <w:spacing w:line="240" w:lineRule="auto"/>
        <w:rPr>
          <w:sz w:val="24"/>
          <w:szCs w:val="24"/>
        </w:rPr>
      </w:pPr>
    </w:p>
    <w:sectPr w:rsidR="004A050B">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1F54DF" w14:textId="77777777" w:rsidR="006A7CD8" w:rsidRDefault="006A7CD8">
      <w:pPr>
        <w:spacing w:line="240" w:lineRule="auto"/>
      </w:pPr>
      <w:r>
        <w:separator/>
      </w:r>
    </w:p>
  </w:endnote>
  <w:endnote w:type="continuationSeparator" w:id="0">
    <w:p w14:paraId="6CDB6960" w14:textId="77777777" w:rsidR="006A7CD8" w:rsidRDefault="006A7C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E7B1F0C-1C9E-6E44-989C-29F3208C1FC8}"/>
  </w:font>
  <w:font w:name="Arial">
    <w:panose1 w:val="020B0604020202020204"/>
    <w:charset w:val="00"/>
    <w:family w:val="swiss"/>
    <w:pitch w:val="variable"/>
    <w:sig w:usb0="E0002AFF" w:usb1="C0007843" w:usb2="00000009" w:usb3="00000000" w:csb0="000001FF" w:csb1="00000000"/>
    <w:embedRegular r:id="rId2" w:fontKey="{0FD37D25-3DCE-0C45-9260-2C9AF0F3D420}"/>
    <w:embedBold r:id="rId3" w:fontKey="{63EB3A75-CD16-D74F-A756-2D9EC0383E00}"/>
    <w:embedItalic r:id="rId4" w:fontKey="{82B0AB82-AB0A-2845-A23B-9EB4092849E0}"/>
  </w:font>
  <w:font w:name="Calibri">
    <w:panose1 w:val="020F0502020204030204"/>
    <w:charset w:val="00"/>
    <w:family w:val="swiss"/>
    <w:pitch w:val="variable"/>
    <w:sig w:usb0="E4002EFF" w:usb1="C200247B" w:usb2="00000009" w:usb3="00000000" w:csb0="000001FF" w:csb1="00000000"/>
    <w:embedRegular r:id="rId5" w:fontKey="{6346E39D-EFD2-FD46-AC29-9D1F78C295D0}"/>
  </w:font>
  <w:font w:name="Cambria">
    <w:panose1 w:val="02040503050406030204"/>
    <w:charset w:val="00"/>
    <w:family w:val="roman"/>
    <w:pitch w:val="variable"/>
    <w:sig w:usb0="E00006FF" w:usb1="420024FF" w:usb2="02000000" w:usb3="00000000" w:csb0="0000019F" w:csb1="00000000"/>
    <w:embedRegular r:id="rId6" w:fontKey="{85E318BB-6D61-A84A-B75B-D9578E459A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B2030D" w14:textId="7453D7E6" w:rsidR="004A050B" w:rsidRDefault="00000000">
    <w:pPr>
      <w:jc w:val="center"/>
    </w:pPr>
    <w:r>
      <w:t xml:space="preserve">Page </w:t>
    </w:r>
    <w:r>
      <w:fldChar w:fldCharType="begin"/>
    </w:r>
    <w:r>
      <w:instrText>PAGE</w:instrText>
    </w:r>
    <w:r>
      <w:fldChar w:fldCharType="separate"/>
    </w:r>
    <w:r w:rsidR="003E5E0F">
      <w:rPr>
        <w:noProof/>
      </w:rPr>
      <w:t>1</w:t>
    </w:r>
    <w:r>
      <w:fldChar w:fldCharType="end"/>
    </w:r>
    <w:r>
      <w:t xml:space="preserve"> - © 2026 Smith-Atlas LLC (SA-1007-V1). </w:t>
    </w:r>
    <w:r w:rsidR="00F241F3">
      <w:t>MIT</w:t>
    </w:r>
    <w:r w:rsidR="003E5E0F">
      <w:t xml:space="preserve">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1AC834" w14:textId="77777777" w:rsidR="006A7CD8" w:rsidRDefault="006A7CD8">
      <w:pPr>
        <w:spacing w:line="240" w:lineRule="auto"/>
      </w:pPr>
      <w:r>
        <w:separator/>
      </w:r>
    </w:p>
  </w:footnote>
  <w:footnote w:type="continuationSeparator" w:id="0">
    <w:p w14:paraId="66C67292" w14:textId="77777777" w:rsidR="006A7CD8" w:rsidRDefault="006A7CD8">
      <w:pPr>
        <w:spacing w:line="240" w:lineRule="auto"/>
      </w:pPr>
      <w:r>
        <w:continuationSeparator/>
      </w:r>
    </w:p>
  </w:footnote>
  <w:footnote w:id="1">
    <w:p w14:paraId="04F82046" w14:textId="77777777" w:rsidR="004A050B" w:rsidRDefault="00000000">
      <w:pPr>
        <w:spacing w:line="240" w:lineRule="auto"/>
        <w:rPr>
          <w:sz w:val="20"/>
          <w:szCs w:val="20"/>
        </w:rPr>
      </w:pPr>
      <w:r>
        <w:rPr>
          <w:vertAlign w:val="superscript"/>
        </w:rPr>
        <w:footnoteRef/>
      </w:r>
      <w:r>
        <w:rPr>
          <w:sz w:val="20"/>
          <w:szCs w:val="20"/>
        </w:rPr>
        <w:t xml:space="preserve"> This should answer what this document is. This is not just a topic. </w:t>
      </w:r>
    </w:p>
  </w:footnote>
  <w:footnote w:id="2">
    <w:p w14:paraId="3DFADAB9" w14:textId="77777777" w:rsidR="004A050B" w:rsidRDefault="00000000">
      <w:pPr>
        <w:spacing w:line="240" w:lineRule="auto"/>
        <w:rPr>
          <w:sz w:val="20"/>
          <w:szCs w:val="20"/>
        </w:rPr>
      </w:pPr>
      <w:r>
        <w:rPr>
          <w:vertAlign w:val="superscript"/>
        </w:rPr>
        <w:footnoteRef/>
      </w:r>
      <w:r>
        <w:rPr>
          <w:sz w:val="20"/>
          <w:szCs w:val="20"/>
        </w:rPr>
        <w:t xml:space="preserve"> This should describe what the document governs.</w:t>
      </w:r>
    </w:p>
  </w:footnote>
  <w:footnote w:id="3">
    <w:p w14:paraId="5BA5CC02" w14:textId="77777777" w:rsidR="004A050B" w:rsidRDefault="00000000">
      <w:pPr>
        <w:spacing w:line="240" w:lineRule="auto"/>
        <w:rPr>
          <w:sz w:val="20"/>
          <w:szCs w:val="20"/>
        </w:rPr>
      </w:pPr>
      <w:r>
        <w:rPr>
          <w:vertAlign w:val="superscript"/>
        </w:rPr>
        <w:footnoteRef/>
      </w:r>
      <w:r>
        <w:rPr>
          <w:sz w:val="20"/>
          <w:szCs w:val="20"/>
        </w:rPr>
        <w:t xml:space="preserve"> This should describe when the assistant should use this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D326E8"/>
    <w:multiLevelType w:val="multilevel"/>
    <w:tmpl w:val="AA46BDB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58871C5"/>
    <w:multiLevelType w:val="multilevel"/>
    <w:tmpl w:val="D0BC7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FAE277F"/>
    <w:multiLevelType w:val="multilevel"/>
    <w:tmpl w:val="F97C8B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83703222">
    <w:abstractNumId w:val="1"/>
  </w:num>
  <w:num w:numId="2" w16cid:durableId="299920620">
    <w:abstractNumId w:val="2"/>
  </w:num>
  <w:num w:numId="3" w16cid:durableId="5597550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50B"/>
    <w:rsid w:val="003E5E0F"/>
    <w:rsid w:val="004A050B"/>
    <w:rsid w:val="00575B9E"/>
    <w:rsid w:val="006A7CD8"/>
    <w:rsid w:val="00772E72"/>
    <w:rsid w:val="0077457D"/>
    <w:rsid w:val="00920B56"/>
    <w:rsid w:val="00F241F3"/>
    <w:rsid w:val="00FE3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D7F950"/>
  <w15:docId w15:val="{2DFDC159-A2BD-7F42-8D70-14BDC5B5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3E5E0F"/>
    <w:pPr>
      <w:tabs>
        <w:tab w:val="center" w:pos="4680"/>
        <w:tab w:val="right" w:pos="9360"/>
      </w:tabs>
      <w:spacing w:line="240" w:lineRule="auto"/>
    </w:pPr>
  </w:style>
  <w:style w:type="character" w:customStyle="1" w:styleId="HeaderChar">
    <w:name w:val="Header Char"/>
    <w:basedOn w:val="DefaultParagraphFont"/>
    <w:link w:val="Header"/>
    <w:uiPriority w:val="99"/>
    <w:rsid w:val="003E5E0F"/>
  </w:style>
  <w:style w:type="paragraph" w:styleId="Footer">
    <w:name w:val="footer"/>
    <w:basedOn w:val="Normal"/>
    <w:link w:val="FooterChar"/>
    <w:uiPriority w:val="99"/>
    <w:unhideWhenUsed/>
    <w:rsid w:val="003E5E0F"/>
    <w:pPr>
      <w:tabs>
        <w:tab w:val="center" w:pos="4680"/>
        <w:tab w:val="right" w:pos="9360"/>
      </w:tabs>
      <w:spacing w:line="240" w:lineRule="auto"/>
    </w:pPr>
  </w:style>
  <w:style w:type="character" w:customStyle="1" w:styleId="FooterChar">
    <w:name w:val="Footer Char"/>
    <w:basedOn w:val="DefaultParagraphFont"/>
    <w:link w:val="Footer"/>
    <w:uiPriority w:val="99"/>
    <w:rsid w:val="003E5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linkedin.com/in/mattgsmithesq/"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996</Words>
  <Characters>5678</Characters>
  <Application>Microsoft Office Word</Application>
  <DocSecurity>0</DocSecurity>
  <Lines>47</Lines>
  <Paragraphs>13</Paragraphs>
  <ScaleCrop>false</ScaleCrop>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3</cp:revision>
  <dcterms:created xsi:type="dcterms:W3CDTF">2026-09-30T02:41:00Z</dcterms:created>
  <dcterms:modified xsi:type="dcterms:W3CDTF">2026-09-30T02:42:00Z</dcterms:modified>
</cp:coreProperties>
</file>