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777" w:rsidRDefault="00504714">
      <w:pPr>
        <w:rPr>
          <w:u w:val="single"/>
        </w:rPr>
      </w:pPr>
      <w:r>
        <w:rPr>
          <w:u w:val="single"/>
        </w:rPr>
        <w:t xml:space="preserve">Variables in </w:t>
      </w:r>
      <w:r w:rsidR="00B840DC">
        <w:rPr>
          <w:u w:val="single"/>
        </w:rPr>
        <w:t>the original Individual Recode</w:t>
      </w:r>
      <w:r>
        <w:rPr>
          <w:u w:val="single"/>
        </w:rPr>
        <w:t xml:space="preserve"> used to create calendar variables:</w:t>
      </w:r>
    </w:p>
    <w:p w:rsidR="00350777" w:rsidRDefault="00350777">
      <w:pPr>
        <w:rPr>
          <w:u w:val="single"/>
        </w:rPr>
      </w:pPr>
    </w:p>
    <w:p w:rsidR="00350777" w:rsidRDefault="00504714">
      <w:r>
        <w:t>Caseid - unique women identifier</w:t>
      </w:r>
    </w:p>
    <w:p w:rsidR="00350777" w:rsidRDefault="00350777"/>
    <w:p w:rsidR="00350777" w:rsidRDefault="00504714">
      <w:r>
        <w:t xml:space="preserve">vcal_1 ... vcal_9 - actual calendar columns. Variable vcal_1 contains reproductive events such as births, pregnancies, terminations of pregnancy, and methods of contraceptive use. Variable vcal_2 is related to vcal_1 and records reasons for stopping the use of a contraceptive method. So far none of the samples I’ve worked with had any data in vcal_3, vcal_4, … vcal_9 variables. These variables are included in the recode but don’t contain any information. </w:t>
      </w:r>
    </w:p>
    <w:p w:rsidR="00350777" w:rsidRDefault="00350777"/>
    <w:p w:rsidR="00350777" w:rsidRDefault="00504714">
      <w:r>
        <w:t>V00</w:t>
      </w:r>
      <w:r w:rsidR="0020277F">
        <w:t>6</w:t>
      </w:r>
      <w:r>
        <w:t xml:space="preserve"> - month of interview (Gregorian)</w:t>
      </w:r>
    </w:p>
    <w:p w:rsidR="00350777" w:rsidRDefault="00350777"/>
    <w:p w:rsidR="00B840DC" w:rsidRDefault="00504714" w:rsidP="00B840DC">
      <w:r>
        <w:t>V00</w:t>
      </w:r>
      <w:r w:rsidR="0020277F">
        <w:t>7</w:t>
      </w:r>
      <w:r>
        <w:t xml:space="preserve"> - year of interview</w:t>
      </w:r>
      <w:r w:rsidR="00B840DC">
        <w:t xml:space="preserve"> (Gregorian)</w:t>
      </w:r>
    </w:p>
    <w:p w:rsidR="00350777" w:rsidRDefault="00350777"/>
    <w:p w:rsidR="00350777" w:rsidRDefault="00504714" w:rsidP="0020277F">
      <w:r>
        <w:t>V017 - Century month code for the first month of the calendar</w:t>
      </w:r>
      <w:r w:rsidR="0020277F">
        <w:t>. This is constant for all cases and is the century month code of January of the first year of the calendar.</w:t>
      </w:r>
    </w:p>
    <w:p w:rsidR="00350777" w:rsidRDefault="00504714">
      <w:pPr>
        <w:spacing w:before="240" w:after="240"/>
      </w:pPr>
      <w:r>
        <w:t>V019 - records the length (number of months) of the calendar for every woman. This variable is coded 0 for incomplete interviews.</w:t>
      </w:r>
    </w:p>
    <w:p w:rsidR="00350777" w:rsidRDefault="00504714">
      <w:pPr>
        <w:spacing w:before="240" w:after="240"/>
      </w:pPr>
      <w:r>
        <w:t>V019a - number of calendar columns. For Kenya 2014 DHS v019a=2. There are 9 calendar columns possible, if they don’t contain any information they are still included in the IR as empty columns (as I mentioned above).</w:t>
      </w:r>
    </w:p>
    <w:p w:rsidR="00350777" w:rsidRDefault="000F7FEC">
      <w:pPr>
        <w:spacing w:before="240" w:after="240"/>
        <w:rPr>
          <w:u w:val="single"/>
        </w:rPr>
      </w:pPr>
      <w:r>
        <w:rPr>
          <w:u w:val="single"/>
        </w:rPr>
        <w:t>New variables</w:t>
      </w:r>
      <w:r w:rsidR="00504714">
        <w:rPr>
          <w:u w:val="single"/>
        </w:rPr>
        <w:t xml:space="preserve"> created based on the calendar variables:</w:t>
      </w:r>
    </w:p>
    <w:p w:rsidR="00350777" w:rsidRDefault="00504714">
      <w:r>
        <w:t>CMC_month - Century Month Code for every month of the woman’s calendar. The first CMC for all women in the sample is constant and is the century month code of January of the first year of the calendar. For the Kenya 2014 sample all women’s calendar start with CMC 1309 (January 2009). CMC_month depends on the duration of the calendar for every woman, since women in the sample have reproductive calendars of different lengths. Note that CMC_month is listed for every woman in descending order, so it starts with the most recent month.</w:t>
      </w:r>
    </w:p>
    <w:p w:rsidR="00350777" w:rsidRDefault="00504714">
      <w:pPr>
        <w:spacing w:before="240" w:after="240"/>
      </w:pPr>
      <w:r>
        <w:t>Event - this variable contains a unique reproductive event that happened to a woman in every CMC_month. It is based on breaking up the vcal_1 string and attributing an event to the corresponding CMC_month. The Event variable can contain only one code and is created by recoding alpha-numeric codes from vcal_1. The new codes I created are numeric only, see below (based on DHS Recode VII):</w:t>
      </w:r>
    </w:p>
    <w:p w:rsidR="00350777" w:rsidRDefault="00350777">
      <w:pPr>
        <w:spacing w:before="240" w:after="240"/>
      </w:pPr>
    </w:p>
    <w:p w:rsidR="00350777" w:rsidRDefault="00350777">
      <w:pPr>
        <w:spacing w:before="240" w:after="240"/>
      </w:pPr>
    </w:p>
    <w:p w:rsidR="00350777" w:rsidRDefault="00350777">
      <w:pPr>
        <w:spacing w:before="240" w:after="240"/>
      </w:pPr>
    </w:p>
    <w:p w:rsidR="00350777" w:rsidRDefault="00350777">
      <w:pPr>
        <w:spacing w:before="240" w:after="240"/>
      </w:pPr>
    </w:p>
    <w:tbl>
      <w:tblPr>
        <w:tblStyle w:val="a"/>
        <w:tblW w:w="89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95"/>
        <w:gridCol w:w="3180"/>
        <w:gridCol w:w="1350"/>
      </w:tblGrid>
      <w:tr w:rsidR="00350777">
        <w:trPr>
          <w:trHeight w:val="75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jc w:val="center"/>
              <w:rPr>
                <w:b/>
              </w:rPr>
            </w:pPr>
            <w:r>
              <w:rPr>
                <w:b/>
              </w:rPr>
              <w:lastRenderedPageBreak/>
              <w:t>method/event</w:t>
            </w: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jc w:val="center"/>
              <w:rPr>
                <w:b/>
              </w:rPr>
            </w:pPr>
            <w:r>
              <w:rPr>
                <w:b/>
              </w:rPr>
              <w:t>codes in the original IR file</w:t>
            </w:r>
            <w:r w:rsidR="0092722E">
              <w:rPr>
                <w:b/>
              </w:rPr>
              <w:t xml:space="preserve"> (vcal_1)</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jc w:val="center"/>
              <w:rPr>
                <w:b/>
              </w:rPr>
            </w:pPr>
            <w:r>
              <w:rPr>
                <w:b/>
              </w:rPr>
              <w:t>new codes</w:t>
            </w:r>
          </w:p>
          <w:p w:rsidR="0092722E" w:rsidRDefault="0092722E">
            <w:pPr>
              <w:widowControl w:val="0"/>
              <w:pBdr>
                <w:top w:val="nil"/>
                <w:left w:val="nil"/>
                <w:bottom w:val="nil"/>
                <w:right w:val="nil"/>
                <w:between w:val="nil"/>
              </w:pBdr>
              <w:spacing w:line="240" w:lineRule="auto"/>
              <w:jc w:val="center"/>
              <w:rPr>
                <w:b/>
              </w:rPr>
            </w:pPr>
            <w:r>
              <w:rPr>
                <w:b/>
              </w:rPr>
              <w:t>(event)</w:t>
            </w:r>
          </w:p>
        </w:tc>
      </w:tr>
      <w:tr w:rsidR="00350777">
        <w:trPr>
          <w:trHeight w:val="510"/>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Non-use of contraception</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0</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0</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Pill</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1</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1</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IUD</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2</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2</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Injections</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3</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3</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Diaphragm</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4</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4</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Condom</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5</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5</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Female sterilization</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6</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6</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Male sterilization</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7</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7</w:t>
            </w:r>
          </w:p>
        </w:tc>
      </w:tr>
      <w:tr w:rsidR="00350777">
        <w:trPr>
          <w:trHeight w:val="46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Periodic abstinence/rhythm</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8</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8</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Withdrawal</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9</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9</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Abstinence</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A</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10</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Female condom</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C</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11</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Emergency contraception</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E</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12</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Foam and jelly</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F</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13</w:t>
            </w:r>
          </w:p>
        </w:tc>
      </w:tr>
      <w:tr w:rsidR="00350777">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Lactational amenorrhea</w:t>
            </w:r>
          </w:p>
        </w:tc>
        <w:tc>
          <w:tcPr>
            <w:tcW w:w="3180" w:type="dxa"/>
            <w:tcMar>
              <w:top w:w="100" w:type="dxa"/>
              <w:left w:w="100" w:type="dxa"/>
              <w:bottom w:w="100" w:type="dxa"/>
              <w:right w:w="100" w:type="dxa"/>
            </w:tcMar>
          </w:tcPr>
          <w:p w:rsidR="00350777" w:rsidRDefault="00504714">
            <w:pPr>
              <w:widowControl w:val="0"/>
              <w:spacing w:line="240" w:lineRule="auto"/>
            </w:pPr>
            <w:r>
              <w:t>L</w:t>
            </w:r>
          </w:p>
        </w:tc>
        <w:tc>
          <w:tcPr>
            <w:tcW w:w="1350" w:type="dxa"/>
            <w:tcMar>
              <w:top w:w="100" w:type="dxa"/>
              <w:left w:w="100" w:type="dxa"/>
              <w:bottom w:w="100" w:type="dxa"/>
              <w:right w:w="100" w:type="dxa"/>
            </w:tcMar>
          </w:tcPr>
          <w:p w:rsidR="00350777" w:rsidRDefault="00504714">
            <w:pPr>
              <w:widowControl w:val="0"/>
              <w:spacing w:line="240" w:lineRule="auto"/>
            </w:pPr>
            <w:r>
              <w:t>14</w:t>
            </w:r>
          </w:p>
        </w:tc>
      </w:tr>
      <w:tr w:rsidR="00350777">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Other modern methods</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M</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15</w:t>
            </w:r>
          </w:p>
        </w:tc>
      </w:tr>
      <w:tr w:rsidR="00350777">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Implants/Norplant</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N</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16</w:t>
            </w:r>
          </w:p>
        </w:tc>
      </w:tr>
      <w:tr w:rsidR="00350777">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Standard days method</w:t>
            </w:r>
          </w:p>
        </w:tc>
        <w:tc>
          <w:tcPr>
            <w:tcW w:w="318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S</w:t>
            </w:r>
          </w:p>
        </w:tc>
        <w:tc>
          <w:tcPr>
            <w:tcW w:w="1350" w:type="dxa"/>
            <w:tcMar>
              <w:top w:w="100" w:type="dxa"/>
              <w:left w:w="100" w:type="dxa"/>
              <w:bottom w:w="100" w:type="dxa"/>
              <w:right w:w="100" w:type="dxa"/>
            </w:tcMar>
          </w:tcPr>
          <w:p w:rsidR="00350777" w:rsidRDefault="00504714">
            <w:pPr>
              <w:widowControl w:val="0"/>
              <w:pBdr>
                <w:top w:val="nil"/>
                <w:left w:val="nil"/>
                <w:bottom w:val="nil"/>
                <w:right w:val="nil"/>
                <w:between w:val="nil"/>
              </w:pBdr>
              <w:spacing w:line="240" w:lineRule="auto"/>
            </w:pPr>
            <w:r>
              <w:t>17</w:t>
            </w:r>
          </w:p>
        </w:tc>
      </w:tr>
      <w:tr w:rsidR="00787AF7">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787AF7" w:rsidRDefault="00787AF7" w:rsidP="00787AF7">
            <w:pPr>
              <w:widowControl w:val="0"/>
              <w:pBdr>
                <w:top w:val="nil"/>
                <w:left w:val="nil"/>
                <w:bottom w:val="nil"/>
                <w:right w:val="nil"/>
                <w:between w:val="nil"/>
              </w:pBdr>
              <w:spacing w:line="240" w:lineRule="auto"/>
            </w:pPr>
            <w:r>
              <w:t>Standard days method – Cycle collar (Mali 2012)</w:t>
            </w:r>
          </w:p>
        </w:tc>
        <w:tc>
          <w:tcPr>
            <w:tcW w:w="3180" w:type="dxa"/>
            <w:tcMar>
              <w:top w:w="100" w:type="dxa"/>
              <w:left w:w="100" w:type="dxa"/>
              <w:bottom w:w="100" w:type="dxa"/>
              <w:right w:w="100" w:type="dxa"/>
            </w:tcMar>
          </w:tcPr>
          <w:p w:rsidR="00787AF7" w:rsidRDefault="00787AF7" w:rsidP="00787AF7">
            <w:pPr>
              <w:widowControl w:val="0"/>
              <w:pBdr>
                <w:top w:val="nil"/>
                <w:left w:val="nil"/>
                <w:bottom w:val="nil"/>
                <w:right w:val="nil"/>
                <w:between w:val="nil"/>
              </w:pBdr>
              <w:spacing w:line="240" w:lineRule="auto"/>
            </w:pPr>
            <w:r>
              <w:t>R</w:t>
            </w:r>
          </w:p>
        </w:tc>
        <w:tc>
          <w:tcPr>
            <w:tcW w:w="1350" w:type="dxa"/>
            <w:tcMar>
              <w:top w:w="100" w:type="dxa"/>
              <w:left w:w="100" w:type="dxa"/>
              <w:bottom w:w="100" w:type="dxa"/>
              <w:right w:w="100" w:type="dxa"/>
            </w:tcMar>
          </w:tcPr>
          <w:p w:rsidR="00787AF7" w:rsidRDefault="00787AF7" w:rsidP="00787AF7">
            <w:pPr>
              <w:widowControl w:val="0"/>
              <w:pBdr>
                <w:top w:val="nil"/>
                <w:left w:val="nil"/>
                <w:bottom w:val="nil"/>
                <w:right w:val="nil"/>
                <w:between w:val="nil"/>
              </w:pBdr>
              <w:spacing w:line="240" w:lineRule="auto"/>
            </w:pPr>
            <w:r>
              <w:t>17</w:t>
            </w:r>
          </w:p>
        </w:tc>
      </w:tr>
      <w:tr w:rsidR="00E22D6E">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Standard days method (Rwanda 2010)</w:t>
            </w:r>
          </w:p>
        </w:tc>
        <w:tc>
          <w:tcPr>
            <w:tcW w:w="318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D</w:t>
            </w:r>
          </w:p>
        </w:tc>
        <w:tc>
          <w:tcPr>
            <w:tcW w:w="135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17</w:t>
            </w:r>
          </w:p>
        </w:tc>
      </w:tr>
      <w:tr w:rsidR="00E22D6E">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Other traditional methods</w:t>
            </w:r>
          </w:p>
        </w:tc>
        <w:tc>
          <w:tcPr>
            <w:tcW w:w="318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W</w:t>
            </w:r>
          </w:p>
        </w:tc>
        <w:tc>
          <w:tcPr>
            <w:tcW w:w="135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18</w:t>
            </w:r>
          </w:p>
        </w:tc>
      </w:tr>
      <w:tr w:rsidR="00E22D6E">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Fixed day methods (Guatemala 2014)</w:t>
            </w:r>
          </w:p>
          <w:p w:rsidR="00E22D6E" w:rsidRDefault="00E22D6E" w:rsidP="00E22D6E">
            <w:pPr>
              <w:widowControl w:val="0"/>
              <w:pBdr>
                <w:top w:val="nil"/>
                <w:left w:val="nil"/>
                <w:bottom w:val="nil"/>
                <w:right w:val="nil"/>
                <w:between w:val="nil"/>
              </w:pBdr>
              <w:spacing w:line="240" w:lineRule="auto"/>
            </w:pPr>
            <w:r>
              <w:t>Benin 2011</w:t>
            </w:r>
          </w:p>
        </w:tc>
        <w:tc>
          <w:tcPr>
            <w:tcW w:w="318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Q</w:t>
            </w:r>
          </w:p>
        </w:tc>
        <w:tc>
          <w:tcPr>
            <w:tcW w:w="135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19</w:t>
            </w:r>
          </w:p>
        </w:tc>
      </w:tr>
      <w:tr w:rsidR="00E22D6E">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Monthly injections (from Egypt 2014)</w:t>
            </w:r>
          </w:p>
        </w:tc>
        <w:tc>
          <w:tcPr>
            <w:tcW w:w="318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G</w:t>
            </w:r>
          </w:p>
        </w:tc>
        <w:tc>
          <w:tcPr>
            <w:tcW w:w="135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20</w:t>
            </w:r>
          </w:p>
        </w:tc>
      </w:tr>
      <w:tr w:rsidR="00E22D6E">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Prolonged breastfeeding (Egypt 2014, Egypt 2000)</w:t>
            </w:r>
          </w:p>
        </w:tc>
        <w:tc>
          <w:tcPr>
            <w:tcW w:w="318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H</w:t>
            </w:r>
          </w:p>
        </w:tc>
        <w:tc>
          <w:tcPr>
            <w:tcW w:w="135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21</w:t>
            </w:r>
          </w:p>
        </w:tc>
      </w:tr>
      <w:tr w:rsidR="00E22D6E" w:rsidTr="009826E6">
        <w:trPr>
          <w:trHeight w:val="40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Prolonged breastfeeding (Egypt 2008</w:t>
            </w:r>
            <w:r w:rsidR="00F164AD">
              <w:t>/2005</w:t>
            </w:r>
            <w:r>
              <w:t>)</w:t>
            </w:r>
          </w:p>
        </w:tc>
        <w:tc>
          <w:tcPr>
            <w:tcW w:w="318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R</w:t>
            </w:r>
          </w:p>
        </w:tc>
        <w:tc>
          <w:tcPr>
            <w:tcW w:w="135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21</w:t>
            </w:r>
          </w:p>
        </w:tc>
      </w:tr>
      <w:tr w:rsidR="0018270C" w:rsidTr="009826E6">
        <w:trPr>
          <w:trHeight w:val="40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8270C" w:rsidRDefault="0018270C" w:rsidP="0018270C">
            <w:pPr>
              <w:widowControl w:val="0"/>
              <w:pBdr>
                <w:top w:val="nil"/>
                <w:left w:val="nil"/>
                <w:bottom w:val="nil"/>
                <w:right w:val="nil"/>
                <w:between w:val="nil"/>
              </w:pBdr>
              <w:spacing w:line="240" w:lineRule="auto"/>
            </w:pPr>
            <w:r>
              <w:t>Prolonged breastfeeding (Egypt 2003</w:t>
            </w:r>
            <w:r w:rsidR="0019638C">
              <w:t>/1995</w:t>
            </w:r>
            <w:r>
              <w:t>)</w:t>
            </w:r>
          </w:p>
        </w:tc>
        <w:tc>
          <w:tcPr>
            <w:tcW w:w="3180" w:type="dxa"/>
            <w:tcMar>
              <w:top w:w="100" w:type="dxa"/>
              <w:left w:w="100" w:type="dxa"/>
              <w:bottom w:w="100" w:type="dxa"/>
              <w:right w:w="100" w:type="dxa"/>
            </w:tcMar>
          </w:tcPr>
          <w:p w:rsidR="0018270C" w:rsidRDefault="0018270C" w:rsidP="00E22D6E">
            <w:pPr>
              <w:widowControl w:val="0"/>
              <w:pBdr>
                <w:top w:val="nil"/>
                <w:left w:val="nil"/>
                <w:bottom w:val="nil"/>
                <w:right w:val="nil"/>
                <w:between w:val="nil"/>
              </w:pBdr>
              <w:spacing w:line="240" w:lineRule="auto"/>
            </w:pPr>
            <w:r>
              <w:t>G</w:t>
            </w:r>
          </w:p>
        </w:tc>
        <w:tc>
          <w:tcPr>
            <w:tcW w:w="1350" w:type="dxa"/>
            <w:tcMar>
              <w:top w:w="100" w:type="dxa"/>
              <w:left w:w="100" w:type="dxa"/>
              <w:bottom w:w="100" w:type="dxa"/>
              <w:right w:w="100" w:type="dxa"/>
            </w:tcMar>
          </w:tcPr>
          <w:p w:rsidR="0018270C" w:rsidRDefault="0018270C" w:rsidP="00E22D6E">
            <w:pPr>
              <w:widowControl w:val="0"/>
              <w:pBdr>
                <w:top w:val="nil"/>
                <w:left w:val="nil"/>
                <w:bottom w:val="nil"/>
                <w:right w:val="nil"/>
                <w:between w:val="nil"/>
              </w:pBdr>
              <w:spacing w:line="240" w:lineRule="auto"/>
            </w:pPr>
            <w:r>
              <w:t>21</w:t>
            </w:r>
          </w:p>
        </w:tc>
      </w:tr>
      <w:tr w:rsidR="00E22D6E">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22D6E" w:rsidRDefault="00B47183" w:rsidP="00E22D6E">
            <w:pPr>
              <w:widowControl w:val="0"/>
              <w:pBdr>
                <w:top w:val="nil"/>
                <w:left w:val="nil"/>
                <w:bottom w:val="nil"/>
                <w:right w:val="nil"/>
                <w:between w:val="nil"/>
              </w:pBdr>
              <w:spacing w:line="240" w:lineRule="auto"/>
            </w:pPr>
            <w:r>
              <w:t>NA (Madagascar 2008)</w:t>
            </w:r>
          </w:p>
        </w:tc>
        <w:tc>
          <w:tcPr>
            <w:tcW w:w="3180" w:type="dxa"/>
            <w:tcMar>
              <w:top w:w="100" w:type="dxa"/>
              <w:left w:w="100" w:type="dxa"/>
              <w:bottom w:w="100" w:type="dxa"/>
              <w:right w:w="100" w:type="dxa"/>
            </w:tcMar>
          </w:tcPr>
          <w:p w:rsidR="00E22D6E" w:rsidRDefault="00B47183" w:rsidP="00E22D6E">
            <w:pPr>
              <w:widowControl w:val="0"/>
              <w:pBdr>
                <w:top w:val="nil"/>
                <w:left w:val="nil"/>
                <w:bottom w:val="nil"/>
                <w:right w:val="nil"/>
                <w:between w:val="nil"/>
              </w:pBdr>
              <w:spacing w:line="240" w:lineRule="auto"/>
            </w:pPr>
            <w:r>
              <w:t>K</w:t>
            </w:r>
          </w:p>
        </w:tc>
        <w:tc>
          <w:tcPr>
            <w:tcW w:w="1350" w:type="dxa"/>
            <w:tcMar>
              <w:top w:w="100" w:type="dxa"/>
              <w:left w:w="100" w:type="dxa"/>
              <w:bottom w:w="100" w:type="dxa"/>
              <w:right w:w="100" w:type="dxa"/>
            </w:tcMar>
          </w:tcPr>
          <w:p w:rsidR="00E22D6E" w:rsidRDefault="00B47183" w:rsidP="00E22D6E">
            <w:pPr>
              <w:widowControl w:val="0"/>
              <w:pBdr>
                <w:top w:val="nil"/>
                <w:left w:val="nil"/>
                <w:bottom w:val="nil"/>
                <w:right w:val="nil"/>
                <w:between w:val="nil"/>
              </w:pBdr>
              <w:spacing w:line="240" w:lineRule="auto"/>
            </w:pPr>
            <w:r>
              <w:t>22</w:t>
            </w:r>
          </w:p>
        </w:tc>
      </w:tr>
      <w:tr w:rsidR="00E22D6E">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rsidRPr="00F95BC7">
              <w:t xml:space="preserve">Diaphragm/Foam/Jelly </w:t>
            </w:r>
            <w:r>
              <w:t>(Egypt 2000</w:t>
            </w:r>
            <w:r w:rsidR="0018270C">
              <w:t>/2003</w:t>
            </w:r>
            <w:r>
              <w:t>)</w:t>
            </w:r>
          </w:p>
        </w:tc>
        <w:tc>
          <w:tcPr>
            <w:tcW w:w="318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D</w:t>
            </w:r>
          </w:p>
        </w:tc>
        <w:tc>
          <w:tcPr>
            <w:tcW w:w="135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22</w:t>
            </w:r>
          </w:p>
        </w:tc>
      </w:tr>
      <w:tr w:rsidR="00E22D6E">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rsidRPr="00F95BC7">
              <w:t xml:space="preserve">Diaphragm/Foam/Jelly </w:t>
            </w:r>
            <w:r>
              <w:t>(Egypt 2008</w:t>
            </w:r>
            <w:r w:rsidR="00F164AD">
              <w:t>/2005</w:t>
            </w:r>
            <w:r>
              <w:t>)</w:t>
            </w:r>
          </w:p>
        </w:tc>
        <w:tc>
          <w:tcPr>
            <w:tcW w:w="318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K</w:t>
            </w:r>
          </w:p>
        </w:tc>
        <w:tc>
          <w:tcPr>
            <w:tcW w:w="135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22</w:t>
            </w:r>
          </w:p>
        </w:tc>
      </w:tr>
      <w:tr w:rsidR="00E22D6E">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 xml:space="preserve">Country-specific method 1 </w:t>
            </w:r>
          </w:p>
          <w:p w:rsidR="00E22D6E" w:rsidRDefault="00E22D6E" w:rsidP="00E22D6E">
            <w:pPr>
              <w:widowControl w:val="0"/>
              <w:pBdr>
                <w:top w:val="nil"/>
                <w:left w:val="nil"/>
                <w:bottom w:val="nil"/>
                <w:right w:val="nil"/>
                <w:between w:val="nil"/>
              </w:pBdr>
              <w:spacing w:line="240" w:lineRule="auto"/>
            </w:pPr>
          </w:p>
        </w:tc>
        <w:tc>
          <w:tcPr>
            <w:tcW w:w="318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α</w:t>
            </w:r>
          </w:p>
        </w:tc>
        <w:tc>
          <w:tcPr>
            <w:tcW w:w="135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23</w:t>
            </w:r>
          </w:p>
        </w:tc>
      </w:tr>
      <w:tr w:rsidR="00E22D6E">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22D6E" w:rsidRPr="00431331" w:rsidRDefault="00E22D6E" w:rsidP="00E22D6E">
            <w:pPr>
              <w:tabs>
                <w:tab w:val="left" w:pos="-1080"/>
                <w:tab w:val="left" w:pos="-720"/>
                <w:tab w:val="left" w:pos="0"/>
                <w:tab w:val="left" w:pos="1440"/>
                <w:tab w:val="left" w:pos="2880"/>
                <w:tab w:val="left" w:pos="4320"/>
                <w:tab w:val="left" w:pos="5760"/>
                <w:tab w:val="left" w:pos="7200"/>
                <w:tab w:val="left" w:pos="8460"/>
                <w:tab w:val="left" w:pos="10080"/>
                <w:tab w:val="left" w:pos="10800"/>
                <w:tab w:val="left" w:pos="11520"/>
                <w:tab w:val="left" w:pos="12240"/>
                <w:tab w:val="left" w:pos="12960"/>
                <w:tab w:val="left" w:pos="13680"/>
                <w:tab w:val="left" w:pos="14400"/>
                <w:tab w:val="left" w:pos="15120"/>
                <w:tab w:val="left" w:pos="15840"/>
                <w:tab w:val="left" w:pos="16560"/>
              </w:tabs>
              <w:rPr>
                <w:bCs/>
              </w:rPr>
            </w:pPr>
            <w:r>
              <w:rPr>
                <w:bCs/>
              </w:rPr>
              <w:t>Contraceptive patch (Namibia 2013)</w:t>
            </w:r>
            <w:r w:rsidRPr="00873FCD">
              <w:rPr>
                <w:bCs/>
              </w:rPr>
              <w:t xml:space="preserve">                                             </w:t>
            </w:r>
            <w:r>
              <w:rPr>
                <w:bCs/>
              </w:rPr>
              <w:t xml:space="preserve">                              </w:t>
            </w:r>
            <w:r>
              <w:rPr>
                <w:bCs/>
              </w:rPr>
              <w:tab/>
            </w:r>
          </w:p>
        </w:tc>
        <w:tc>
          <w:tcPr>
            <w:tcW w:w="318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rsidRPr="00873FCD">
              <w:rPr>
                <w:bCs/>
              </w:rPr>
              <w:t xml:space="preserve">K    </w:t>
            </w:r>
          </w:p>
        </w:tc>
        <w:tc>
          <w:tcPr>
            <w:tcW w:w="1350" w:type="dxa"/>
            <w:tcMar>
              <w:top w:w="100" w:type="dxa"/>
              <w:left w:w="100" w:type="dxa"/>
              <w:bottom w:w="100" w:type="dxa"/>
              <w:right w:w="100" w:type="dxa"/>
            </w:tcMar>
          </w:tcPr>
          <w:p w:rsidR="00E22D6E" w:rsidRDefault="00E22D6E" w:rsidP="00E22D6E">
            <w:pPr>
              <w:widowControl w:val="0"/>
              <w:pBdr>
                <w:top w:val="nil"/>
                <w:left w:val="nil"/>
                <w:bottom w:val="nil"/>
                <w:right w:val="nil"/>
                <w:between w:val="nil"/>
              </w:pBdr>
              <w:spacing w:line="240" w:lineRule="auto"/>
            </w:pPr>
            <w:r>
              <w:t>24</w:t>
            </w:r>
          </w:p>
        </w:tc>
      </w:tr>
      <w:tr w:rsidR="00E22D6E">
        <w:trPr>
          <w:trHeight w:val="46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22D6E" w:rsidRPr="00F164AD" w:rsidRDefault="00F164AD" w:rsidP="00E22D6E">
            <w:pPr>
              <w:widowControl w:val="0"/>
              <w:pBdr>
                <w:top w:val="nil"/>
                <w:left w:val="nil"/>
                <w:bottom w:val="nil"/>
                <w:right w:val="nil"/>
                <w:between w:val="nil"/>
              </w:pBdr>
              <w:spacing w:line="240" w:lineRule="auto"/>
              <w:rPr>
                <w:lang w:val="en-US"/>
              </w:rPr>
            </w:pPr>
            <w:r w:rsidRPr="00F164AD">
              <w:rPr>
                <w:lang w:val="en-US"/>
              </w:rPr>
              <w:t>Method continued with new source (1,6)</w:t>
            </w:r>
            <w:r>
              <w:rPr>
                <w:lang w:val="en-US"/>
              </w:rPr>
              <w:t xml:space="preserve"> (Egypt 2005)</w:t>
            </w:r>
          </w:p>
        </w:tc>
        <w:tc>
          <w:tcPr>
            <w:tcW w:w="3180" w:type="dxa"/>
            <w:tcMar>
              <w:top w:w="100" w:type="dxa"/>
              <w:left w:w="100" w:type="dxa"/>
              <w:bottom w:w="100" w:type="dxa"/>
              <w:right w:w="100" w:type="dxa"/>
            </w:tcMar>
          </w:tcPr>
          <w:p w:rsidR="00E22D6E" w:rsidRPr="00F164AD" w:rsidRDefault="00F164AD" w:rsidP="00E22D6E">
            <w:pPr>
              <w:widowControl w:val="0"/>
              <w:pBdr>
                <w:top w:val="nil"/>
                <w:left w:val="nil"/>
                <w:bottom w:val="nil"/>
                <w:right w:val="nil"/>
                <w:between w:val="nil"/>
              </w:pBdr>
              <w:spacing w:line="240" w:lineRule="auto"/>
              <w:rPr>
                <w:lang w:val="en-US"/>
              </w:rPr>
            </w:pPr>
            <w:r>
              <w:rPr>
                <w:lang w:val="en-US"/>
              </w:rPr>
              <w:t>Z</w:t>
            </w:r>
          </w:p>
        </w:tc>
        <w:tc>
          <w:tcPr>
            <w:tcW w:w="1350" w:type="dxa"/>
            <w:tcMar>
              <w:top w:w="100" w:type="dxa"/>
              <w:left w:w="100" w:type="dxa"/>
              <w:bottom w:w="100" w:type="dxa"/>
              <w:right w:w="100" w:type="dxa"/>
            </w:tcMar>
          </w:tcPr>
          <w:p w:rsidR="00E22D6E" w:rsidRDefault="00F164AD" w:rsidP="00E22D6E">
            <w:pPr>
              <w:widowControl w:val="0"/>
              <w:pBdr>
                <w:top w:val="nil"/>
                <w:left w:val="nil"/>
                <w:bottom w:val="nil"/>
                <w:right w:val="nil"/>
                <w:between w:val="nil"/>
              </w:pBdr>
              <w:spacing w:line="240" w:lineRule="auto"/>
            </w:pPr>
            <w:r>
              <w:t>25</w:t>
            </w:r>
          </w:p>
        </w:tc>
      </w:tr>
      <w:tr w:rsidR="00F475F4">
        <w:trPr>
          <w:trHeight w:val="46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475F4" w:rsidRDefault="00F475F4" w:rsidP="00F475F4">
            <w:pPr>
              <w:widowControl w:val="0"/>
              <w:pBdr>
                <w:top w:val="nil"/>
                <w:left w:val="nil"/>
                <w:bottom w:val="nil"/>
                <w:right w:val="nil"/>
                <w:between w:val="nil"/>
              </w:pBdr>
              <w:spacing w:line="240" w:lineRule="auto"/>
            </w:pPr>
            <w:r>
              <w:t>Hysterectomy (Bangladesh 2011/2004)</w:t>
            </w:r>
          </w:p>
        </w:tc>
        <w:tc>
          <w:tcPr>
            <w:tcW w:w="3180" w:type="dxa"/>
            <w:tcMar>
              <w:top w:w="100" w:type="dxa"/>
              <w:left w:w="100" w:type="dxa"/>
              <w:bottom w:w="100" w:type="dxa"/>
              <w:right w:w="100" w:type="dxa"/>
            </w:tcMar>
          </w:tcPr>
          <w:p w:rsidR="00F475F4" w:rsidRDefault="00F475F4" w:rsidP="00F475F4">
            <w:pPr>
              <w:widowControl w:val="0"/>
              <w:pBdr>
                <w:top w:val="nil"/>
                <w:left w:val="nil"/>
                <w:bottom w:val="nil"/>
                <w:right w:val="nil"/>
                <w:between w:val="nil"/>
              </w:pBdr>
              <w:spacing w:line="240" w:lineRule="auto"/>
            </w:pPr>
            <w:r>
              <w:t>H</w:t>
            </w:r>
          </w:p>
        </w:tc>
        <w:tc>
          <w:tcPr>
            <w:tcW w:w="1350" w:type="dxa"/>
            <w:tcMar>
              <w:top w:w="100" w:type="dxa"/>
              <w:left w:w="100" w:type="dxa"/>
              <w:bottom w:w="100" w:type="dxa"/>
              <w:right w:w="100" w:type="dxa"/>
            </w:tcMar>
          </w:tcPr>
          <w:p w:rsidR="00F475F4" w:rsidRDefault="00F475F4" w:rsidP="00F475F4">
            <w:pPr>
              <w:widowControl w:val="0"/>
              <w:pBdr>
                <w:top w:val="nil"/>
                <w:left w:val="nil"/>
                <w:bottom w:val="nil"/>
                <w:right w:val="nil"/>
                <w:between w:val="nil"/>
              </w:pBdr>
              <w:spacing w:line="240" w:lineRule="auto"/>
            </w:pPr>
            <w:r>
              <w:t>26</w:t>
            </w:r>
          </w:p>
        </w:tc>
      </w:tr>
      <w:tr w:rsidR="008855B6">
        <w:trPr>
          <w:trHeight w:val="46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855B6" w:rsidRDefault="008855B6" w:rsidP="00E0241A">
            <w:pPr>
              <w:widowControl w:val="0"/>
              <w:pBdr>
                <w:top w:val="nil"/>
                <w:left w:val="nil"/>
                <w:bottom w:val="nil"/>
                <w:right w:val="nil"/>
                <w:between w:val="nil"/>
              </w:pBdr>
              <w:spacing w:line="240" w:lineRule="auto"/>
            </w:pPr>
            <w:r>
              <w:t xml:space="preserve">Injectables </w:t>
            </w:r>
            <w:r w:rsidRPr="008855B6">
              <w:t>2M NUR-ISTEATE</w:t>
            </w:r>
            <w:r>
              <w:t xml:space="preserve"> (South Africa 201</w:t>
            </w:r>
            <w:r w:rsidR="00E0241A">
              <w:t>6</w:t>
            </w:r>
            <w:r>
              <w:t>)</w:t>
            </w:r>
          </w:p>
        </w:tc>
        <w:tc>
          <w:tcPr>
            <w:tcW w:w="3180" w:type="dxa"/>
            <w:tcMar>
              <w:top w:w="100" w:type="dxa"/>
              <w:left w:w="100" w:type="dxa"/>
              <w:bottom w:w="100" w:type="dxa"/>
              <w:right w:w="100" w:type="dxa"/>
            </w:tcMar>
          </w:tcPr>
          <w:p w:rsidR="008855B6" w:rsidRDefault="008855B6" w:rsidP="00F475F4">
            <w:pPr>
              <w:widowControl w:val="0"/>
              <w:pBdr>
                <w:top w:val="nil"/>
                <w:left w:val="nil"/>
                <w:bottom w:val="nil"/>
                <w:right w:val="nil"/>
                <w:between w:val="nil"/>
              </w:pBdr>
              <w:spacing w:line="240" w:lineRule="auto"/>
            </w:pPr>
            <w:r>
              <w:t>I</w:t>
            </w:r>
          </w:p>
        </w:tc>
        <w:tc>
          <w:tcPr>
            <w:tcW w:w="1350" w:type="dxa"/>
            <w:tcMar>
              <w:top w:w="100" w:type="dxa"/>
              <w:left w:w="100" w:type="dxa"/>
              <w:bottom w:w="100" w:type="dxa"/>
              <w:right w:w="100" w:type="dxa"/>
            </w:tcMar>
          </w:tcPr>
          <w:p w:rsidR="008855B6" w:rsidRDefault="008855B6" w:rsidP="00F475F4">
            <w:pPr>
              <w:widowControl w:val="0"/>
              <w:pBdr>
                <w:top w:val="nil"/>
                <w:left w:val="nil"/>
                <w:bottom w:val="nil"/>
                <w:right w:val="nil"/>
                <w:between w:val="nil"/>
              </w:pBdr>
              <w:spacing w:line="240" w:lineRule="auto"/>
            </w:pPr>
            <w:r>
              <w:t>27</w:t>
            </w:r>
          </w:p>
        </w:tc>
      </w:tr>
      <w:tr w:rsidR="00F475F4">
        <w:trPr>
          <w:trHeight w:val="420"/>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475F4" w:rsidRDefault="00F475F4" w:rsidP="00F475F4">
            <w:pPr>
              <w:widowControl w:val="0"/>
              <w:spacing w:line="240" w:lineRule="auto"/>
            </w:pPr>
            <w:r>
              <w:t>Birth</w:t>
            </w:r>
          </w:p>
        </w:tc>
        <w:tc>
          <w:tcPr>
            <w:tcW w:w="3180" w:type="dxa"/>
            <w:tcMar>
              <w:top w:w="100" w:type="dxa"/>
              <w:left w:w="100" w:type="dxa"/>
              <w:bottom w:w="100" w:type="dxa"/>
              <w:right w:w="100" w:type="dxa"/>
            </w:tcMar>
          </w:tcPr>
          <w:p w:rsidR="00F475F4" w:rsidRDefault="00F475F4" w:rsidP="00F475F4">
            <w:pPr>
              <w:widowControl w:val="0"/>
              <w:spacing w:line="240" w:lineRule="auto"/>
            </w:pPr>
            <w:r>
              <w:t>B</w:t>
            </w:r>
          </w:p>
        </w:tc>
        <w:tc>
          <w:tcPr>
            <w:tcW w:w="1350" w:type="dxa"/>
            <w:tcMar>
              <w:top w:w="100" w:type="dxa"/>
              <w:left w:w="100" w:type="dxa"/>
              <w:bottom w:w="100" w:type="dxa"/>
              <w:right w:w="100" w:type="dxa"/>
            </w:tcMar>
          </w:tcPr>
          <w:p w:rsidR="00F475F4" w:rsidRDefault="00F475F4" w:rsidP="00F475F4">
            <w:pPr>
              <w:widowControl w:val="0"/>
              <w:spacing w:line="240" w:lineRule="auto"/>
            </w:pPr>
            <w:r>
              <w:t>100</w:t>
            </w:r>
          </w:p>
        </w:tc>
      </w:tr>
      <w:tr w:rsidR="00F475F4">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475F4" w:rsidRDefault="00F475F4" w:rsidP="00F475F4">
            <w:pPr>
              <w:widowControl w:val="0"/>
              <w:pBdr>
                <w:top w:val="nil"/>
                <w:left w:val="nil"/>
                <w:bottom w:val="nil"/>
                <w:right w:val="nil"/>
                <w:between w:val="nil"/>
              </w:pBdr>
              <w:spacing w:line="240" w:lineRule="auto"/>
            </w:pPr>
            <w:r>
              <w:t>Pregnancy</w:t>
            </w:r>
          </w:p>
        </w:tc>
        <w:tc>
          <w:tcPr>
            <w:tcW w:w="3180" w:type="dxa"/>
            <w:tcMar>
              <w:top w:w="100" w:type="dxa"/>
              <w:left w:w="100" w:type="dxa"/>
              <w:bottom w:w="100" w:type="dxa"/>
              <w:right w:w="100" w:type="dxa"/>
            </w:tcMar>
          </w:tcPr>
          <w:p w:rsidR="00F475F4" w:rsidRDefault="00F475F4" w:rsidP="00F475F4">
            <w:pPr>
              <w:widowControl w:val="0"/>
              <w:pBdr>
                <w:top w:val="nil"/>
                <w:left w:val="nil"/>
                <w:bottom w:val="nil"/>
                <w:right w:val="nil"/>
                <w:between w:val="nil"/>
              </w:pBdr>
              <w:spacing w:line="240" w:lineRule="auto"/>
            </w:pPr>
            <w:r>
              <w:t xml:space="preserve">P </w:t>
            </w:r>
          </w:p>
        </w:tc>
        <w:tc>
          <w:tcPr>
            <w:tcW w:w="1350" w:type="dxa"/>
            <w:tcMar>
              <w:top w:w="100" w:type="dxa"/>
              <w:left w:w="100" w:type="dxa"/>
              <w:bottom w:w="100" w:type="dxa"/>
              <w:right w:w="100" w:type="dxa"/>
            </w:tcMar>
          </w:tcPr>
          <w:p w:rsidR="00F475F4" w:rsidRDefault="00F475F4" w:rsidP="00F475F4">
            <w:pPr>
              <w:widowControl w:val="0"/>
              <w:pBdr>
                <w:top w:val="nil"/>
                <w:left w:val="nil"/>
                <w:bottom w:val="nil"/>
                <w:right w:val="nil"/>
                <w:between w:val="nil"/>
              </w:pBdr>
              <w:spacing w:line="240" w:lineRule="auto"/>
            </w:pPr>
            <w:r>
              <w:t>200</w:t>
            </w:r>
          </w:p>
        </w:tc>
      </w:tr>
      <w:tr w:rsidR="00F475F4">
        <w:trPr>
          <w:trHeight w:val="510"/>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475F4" w:rsidRDefault="00F475F4" w:rsidP="00F475F4">
            <w:pPr>
              <w:widowControl w:val="0"/>
              <w:pBdr>
                <w:top w:val="nil"/>
                <w:left w:val="nil"/>
                <w:bottom w:val="nil"/>
                <w:right w:val="nil"/>
                <w:between w:val="nil"/>
              </w:pBdr>
              <w:spacing w:line="240" w:lineRule="auto"/>
            </w:pPr>
            <w:r>
              <w:t>Terminated pregnancy/non-live birth</w:t>
            </w:r>
          </w:p>
        </w:tc>
        <w:tc>
          <w:tcPr>
            <w:tcW w:w="3180" w:type="dxa"/>
            <w:tcMar>
              <w:top w:w="100" w:type="dxa"/>
              <w:left w:w="100" w:type="dxa"/>
              <w:bottom w:w="100" w:type="dxa"/>
              <w:right w:w="100" w:type="dxa"/>
            </w:tcMar>
          </w:tcPr>
          <w:p w:rsidR="00F475F4" w:rsidRDefault="00F475F4" w:rsidP="00F475F4">
            <w:pPr>
              <w:widowControl w:val="0"/>
              <w:pBdr>
                <w:top w:val="nil"/>
                <w:left w:val="nil"/>
                <w:bottom w:val="nil"/>
                <w:right w:val="nil"/>
                <w:between w:val="nil"/>
              </w:pBdr>
              <w:spacing w:line="240" w:lineRule="auto"/>
            </w:pPr>
            <w:r>
              <w:t>T</w:t>
            </w:r>
          </w:p>
        </w:tc>
        <w:tc>
          <w:tcPr>
            <w:tcW w:w="1350" w:type="dxa"/>
            <w:tcMar>
              <w:top w:w="100" w:type="dxa"/>
              <w:left w:w="100" w:type="dxa"/>
              <w:bottom w:w="100" w:type="dxa"/>
              <w:right w:w="100" w:type="dxa"/>
            </w:tcMar>
          </w:tcPr>
          <w:p w:rsidR="00F475F4" w:rsidRDefault="00F475F4" w:rsidP="00F475F4">
            <w:pPr>
              <w:widowControl w:val="0"/>
              <w:pBdr>
                <w:top w:val="nil"/>
                <w:left w:val="nil"/>
                <w:bottom w:val="nil"/>
                <w:right w:val="nil"/>
                <w:between w:val="nil"/>
              </w:pBdr>
              <w:spacing w:line="240" w:lineRule="auto"/>
            </w:pPr>
            <w:r>
              <w:t>300</w:t>
            </w:r>
          </w:p>
        </w:tc>
      </w:tr>
    </w:tbl>
    <w:p w:rsidR="00350777" w:rsidRDefault="00350777">
      <w:pPr>
        <w:spacing w:before="240" w:after="240"/>
      </w:pPr>
    </w:p>
    <w:p w:rsidR="00350777" w:rsidRDefault="00504714">
      <w:pPr>
        <w:spacing w:before="240" w:after="240"/>
      </w:pPr>
      <w:r>
        <w:t>Preg - binary variable indicating whether a woman was pregnant during that CMC_month (1-yes, 0-no)</w:t>
      </w:r>
    </w:p>
    <w:p w:rsidR="00350777" w:rsidRDefault="00504714">
      <w:pPr>
        <w:spacing w:before="240" w:after="240"/>
      </w:pPr>
      <w:r>
        <w:t>Birth - binary variable indicating whether a woman delivered a live birth during that CMC_month (1-yes, 0-no)</w:t>
      </w:r>
    </w:p>
    <w:p w:rsidR="00350777" w:rsidRDefault="00504714">
      <w:pPr>
        <w:spacing w:before="240" w:after="240"/>
      </w:pPr>
      <w:r>
        <w:t>Term - binary variable indicating whether a woman terminated a pregnancy/delivered a non-live birth during that CMC_month (1-yes, 0-no)</w:t>
      </w:r>
    </w:p>
    <w:p w:rsidR="00350777" w:rsidRDefault="00504714">
      <w:pPr>
        <w:spacing w:before="240" w:after="240"/>
      </w:pPr>
      <w:r>
        <w:t>Contr - binary variable indicating whether a woman used any contraceptive method during that CMC_month (1-yes, 0-no)</w:t>
      </w:r>
    </w:p>
    <w:p w:rsidR="00350777" w:rsidRDefault="00504714">
      <w:pPr>
        <w:spacing w:before="240" w:after="240"/>
      </w:pPr>
      <w:r>
        <w:t xml:space="preserve">Total_preg - total number of months a woman was pregnant during the entire length of her reproductive health calendar </w:t>
      </w:r>
    </w:p>
    <w:p w:rsidR="00350777" w:rsidRDefault="00504714">
      <w:r>
        <w:t xml:space="preserve">Count_birth - total number of live births a woman had during the entire length of her reproductive health calendar </w:t>
      </w:r>
    </w:p>
    <w:p w:rsidR="00350777" w:rsidRDefault="00350777"/>
    <w:p w:rsidR="00350777" w:rsidRDefault="00504714">
      <w:r>
        <w:t xml:space="preserve">Count_term - total number of terminations/non-live births a woman had during the entire length of her reproductive health calendar </w:t>
      </w:r>
    </w:p>
    <w:p w:rsidR="00350777" w:rsidRDefault="00350777"/>
    <w:p w:rsidR="00350777" w:rsidRDefault="00504714">
      <w:r>
        <w:t>Contr_duration - total number of months a woman used any contraceptive methods during the length of her reproductive calendar</w:t>
      </w:r>
    </w:p>
    <w:p w:rsidR="00350777" w:rsidRDefault="00350777"/>
    <w:p w:rsidR="000F7FEC" w:rsidRDefault="000F7FEC" w:rsidP="000F7FEC">
      <w:pPr>
        <w:spacing w:line="240" w:lineRule="auto"/>
      </w:pPr>
      <w:r w:rsidRPr="000F7FEC">
        <w:t>Switch - binary variable indicating whether in any given month a woman was using a different contraceptive method compared to the previous month (1-yes, 0-no). This variable describes cases when women switched to a different contraceptive method or started using a contraceptive method prior to not using any methods. Comparison to a previous months when a woman was pregnant, gave birth, or termination does not make sense, so months after pregnancy, birth, and/or terminations will be filled with code 99 (NA).</w:t>
      </w:r>
    </w:p>
    <w:p w:rsidR="000F7FEC" w:rsidRPr="000F7FEC" w:rsidRDefault="000F7FEC" w:rsidP="000F7FEC">
      <w:pPr>
        <w:spacing w:line="240" w:lineRule="auto"/>
      </w:pPr>
    </w:p>
    <w:p w:rsidR="000F7FEC" w:rsidRPr="000F7FEC" w:rsidRDefault="000F7FEC" w:rsidP="000F7FEC">
      <w:pPr>
        <w:spacing w:line="240" w:lineRule="auto"/>
      </w:pPr>
      <w:r w:rsidRPr="000F7FEC">
        <w:t xml:space="preserve">Switch_new - binary variable indicating whether in a given month a woman was using a contraceptive method different to that a month before (1-yes, 0-no). This variable describes instances of switching to a different method if a woman was using any method in the previous month. </w:t>
      </w:r>
    </w:p>
    <w:p w:rsidR="00350777" w:rsidRPr="000F7FEC" w:rsidRDefault="00350777">
      <w:pPr>
        <w:rPr>
          <w:lang w:val="en-US"/>
        </w:rPr>
      </w:pPr>
    </w:p>
    <w:p w:rsidR="00350777" w:rsidRDefault="00504714">
      <w:r>
        <w:t>duration_1 … duration_</w:t>
      </w:r>
      <w:r w:rsidR="00B840DC">
        <w:t>N</w:t>
      </w:r>
      <w:r>
        <w:t xml:space="preserve"> - duration of use of specific contraceptive methods. Number after the underscore sign refers to the method as recoded in variable Event. For example, duration_2 refers to the total number of months a woman used an IUD during her reproductive calendar.</w:t>
      </w:r>
    </w:p>
    <w:p w:rsidR="00350777" w:rsidRDefault="00350777"/>
    <w:p w:rsidR="00350777" w:rsidRDefault="00504714">
      <w:r>
        <w:t>Reason - reason for discontinuation of a method. The variable refers to the CMC_month when a woman stopped using a contraceptive method, and lists the reason. New codes for reas</w:t>
      </w:r>
      <w:r w:rsidR="00D421F6">
        <w:t>ons of discontinuation are listed below and based on DHS Recode VII</w:t>
      </w:r>
      <w:r>
        <w:t>:</w:t>
      </w:r>
    </w:p>
    <w:p w:rsidR="00350777" w:rsidRDefault="00350777"/>
    <w:tbl>
      <w:tblPr>
        <w:tblStyle w:val="a0"/>
        <w:tblW w:w="89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95"/>
        <w:gridCol w:w="3180"/>
        <w:gridCol w:w="1350"/>
      </w:tblGrid>
      <w:tr w:rsidR="00350777">
        <w:trPr>
          <w:trHeight w:val="75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jc w:val="center"/>
              <w:rPr>
                <w:b/>
              </w:rPr>
            </w:pPr>
            <w:r>
              <w:rPr>
                <w:b/>
              </w:rPr>
              <w:t>Reasons for discontinuation</w:t>
            </w: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jc w:val="center"/>
              <w:rPr>
                <w:b/>
              </w:rPr>
            </w:pPr>
            <w:r>
              <w:rPr>
                <w:b/>
              </w:rPr>
              <w:t>codes in the original IR file</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jc w:val="center"/>
              <w:rPr>
                <w:b/>
              </w:rPr>
            </w:pPr>
            <w:r>
              <w:rPr>
                <w:b/>
              </w:rPr>
              <w:t>new codes</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Became pregnant while using</w:t>
            </w:r>
          </w:p>
        </w:tc>
        <w:tc>
          <w:tcPr>
            <w:tcW w:w="3180" w:type="dxa"/>
            <w:tcMar>
              <w:top w:w="100" w:type="dxa"/>
              <w:left w:w="100" w:type="dxa"/>
              <w:bottom w:w="100" w:type="dxa"/>
              <w:right w:w="100" w:type="dxa"/>
            </w:tcMar>
          </w:tcPr>
          <w:p w:rsidR="00350777" w:rsidRDefault="00504714">
            <w:pPr>
              <w:widowControl w:val="0"/>
              <w:spacing w:line="240" w:lineRule="auto"/>
            </w:pPr>
            <w:r>
              <w:t>1</w:t>
            </w:r>
          </w:p>
        </w:tc>
        <w:tc>
          <w:tcPr>
            <w:tcW w:w="1350" w:type="dxa"/>
            <w:tcMar>
              <w:top w:w="100" w:type="dxa"/>
              <w:left w:w="100" w:type="dxa"/>
              <w:bottom w:w="100" w:type="dxa"/>
              <w:right w:w="100" w:type="dxa"/>
            </w:tcMar>
          </w:tcPr>
          <w:p w:rsidR="00350777" w:rsidRDefault="00504714">
            <w:pPr>
              <w:widowControl w:val="0"/>
              <w:spacing w:line="240" w:lineRule="auto"/>
            </w:pPr>
            <w:r>
              <w:t>1</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Wanted to become pregnant</w:t>
            </w:r>
          </w:p>
        </w:tc>
        <w:tc>
          <w:tcPr>
            <w:tcW w:w="3180" w:type="dxa"/>
            <w:tcMar>
              <w:top w:w="100" w:type="dxa"/>
              <w:left w:w="100" w:type="dxa"/>
              <w:bottom w:w="100" w:type="dxa"/>
              <w:right w:w="100" w:type="dxa"/>
            </w:tcMar>
          </w:tcPr>
          <w:p w:rsidR="00350777" w:rsidRDefault="00504714">
            <w:pPr>
              <w:widowControl w:val="0"/>
              <w:spacing w:line="240" w:lineRule="auto"/>
            </w:pPr>
            <w:r>
              <w:t>2</w:t>
            </w:r>
          </w:p>
        </w:tc>
        <w:tc>
          <w:tcPr>
            <w:tcW w:w="1350" w:type="dxa"/>
            <w:tcMar>
              <w:top w:w="100" w:type="dxa"/>
              <w:left w:w="100" w:type="dxa"/>
              <w:bottom w:w="100" w:type="dxa"/>
              <w:right w:w="100" w:type="dxa"/>
            </w:tcMar>
          </w:tcPr>
          <w:p w:rsidR="00350777" w:rsidRDefault="00504714">
            <w:pPr>
              <w:widowControl w:val="0"/>
              <w:spacing w:line="240" w:lineRule="auto"/>
            </w:pPr>
            <w:r>
              <w:t>2</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Husband disapproved</w:t>
            </w:r>
          </w:p>
        </w:tc>
        <w:tc>
          <w:tcPr>
            <w:tcW w:w="3180" w:type="dxa"/>
            <w:tcMar>
              <w:top w:w="100" w:type="dxa"/>
              <w:left w:w="100" w:type="dxa"/>
              <w:bottom w:w="100" w:type="dxa"/>
              <w:right w:w="100" w:type="dxa"/>
            </w:tcMar>
          </w:tcPr>
          <w:p w:rsidR="00350777" w:rsidRDefault="00504714">
            <w:pPr>
              <w:widowControl w:val="0"/>
              <w:spacing w:line="240" w:lineRule="auto"/>
            </w:pPr>
            <w:r>
              <w:t>3</w:t>
            </w:r>
          </w:p>
        </w:tc>
        <w:tc>
          <w:tcPr>
            <w:tcW w:w="1350" w:type="dxa"/>
            <w:tcMar>
              <w:top w:w="100" w:type="dxa"/>
              <w:left w:w="100" w:type="dxa"/>
              <w:bottom w:w="100" w:type="dxa"/>
              <w:right w:w="100" w:type="dxa"/>
            </w:tcMar>
          </w:tcPr>
          <w:p w:rsidR="00350777" w:rsidRDefault="00504714">
            <w:pPr>
              <w:widowControl w:val="0"/>
              <w:spacing w:line="240" w:lineRule="auto"/>
            </w:pPr>
            <w:r>
              <w:t>3</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Side effects</w:t>
            </w:r>
          </w:p>
        </w:tc>
        <w:tc>
          <w:tcPr>
            <w:tcW w:w="3180" w:type="dxa"/>
            <w:tcMar>
              <w:top w:w="100" w:type="dxa"/>
              <w:left w:w="100" w:type="dxa"/>
              <w:bottom w:w="100" w:type="dxa"/>
              <w:right w:w="100" w:type="dxa"/>
            </w:tcMar>
          </w:tcPr>
          <w:p w:rsidR="00350777" w:rsidRDefault="00504714">
            <w:pPr>
              <w:widowControl w:val="0"/>
              <w:spacing w:line="240" w:lineRule="auto"/>
            </w:pPr>
            <w:r>
              <w:t>4</w:t>
            </w:r>
          </w:p>
        </w:tc>
        <w:tc>
          <w:tcPr>
            <w:tcW w:w="1350" w:type="dxa"/>
            <w:tcMar>
              <w:top w:w="100" w:type="dxa"/>
              <w:left w:w="100" w:type="dxa"/>
              <w:bottom w:w="100" w:type="dxa"/>
              <w:right w:w="100" w:type="dxa"/>
            </w:tcMar>
          </w:tcPr>
          <w:p w:rsidR="00350777" w:rsidRDefault="00504714">
            <w:pPr>
              <w:widowControl w:val="0"/>
              <w:spacing w:line="240" w:lineRule="auto"/>
            </w:pPr>
            <w:r>
              <w:t>4</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Health concerns</w:t>
            </w:r>
          </w:p>
        </w:tc>
        <w:tc>
          <w:tcPr>
            <w:tcW w:w="3180" w:type="dxa"/>
            <w:tcMar>
              <w:top w:w="100" w:type="dxa"/>
              <w:left w:w="100" w:type="dxa"/>
              <w:bottom w:w="100" w:type="dxa"/>
              <w:right w:w="100" w:type="dxa"/>
            </w:tcMar>
          </w:tcPr>
          <w:p w:rsidR="00350777" w:rsidRDefault="00504714">
            <w:pPr>
              <w:widowControl w:val="0"/>
              <w:spacing w:line="240" w:lineRule="auto"/>
            </w:pPr>
            <w:r>
              <w:t>5</w:t>
            </w:r>
          </w:p>
        </w:tc>
        <w:tc>
          <w:tcPr>
            <w:tcW w:w="1350" w:type="dxa"/>
            <w:tcMar>
              <w:top w:w="100" w:type="dxa"/>
              <w:left w:w="100" w:type="dxa"/>
              <w:bottom w:w="100" w:type="dxa"/>
              <w:right w:w="100" w:type="dxa"/>
            </w:tcMar>
          </w:tcPr>
          <w:p w:rsidR="00350777" w:rsidRDefault="00504714">
            <w:pPr>
              <w:widowControl w:val="0"/>
              <w:spacing w:line="240" w:lineRule="auto"/>
            </w:pPr>
            <w:r>
              <w:t>5</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Access/availability</w:t>
            </w:r>
          </w:p>
        </w:tc>
        <w:tc>
          <w:tcPr>
            <w:tcW w:w="3180" w:type="dxa"/>
            <w:tcMar>
              <w:top w:w="100" w:type="dxa"/>
              <w:left w:w="100" w:type="dxa"/>
              <w:bottom w:w="100" w:type="dxa"/>
              <w:right w:w="100" w:type="dxa"/>
            </w:tcMar>
          </w:tcPr>
          <w:p w:rsidR="00350777" w:rsidRDefault="00504714">
            <w:pPr>
              <w:widowControl w:val="0"/>
              <w:spacing w:line="240" w:lineRule="auto"/>
            </w:pPr>
            <w:r>
              <w:t>6</w:t>
            </w:r>
          </w:p>
        </w:tc>
        <w:tc>
          <w:tcPr>
            <w:tcW w:w="1350" w:type="dxa"/>
            <w:tcMar>
              <w:top w:w="100" w:type="dxa"/>
              <w:left w:w="100" w:type="dxa"/>
              <w:bottom w:w="100" w:type="dxa"/>
              <w:right w:w="100" w:type="dxa"/>
            </w:tcMar>
          </w:tcPr>
          <w:p w:rsidR="00350777" w:rsidRDefault="00504714">
            <w:pPr>
              <w:widowControl w:val="0"/>
              <w:spacing w:line="240" w:lineRule="auto"/>
            </w:pPr>
            <w:r>
              <w:t>6</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Wanted more effective method</w:t>
            </w:r>
          </w:p>
        </w:tc>
        <w:tc>
          <w:tcPr>
            <w:tcW w:w="3180" w:type="dxa"/>
            <w:tcMar>
              <w:top w:w="100" w:type="dxa"/>
              <w:left w:w="100" w:type="dxa"/>
              <w:bottom w:w="100" w:type="dxa"/>
              <w:right w:w="100" w:type="dxa"/>
            </w:tcMar>
          </w:tcPr>
          <w:p w:rsidR="00350777" w:rsidRDefault="00504714">
            <w:pPr>
              <w:widowControl w:val="0"/>
              <w:spacing w:line="240" w:lineRule="auto"/>
            </w:pPr>
            <w:r>
              <w:t>7</w:t>
            </w:r>
          </w:p>
        </w:tc>
        <w:tc>
          <w:tcPr>
            <w:tcW w:w="1350" w:type="dxa"/>
            <w:tcMar>
              <w:top w:w="100" w:type="dxa"/>
              <w:left w:w="100" w:type="dxa"/>
              <w:bottom w:w="100" w:type="dxa"/>
              <w:right w:w="100" w:type="dxa"/>
            </w:tcMar>
          </w:tcPr>
          <w:p w:rsidR="00350777" w:rsidRDefault="00504714">
            <w:pPr>
              <w:widowControl w:val="0"/>
              <w:spacing w:line="240" w:lineRule="auto"/>
            </w:pPr>
            <w:r>
              <w:t>7</w:t>
            </w:r>
          </w:p>
        </w:tc>
      </w:tr>
      <w:tr w:rsidR="00350777">
        <w:trPr>
          <w:trHeight w:val="46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Inconvenient to use</w:t>
            </w:r>
          </w:p>
        </w:tc>
        <w:tc>
          <w:tcPr>
            <w:tcW w:w="3180" w:type="dxa"/>
            <w:tcMar>
              <w:top w:w="100" w:type="dxa"/>
              <w:left w:w="100" w:type="dxa"/>
              <w:bottom w:w="100" w:type="dxa"/>
              <w:right w:w="100" w:type="dxa"/>
            </w:tcMar>
          </w:tcPr>
          <w:p w:rsidR="00350777" w:rsidRDefault="00504714">
            <w:pPr>
              <w:widowControl w:val="0"/>
              <w:spacing w:line="240" w:lineRule="auto"/>
            </w:pPr>
            <w:r>
              <w:t>8</w:t>
            </w:r>
          </w:p>
        </w:tc>
        <w:tc>
          <w:tcPr>
            <w:tcW w:w="1350" w:type="dxa"/>
            <w:tcMar>
              <w:top w:w="100" w:type="dxa"/>
              <w:left w:w="100" w:type="dxa"/>
              <w:bottom w:w="100" w:type="dxa"/>
              <w:right w:w="100" w:type="dxa"/>
            </w:tcMar>
          </w:tcPr>
          <w:p w:rsidR="00350777" w:rsidRDefault="00504714">
            <w:pPr>
              <w:widowControl w:val="0"/>
              <w:spacing w:line="240" w:lineRule="auto"/>
            </w:pPr>
            <w:r>
              <w:t>8</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Infrequent sex/husband away</w:t>
            </w:r>
          </w:p>
        </w:tc>
        <w:tc>
          <w:tcPr>
            <w:tcW w:w="3180" w:type="dxa"/>
            <w:tcMar>
              <w:top w:w="100" w:type="dxa"/>
              <w:left w:w="100" w:type="dxa"/>
              <w:bottom w:w="100" w:type="dxa"/>
              <w:right w:w="100" w:type="dxa"/>
            </w:tcMar>
          </w:tcPr>
          <w:p w:rsidR="00350777" w:rsidRDefault="00504714">
            <w:pPr>
              <w:widowControl w:val="0"/>
              <w:spacing w:line="240" w:lineRule="auto"/>
            </w:pPr>
            <w:r>
              <w:t>9</w:t>
            </w:r>
          </w:p>
        </w:tc>
        <w:tc>
          <w:tcPr>
            <w:tcW w:w="1350" w:type="dxa"/>
            <w:tcMar>
              <w:top w:w="100" w:type="dxa"/>
              <w:left w:w="100" w:type="dxa"/>
              <w:bottom w:w="100" w:type="dxa"/>
              <w:right w:w="100" w:type="dxa"/>
            </w:tcMar>
          </w:tcPr>
          <w:p w:rsidR="00350777" w:rsidRDefault="00504714">
            <w:pPr>
              <w:widowControl w:val="0"/>
              <w:spacing w:line="240" w:lineRule="auto"/>
            </w:pPr>
            <w:r>
              <w:t>9</w:t>
            </w:r>
          </w:p>
        </w:tc>
      </w:tr>
      <w:tr w:rsidR="00350777">
        <w:trPr>
          <w:trHeight w:val="49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Cost</w:t>
            </w:r>
          </w:p>
        </w:tc>
        <w:tc>
          <w:tcPr>
            <w:tcW w:w="3180" w:type="dxa"/>
            <w:tcMar>
              <w:top w:w="100" w:type="dxa"/>
              <w:left w:w="100" w:type="dxa"/>
              <w:bottom w:w="100" w:type="dxa"/>
              <w:right w:w="100" w:type="dxa"/>
            </w:tcMar>
          </w:tcPr>
          <w:p w:rsidR="00350777" w:rsidRDefault="00504714">
            <w:pPr>
              <w:widowControl w:val="0"/>
              <w:spacing w:line="240" w:lineRule="auto"/>
            </w:pPr>
            <w:r>
              <w:t>C</w:t>
            </w:r>
          </w:p>
        </w:tc>
        <w:tc>
          <w:tcPr>
            <w:tcW w:w="1350" w:type="dxa"/>
            <w:tcMar>
              <w:top w:w="100" w:type="dxa"/>
              <w:left w:w="100" w:type="dxa"/>
              <w:bottom w:w="100" w:type="dxa"/>
              <w:right w:w="100" w:type="dxa"/>
            </w:tcMar>
          </w:tcPr>
          <w:p w:rsidR="00350777" w:rsidRDefault="00504714">
            <w:pPr>
              <w:widowControl w:val="0"/>
              <w:spacing w:line="240" w:lineRule="auto"/>
            </w:pPr>
            <w:r>
              <w:t>10</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Fatalistic</w:t>
            </w:r>
          </w:p>
        </w:tc>
        <w:tc>
          <w:tcPr>
            <w:tcW w:w="3180" w:type="dxa"/>
            <w:tcMar>
              <w:top w:w="100" w:type="dxa"/>
              <w:left w:w="100" w:type="dxa"/>
              <w:bottom w:w="100" w:type="dxa"/>
              <w:right w:w="100" w:type="dxa"/>
            </w:tcMar>
          </w:tcPr>
          <w:p w:rsidR="00350777" w:rsidRDefault="00504714">
            <w:pPr>
              <w:widowControl w:val="0"/>
              <w:spacing w:line="240" w:lineRule="auto"/>
            </w:pPr>
            <w:r>
              <w:t>F</w:t>
            </w:r>
          </w:p>
        </w:tc>
        <w:tc>
          <w:tcPr>
            <w:tcW w:w="1350" w:type="dxa"/>
            <w:tcMar>
              <w:top w:w="100" w:type="dxa"/>
              <w:left w:w="100" w:type="dxa"/>
              <w:bottom w:w="100" w:type="dxa"/>
              <w:right w:w="100" w:type="dxa"/>
            </w:tcMar>
          </w:tcPr>
          <w:p w:rsidR="00350777" w:rsidRDefault="00504714">
            <w:pPr>
              <w:widowControl w:val="0"/>
              <w:spacing w:line="240" w:lineRule="auto"/>
            </w:pPr>
            <w:r>
              <w:t>11</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Difficult to get pregnant/menopause</w:t>
            </w:r>
          </w:p>
        </w:tc>
        <w:tc>
          <w:tcPr>
            <w:tcW w:w="3180" w:type="dxa"/>
            <w:tcMar>
              <w:top w:w="100" w:type="dxa"/>
              <w:left w:w="100" w:type="dxa"/>
              <w:bottom w:w="100" w:type="dxa"/>
              <w:right w:w="100" w:type="dxa"/>
            </w:tcMar>
          </w:tcPr>
          <w:p w:rsidR="00350777" w:rsidRDefault="00504714">
            <w:pPr>
              <w:widowControl w:val="0"/>
              <w:spacing w:line="240" w:lineRule="auto"/>
            </w:pPr>
            <w:r>
              <w:t>A</w:t>
            </w:r>
          </w:p>
        </w:tc>
        <w:tc>
          <w:tcPr>
            <w:tcW w:w="1350" w:type="dxa"/>
            <w:tcMar>
              <w:top w:w="100" w:type="dxa"/>
              <w:left w:w="100" w:type="dxa"/>
              <w:bottom w:w="100" w:type="dxa"/>
              <w:right w:w="100" w:type="dxa"/>
            </w:tcMar>
          </w:tcPr>
          <w:p w:rsidR="00350777" w:rsidRDefault="00504714">
            <w:pPr>
              <w:widowControl w:val="0"/>
              <w:spacing w:line="240" w:lineRule="auto"/>
            </w:pPr>
            <w:r>
              <w:t>12</w:t>
            </w:r>
          </w:p>
        </w:tc>
      </w:tr>
      <w:tr w:rsidR="00350777">
        <w:trPr>
          <w:trHeight w:val="52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Marital dissolution</w:t>
            </w:r>
          </w:p>
        </w:tc>
        <w:tc>
          <w:tcPr>
            <w:tcW w:w="3180" w:type="dxa"/>
            <w:tcMar>
              <w:top w:w="100" w:type="dxa"/>
              <w:left w:w="100" w:type="dxa"/>
              <w:bottom w:w="100" w:type="dxa"/>
              <w:right w:w="100" w:type="dxa"/>
            </w:tcMar>
          </w:tcPr>
          <w:p w:rsidR="00350777" w:rsidRDefault="00504714">
            <w:pPr>
              <w:widowControl w:val="0"/>
              <w:spacing w:line="240" w:lineRule="auto"/>
            </w:pPr>
            <w:r>
              <w:t>D</w:t>
            </w:r>
          </w:p>
        </w:tc>
        <w:tc>
          <w:tcPr>
            <w:tcW w:w="1350" w:type="dxa"/>
            <w:tcMar>
              <w:top w:w="100" w:type="dxa"/>
              <w:left w:w="100" w:type="dxa"/>
              <w:bottom w:w="100" w:type="dxa"/>
              <w:right w:w="100" w:type="dxa"/>
            </w:tcMar>
          </w:tcPr>
          <w:p w:rsidR="00350777" w:rsidRDefault="00504714">
            <w:pPr>
              <w:widowControl w:val="0"/>
              <w:spacing w:line="240" w:lineRule="auto"/>
            </w:pPr>
            <w:r>
              <w:t>13</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Other reasons</w:t>
            </w:r>
          </w:p>
        </w:tc>
        <w:tc>
          <w:tcPr>
            <w:tcW w:w="3180" w:type="dxa"/>
            <w:tcMar>
              <w:top w:w="100" w:type="dxa"/>
              <w:left w:w="100" w:type="dxa"/>
              <w:bottom w:w="100" w:type="dxa"/>
              <w:right w:w="100" w:type="dxa"/>
            </w:tcMar>
          </w:tcPr>
          <w:p w:rsidR="00350777" w:rsidRDefault="00504714">
            <w:pPr>
              <w:widowControl w:val="0"/>
              <w:spacing w:line="240" w:lineRule="auto"/>
            </w:pPr>
            <w:r>
              <w:t>W</w:t>
            </w:r>
          </w:p>
        </w:tc>
        <w:tc>
          <w:tcPr>
            <w:tcW w:w="1350" w:type="dxa"/>
            <w:tcMar>
              <w:top w:w="100" w:type="dxa"/>
              <w:left w:w="100" w:type="dxa"/>
              <w:bottom w:w="100" w:type="dxa"/>
              <w:right w:w="100" w:type="dxa"/>
            </w:tcMar>
          </w:tcPr>
          <w:p w:rsidR="00350777" w:rsidRDefault="00504714">
            <w:pPr>
              <w:widowControl w:val="0"/>
              <w:spacing w:line="240" w:lineRule="auto"/>
            </w:pPr>
            <w:r>
              <w:t>14</w:t>
            </w:r>
          </w:p>
        </w:tc>
      </w:tr>
      <w:tr w:rsidR="00350777">
        <w:trPr>
          <w:trHeight w:val="48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504714">
            <w:pPr>
              <w:widowControl w:val="0"/>
              <w:spacing w:line="240" w:lineRule="auto"/>
            </w:pPr>
            <w:r>
              <w:t>Don’t know</w:t>
            </w:r>
          </w:p>
        </w:tc>
        <w:tc>
          <w:tcPr>
            <w:tcW w:w="3180" w:type="dxa"/>
            <w:tcMar>
              <w:top w:w="100" w:type="dxa"/>
              <w:left w:w="100" w:type="dxa"/>
              <w:bottom w:w="100" w:type="dxa"/>
              <w:right w:w="100" w:type="dxa"/>
            </w:tcMar>
          </w:tcPr>
          <w:p w:rsidR="00350777" w:rsidRDefault="00504714">
            <w:pPr>
              <w:widowControl w:val="0"/>
              <w:spacing w:line="240" w:lineRule="auto"/>
            </w:pPr>
            <w:r>
              <w:t>K</w:t>
            </w:r>
          </w:p>
        </w:tc>
        <w:tc>
          <w:tcPr>
            <w:tcW w:w="1350" w:type="dxa"/>
            <w:tcMar>
              <w:top w:w="100" w:type="dxa"/>
              <w:left w:w="100" w:type="dxa"/>
              <w:bottom w:w="100" w:type="dxa"/>
              <w:right w:w="100" w:type="dxa"/>
            </w:tcMar>
          </w:tcPr>
          <w:p w:rsidR="00350777" w:rsidRDefault="00504714">
            <w:pPr>
              <w:widowControl w:val="0"/>
              <w:spacing w:line="240" w:lineRule="auto"/>
            </w:pPr>
            <w:r>
              <w:t>15</w:t>
            </w:r>
          </w:p>
        </w:tc>
      </w:tr>
      <w:tr w:rsidR="00350777">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50777" w:rsidRDefault="00F164AD">
            <w:pPr>
              <w:widowControl w:val="0"/>
              <w:spacing w:line="240" w:lineRule="auto"/>
            </w:pPr>
            <w:r>
              <w:t>IUD fell out (Egypt 2005)</w:t>
            </w:r>
          </w:p>
        </w:tc>
        <w:tc>
          <w:tcPr>
            <w:tcW w:w="3180" w:type="dxa"/>
            <w:tcMar>
              <w:top w:w="100" w:type="dxa"/>
              <w:left w:w="100" w:type="dxa"/>
              <w:bottom w:w="100" w:type="dxa"/>
              <w:right w:w="100" w:type="dxa"/>
            </w:tcMar>
          </w:tcPr>
          <w:p w:rsidR="00350777" w:rsidRDefault="00F164AD">
            <w:pPr>
              <w:widowControl w:val="0"/>
              <w:spacing w:line="240" w:lineRule="auto"/>
            </w:pPr>
            <w:r>
              <w:t>P</w:t>
            </w:r>
          </w:p>
        </w:tc>
        <w:tc>
          <w:tcPr>
            <w:tcW w:w="1350" w:type="dxa"/>
            <w:tcMar>
              <w:top w:w="100" w:type="dxa"/>
              <w:left w:w="100" w:type="dxa"/>
              <w:bottom w:w="100" w:type="dxa"/>
              <w:right w:w="100" w:type="dxa"/>
            </w:tcMar>
          </w:tcPr>
          <w:p w:rsidR="00350777" w:rsidRDefault="00D421F6">
            <w:pPr>
              <w:widowControl w:val="0"/>
              <w:spacing w:line="240" w:lineRule="auto"/>
            </w:pPr>
            <w:r>
              <w:t>16</w:t>
            </w:r>
          </w:p>
        </w:tc>
      </w:tr>
      <w:tr w:rsidR="0018270C">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8270C" w:rsidRDefault="0018270C" w:rsidP="0018270C">
            <w:pPr>
              <w:widowControl w:val="0"/>
              <w:spacing w:line="240" w:lineRule="auto"/>
            </w:pPr>
            <w:r>
              <w:t>IUD fell out (Egypt 2003)</w:t>
            </w:r>
          </w:p>
        </w:tc>
        <w:tc>
          <w:tcPr>
            <w:tcW w:w="3180" w:type="dxa"/>
            <w:tcMar>
              <w:top w:w="100" w:type="dxa"/>
              <w:left w:w="100" w:type="dxa"/>
              <w:bottom w:w="100" w:type="dxa"/>
              <w:right w:w="100" w:type="dxa"/>
            </w:tcMar>
          </w:tcPr>
          <w:p w:rsidR="0018270C" w:rsidRDefault="0018270C" w:rsidP="0018270C">
            <w:pPr>
              <w:widowControl w:val="0"/>
              <w:spacing w:line="240" w:lineRule="auto"/>
            </w:pPr>
            <w:r>
              <w:t>N</w:t>
            </w:r>
          </w:p>
        </w:tc>
        <w:tc>
          <w:tcPr>
            <w:tcW w:w="1350" w:type="dxa"/>
            <w:tcMar>
              <w:top w:w="100" w:type="dxa"/>
              <w:left w:w="100" w:type="dxa"/>
              <w:bottom w:w="100" w:type="dxa"/>
              <w:right w:w="100" w:type="dxa"/>
            </w:tcMar>
          </w:tcPr>
          <w:p w:rsidR="0018270C" w:rsidRDefault="0018270C" w:rsidP="0018270C">
            <w:pPr>
              <w:widowControl w:val="0"/>
              <w:spacing w:line="240" w:lineRule="auto"/>
            </w:pPr>
            <w:r>
              <w:t>16</w:t>
            </w:r>
          </w:p>
        </w:tc>
      </w:tr>
      <w:tr w:rsidR="0018270C">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8270C" w:rsidRDefault="0018270C" w:rsidP="0018270C">
            <w:pPr>
              <w:widowControl w:val="0"/>
              <w:spacing w:line="240" w:lineRule="auto"/>
            </w:pPr>
            <w:r>
              <w:t>Doctor’s opinion (Egypt 2008/2005)</w:t>
            </w:r>
          </w:p>
        </w:tc>
        <w:tc>
          <w:tcPr>
            <w:tcW w:w="3180" w:type="dxa"/>
            <w:tcMar>
              <w:top w:w="100" w:type="dxa"/>
              <w:left w:w="100" w:type="dxa"/>
              <w:bottom w:w="100" w:type="dxa"/>
              <w:right w:w="100" w:type="dxa"/>
            </w:tcMar>
          </w:tcPr>
          <w:p w:rsidR="0018270C" w:rsidRDefault="0018270C" w:rsidP="0018270C">
            <w:pPr>
              <w:widowControl w:val="0"/>
              <w:spacing w:line="240" w:lineRule="auto"/>
            </w:pPr>
            <w:r>
              <w:t>O</w:t>
            </w:r>
          </w:p>
        </w:tc>
        <w:tc>
          <w:tcPr>
            <w:tcW w:w="1350" w:type="dxa"/>
            <w:tcMar>
              <w:top w:w="100" w:type="dxa"/>
              <w:left w:w="100" w:type="dxa"/>
              <w:bottom w:w="100" w:type="dxa"/>
              <w:right w:w="100" w:type="dxa"/>
            </w:tcMar>
          </w:tcPr>
          <w:p w:rsidR="0018270C" w:rsidRDefault="0018270C" w:rsidP="0018270C">
            <w:pPr>
              <w:widowControl w:val="0"/>
              <w:spacing w:line="240" w:lineRule="auto"/>
            </w:pPr>
            <w:r>
              <w:t>17</w:t>
            </w:r>
          </w:p>
        </w:tc>
      </w:tr>
      <w:tr w:rsidR="0018270C">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8270C" w:rsidRDefault="0018270C" w:rsidP="0018270C">
            <w:pPr>
              <w:widowControl w:val="0"/>
              <w:spacing w:line="240" w:lineRule="auto"/>
            </w:pPr>
            <w:r>
              <w:t>Ramadan (Jordan 2009)</w:t>
            </w:r>
          </w:p>
        </w:tc>
        <w:tc>
          <w:tcPr>
            <w:tcW w:w="3180" w:type="dxa"/>
            <w:tcMar>
              <w:top w:w="100" w:type="dxa"/>
              <w:left w:w="100" w:type="dxa"/>
              <w:bottom w:w="100" w:type="dxa"/>
              <w:right w:w="100" w:type="dxa"/>
            </w:tcMar>
          </w:tcPr>
          <w:p w:rsidR="0018270C" w:rsidRDefault="0018270C" w:rsidP="0018270C">
            <w:pPr>
              <w:widowControl w:val="0"/>
              <w:spacing w:line="240" w:lineRule="auto"/>
            </w:pPr>
            <w:r>
              <w:t>R</w:t>
            </w:r>
          </w:p>
        </w:tc>
        <w:tc>
          <w:tcPr>
            <w:tcW w:w="1350" w:type="dxa"/>
            <w:tcMar>
              <w:top w:w="100" w:type="dxa"/>
              <w:left w:w="100" w:type="dxa"/>
              <w:bottom w:w="100" w:type="dxa"/>
              <w:right w:w="100" w:type="dxa"/>
            </w:tcMar>
          </w:tcPr>
          <w:p w:rsidR="0018270C" w:rsidRDefault="0018270C" w:rsidP="0018270C">
            <w:pPr>
              <w:widowControl w:val="0"/>
              <w:spacing w:line="240" w:lineRule="auto"/>
            </w:pPr>
            <w:r>
              <w:t>18</w:t>
            </w:r>
          </w:p>
        </w:tc>
      </w:tr>
      <w:tr w:rsidR="0018270C">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8270C" w:rsidRDefault="0018270C" w:rsidP="0018270C">
            <w:pPr>
              <w:widowControl w:val="0"/>
              <w:spacing w:line="240" w:lineRule="auto"/>
            </w:pPr>
            <w:r>
              <w:t>Method not available (Ethiopia 2005)</w:t>
            </w:r>
          </w:p>
        </w:tc>
        <w:tc>
          <w:tcPr>
            <w:tcW w:w="3180" w:type="dxa"/>
            <w:tcMar>
              <w:top w:w="100" w:type="dxa"/>
              <w:left w:w="100" w:type="dxa"/>
              <w:bottom w:w="100" w:type="dxa"/>
              <w:right w:w="100" w:type="dxa"/>
            </w:tcMar>
          </w:tcPr>
          <w:p w:rsidR="0018270C" w:rsidRDefault="0018270C" w:rsidP="0018270C">
            <w:pPr>
              <w:widowControl w:val="0"/>
              <w:spacing w:line="240" w:lineRule="auto"/>
            </w:pPr>
            <w:r>
              <w:t>M</w:t>
            </w:r>
          </w:p>
        </w:tc>
        <w:tc>
          <w:tcPr>
            <w:tcW w:w="1350" w:type="dxa"/>
            <w:tcMar>
              <w:top w:w="100" w:type="dxa"/>
              <w:left w:w="100" w:type="dxa"/>
              <w:bottom w:w="100" w:type="dxa"/>
              <w:right w:w="100" w:type="dxa"/>
            </w:tcMar>
          </w:tcPr>
          <w:p w:rsidR="0018270C" w:rsidRDefault="0018270C" w:rsidP="0018270C">
            <w:pPr>
              <w:widowControl w:val="0"/>
              <w:spacing w:line="240" w:lineRule="auto"/>
            </w:pPr>
            <w:r>
              <w:t>19</w:t>
            </w:r>
          </w:p>
        </w:tc>
      </w:tr>
      <w:tr w:rsidR="0018270C">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8270C" w:rsidRDefault="0018270C" w:rsidP="0018270C">
            <w:pPr>
              <w:widowControl w:val="0"/>
              <w:spacing w:line="240" w:lineRule="auto"/>
            </w:pPr>
            <w:r>
              <w:t>Standard days method (Ethiopia 2011)</w:t>
            </w:r>
          </w:p>
        </w:tc>
        <w:tc>
          <w:tcPr>
            <w:tcW w:w="3180" w:type="dxa"/>
            <w:tcMar>
              <w:top w:w="100" w:type="dxa"/>
              <w:left w:w="100" w:type="dxa"/>
              <w:bottom w:w="100" w:type="dxa"/>
              <w:right w:w="100" w:type="dxa"/>
            </w:tcMar>
          </w:tcPr>
          <w:p w:rsidR="0018270C" w:rsidRDefault="0018270C" w:rsidP="0018270C">
            <w:pPr>
              <w:widowControl w:val="0"/>
              <w:spacing w:line="240" w:lineRule="auto"/>
            </w:pPr>
            <w:r>
              <w:t>O</w:t>
            </w:r>
          </w:p>
        </w:tc>
        <w:tc>
          <w:tcPr>
            <w:tcW w:w="1350" w:type="dxa"/>
            <w:tcMar>
              <w:top w:w="100" w:type="dxa"/>
              <w:left w:w="100" w:type="dxa"/>
              <w:bottom w:w="100" w:type="dxa"/>
              <w:right w:w="100" w:type="dxa"/>
            </w:tcMar>
          </w:tcPr>
          <w:p w:rsidR="0018270C" w:rsidRDefault="0018270C" w:rsidP="0018270C">
            <w:pPr>
              <w:widowControl w:val="0"/>
              <w:spacing w:line="240" w:lineRule="auto"/>
            </w:pPr>
            <w:r>
              <w:t>17</w:t>
            </w:r>
          </w:p>
        </w:tc>
      </w:tr>
      <w:tr w:rsidR="0018270C">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8270C" w:rsidRDefault="0018270C" w:rsidP="0018270C">
            <w:pPr>
              <w:widowControl w:val="0"/>
              <w:spacing w:line="240" w:lineRule="auto"/>
            </w:pPr>
            <w:r>
              <w:t>Husband ill (Egypt 2003)</w:t>
            </w:r>
          </w:p>
        </w:tc>
        <w:tc>
          <w:tcPr>
            <w:tcW w:w="3180" w:type="dxa"/>
            <w:tcMar>
              <w:top w:w="100" w:type="dxa"/>
              <w:left w:w="100" w:type="dxa"/>
              <w:bottom w:w="100" w:type="dxa"/>
              <w:right w:w="100" w:type="dxa"/>
            </w:tcMar>
          </w:tcPr>
          <w:p w:rsidR="0018270C" w:rsidRDefault="0018270C" w:rsidP="0018270C">
            <w:pPr>
              <w:widowControl w:val="0"/>
              <w:spacing w:line="240" w:lineRule="auto"/>
            </w:pPr>
            <w:r>
              <w:t>P</w:t>
            </w:r>
          </w:p>
        </w:tc>
        <w:tc>
          <w:tcPr>
            <w:tcW w:w="1350" w:type="dxa"/>
            <w:tcMar>
              <w:top w:w="100" w:type="dxa"/>
              <w:left w:w="100" w:type="dxa"/>
              <w:bottom w:w="100" w:type="dxa"/>
              <w:right w:w="100" w:type="dxa"/>
            </w:tcMar>
          </w:tcPr>
          <w:p w:rsidR="0018270C" w:rsidRDefault="0018270C" w:rsidP="0018270C">
            <w:pPr>
              <w:widowControl w:val="0"/>
              <w:spacing w:line="240" w:lineRule="auto"/>
            </w:pPr>
            <w:r>
              <w:t>20</w:t>
            </w:r>
          </w:p>
        </w:tc>
      </w:tr>
      <w:tr w:rsidR="0018270C">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8270C" w:rsidRDefault="0018270C" w:rsidP="0018270C">
            <w:pPr>
              <w:widowControl w:val="0"/>
              <w:spacing w:line="240" w:lineRule="auto"/>
            </w:pPr>
            <w:r>
              <w:t>Can’t get pregnant  (Egypt 2003)</w:t>
            </w:r>
          </w:p>
        </w:tc>
        <w:tc>
          <w:tcPr>
            <w:tcW w:w="3180" w:type="dxa"/>
            <w:tcMar>
              <w:top w:w="100" w:type="dxa"/>
              <w:left w:w="100" w:type="dxa"/>
              <w:bottom w:w="100" w:type="dxa"/>
              <w:right w:w="100" w:type="dxa"/>
            </w:tcMar>
          </w:tcPr>
          <w:p w:rsidR="0018270C" w:rsidRDefault="0018270C" w:rsidP="0018270C">
            <w:pPr>
              <w:widowControl w:val="0"/>
              <w:spacing w:line="240" w:lineRule="auto"/>
            </w:pPr>
            <w:r>
              <w:t>Q</w:t>
            </w:r>
          </w:p>
        </w:tc>
        <w:tc>
          <w:tcPr>
            <w:tcW w:w="1350" w:type="dxa"/>
            <w:tcMar>
              <w:top w:w="100" w:type="dxa"/>
              <w:left w:w="100" w:type="dxa"/>
              <w:bottom w:w="100" w:type="dxa"/>
              <w:right w:w="100" w:type="dxa"/>
            </w:tcMar>
          </w:tcPr>
          <w:p w:rsidR="0018270C" w:rsidRDefault="0018270C" w:rsidP="0018270C">
            <w:pPr>
              <w:widowControl w:val="0"/>
              <w:spacing w:line="240" w:lineRule="auto"/>
            </w:pPr>
            <w:r>
              <w:t>21</w:t>
            </w:r>
          </w:p>
        </w:tc>
      </w:tr>
      <w:tr w:rsidR="0018270C">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8270C" w:rsidRDefault="0018270C" w:rsidP="0018270C">
            <w:pPr>
              <w:widowControl w:val="0"/>
              <w:spacing w:line="240" w:lineRule="auto"/>
            </w:pPr>
            <w:r>
              <w:t>Changed method (Egypt 2003)</w:t>
            </w:r>
          </w:p>
        </w:tc>
        <w:tc>
          <w:tcPr>
            <w:tcW w:w="3180" w:type="dxa"/>
            <w:tcMar>
              <w:top w:w="100" w:type="dxa"/>
              <w:left w:w="100" w:type="dxa"/>
              <w:bottom w:w="100" w:type="dxa"/>
              <w:right w:w="100" w:type="dxa"/>
            </w:tcMar>
          </w:tcPr>
          <w:p w:rsidR="0018270C" w:rsidRDefault="0018270C" w:rsidP="0018270C">
            <w:pPr>
              <w:widowControl w:val="0"/>
              <w:spacing w:line="240" w:lineRule="auto"/>
            </w:pPr>
            <w:r>
              <w:t>J</w:t>
            </w:r>
          </w:p>
        </w:tc>
        <w:tc>
          <w:tcPr>
            <w:tcW w:w="1350" w:type="dxa"/>
            <w:tcMar>
              <w:top w:w="100" w:type="dxa"/>
              <w:left w:w="100" w:type="dxa"/>
              <w:bottom w:w="100" w:type="dxa"/>
              <w:right w:w="100" w:type="dxa"/>
            </w:tcMar>
          </w:tcPr>
          <w:p w:rsidR="0018270C" w:rsidRDefault="0018270C" w:rsidP="0018270C">
            <w:pPr>
              <w:widowControl w:val="0"/>
              <w:spacing w:line="240" w:lineRule="auto"/>
            </w:pPr>
            <w:r>
              <w:t>22</w:t>
            </w:r>
          </w:p>
        </w:tc>
      </w:tr>
      <w:tr w:rsidR="0018270C">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8270C" w:rsidRDefault="0018270C" w:rsidP="0018270C">
            <w:pPr>
              <w:widowControl w:val="0"/>
              <w:spacing w:line="240" w:lineRule="auto"/>
            </w:pPr>
            <w:r>
              <w:t>Husband wants her pregnant (Egypt 2003)</w:t>
            </w:r>
          </w:p>
        </w:tc>
        <w:tc>
          <w:tcPr>
            <w:tcW w:w="3180" w:type="dxa"/>
            <w:tcMar>
              <w:top w:w="100" w:type="dxa"/>
              <w:left w:w="100" w:type="dxa"/>
              <w:bottom w:w="100" w:type="dxa"/>
              <w:right w:w="100" w:type="dxa"/>
            </w:tcMar>
          </w:tcPr>
          <w:p w:rsidR="0018270C" w:rsidRDefault="0018270C" w:rsidP="0018270C">
            <w:pPr>
              <w:widowControl w:val="0"/>
              <w:spacing w:line="240" w:lineRule="auto"/>
            </w:pPr>
            <w:r>
              <w:t>K</w:t>
            </w:r>
          </w:p>
        </w:tc>
        <w:tc>
          <w:tcPr>
            <w:tcW w:w="1350" w:type="dxa"/>
            <w:tcMar>
              <w:top w:w="100" w:type="dxa"/>
              <w:left w:w="100" w:type="dxa"/>
              <w:bottom w:w="100" w:type="dxa"/>
              <w:right w:w="100" w:type="dxa"/>
            </w:tcMar>
          </w:tcPr>
          <w:p w:rsidR="0018270C" w:rsidRDefault="0018270C" w:rsidP="0018270C">
            <w:pPr>
              <w:widowControl w:val="0"/>
              <w:spacing w:line="240" w:lineRule="auto"/>
            </w:pPr>
            <w:r>
              <w:t>23</w:t>
            </w:r>
          </w:p>
        </w:tc>
      </w:tr>
      <w:tr w:rsidR="0018270C">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8270C" w:rsidRDefault="0018270C" w:rsidP="0018270C">
            <w:pPr>
              <w:widowControl w:val="0"/>
              <w:spacing w:line="240" w:lineRule="auto"/>
            </w:pPr>
            <w:r>
              <w:t>Afraid of forgetting method (Egypt 2003)</w:t>
            </w:r>
          </w:p>
        </w:tc>
        <w:tc>
          <w:tcPr>
            <w:tcW w:w="3180" w:type="dxa"/>
            <w:tcMar>
              <w:top w:w="100" w:type="dxa"/>
              <w:left w:w="100" w:type="dxa"/>
              <w:bottom w:w="100" w:type="dxa"/>
              <w:right w:w="100" w:type="dxa"/>
            </w:tcMar>
          </w:tcPr>
          <w:p w:rsidR="0018270C" w:rsidRDefault="0018270C" w:rsidP="0018270C">
            <w:pPr>
              <w:widowControl w:val="0"/>
              <w:spacing w:line="240" w:lineRule="auto"/>
            </w:pPr>
            <w:r>
              <w:t>L</w:t>
            </w:r>
          </w:p>
        </w:tc>
        <w:tc>
          <w:tcPr>
            <w:tcW w:w="1350" w:type="dxa"/>
            <w:tcMar>
              <w:top w:w="100" w:type="dxa"/>
              <w:left w:w="100" w:type="dxa"/>
              <w:bottom w:w="100" w:type="dxa"/>
              <w:right w:w="100" w:type="dxa"/>
            </w:tcMar>
          </w:tcPr>
          <w:p w:rsidR="0018270C" w:rsidRDefault="0018270C" w:rsidP="0018270C">
            <w:pPr>
              <w:widowControl w:val="0"/>
              <w:spacing w:line="240" w:lineRule="auto"/>
            </w:pPr>
            <w:r>
              <w:t>24</w:t>
            </w:r>
          </w:p>
        </w:tc>
      </w:tr>
      <w:tr w:rsidR="0018270C">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8270C" w:rsidRDefault="0018270C" w:rsidP="0018270C">
            <w:pPr>
              <w:widowControl w:val="0"/>
              <w:spacing w:line="240" w:lineRule="auto"/>
            </w:pPr>
            <w:r>
              <w:t>Afraid of using method (Egypt 2003)</w:t>
            </w:r>
          </w:p>
        </w:tc>
        <w:tc>
          <w:tcPr>
            <w:tcW w:w="3180" w:type="dxa"/>
            <w:tcMar>
              <w:top w:w="100" w:type="dxa"/>
              <w:left w:w="100" w:type="dxa"/>
              <w:bottom w:w="100" w:type="dxa"/>
              <w:right w:w="100" w:type="dxa"/>
            </w:tcMar>
          </w:tcPr>
          <w:p w:rsidR="0018270C" w:rsidRDefault="0018270C" w:rsidP="0018270C">
            <w:pPr>
              <w:widowControl w:val="0"/>
              <w:spacing w:line="240" w:lineRule="auto"/>
            </w:pPr>
            <w:r>
              <w:t>M</w:t>
            </w:r>
          </w:p>
        </w:tc>
        <w:tc>
          <w:tcPr>
            <w:tcW w:w="1350" w:type="dxa"/>
            <w:tcMar>
              <w:top w:w="100" w:type="dxa"/>
              <w:left w:w="100" w:type="dxa"/>
              <w:bottom w:w="100" w:type="dxa"/>
              <w:right w:w="100" w:type="dxa"/>
            </w:tcMar>
          </w:tcPr>
          <w:p w:rsidR="0018270C" w:rsidRDefault="0018270C" w:rsidP="0018270C">
            <w:pPr>
              <w:widowControl w:val="0"/>
              <w:spacing w:line="240" w:lineRule="auto"/>
            </w:pPr>
            <w:r>
              <w:t>25</w:t>
            </w:r>
          </w:p>
        </w:tc>
      </w:tr>
      <w:tr w:rsidR="0018270C">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8270C" w:rsidRPr="0018270C" w:rsidRDefault="0018270C" w:rsidP="0018270C">
            <w:pPr>
              <w:widowControl w:val="0"/>
              <w:spacing w:line="240" w:lineRule="auto"/>
              <w:rPr>
                <w:b/>
              </w:rPr>
            </w:pPr>
            <w:r>
              <w:t>Thinks she is pregnant</w:t>
            </w:r>
            <w:r>
              <w:rPr>
                <w:b/>
              </w:rPr>
              <w:t xml:space="preserve"> </w:t>
            </w:r>
            <w:r>
              <w:t>(Egypt 2003)</w:t>
            </w:r>
          </w:p>
        </w:tc>
        <w:tc>
          <w:tcPr>
            <w:tcW w:w="3180" w:type="dxa"/>
            <w:tcMar>
              <w:top w:w="100" w:type="dxa"/>
              <w:left w:w="100" w:type="dxa"/>
              <w:bottom w:w="100" w:type="dxa"/>
              <w:right w:w="100" w:type="dxa"/>
            </w:tcMar>
          </w:tcPr>
          <w:p w:rsidR="0018270C" w:rsidRDefault="0018270C" w:rsidP="0018270C">
            <w:pPr>
              <w:widowControl w:val="0"/>
              <w:spacing w:line="240" w:lineRule="auto"/>
            </w:pPr>
            <w:r>
              <w:t>R</w:t>
            </w:r>
          </w:p>
        </w:tc>
        <w:tc>
          <w:tcPr>
            <w:tcW w:w="1350" w:type="dxa"/>
            <w:tcMar>
              <w:top w:w="100" w:type="dxa"/>
              <w:left w:w="100" w:type="dxa"/>
              <w:bottom w:w="100" w:type="dxa"/>
              <w:right w:w="100" w:type="dxa"/>
            </w:tcMar>
          </w:tcPr>
          <w:p w:rsidR="0018270C" w:rsidRDefault="0018270C" w:rsidP="0018270C">
            <w:pPr>
              <w:widowControl w:val="0"/>
              <w:spacing w:line="240" w:lineRule="auto"/>
            </w:pPr>
            <w:r>
              <w:t>26</w:t>
            </w:r>
          </w:p>
        </w:tc>
      </w:tr>
      <w:tr w:rsidR="00DA0BE6">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A0BE6" w:rsidRDefault="00DA0BE6" w:rsidP="0018270C">
            <w:pPr>
              <w:widowControl w:val="0"/>
              <w:spacing w:line="240" w:lineRule="auto"/>
            </w:pPr>
            <w:r>
              <w:t>Gained weight (India 2005)</w:t>
            </w:r>
          </w:p>
        </w:tc>
        <w:tc>
          <w:tcPr>
            <w:tcW w:w="3180" w:type="dxa"/>
            <w:tcMar>
              <w:top w:w="100" w:type="dxa"/>
              <w:left w:w="100" w:type="dxa"/>
              <w:bottom w:w="100" w:type="dxa"/>
              <w:right w:w="100" w:type="dxa"/>
            </w:tcMar>
          </w:tcPr>
          <w:p w:rsidR="00DA0BE6" w:rsidRDefault="00DA0BE6" w:rsidP="0018270C">
            <w:pPr>
              <w:widowControl w:val="0"/>
              <w:spacing w:line="240" w:lineRule="auto"/>
            </w:pPr>
            <w:r>
              <w:t>G</w:t>
            </w:r>
          </w:p>
        </w:tc>
        <w:tc>
          <w:tcPr>
            <w:tcW w:w="1350" w:type="dxa"/>
            <w:tcMar>
              <w:top w:w="100" w:type="dxa"/>
              <w:left w:w="100" w:type="dxa"/>
              <w:bottom w:w="100" w:type="dxa"/>
              <w:right w:w="100" w:type="dxa"/>
            </w:tcMar>
          </w:tcPr>
          <w:p w:rsidR="00DA0BE6" w:rsidRDefault="00DA0BE6" w:rsidP="0018270C">
            <w:pPr>
              <w:widowControl w:val="0"/>
              <w:spacing w:line="240" w:lineRule="auto"/>
            </w:pPr>
            <w:r>
              <w:t>27</w:t>
            </w:r>
          </w:p>
        </w:tc>
      </w:tr>
      <w:tr w:rsidR="00DA0BE6">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A0BE6" w:rsidRDefault="00DA0BE6" w:rsidP="0018270C">
            <w:pPr>
              <w:widowControl w:val="0"/>
              <w:spacing w:line="240" w:lineRule="auto"/>
            </w:pPr>
            <w:r>
              <w:t>Lack of sexual satisfaction (India 2005)</w:t>
            </w:r>
          </w:p>
        </w:tc>
        <w:tc>
          <w:tcPr>
            <w:tcW w:w="3180" w:type="dxa"/>
            <w:tcMar>
              <w:top w:w="100" w:type="dxa"/>
              <w:left w:w="100" w:type="dxa"/>
              <w:bottom w:w="100" w:type="dxa"/>
              <w:right w:w="100" w:type="dxa"/>
            </w:tcMar>
          </w:tcPr>
          <w:p w:rsidR="00DA0BE6" w:rsidRDefault="00DA0BE6" w:rsidP="0018270C">
            <w:pPr>
              <w:widowControl w:val="0"/>
              <w:spacing w:line="240" w:lineRule="auto"/>
            </w:pPr>
            <w:r>
              <w:t>L</w:t>
            </w:r>
          </w:p>
        </w:tc>
        <w:tc>
          <w:tcPr>
            <w:tcW w:w="1350" w:type="dxa"/>
            <w:tcMar>
              <w:top w:w="100" w:type="dxa"/>
              <w:left w:w="100" w:type="dxa"/>
              <w:bottom w:w="100" w:type="dxa"/>
              <w:right w:w="100" w:type="dxa"/>
            </w:tcMar>
          </w:tcPr>
          <w:p w:rsidR="00DA0BE6" w:rsidRDefault="00DA0BE6" w:rsidP="0018270C">
            <w:pPr>
              <w:widowControl w:val="0"/>
              <w:spacing w:line="240" w:lineRule="auto"/>
            </w:pPr>
            <w:r>
              <w:t>28</w:t>
            </w:r>
          </w:p>
        </w:tc>
      </w:tr>
      <w:tr w:rsidR="00DA0BE6">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A0BE6" w:rsidRDefault="00DA0BE6" w:rsidP="0018270C">
            <w:pPr>
              <w:widowControl w:val="0"/>
              <w:spacing w:line="240" w:lineRule="auto"/>
            </w:pPr>
            <w:r>
              <w:t>Created a menstrual problem (India 2005)</w:t>
            </w:r>
          </w:p>
        </w:tc>
        <w:tc>
          <w:tcPr>
            <w:tcW w:w="3180" w:type="dxa"/>
            <w:tcMar>
              <w:top w:w="100" w:type="dxa"/>
              <w:left w:w="100" w:type="dxa"/>
              <w:bottom w:w="100" w:type="dxa"/>
              <w:right w:w="100" w:type="dxa"/>
            </w:tcMar>
          </w:tcPr>
          <w:p w:rsidR="00DA0BE6" w:rsidRDefault="00DA0BE6" w:rsidP="0018270C">
            <w:pPr>
              <w:widowControl w:val="0"/>
              <w:spacing w:line="240" w:lineRule="auto"/>
            </w:pPr>
            <w:r>
              <w:t>M</w:t>
            </w:r>
          </w:p>
        </w:tc>
        <w:tc>
          <w:tcPr>
            <w:tcW w:w="1350" w:type="dxa"/>
            <w:tcMar>
              <w:top w:w="100" w:type="dxa"/>
              <w:left w:w="100" w:type="dxa"/>
              <w:bottom w:w="100" w:type="dxa"/>
              <w:right w:w="100" w:type="dxa"/>
            </w:tcMar>
          </w:tcPr>
          <w:p w:rsidR="00DA0BE6" w:rsidRDefault="00DA0BE6" w:rsidP="0018270C">
            <w:pPr>
              <w:widowControl w:val="0"/>
              <w:spacing w:line="240" w:lineRule="auto"/>
            </w:pPr>
            <w:r>
              <w:t>29</w:t>
            </w:r>
          </w:p>
        </w:tc>
      </w:tr>
      <w:tr w:rsidR="00DA0BE6">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A0BE6" w:rsidRDefault="00DA0BE6" w:rsidP="0018270C">
            <w:pPr>
              <w:widowControl w:val="0"/>
              <w:spacing w:line="240" w:lineRule="auto"/>
            </w:pPr>
            <w:r>
              <w:t>Didn’t like method (India 2005)</w:t>
            </w:r>
          </w:p>
        </w:tc>
        <w:tc>
          <w:tcPr>
            <w:tcW w:w="3180" w:type="dxa"/>
            <w:tcMar>
              <w:top w:w="100" w:type="dxa"/>
              <w:left w:w="100" w:type="dxa"/>
              <w:bottom w:w="100" w:type="dxa"/>
              <w:right w:w="100" w:type="dxa"/>
            </w:tcMar>
          </w:tcPr>
          <w:p w:rsidR="00DA0BE6" w:rsidRDefault="00DA0BE6" w:rsidP="0018270C">
            <w:pPr>
              <w:widowControl w:val="0"/>
              <w:spacing w:line="240" w:lineRule="auto"/>
            </w:pPr>
            <w:r>
              <w:t>N</w:t>
            </w:r>
          </w:p>
        </w:tc>
        <w:tc>
          <w:tcPr>
            <w:tcW w:w="1350" w:type="dxa"/>
            <w:tcMar>
              <w:top w:w="100" w:type="dxa"/>
              <w:left w:w="100" w:type="dxa"/>
              <w:bottom w:w="100" w:type="dxa"/>
              <w:right w:w="100" w:type="dxa"/>
            </w:tcMar>
          </w:tcPr>
          <w:p w:rsidR="00DA0BE6" w:rsidRDefault="00DA0BE6" w:rsidP="0018270C">
            <w:pPr>
              <w:widowControl w:val="0"/>
              <w:spacing w:line="240" w:lineRule="auto"/>
            </w:pPr>
            <w:r>
              <w:t>30</w:t>
            </w:r>
          </w:p>
        </w:tc>
      </w:tr>
      <w:tr w:rsidR="00DA0BE6">
        <w:trPr>
          <w:trHeight w:val="435"/>
        </w:trPr>
        <w:tc>
          <w:tcPr>
            <w:tcW w:w="4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A0BE6" w:rsidRDefault="00DA0BE6" w:rsidP="0018270C">
            <w:pPr>
              <w:widowControl w:val="0"/>
              <w:spacing w:line="240" w:lineRule="auto"/>
            </w:pPr>
            <w:r>
              <w:t>Lack of privacy (India 2005)</w:t>
            </w:r>
          </w:p>
        </w:tc>
        <w:tc>
          <w:tcPr>
            <w:tcW w:w="3180" w:type="dxa"/>
            <w:tcMar>
              <w:top w:w="100" w:type="dxa"/>
              <w:left w:w="100" w:type="dxa"/>
              <w:bottom w:w="100" w:type="dxa"/>
              <w:right w:w="100" w:type="dxa"/>
            </w:tcMar>
          </w:tcPr>
          <w:p w:rsidR="00DA0BE6" w:rsidRDefault="00DA0BE6" w:rsidP="0018270C">
            <w:pPr>
              <w:widowControl w:val="0"/>
              <w:spacing w:line="240" w:lineRule="auto"/>
            </w:pPr>
            <w:r>
              <w:t>P</w:t>
            </w:r>
          </w:p>
        </w:tc>
        <w:tc>
          <w:tcPr>
            <w:tcW w:w="1350" w:type="dxa"/>
            <w:tcMar>
              <w:top w:w="100" w:type="dxa"/>
              <w:left w:w="100" w:type="dxa"/>
              <w:bottom w:w="100" w:type="dxa"/>
              <w:right w:w="100" w:type="dxa"/>
            </w:tcMar>
          </w:tcPr>
          <w:p w:rsidR="00DA0BE6" w:rsidRDefault="00DA0BE6" w:rsidP="0018270C">
            <w:pPr>
              <w:widowControl w:val="0"/>
              <w:spacing w:line="240" w:lineRule="auto"/>
            </w:pPr>
            <w:r>
              <w:t>31</w:t>
            </w:r>
          </w:p>
        </w:tc>
      </w:tr>
    </w:tbl>
    <w:p w:rsidR="00350777" w:rsidRDefault="00350777"/>
    <w:p w:rsidR="00350777" w:rsidRPr="001E63A7" w:rsidRDefault="00CD2409">
      <w:r w:rsidRPr="001E63A7">
        <w:t>Disc</w:t>
      </w:r>
      <w:r w:rsidR="00504714" w:rsidRPr="001E63A7">
        <w:t>_event - binary variable indicating whether a woman stopped using a contraceptive method during that CMC_month (1-yes, 0-no)</w:t>
      </w:r>
    </w:p>
    <w:p w:rsidR="00350777" w:rsidRPr="001E63A7" w:rsidRDefault="00350777"/>
    <w:p w:rsidR="00350777" w:rsidRDefault="00504714">
      <w:r w:rsidRPr="001E63A7">
        <w:t>Disc_total - total number of times a woman stopped using a contraceptive method throughout the entire length of her reproductive health calendar.</w:t>
      </w:r>
      <w:bookmarkStart w:id="0" w:name="_GoBack"/>
      <w:bookmarkEnd w:id="0"/>
    </w:p>
    <w:p w:rsidR="000F7FEC" w:rsidRDefault="000F7FEC"/>
    <w:p w:rsidR="000F7FEC" w:rsidRDefault="000F7FEC">
      <w:r>
        <w:t>Married – binary variable based on vcal_3, refers to the CMC_month when a woman reported being married/in a union (1-yes, 0-no)</w:t>
      </w:r>
    </w:p>
    <w:p w:rsidR="000F7FEC" w:rsidRDefault="000F7FEC"/>
    <w:p w:rsidR="000F7FEC" w:rsidRDefault="000F7FEC">
      <w:r>
        <w:t>Seq – sequential (in chronological order) number for the month of calendar interview for every woman</w:t>
      </w:r>
    </w:p>
    <w:p w:rsidR="000F7FEC" w:rsidRDefault="000F7FEC">
      <w:pPr>
        <w:rPr>
          <w:u w:val="single"/>
        </w:rPr>
      </w:pPr>
    </w:p>
    <w:p w:rsidR="000F7FEC" w:rsidRDefault="000F7FEC">
      <w:r w:rsidRPr="00881DC8">
        <w:rPr>
          <w:highlight w:val="yellow"/>
        </w:rPr>
        <w:t>contr_source – based on vcal_5, refers to the source of contraception. Specific codes TBD (don’t know what exactly the original DHS codes mean yet), left them as is for now</w:t>
      </w:r>
    </w:p>
    <w:p w:rsidR="000F7FEC" w:rsidRDefault="000F7FEC"/>
    <w:p w:rsidR="000F7FEC" w:rsidRDefault="000F7FEC">
      <w:r>
        <w:t>cml_preg – cumulative duration of pregnancy from the start in month. Variable refers to the months when a woman was pregnant, gave birth, or reported a termination</w:t>
      </w:r>
    </w:p>
    <w:p w:rsidR="000F7FEC" w:rsidRDefault="000F7FEC"/>
    <w:p w:rsidR="000F7FEC" w:rsidRDefault="000F7FEC">
      <w:r>
        <w:t>preg_flag – binary variable indicating if the cumulative duration of a</w:t>
      </w:r>
      <w:r w:rsidRPr="00AE399B">
        <w:t xml:space="preserve"> pregnancy &gt; 9 months</w:t>
      </w:r>
      <w:r>
        <w:t xml:space="preserve"> (1-yes, 0-no)</w:t>
      </w:r>
    </w:p>
    <w:p w:rsidR="000F7FEC" w:rsidRDefault="000F7FEC"/>
    <w:p w:rsidR="00E4614C" w:rsidRDefault="00E4614C">
      <w:r w:rsidRPr="00251C8E">
        <w:t>prfirst</w:t>
      </w:r>
      <w:r>
        <w:t xml:space="preserve"> – binary variables denoting if a woman was pregnant in the first</w:t>
      </w:r>
      <w:r w:rsidR="00AE5C27">
        <w:t xml:space="preserve"> (earliest)</w:t>
      </w:r>
      <w:r>
        <w:t xml:space="preserve"> month of her calendar (1-yes, 0-no)</w:t>
      </w:r>
    </w:p>
    <w:p w:rsidR="00E4614C" w:rsidRDefault="00E4614C"/>
    <w:p w:rsidR="000F7FEC" w:rsidRDefault="000F7FEC" w:rsidP="000F7FEC">
      <w:r>
        <w:t>trunc – binary variable indicating if a pregnancy is truncated at the end of the calendar. The logic behind this variable is that if a woman is pregnant during the last month of her calendar, we can’t record the outcome of that pregnancy, which can lead to confusion when looking at the number of months a woman has been pregnant relative to the number of pregnancy outcomes (birth/termination) captured in the calendar.</w:t>
      </w:r>
    </w:p>
    <w:p w:rsidR="000F7FEC" w:rsidRDefault="000F7FEC"/>
    <w:p w:rsidR="009F624B" w:rsidRDefault="009F624B">
      <w:r w:rsidRPr="00F74864">
        <w:t>Id – sequential numeric id for every woman</w:t>
      </w:r>
    </w:p>
    <w:p w:rsidR="009F624B" w:rsidRDefault="009F624B"/>
    <w:p w:rsidR="009F624B" w:rsidRDefault="009F624B">
      <w:r w:rsidRPr="00B17391">
        <w:t>Caseid_CMC – unique woman-month variable based on concatenating a woman’s caseid with the CMC code for every month of her calendar</w:t>
      </w:r>
    </w:p>
    <w:p w:rsidR="009F624B" w:rsidRDefault="009F624B"/>
    <w:p w:rsidR="009F624B" w:rsidRDefault="009F624B">
      <w:r>
        <w:t xml:space="preserve">Vcal_1.dhs – vcal_9.dhs – </w:t>
      </w:r>
      <w:r w:rsidR="00F53B3C">
        <w:t>original</w:t>
      </w:r>
      <w:r>
        <w:t xml:space="preserve"> codes for the DHS calendar variables</w:t>
      </w:r>
      <w:r w:rsidR="00F53B3C">
        <w:t xml:space="preserve"> (after splitting the string)</w:t>
      </w:r>
      <w:r>
        <w:t>. Didn’t replace empty rows with 99/NA to be consistent with the DHS coding</w:t>
      </w:r>
    </w:p>
    <w:p w:rsidR="005155DB" w:rsidRDefault="005155DB"/>
    <w:p w:rsidR="005155DB" w:rsidRPr="00D00D51" w:rsidRDefault="005155DB">
      <w:pPr>
        <w:rPr>
          <w:b/>
        </w:rPr>
      </w:pPr>
      <w:r w:rsidRPr="00D00D51">
        <w:rPr>
          <w:b/>
        </w:rPr>
        <w:t>Country-specific variables:</w:t>
      </w:r>
    </w:p>
    <w:p w:rsidR="005155DB" w:rsidRDefault="005155DB"/>
    <w:p w:rsidR="005155DB" w:rsidRPr="000F7FEC" w:rsidRDefault="005155DB">
      <w:r w:rsidRPr="00F2254F">
        <w:t>India 2005: ultrasound – whether or not a woman had an ultrasound during pregnancy (recorded for the last month of pregnancy (ie birth)</w:t>
      </w:r>
    </w:p>
    <w:sectPr w:rsidR="005155DB" w:rsidRPr="000F7FE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714" w:rsidRDefault="00504714">
      <w:pPr>
        <w:spacing w:line="240" w:lineRule="auto"/>
      </w:pPr>
      <w:r>
        <w:separator/>
      </w:r>
    </w:p>
  </w:endnote>
  <w:endnote w:type="continuationSeparator" w:id="0">
    <w:p w:rsidR="00504714" w:rsidRDefault="00504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714" w:rsidRDefault="00504714">
      <w:pPr>
        <w:spacing w:line="240" w:lineRule="auto"/>
      </w:pPr>
      <w:r>
        <w:separator/>
      </w:r>
    </w:p>
  </w:footnote>
  <w:footnote w:type="continuationSeparator" w:id="0">
    <w:p w:rsidR="00504714" w:rsidRDefault="005047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777" w:rsidRDefault="00504714">
    <w:pPr>
      <w:jc w:val="right"/>
    </w:pPr>
    <w:r>
      <w:fldChar w:fldCharType="begin"/>
    </w:r>
    <w:r>
      <w:instrText>PAGE</w:instrText>
    </w:r>
    <w:r>
      <w:fldChar w:fldCharType="separate"/>
    </w:r>
    <w:r w:rsidR="001E63A7">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C059B"/>
    <w:multiLevelType w:val="hybridMultilevel"/>
    <w:tmpl w:val="BBE82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C56F2"/>
    <w:multiLevelType w:val="hybridMultilevel"/>
    <w:tmpl w:val="7E54E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777"/>
    <w:rsid w:val="000F7FEC"/>
    <w:rsid w:val="0011529A"/>
    <w:rsid w:val="0018270C"/>
    <w:rsid w:val="0019638C"/>
    <w:rsid w:val="001E63A7"/>
    <w:rsid w:val="0020277F"/>
    <w:rsid w:val="00202F9A"/>
    <w:rsid w:val="00350777"/>
    <w:rsid w:val="00431331"/>
    <w:rsid w:val="004D415D"/>
    <w:rsid w:val="00504714"/>
    <w:rsid w:val="005155DB"/>
    <w:rsid w:val="00707498"/>
    <w:rsid w:val="00787AF7"/>
    <w:rsid w:val="00881DC8"/>
    <w:rsid w:val="008855B6"/>
    <w:rsid w:val="008A0923"/>
    <w:rsid w:val="009051A0"/>
    <w:rsid w:val="0092722E"/>
    <w:rsid w:val="00954B84"/>
    <w:rsid w:val="009C6CCC"/>
    <w:rsid w:val="009F624B"/>
    <w:rsid w:val="00A971DB"/>
    <w:rsid w:val="00AC6ACF"/>
    <w:rsid w:val="00AE5C27"/>
    <w:rsid w:val="00B17391"/>
    <w:rsid w:val="00B47183"/>
    <w:rsid w:val="00B80D26"/>
    <w:rsid w:val="00B840DC"/>
    <w:rsid w:val="00C34AE8"/>
    <w:rsid w:val="00CA2E4F"/>
    <w:rsid w:val="00CD2409"/>
    <w:rsid w:val="00D00D51"/>
    <w:rsid w:val="00D421F6"/>
    <w:rsid w:val="00D9073C"/>
    <w:rsid w:val="00DA0BE6"/>
    <w:rsid w:val="00DB7385"/>
    <w:rsid w:val="00DD1A9E"/>
    <w:rsid w:val="00E0241A"/>
    <w:rsid w:val="00E22D6E"/>
    <w:rsid w:val="00E4614C"/>
    <w:rsid w:val="00F164AD"/>
    <w:rsid w:val="00F2254F"/>
    <w:rsid w:val="00F475F4"/>
    <w:rsid w:val="00F53B3C"/>
    <w:rsid w:val="00F6797B"/>
    <w:rsid w:val="00F74864"/>
    <w:rsid w:val="00F814EA"/>
    <w:rsid w:val="00F95BC7"/>
    <w:rsid w:val="00FE4BAD"/>
    <w:rsid w:val="00FF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3342"/>
  <w15:docId w15:val="{BE4775A8-09B5-48D5-89C5-A9A9151B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F7F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FEC"/>
    <w:rPr>
      <w:rFonts w:ascii="Segoe UI" w:hAnsi="Segoe UI" w:cs="Segoe UI"/>
      <w:sz w:val="18"/>
      <w:szCs w:val="18"/>
    </w:rPr>
  </w:style>
  <w:style w:type="paragraph" w:styleId="ListParagraph">
    <w:name w:val="List Paragraph"/>
    <w:basedOn w:val="Normal"/>
    <w:uiPriority w:val="34"/>
    <w:qFormat/>
    <w:rsid w:val="000F7FEC"/>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E4614C"/>
    <w:pPr>
      <w:tabs>
        <w:tab w:val="center" w:pos="4680"/>
        <w:tab w:val="right" w:pos="9360"/>
      </w:tabs>
      <w:spacing w:line="240" w:lineRule="auto"/>
    </w:pPr>
  </w:style>
  <w:style w:type="character" w:customStyle="1" w:styleId="HeaderChar">
    <w:name w:val="Header Char"/>
    <w:basedOn w:val="DefaultParagraphFont"/>
    <w:link w:val="Header"/>
    <w:uiPriority w:val="99"/>
    <w:rsid w:val="00E4614C"/>
  </w:style>
  <w:style w:type="paragraph" w:styleId="Footer">
    <w:name w:val="footer"/>
    <w:basedOn w:val="Normal"/>
    <w:link w:val="FooterChar"/>
    <w:uiPriority w:val="99"/>
    <w:unhideWhenUsed/>
    <w:rsid w:val="00E4614C"/>
    <w:pPr>
      <w:tabs>
        <w:tab w:val="center" w:pos="4680"/>
        <w:tab w:val="right" w:pos="9360"/>
      </w:tabs>
      <w:spacing w:line="240" w:lineRule="auto"/>
    </w:pPr>
  </w:style>
  <w:style w:type="character" w:customStyle="1" w:styleId="FooterChar">
    <w:name w:val="Footer Char"/>
    <w:basedOn w:val="DefaultParagraphFont"/>
    <w:link w:val="Footer"/>
    <w:uiPriority w:val="99"/>
    <w:rsid w:val="00E46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1976</TotalTime>
  <Pages>7</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 L King</dc:creator>
  <cp:lastModifiedBy>Miriam L King</cp:lastModifiedBy>
  <cp:revision>7</cp:revision>
  <dcterms:created xsi:type="dcterms:W3CDTF">2020-12-26T19:48:00Z</dcterms:created>
  <dcterms:modified xsi:type="dcterms:W3CDTF">2021-01-03T16:34:00Z</dcterms:modified>
</cp:coreProperties>
</file>