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E2CB8" w14:textId="7F734C3E" w:rsidR="007E7E0F" w:rsidRDefault="000D0F5F" w:rsidP="000D0F5F">
      <w:pPr>
        <w:ind w:firstLine="720"/>
      </w:pPr>
      <w:r>
        <w:t xml:space="preserve">Matthew Isaac attended Utah State University from September 2012 to May 2018. He majored in statistics with minors in math and computer science. His undergraduate accomplishments include performing research with Dr. </w:t>
      </w:r>
      <w:proofErr w:type="spellStart"/>
      <w:r>
        <w:t>Kady</w:t>
      </w:r>
      <w:proofErr w:type="spellEnd"/>
      <w:r>
        <w:t xml:space="preserve"> </w:t>
      </w:r>
      <w:proofErr w:type="spellStart"/>
      <w:r>
        <w:t>Schneiter</w:t>
      </w:r>
      <w:proofErr w:type="spellEnd"/>
      <w:r>
        <w:t xml:space="preserve">, working as a research and development assistant at Apogee Instruments, and working as a recitation leader for introductory statistics courses. He will work at Orbital ATK in the summer of 2018 as a statistician intern, and will continue his education at Utah State University in the fall pursuing a </w:t>
      </w:r>
      <w:proofErr w:type="gramStart"/>
      <w:r>
        <w:t>Master’s</w:t>
      </w:r>
      <w:proofErr w:type="gramEnd"/>
      <w:r>
        <w:t xml:space="preserve"> degree in statistics. After his Master’s degree, he hopes to work as a statistician in a science-based field in northern Utah. </w:t>
      </w:r>
      <w:bookmarkStart w:id="0" w:name="_GoBack"/>
      <w:bookmarkEnd w:id="0"/>
    </w:p>
    <w:sectPr w:rsidR="007E7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5F"/>
    <w:rsid w:val="00072A88"/>
    <w:rsid w:val="000D0F5F"/>
    <w:rsid w:val="007E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A361"/>
  <w15:chartTrackingRefBased/>
  <w15:docId w15:val="{2AB0E1CB-BA88-4792-9A46-6E080BAD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1</cp:revision>
  <dcterms:created xsi:type="dcterms:W3CDTF">2018-05-04T21:52:00Z</dcterms:created>
  <dcterms:modified xsi:type="dcterms:W3CDTF">2018-05-04T21:59:00Z</dcterms:modified>
</cp:coreProperties>
</file>