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9E7" w:rsidRPr="00D8099F" w:rsidRDefault="00B659E7" w:rsidP="00B659E7">
      <w:pPr>
        <w:rPr>
          <w:rFonts w:ascii="Calibri" w:hAnsi="Calibri"/>
          <w:b/>
        </w:rPr>
      </w:pPr>
      <w:r w:rsidRPr="00D8099F">
        <w:rPr>
          <w:rFonts w:ascii="Calibri" w:hAnsi="Calibri"/>
          <w:b/>
        </w:rPr>
        <w:t>Data Treatment</w:t>
      </w:r>
    </w:p>
    <w:p w:rsidR="00B659E7" w:rsidRDefault="00B659E7" w:rsidP="00B659E7">
      <w:pPr>
        <w:jc w:val="both"/>
        <w:rPr>
          <w:rFonts w:ascii="Calibri" w:hAnsi="Calibri"/>
        </w:rPr>
      </w:pPr>
      <w:r>
        <w:rPr>
          <w:rFonts w:ascii="Calibri" w:hAnsi="Calibri"/>
        </w:rPr>
        <w:t xml:space="preserve">Data from the two instruments is compared and periods of disagreement (&gt;5%) are evaluated using the database resource (i.e. inlet filter changes, instrument maintenance </w:t>
      </w:r>
      <w:proofErr w:type="spellStart"/>
      <w:r>
        <w:rPr>
          <w:rFonts w:ascii="Calibri" w:hAnsi="Calibri"/>
        </w:rPr>
        <w:t>etc</w:t>
      </w:r>
      <w:proofErr w:type="spellEnd"/>
      <w:r>
        <w:rPr>
          <w:rFonts w:ascii="Calibri" w:hAnsi="Calibri"/>
        </w:rPr>
        <w:t>).  Zero data is removed and analysed off-line (standard deviation, precision of instrument calculated, see earlier).  Calibration data is removed (see notes for details of manual calibrations).  Calibration data is also analysed off-line and coefficient and intercept data is recorded.  The database is checked for any other potential problems to the data.</w:t>
      </w:r>
    </w:p>
    <w:p w:rsidR="00B659E7" w:rsidRDefault="00B659E7" w:rsidP="00B659E7">
      <w:pPr>
        <w:jc w:val="both"/>
        <w:rPr>
          <w:rFonts w:ascii="Calibri" w:hAnsi="Calibri" w:cs="Arial"/>
        </w:rPr>
      </w:pPr>
      <w:r w:rsidRPr="00706B13">
        <w:rPr>
          <w:rFonts w:ascii="Calibri" w:hAnsi="Calibri"/>
        </w:rPr>
        <w:t xml:space="preserve">After the instrument has been off for a </w:t>
      </w:r>
      <w:r>
        <w:rPr>
          <w:rFonts w:ascii="Calibri" w:hAnsi="Calibri"/>
        </w:rPr>
        <w:t xml:space="preserve">significant </w:t>
      </w:r>
      <w:r w:rsidRPr="00706B13">
        <w:rPr>
          <w:rFonts w:ascii="Calibri" w:hAnsi="Calibri"/>
        </w:rPr>
        <w:t xml:space="preserve">power cut </w:t>
      </w:r>
      <w:r>
        <w:rPr>
          <w:rFonts w:ascii="Calibri" w:hAnsi="Calibri"/>
        </w:rPr>
        <w:t xml:space="preserve">(&gt;12 hours) </w:t>
      </w:r>
      <w:r w:rsidRPr="00706B13">
        <w:rPr>
          <w:rFonts w:ascii="Calibri" w:hAnsi="Calibri"/>
        </w:rPr>
        <w:t xml:space="preserve">we remove data for the first hour of operation.  </w:t>
      </w:r>
      <w:r w:rsidRPr="00622E00">
        <w:rPr>
          <w:rFonts w:ascii="Calibri" w:hAnsi="Calibri" w:cs="Arial"/>
        </w:rPr>
        <w:t xml:space="preserve">Considering the treatment of outliers, data &lt;10 </w:t>
      </w:r>
      <w:proofErr w:type="spellStart"/>
      <w:r w:rsidRPr="00622E00">
        <w:rPr>
          <w:rFonts w:ascii="Calibri" w:hAnsi="Calibri" w:cs="Arial"/>
        </w:rPr>
        <w:t>ppbV</w:t>
      </w:r>
      <w:proofErr w:type="spellEnd"/>
      <w:r w:rsidRPr="00622E00">
        <w:rPr>
          <w:rFonts w:ascii="Calibri" w:hAnsi="Calibri" w:cs="Arial"/>
        </w:rPr>
        <w:t xml:space="preserve"> and &gt;80 </w:t>
      </w:r>
      <w:proofErr w:type="spellStart"/>
      <w:r w:rsidRPr="00622E00">
        <w:rPr>
          <w:rFonts w:ascii="Calibri" w:hAnsi="Calibri" w:cs="Arial"/>
        </w:rPr>
        <w:t>ppbV</w:t>
      </w:r>
      <w:proofErr w:type="spellEnd"/>
      <w:r w:rsidRPr="00622E00">
        <w:rPr>
          <w:rFonts w:ascii="Calibri" w:hAnsi="Calibri" w:cs="Arial"/>
        </w:rPr>
        <w:t xml:space="preserve"> is removed before submission to databases.</w:t>
      </w:r>
    </w:p>
    <w:p w:rsidR="00B659E7" w:rsidRDefault="00B659E7" w:rsidP="00B659E7">
      <w:pPr>
        <w:jc w:val="both"/>
        <w:rPr>
          <w:rFonts w:ascii="Calibri" w:hAnsi="Calibri" w:cs="Arial"/>
        </w:rPr>
      </w:pPr>
      <w:proofErr w:type="gramStart"/>
      <w:r>
        <w:rPr>
          <w:rFonts w:ascii="Calibri" w:hAnsi="Calibri" w:cs="Arial"/>
        </w:rPr>
        <w:t>Treatment of spikes?</w:t>
      </w:r>
      <w:proofErr w:type="gramEnd"/>
    </w:p>
    <w:p w:rsidR="00B659E7" w:rsidRDefault="00B659E7" w:rsidP="00B659E7">
      <w:pPr>
        <w:jc w:val="both"/>
        <w:rPr>
          <w:rFonts w:ascii="Calibri" w:hAnsi="Calibri" w:cs="Arial"/>
        </w:rPr>
      </w:pPr>
    </w:p>
    <w:p w:rsidR="00B659E7" w:rsidRPr="00BC34A8" w:rsidRDefault="00B659E7" w:rsidP="00B659E7">
      <w:pPr>
        <w:jc w:val="both"/>
        <w:rPr>
          <w:rFonts w:ascii="Calibri" w:hAnsi="Calibri"/>
          <w:b/>
        </w:rPr>
      </w:pPr>
      <w:r w:rsidRPr="00BC34A8">
        <w:rPr>
          <w:rFonts w:ascii="Calibri" w:hAnsi="Calibri"/>
          <w:b/>
        </w:rPr>
        <w:t>Table of flags</w:t>
      </w:r>
    </w:p>
    <w:p w:rsidR="00B659E7" w:rsidRDefault="00B659E7" w:rsidP="00B659E7">
      <w:pPr>
        <w:jc w:val="both"/>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2"/>
        <w:gridCol w:w="1700"/>
        <w:gridCol w:w="1858"/>
        <w:gridCol w:w="3432"/>
      </w:tblGrid>
      <w:tr w:rsidR="00B659E7" w:rsidRPr="00206374" w:rsidTr="002B468B">
        <w:tc>
          <w:tcPr>
            <w:tcW w:w="1532" w:type="dxa"/>
            <w:shd w:val="clear" w:color="auto" w:fill="auto"/>
          </w:tcPr>
          <w:p w:rsidR="00B659E7" w:rsidRPr="00206374" w:rsidRDefault="00B659E7" w:rsidP="002B468B">
            <w:pPr>
              <w:jc w:val="both"/>
              <w:rPr>
                <w:rFonts w:ascii="Calibri" w:hAnsi="Calibri"/>
                <w:b/>
              </w:rPr>
            </w:pPr>
            <w:r w:rsidRPr="00206374">
              <w:rPr>
                <w:rFonts w:ascii="Calibri" w:hAnsi="Calibri"/>
                <w:b/>
              </w:rPr>
              <w:t>Flag</w:t>
            </w:r>
          </w:p>
        </w:tc>
        <w:tc>
          <w:tcPr>
            <w:tcW w:w="1700" w:type="dxa"/>
            <w:shd w:val="clear" w:color="auto" w:fill="auto"/>
          </w:tcPr>
          <w:p w:rsidR="00B659E7" w:rsidRPr="00206374" w:rsidRDefault="00B659E7" w:rsidP="002B468B">
            <w:pPr>
              <w:jc w:val="both"/>
              <w:rPr>
                <w:rFonts w:ascii="Calibri" w:hAnsi="Calibri"/>
                <w:b/>
              </w:rPr>
            </w:pPr>
            <w:r w:rsidRPr="00206374">
              <w:rPr>
                <w:rFonts w:ascii="Calibri" w:hAnsi="Calibri"/>
                <w:b/>
              </w:rPr>
              <w:t>Parameter</w:t>
            </w:r>
          </w:p>
        </w:tc>
        <w:tc>
          <w:tcPr>
            <w:tcW w:w="1858" w:type="dxa"/>
            <w:shd w:val="clear" w:color="auto" w:fill="auto"/>
          </w:tcPr>
          <w:p w:rsidR="00B659E7" w:rsidRPr="00206374" w:rsidRDefault="00B659E7" w:rsidP="002B468B">
            <w:pPr>
              <w:jc w:val="both"/>
              <w:rPr>
                <w:rFonts w:ascii="Calibri" w:hAnsi="Calibri"/>
                <w:b/>
              </w:rPr>
            </w:pPr>
            <w:r w:rsidRPr="00206374">
              <w:rPr>
                <w:rFonts w:ascii="Calibri" w:hAnsi="Calibri"/>
                <w:b/>
              </w:rPr>
              <w:t>Comments</w:t>
            </w:r>
          </w:p>
        </w:tc>
        <w:tc>
          <w:tcPr>
            <w:tcW w:w="3432" w:type="dxa"/>
            <w:shd w:val="clear" w:color="auto" w:fill="auto"/>
          </w:tcPr>
          <w:p w:rsidR="00B659E7" w:rsidRPr="00206374" w:rsidRDefault="00B659E7" w:rsidP="002B468B">
            <w:pPr>
              <w:jc w:val="both"/>
              <w:rPr>
                <w:rFonts w:ascii="Calibri" w:hAnsi="Calibri"/>
                <w:b/>
              </w:rPr>
            </w:pPr>
            <w:r w:rsidRPr="00206374">
              <w:rPr>
                <w:rFonts w:ascii="Calibri" w:hAnsi="Calibri"/>
                <w:b/>
              </w:rPr>
              <w:t xml:space="preserve">Relevant File </w:t>
            </w:r>
          </w:p>
        </w:tc>
      </w:tr>
      <w:tr w:rsidR="00B659E7" w:rsidRPr="00206374" w:rsidTr="002B468B">
        <w:tc>
          <w:tcPr>
            <w:tcW w:w="1532" w:type="dxa"/>
            <w:shd w:val="clear" w:color="auto" w:fill="auto"/>
          </w:tcPr>
          <w:p w:rsidR="00B659E7" w:rsidRPr="00206374" w:rsidRDefault="00B659E7" w:rsidP="002B468B">
            <w:pPr>
              <w:jc w:val="both"/>
              <w:rPr>
                <w:rFonts w:ascii="Calibri" w:hAnsi="Calibri"/>
              </w:rPr>
            </w:pPr>
            <w:r w:rsidRPr="00206374">
              <w:rPr>
                <w:rFonts w:ascii="Calibri" w:hAnsi="Calibri"/>
              </w:rPr>
              <w:t>FAULT</w:t>
            </w:r>
          </w:p>
        </w:tc>
        <w:tc>
          <w:tcPr>
            <w:tcW w:w="1700" w:type="dxa"/>
            <w:shd w:val="clear" w:color="auto" w:fill="auto"/>
          </w:tcPr>
          <w:p w:rsidR="00B659E7" w:rsidRPr="00206374" w:rsidRDefault="00B659E7" w:rsidP="002B468B">
            <w:pPr>
              <w:jc w:val="both"/>
              <w:rPr>
                <w:rFonts w:ascii="Calibri" w:hAnsi="Calibri"/>
              </w:rPr>
            </w:pPr>
            <w:r w:rsidRPr="00206374">
              <w:rPr>
                <w:rFonts w:ascii="Calibri" w:hAnsi="Calibri"/>
              </w:rPr>
              <w:t xml:space="preserve">Is Ozone 4 &gt;5% of Ozone 2 </w:t>
            </w:r>
          </w:p>
        </w:tc>
        <w:tc>
          <w:tcPr>
            <w:tcW w:w="1858" w:type="dxa"/>
            <w:shd w:val="clear" w:color="auto" w:fill="auto"/>
          </w:tcPr>
          <w:p w:rsidR="00B659E7" w:rsidRPr="00206374" w:rsidRDefault="00B659E7" w:rsidP="002B468B">
            <w:pPr>
              <w:jc w:val="both"/>
              <w:rPr>
                <w:rFonts w:ascii="Calibri" w:hAnsi="Calibri"/>
              </w:rPr>
            </w:pPr>
            <w:r w:rsidRPr="00206374">
              <w:rPr>
                <w:rFonts w:ascii="Calibri" w:hAnsi="Calibri"/>
              </w:rPr>
              <w:t xml:space="preserve">Agreement between </w:t>
            </w:r>
            <w:proofErr w:type="gramStart"/>
            <w:r w:rsidRPr="00206374">
              <w:rPr>
                <w:rFonts w:ascii="Calibri" w:hAnsi="Calibri"/>
              </w:rPr>
              <w:t>boxes,</w:t>
            </w:r>
            <w:proofErr w:type="gramEnd"/>
            <w:r w:rsidRPr="00206374">
              <w:rPr>
                <w:rFonts w:ascii="Calibri" w:hAnsi="Calibri"/>
              </w:rPr>
              <w:t xml:space="preserve"> indicates problems with one or both instruments.  Can be used </w:t>
            </w:r>
            <w:proofErr w:type="gramStart"/>
            <w:r w:rsidRPr="00206374">
              <w:rPr>
                <w:rFonts w:ascii="Calibri" w:hAnsi="Calibri"/>
              </w:rPr>
              <w:t>as  a</w:t>
            </w:r>
            <w:proofErr w:type="gramEnd"/>
            <w:r w:rsidRPr="00206374">
              <w:rPr>
                <w:rFonts w:ascii="Calibri" w:hAnsi="Calibri"/>
              </w:rPr>
              <w:t xml:space="preserve"> calibration.</w:t>
            </w:r>
          </w:p>
        </w:tc>
        <w:tc>
          <w:tcPr>
            <w:tcW w:w="3432" w:type="dxa"/>
            <w:shd w:val="clear" w:color="auto" w:fill="auto"/>
          </w:tcPr>
          <w:p w:rsidR="00B659E7" w:rsidRPr="00206374" w:rsidRDefault="00B659E7" w:rsidP="002B468B">
            <w:pPr>
              <w:jc w:val="both"/>
              <w:rPr>
                <w:rFonts w:ascii="Calibri" w:hAnsi="Calibri"/>
              </w:rPr>
            </w:pPr>
            <w:proofErr w:type="spellStart"/>
            <w:r w:rsidRPr="00206374">
              <w:rPr>
                <w:rFonts w:ascii="Calibri" w:hAnsi="Calibri"/>
              </w:rPr>
              <w:t>Daily_minute_yymmdd_ssmmhh</w:t>
            </w:r>
            <w:proofErr w:type="spellEnd"/>
            <w:r w:rsidRPr="00206374">
              <w:rPr>
                <w:rFonts w:ascii="Calibri" w:hAnsi="Calibri"/>
              </w:rPr>
              <w:t xml:space="preserve"> </w:t>
            </w:r>
          </w:p>
        </w:tc>
      </w:tr>
      <w:tr w:rsidR="00B659E7" w:rsidRPr="00206374" w:rsidTr="002B468B">
        <w:tc>
          <w:tcPr>
            <w:tcW w:w="1532" w:type="dxa"/>
            <w:shd w:val="clear" w:color="auto" w:fill="auto"/>
          </w:tcPr>
          <w:p w:rsidR="00B659E7" w:rsidRPr="00206374" w:rsidRDefault="00B659E7" w:rsidP="002B468B">
            <w:pPr>
              <w:jc w:val="both"/>
              <w:rPr>
                <w:rFonts w:ascii="Calibri" w:hAnsi="Calibri"/>
              </w:rPr>
            </w:pPr>
            <w:r w:rsidRPr="00206374">
              <w:rPr>
                <w:rFonts w:ascii="Calibri" w:hAnsi="Calibri"/>
              </w:rPr>
              <w:t>PO</w:t>
            </w:r>
          </w:p>
        </w:tc>
        <w:tc>
          <w:tcPr>
            <w:tcW w:w="1700" w:type="dxa"/>
            <w:shd w:val="clear" w:color="auto" w:fill="auto"/>
          </w:tcPr>
          <w:p w:rsidR="00B659E7" w:rsidRPr="00206374" w:rsidRDefault="00B659E7" w:rsidP="002B468B">
            <w:pPr>
              <w:jc w:val="both"/>
              <w:rPr>
                <w:rFonts w:ascii="Calibri" w:hAnsi="Calibri"/>
              </w:rPr>
            </w:pPr>
            <w:r w:rsidRPr="00206374">
              <w:rPr>
                <w:rFonts w:ascii="Calibri" w:hAnsi="Calibri"/>
              </w:rPr>
              <w:t>Power cut &gt; 12 hours</w:t>
            </w:r>
          </w:p>
        </w:tc>
        <w:tc>
          <w:tcPr>
            <w:tcW w:w="1858" w:type="dxa"/>
            <w:shd w:val="clear" w:color="auto" w:fill="auto"/>
          </w:tcPr>
          <w:p w:rsidR="00B659E7" w:rsidRPr="00206374" w:rsidRDefault="00B659E7" w:rsidP="002B468B">
            <w:pPr>
              <w:jc w:val="both"/>
              <w:rPr>
                <w:rFonts w:ascii="Calibri" w:hAnsi="Calibri"/>
              </w:rPr>
            </w:pPr>
            <w:r w:rsidRPr="00206374">
              <w:rPr>
                <w:rFonts w:ascii="Calibri" w:hAnsi="Calibri"/>
              </w:rPr>
              <w:t>Data is removed for the first hour after a power cut that is greater than 12 hours</w:t>
            </w:r>
          </w:p>
        </w:tc>
        <w:tc>
          <w:tcPr>
            <w:tcW w:w="3432" w:type="dxa"/>
            <w:shd w:val="clear" w:color="auto" w:fill="auto"/>
          </w:tcPr>
          <w:p w:rsidR="00B659E7" w:rsidRPr="00206374" w:rsidRDefault="00B659E7" w:rsidP="002B468B">
            <w:pPr>
              <w:jc w:val="both"/>
              <w:rPr>
                <w:rFonts w:ascii="Calibri" w:hAnsi="Calibri"/>
              </w:rPr>
            </w:pPr>
            <w:proofErr w:type="spellStart"/>
            <w:r w:rsidRPr="00206374">
              <w:rPr>
                <w:rFonts w:ascii="Calibri" w:hAnsi="Calibri"/>
              </w:rPr>
              <w:t>Daily_minute_yymmdd_ssmmhh</w:t>
            </w:r>
            <w:proofErr w:type="spellEnd"/>
            <w:r w:rsidRPr="00206374">
              <w:rPr>
                <w:rFonts w:ascii="Calibri" w:hAnsi="Calibri"/>
              </w:rPr>
              <w:t xml:space="preserve"> </w:t>
            </w:r>
          </w:p>
        </w:tc>
      </w:tr>
      <w:tr w:rsidR="00B659E7" w:rsidRPr="00206374" w:rsidTr="002B468B">
        <w:trPr>
          <w:trHeight w:val="115"/>
        </w:trPr>
        <w:tc>
          <w:tcPr>
            <w:tcW w:w="1532" w:type="dxa"/>
            <w:shd w:val="clear" w:color="auto" w:fill="auto"/>
          </w:tcPr>
          <w:p w:rsidR="00B659E7" w:rsidRPr="00206374" w:rsidRDefault="00B659E7" w:rsidP="002B468B">
            <w:pPr>
              <w:jc w:val="both"/>
              <w:rPr>
                <w:rFonts w:ascii="Calibri" w:hAnsi="Calibri"/>
              </w:rPr>
            </w:pPr>
            <w:r w:rsidRPr="00206374">
              <w:rPr>
                <w:rFonts w:ascii="Calibri" w:hAnsi="Calibri"/>
              </w:rPr>
              <w:t>OUTLIER</w:t>
            </w:r>
          </w:p>
        </w:tc>
        <w:tc>
          <w:tcPr>
            <w:tcW w:w="1700" w:type="dxa"/>
            <w:shd w:val="clear" w:color="auto" w:fill="auto"/>
          </w:tcPr>
          <w:p w:rsidR="00B659E7" w:rsidRPr="00206374" w:rsidRDefault="00B659E7" w:rsidP="002B468B">
            <w:pPr>
              <w:jc w:val="both"/>
              <w:rPr>
                <w:rFonts w:ascii="Calibri" w:hAnsi="Calibri"/>
              </w:rPr>
            </w:pPr>
            <w:r w:rsidRPr="00206374">
              <w:rPr>
                <w:rFonts w:ascii="Calibri" w:hAnsi="Calibri"/>
              </w:rPr>
              <w:t>Data &lt; 10 ppb or &gt;80 ppb</w:t>
            </w:r>
          </w:p>
        </w:tc>
        <w:tc>
          <w:tcPr>
            <w:tcW w:w="1858" w:type="dxa"/>
            <w:shd w:val="clear" w:color="auto" w:fill="auto"/>
          </w:tcPr>
          <w:p w:rsidR="00B659E7" w:rsidRPr="00206374" w:rsidRDefault="00B659E7" w:rsidP="002B468B">
            <w:pPr>
              <w:jc w:val="both"/>
              <w:rPr>
                <w:rFonts w:ascii="Calibri" w:hAnsi="Calibri"/>
              </w:rPr>
            </w:pPr>
            <w:r w:rsidRPr="00206374">
              <w:rPr>
                <w:rFonts w:ascii="Calibri" w:hAnsi="Calibri"/>
              </w:rPr>
              <w:t>Remove outlier data</w:t>
            </w:r>
          </w:p>
        </w:tc>
        <w:tc>
          <w:tcPr>
            <w:tcW w:w="3432" w:type="dxa"/>
            <w:shd w:val="clear" w:color="auto" w:fill="auto"/>
          </w:tcPr>
          <w:p w:rsidR="00B659E7" w:rsidRPr="00206374" w:rsidRDefault="00B659E7" w:rsidP="002B468B">
            <w:pPr>
              <w:jc w:val="both"/>
              <w:rPr>
                <w:rFonts w:ascii="Calibri" w:hAnsi="Calibri"/>
              </w:rPr>
            </w:pPr>
            <w:proofErr w:type="spellStart"/>
            <w:r w:rsidRPr="00206374">
              <w:rPr>
                <w:rFonts w:ascii="Calibri" w:hAnsi="Calibri"/>
              </w:rPr>
              <w:t>Daily_minute_yymmdd_ssmmhh</w:t>
            </w:r>
            <w:proofErr w:type="spellEnd"/>
            <w:r w:rsidRPr="00206374">
              <w:rPr>
                <w:rFonts w:ascii="Calibri" w:hAnsi="Calibri"/>
              </w:rPr>
              <w:t xml:space="preserve"> </w:t>
            </w:r>
          </w:p>
        </w:tc>
      </w:tr>
      <w:tr w:rsidR="00B659E7" w:rsidRPr="00206374" w:rsidTr="002B468B">
        <w:tc>
          <w:tcPr>
            <w:tcW w:w="1532" w:type="dxa"/>
            <w:shd w:val="clear" w:color="auto" w:fill="auto"/>
          </w:tcPr>
          <w:p w:rsidR="00B659E7" w:rsidRPr="00206374" w:rsidRDefault="00B659E7" w:rsidP="002B468B">
            <w:pPr>
              <w:jc w:val="both"/>
              <w:rPr>
                <w:rFonts w:ascii="Calibri" w:hAnsi="Calibri"/>
              </w:rPr>
            </w:pPr>
            <w:r w:rsidRPr="00206374">
              <w:rPr>
                <w:rFonts w:ascii="Calibri" w:hAnsi="Calibri"/>
              </w:rPr>
              <w:t>SPIKE</w:t>
            </w:r>
          </w:p>
        </w:tc>
        <w:tc>
          <w:tcPr>
            <w:tcW w:w="1700" w:type="dxa"/>
            <w:shd w:val="clear" w:color="auto" w:fill="auto"/>
          </w:tcPr>
          <w:p w:rsidR="00B659E7" w:rsidRPr="00206374" w:rsidRDefault="00B659E7" w:rsidP="002B468B">
            <w:pPr>
              <w:jc w:val="both"/>
              <w:rPr>
                <w:rFonts w:ascii="Calibri" w:hAnsi="Calibri"/>
              </w:rPr>
            </w:pPr>
            <w:r w:rsidRPr="00206374">
              <w:rPr>
                <w:rFonts w:ascii="Calibri" w:hAnsi="Calibri"/>
              </w:rPr>
              <w:t>Spikes??</w:t>
            </w:r>
          </w:p>
        </w:tc>
        <w:tc>
          <w:tcPr>
            <w:tcW w:w="1858" w:type="dxa"/>
            <w:shd w:val="clear" w:color="auto" w:fill="auto"/>
          </w:tcPr>
          <w:p w:rsidR="00B659E7" w:rsidRPr="00206374" w:rsidRDefault="00B659E7" w:rsidP="002B468B">
            <w:pPr>
              <w:jc w:val="both"/>
              <w:rPr>
                <w:rFonts w:ascii="Calibri" w:hAnsi="Calibri"/>
              </w:rPr>
            </w:pPr>
            <w:r w:rsidRPr="00206374">
              <w:rPr>
                <w:rFonts w:ascii="Calibri" w:hAnsi="Calibri"/>
              </w:rPr>
              <w:t xml:space="preserve">3 x </w:t>
            </w:r>
            <w:proofErr w:type="spellStart"/>
            <w:r w:rsidRPr="00206374">
              <w:rPr>
                <w:rFonts w:ascii="Calibri" w:hAnsi="Calibri"/>
              </w:rPr>
              <w:t>Std</w:t>
            </w:r>
            <w:proofErr w:type="spellEnd"/>
            <w:r w:rsidRPr="00206374">
              <w:rPr>
                <w:rFonts w:ascii="Calibri" w:hAnsi="Calibri"/>
              </w:rPr>
              <w:t xml:space="preserve"> deviations from mean??  Need to play with this…</w:t>
            </w:r>
          </w:p>
        </w:tc>
        <w:tc>
          <w:tcPr>
            <w:tcW w:w="3432" w:type="dxa"/>
            <w:shd w:val="clear" w:color="auto" w:fill="auto"/>
          </w:tcPr>
          <w:p w:rsidR="00B659E7" w:rsidRPr="00206374" w:rsidRDefault="00B659E7" w:rsidP="002B468B">
            <w:pPr>
              <w:jc w:val="both"/>
              <w:rPr>
                <w:rFonts w:ascii="Calibri" w:hAnsi="Calibri"/>
              </w:rPr>
            </w:pPr>
            <w:proofErr w:type="spellStart"/>
            <w:r w:rsidRPr="00206374">
              <w:rPr>
                <w:rFonts w:ascii="Calibri" w:hAnsi="Calibri"/>
              </w:rPr>
              <w:t>Daily_minute_yymmdd_ssmmhh</w:t>
            </w:r>
            <w:proofErr w:type="spellEnd"/>
            <w:r w:rsidRPr="00206374">
              <w:rPr>
                <w:rFonts w:ascii="Calibri" w:hAnsi="Calibri"/>
              </w:rPr>
              <w:t xml:space="preserve"> </w:t>
            </w:r>
          </w:p>
        </w:tc>
      </w:tr>
      <w:tr w:rsidR="00B659E7" w:rsidRPr="00206374" w:rsidTr="002B468B">
        <w:tc>
          <w:tcPr>
            <w:tcW w:w="1532" w:type="dxa"/>
            <w:shd w:val="clear" w:color="auto" w:fill="auto"/>
          </w:tcPr>
          <w:p w:rsidR="00B659E7" w:rsidRPr="00206374" w:rsidRDefault="00B659E7" w:rsidP="002B468B">
            <w:pPr>
              <w:jc w:val="both"/>
              <w:rPr>
                <w:rFonts w:ascii="Calibri" w:hAnsi="Calibri"/>
              </w:rPr>
            </w:pPr>
            <w:r w:rsidRPr="00206374">
              <w:rPr>
                <w:rFonts w:ascii="Calibri" w:hAnsi="Calibri"/>
              </w:rPr>
              <w:t xml:space="preserve">ZERO </w:t>
            </w:r>
          </w:p>
        </w:tc>
        <w:tc>
          <w:tcPr>
            <w:tcW w:w="1700" w:type="dxa"/>
            <w:shd w:val="clear" w:color="auto" w:fill="auto"/>
          </w:tcPr>
          <w:p w:rsidR="00B659E7" w:rsidRPr="00206374" w:rsidRDefault="00B659E7" w:rsidP="002B468B">
            <w:pPr>
              <w:jc w:val="both"/>
              <w:rPr>
                <w:rFonts w:ascii="Calibri" w:hAnsi="Calibri"/>
              </w:rPr>
            </w:pPr>
            <w:r w:rsidRPr="00206374">
              <w:rPr>
                <w:rFonts w:ascii="Calibri" w:hAnsi="Calibri"/>
              </w:rPr>
              <w:t xml:space="preserve">When the zero trap is in-line </w:t>
            </w:r>
          </w:p>
        </w:tc>
        <w:tc>
          <w:tcPr>
            <w:tcW w:w="1858" w:type="dxa"/>
            <w:shd w:val="clear" w:color="auto" w:fill="auto"/>
          </w:tcPr>
          <w:p w:rsidR="00B659E7" w:rsidRPr="00206374" w:rsidRDefault="00B659E7" w:rsidP="002B468B">
            <w:pPr>
              <w:jc w:val="both"/>
              <w:rPr>
                <w:rFonts w:ascii="Calibri" w:hAnsi="Calibri"/>
              </w:rPr>
            </w:pPr>
            <w:r w:rsidRPr="00206374">
              <w:rPr>
                <w:rFonts w:ascii="Calibri" w:hAnsi="Calibri"/>
              </w:rPr>
              <w:t xml:space="preserve">This is not yet automated so if possible pick up from the data itself.  We want to perform some analysis on the zero data (see next).  </w:t>
            </w:r>
          </w:p>
        </w:tc>
        <w:tc>
          <w:tcPr>
            <w:tcW w:w="3432" w:type="dxa"/>
            <w:shd w:val="clear" w:color="auto" w:fill="auto"/>
          </w:tcPr>
          <w:p w:rsidR="00B659E7" w:rsidRPr="00206374" w:rsidRDefault="00B659E7" w:rsidP="002B468B">
            <w:pPr>
              <w:jc w:val="both"/>
              <w:rPr>
                <w:rFonts w:ascii="Calibri" w:hAnsi="Calibri"/>
              </w:rPr>
            </w:pPr>
            <w:proofErr w:type="spellStart"/>
            <w:r w:rsidRPr="00206374">
              <w:rPr>
                <w:rFonts w:ascii="Calibri" w:hAnsi="Calibri"/>
              </w:rPr>
              <w:t>Daily_minute_yymmdd_ssmmhh</w:t>
            </w:r>
            <w:proofErr w:type="spellEnd"/>
            <w:r w:rsidRPr="00206374">
              <w:rPr>
                <w:rFonts w:ascii="Calibri" w:hAnsi="Calibri"/>
              </w:rPr>
              <w:t xml:space="preserve"> </w:t>
            </w:r>
          </w:p>
        </w:tc>
      </w:tr>
      <w:tr w:rsidR="00B659E7" w:rsidRPr="00206374" w:rsidTr="002B468B">
        <w:tc>
          <w:tcPr>
            <w:tcW w:w="1532" w:type="dxa"/>
            <w:shd w:val="clear" w:color="auto" w:fill="auto"/>
          </w:tcPr>
          <w:p w:rsidR="00B659E7" w:rsidRPr="00206374" w:rsidRDefault="00B659E7" w:rsidP="002B468B">
            <w:pPr>
              <w:jc w:val="both"/>
              <w:rPr>
                <w:rFonts w:ascii="Calibri" w:hAnsi="Calibri"/>
              </w:rPr>
            </w:pPr>
            <w:r w:rsidRPr="00206374">
              <w:rPr>
                <w:rFonts w:ascii="Calibri" w:hAnsi="Calibri"/>
              </w:rPr>
              <w:t>SDZERO</w:t>
            </w:r>
          </w:p>
        </w:tc>
        <w:tc>
          <w:tcPr>
            <w:tcW w:w="1700" w:type="dxa"/>
            <w:shd w:val="clear" w:color="auto" w:fill="auto"/>
          </w:tcPr>
          <w:p w:rsidR="00B659E7" w:rsidRPr="00206374" w:rsidRDefault="00B659E7" w:rsidP="002B468B">
            <w:pPr>
              <w:jc w:val="both"/>
              <w:rPr>
                <w:rFonts w:ascii="Calibri" w:hAnsi="Calibri"/>
              </w:rPr>
            </w:pPr>
            <w:r w:rsidRPr="00206374">
              <w:rPr>
                <w:rFonts w:ascii="Calibri" w:hAnsi="Calibri"/>
              </w:rPr>
              <w:t xml:space="preserve">Standard </w:t>
            </w:r>
            <w:r w:rsidRPr="00206374">
              <w:rPr>
                <w:rFonts w:ascii="Calibri" w:hAnsi="Calibri"/>
              </w:rPr>
              <w:lastRenderedPageBreak/>
              <w:t xml:space="preserve">deviation </w:t>
            </w:r>
            <w:r w:rsidRPr="00206374">
              <w:rPr>
                <w:rFonts w:ascii="Calibri" w:hAnsi="Calibri"/>
                <w:bCs/>
              </w:rPr>
              <w:t>σ</w:t>
            </w:r>
            <w:r w:rsidRPr="00206374">
              <w:rPr>
                <w:rFonts w:ascii="Calibri" w:hAnsi="Calibri"/>
              </w:rPr>
              <w:t xml:space="preserve"> &gt; 0.49 </w:t>
            </w:r>
            <w:proofErr w:type="spellStart"/>
            <w:r w:rsidRPr="00206374">
              <w:rPr>
                <w:rFonts w:ascii="Calibri" w:hAnsi="Calibri"/>
              </w:rPr>
              <w:t>ppbV</w:t>
            </w:r>
            <w:proofErr w:type="spellEnd"/>
          </w:p>
        </w:tc>
        <w:tc>
          <w:tcPr>
            <w:tcW w:w="1858" w:type="dxa"/>
            <w:shd w:val="clear" w:color="auto" w:fill="auto"/>
          </w:tcPr>
          <w:p w:rsidR="00B659E7" w:rsidRPr="00206374" w:rsidRDefault="00B659E7" w:rsidP="002B468B">
            <w:pPr>
              <w:jc w:val="both"/>
              <w:rPr>
                <w:rFonts w:ascii="Calibri" w:hAnsi="Calibri"/>
              </w:rPr>
            </w:pPr>
            <w:r w:rsidRPr="00206374">
              <w:rPr>
                <w:rFonts w:ascii="Calibri" w:hAnsi="Calibri"/>
              </w:rPr>
              <w:lastRenderedPageBreak/>
              <w:t xml:space="preserve">Standard </w:t>
            </w:r>
            <w:r w:rsidRPr="00206374">
              <w:rPr>
                <w:rFonts w:ascii="Calibri" w:hAnsi="Calibri"/>
              </w:rPr>
              <w:lastRenderedPageBreak/>
              <w:t xml:space="preserve">deviation of zero data </w:t>
            </w:r>
          </w:p>
        </w:tc>
        <w:tc>
          <w:tcPr>
            <w:tcW w:w="3432" w:type="dxa"/>
            <w:shd w:val="clear" w:color="auto" w:fill="auto"/>
          </w:tcPr>
          <w:p w:rsidR="00B659E7" w:rsidRPr="00206374" w:rsidRDefault="00B659E7" w:rsidP="002B468B">
            <w:pPr>
              <w:jc w:val="both"/>
              <w:rPr>
                <w:rFonts w:ascii="Calibri" w:hAnsi="Calibri"/>
              </w:rPr>
            </w:pPr>
            <w:proofErr w:type="spellStart"/>
            <w:r w:rsidRPr="00206374">
              <w:rPr>
                <w:rFonts w:ascii="Calibri" w:hAnsi="Calibri"/>
              </w:rPr>
              <w:lastRenderedPageBreak/>
              <w:t>Daily_minute_yymmdd_ssmmhh</w:t>
            </w:r>
            <w:proofErr w:type="spellEnd"/>
            <w:r w:rsidRPr="00206374">
              <w:rPr>
                <w:rFonts w:ascii="Calibri" w:hAnsi="Calibri"/>
              </w:rPr>
              <w:t xml:space="preserve"> </w:t>
            </w:r>
          </w:p>
        </w:tc>
      </w:tr>
      <w:tr w:rsidR="00B659E7" w:rsidRPr="00206374" w:rsidTr="002B468B">
        <w:tc>
          <w:tcPr>
            <w:tcW w:w="1532" w:type="dxa"/>
            <w:shd w:val="clear" w:color="auto" w:fill="auto"/>
          </w:tcPr>
          <w:p w:rsidR="00B659E7" w:rsidRPr="00206374" w:rsidRDefault="00B659E7" w:rsidP="002B468B">
            <w:pPr>
              <w:jc w:val="both"/>
              <w:rPr>
                <w:rFonts w:ascii="Calibri" w:hAnsi="Calibri"/>
              </w:rPr>
            </w:pPr>
            <w:r w:rsidRPr="00206374">
              <w:rPr>
                <w:rFonts w:ascii="Calibri" w:hAnsi="Calibri"/>
              </w:rPr>
              <w:lastRenderedPageBreak/>
              <w:t>CALIB</w:t>
            </w:r>
          </w:p>
        </w:tc>
        <w:tc>
          <w:tcPr>
            <w:tcW w:w="1700" w:type="dxa"/>
            <w:shd w:val="clear" w:color="auto" w:fill="auto"/>
          </w:tcPr>
          <w:p w:rsidR="00B659E7" w:rsidRPr="00206374" w:rsidRDefault="00B659E7" w:rsidP="002B468B">
            <w:pPr>
              <w:jc w:val="both"/>
              <w:rPr>
                <w:rFonts w:ascii="Calibri" w:hAnsi="Calibri"/>
              </w:rPr>
            </w:pPr>
            <w:r w:rsidRPr="00206374">
              <w:rPr>
                <w:rFonts w:ascii="Calibri" w:hAnsi="Calibri"/>
              </w:rPr>
              <w:t>Calibration</w:t>
            </w:r>
          </w:p>
        </w:tc>
        <w:tc>
          <w:tcPr>
            <w:tcW w:w="1858" w:type="dxa"/>
            <w:shd w:val="clear" w:color="auto" w:fill="auto"/>
          </w:tcPr>
          <w:p w:rsidR="00B659E7" w:rsidRPr="00206374" w:rsidRDefault="00B659E7" w:rsidP="002B468B">
            <w:pPr>
              <w:jc w:val="both"/>
              <w:rPr>
                <w:rFonts w:ascii="Calibri" w:hAnsi="Calibri"/>
              </w:rPr>
            </w:pPr>
            <w:r w:rsidRPr="00206374">
              <w:rPr>
                <w:rFonts w:ascii="Calibri" w:hAnsi="Calibri"/>
              </w:rPr>
              <w:t xml:space="preserve">Period of data lasting 200 minutes beginning and ending with 0 data. </w:t>
            </w:r>
          </w:p>
        </w:tc>
        <w:tc>
          <w:tcPr>
            <w:tcW w:w="3432" w:type="dxa"/>
            <w:shd w:val="clear" w:color="auto" w:fill="auto"/>
          </w:tcPr>
          <w:p w:rsidR="00B659E7" w:rsidRPr="00206374" w:rsidRDefault="00B659E7" w:rsidP="002B468B">
            <w:pPr>
              <w:jc w:val="both"/>
              <w:rPr>
                <w:rFonts w:ascii="Calibri" w:hAnsi="Calibri"/>
              </w:rPr>
            </w:pPr>
            <w:proofErr w:type="spellStart"/>
            <w:r w:rsidRPr="00206374">
              <w:rPr>
                <w:rFonts w:ascii="Calibri" w:hAnsi="Calibri"/>
              </w:rPr>
              <w:t>Daily_minute_yymmdd_ssmmhh</w:t>
            </w:r>
            <w:proofErr w:type="spellEnd"/>
            <w:r w:rsidRPr="00206374">
              <w:rPr>
                <w:rFonts w:ascii="Calibri" w:hAnsi="Calibri"/>
              </w:rPr>
              <w:t xml:space="preserve"> </w:t>
            </w:r>
          </w:p>
        </w:tc>
      </w:tr>
      <w:tr w:rsidR="00B659E7" w:rsidRPr="00206374" w:rsidTr="002B468B">
        <w:tc>
          <w:tcPr>
            <w:tcW w:w="1532" w:type="dxa"/>
            <w:shd w:val="clear" w:color="auto" w:fill="auto"/>
          </w:tcPr>
          <w:p w:rsidR="00B659E7" w:rsidRPr="00206374" w:rsidRDefault="00B659E7" w:rsidP="002B468B">
            <w:pPr>
              <w:jc w:val="both"/>
              <w:rPr>
                <w:rFonts w:ascii="Calibri" w:hAnsi="Calibri"/>
              </w:rPr>
            </w:pPr>
            <w:r w:rsidRPr="00206374">
              <w:rPr>
                <w:rFonts w:ascii="Calibri" w:hAnsi="Calibri"/>
              </w:rPr>
              <w:t>TEMP</w:t>
            </w:r>
          </w:p>
        </w:tc>
        <w:tc>
          <w:tcPr>
            <w:tcW w:w="1700" w:type="dxa"/>
            <w:shd w:val="clear" w:color="auto" w:fill="auto"/>
          </w:tcPr>
          <w:p w:rsidR="00B659E7" w:rsidRPr="00206374" w:rsidRDefault="00B659E7" w:rsidP="002B468B">
            <w:pPr>
              <w:jc w:val="both"/>
              <w:rPr>
                <w:rFonts w:ascii="Calibri" w:hAnsi="Calibri"/>
              </w:rPr>
            </w:pPr>
            <w:r w:rsidRPr="00206374">
              <w:rPr>
                <w:rFonts w:ascii="Calibri" w:hAnsi="Calibri"/>
              </w:rPr>
              <w:t>Bench temp &gt; ***</w:t>
            </w:r>
          </w:p>
        </w:tc>
        <w:tc>
          <w:tcPr>
            <w:tcW w:w="1858" w:type="dxa"/>
            <w:shd w:val="clear" w:color="auto" w:fill="auto"/>
          </w:tcPr>
          <w:p w:rsidR="00B659E7" w:rsidRPr="00206374" w:rsidRDefault="00B659E7" w:rsidP="002B468B">
            <w:pPr>
              <w:jc w:val="both"/>
              <w:rPr>
                <w:rFonts w:ascii="Calibri" w:hAnsi="Calibri"/>
              </w:rPr>
            </w:pPr>
            <w:r w:rsidRPr="00206374">
              <w:rPr>
                <w:rFonts w:ascii="Calibri" w:hAnsi="Calibri"/>
              </w:rPr>
              <w:t>Bench Temperature too high</w:t>
            </w:r>
          </w:p>
        </w:tc>
        <w:tc>
          <w:tcPr>
            <w:tcW w:w="3432" w:type="dxa"/>
            <w:shd w:val="clear" w:color="auto" w:fill="auto"/>
          </w:tcPr>
          <w:p w:rsidR="00B659E7" w:rsidRPr="00206374" w:rsidRDefault="00B659E7" w:rsidP="002B468B">
            <w:pPr>
              <w:jc w:val="both"/>
              <w:rPr>
                <w:rFonts w:ascii="Calibri" w:hAnsi="Calibri"/>
              </w:rPr>
            </w:pPr>
            <w:proofErr w:type="gramStart"/>
            <w:r w:rsidRPr="00206374">
              <w:rPr>
                <w:rFonts w:ascii="Calibri" w:hAnsi="Calibri"/>
              </w:rPr>
              <w:t>o3</w:t>
            </w:r>
            <w:proofErr w:type="gramEnd"/>
            <w:r w:rsidRPr="00206374">
              <w:rPr>
                <w:rFonts w:ascii="Calibri" w:hAnsi="Calibri"/>
              </w:rPr>
              <w:t>_parameters</w:t>
            </w:r>
          </w:p>
        </w:tc>
      </w:tr>
      <w:tr w:rsidR="00B659E7" w:rsidRPr="00206374" w:rsidTr="002B468B">
        <w:tc>
          <w:tcPr>
            <w:tcW w:w="1532" w:type="dxa"/>
            <w:shd w:val="clear" w:color="auto" w:fill="auto"/>
          </w:tcPr>
          <w:p w:rsidR="00B659E7" w:rsidRPr="00206374" w:rsidRDefault="00B659E7" w:rsidP="002B468B">
            <w:pPr>
              <w:jc w:val="both"/>
              <w:rPr>
                <w:rFonts w:ascii="Calibri" w:hAnsi="Calibri"/>
              </w:rPr>
            </w:pPr>
            <w:r w:rsidRPr="00206374">
              <w:rPr>
                <w:rFonts w:ascii="Calibri" w:hAnsi="Calibri"/>
              </w:rPr>
              <w:t>FLOW</w:t>
            </w:r>
          </w:p>
        </w:tc>
        <w:tc>
          <w:tcPr>
            <w:tcW w:w="1700" w:type="dxa"/>
            <w:shd w:val="clear" w:color="auto" w:fill="auto"/>
          </w:tcPr>
          <w:p w:rsidR="00B659E7" w:rsidRPr="00206374" w:rsidRDefault="00B659E7" w:rsidP="002B468B">
            <w:pPr>
              <w:jc w:val="both"/>
              <w:rPr>
                <w:rFonts w:ascii="Calibri" w:hAnsi="Calibri"/>
              </w:rPr>
            </w:pPr>
            <w:r w:rsidRPr="00206374">
              <w:rPr>
                <w:rFonts w:ascii="Calibri" w:hAnsi="Calibri"/>
              </w:rPr>
              <w:t>Cell flow &lt;0.6</w:t>
            </w:r>
          </w:p>
        </w:tc>
        <w:tc>
          <w:tcPr>
            <w:tcW w:w="1858" w:type="dxa"/>
            <w:shd w:val="clear" w:color="auto" w:fill="auto"/>
          </w:tcPr>
          <w:p w:rsidR="00B659E7" w:rsidRPr="00206374" w:rsidRDefault="00B659E7" w:rsidP="002B468B">
            <w:pPr>
              <w:jc w:val="both"/>
              <w:rPr>
                <w:rFonts w:ascii="Calibri" w:hAnsi="Calibri"/>
              </w:rPr>
            </w:pPr>
            <w:r w:rsidRPr="00206374">
              <w:rPr>
                <w:rFonts w:ascii="Calibri" w:hAnsi="Calibri"/>
              </w:rPr>
              <w:t xml:space="preserve">Cell flows too low </w:t>
            </w:r>
          </w:p>
        </w:tc>
        <w:tc>
          <w:tcPr>
            <w:tcW w:w="3432" w:type="dxa"/>
            <w:shd w:val="clear" w:color="auto" w:fill="auto"/>
          </w:tcPr>
          <w:p w:rsidR="00B659E7" w:rsidRPr="00206374" w:rsidRDefault="00B659E7" w:rsidP="002B468B">
            <w:pPr>
              <w:jc w:val="both"/>
              <w:rPr>
                <w:rFonts w:ascii="Calibri" w:hAnsi="Calibri"/>
              </w:rPr>
            </w:pPr>
            <w:proofErr w:type="gramStart"/>
            <w:r w:rsidRPr="00206374">
              <w:rPr>
                <w:rFonts w:ascii="Calibri" w:hAnsi="Calibri"/>
              </w:rPr>
              <w:t>o3</w:t>
            </w:r>
            <w:proofErr w:type="gramEnd"/>
            <w:r w:rsidRPr="00206374">
              <w:rPr>
                <w:rFonts w:ascii="Calibri" w:hAnsi="Calibri"/>
              </w:rPr>
              <w:t>_parameters</w:t>
            </w:r>
          </w:p>
        </w:tc>
      </w:tr>
      <w:tr w:rsidR="00B659E7" w:rsidRPr="00206374" w:rsidTr="002B468B">
        <w:tc>
          <w:tcPr>
            <w:tcW w:w="1532" w:type="dxa"/>
            <w:shd w:val="clear" w:color="auto" w:fill="auto"/>
          </w:tcPr>
          <w:p w:rsidR="00B659E7" w:rsidRPr="00206374" w:rsidRDefault="00B659E7" w:rsidP="002B468B">
            <w:pPr>
              <w:jc w:val="both"/>
              <w:rPr>
                <w:rFonts w:ascii="Calibri" w:hAnsi="Calibri"/>
              </w:rPr>
            </w:pPr>
            <w:r w:rsidRPr="00206374">
              <w:rPr>
                <w:rFonts w:ascii="Calibri" w:hAnsi="Calibri"/>
              </w:rPr>
              <w:t>PRESS</w:t>
            </w:r>
          </w:p>
        </w:tc>
        <w:tc>
          <w:tcPr>
            <w:tcW w:w="1700" w:type="dxa"/>
            <w:shd w:val="clear" w:color="auto" w:fill="auto"/>
          </w:tcPr>
          <w:p w:rsidR="00B659E7" w:rsidRPr="00206374" w:rsidRDefault="00B659E7" w:rsidP="002B468B">
            <w:pPr>
              <w:jc w:val="both"/>
              <w:rPr>
                <w:rFonts w:ascii="Calibri" w:hAnsi="Calibri"/>
              </w:rPr>
            </w:pPr>
            <w:r w:rsidRPr="00206374">
              <w:rPr>
                <w:rFonts w:ascii="Calibri" w:hAnsi="Calibri"/>
              </w:rPr>
              <w:t>Pressure &gt; ** or &lt; ***</w:t>
            </w:r>
          </w:p>
        </w:tc>
        <w:tc>
          <w:tcPr>
            <w:tcW w:w="1858" w:type="dxa"/>
            <w:shd w:val="clear" w:color="auto" w:fill="auto"/>
          </w:tcPr>
          <w:p w:rsidR="00B659E7" w:rsidRPr="00206374" w:rsidRDefault="00B659E7" w:rsidP="002B468B">
            <w:pPr>
              <w:jc w:val="both"/>
              <w:rPr>
                <w:rFonts w:ascii="Calibri" w:hAnsi="Calibri"/>
              </w:rPr>
            </w:pPr>
            <w:r w:rsidRPr="00206374">
              <w:rPr>
                <w:rFonts w:ascii="Calibri" w:hAnsi="Calibri"/>
              </w:rPr>
              <w:t xml:space="preserve">Cell pressure </w:t>
            </w:r>
          </w:p>
        </w:tc>
        <w:tc>
          <w:tcPr>
            <w:tcW w:w="3432" w:type="dxa"/>
            <w:shd w:val="clear" w:color="auto" w:fill="auto"/>
          </w:tcPr>
          <w:p w:rsidR="00B659E7" w:rsidRPr="00206374" w:rsidRDefault="00B659E7" w:rsidP="002B468B">
            <w:pPr>
              <w:jc w:val="both"/>
              <w:rPr>
                <w:rFonts w:ascii="Calibri" w:hAnsi="Calibri"/>
              </w:rPr>
            </w:pPr>
            <w:proofErr w:type="gramStart"/>
            <w:r w:rsidRPr="00206374">
              <w:rPr>
                <w:rFonts w:ascii="Calibri" w:hAnsi="Calibri"/>
              </w:rPr>
              <w:t>o3</w:t>
            </w:r>
            <w:proofErr w:type="gramEnd"/>
            <w:r w:rsidRPr="00206374">
              <w:rPr>
                <w:rFonts w:ascii="Calibri" w:hAnsi="Calibri"/>
              </w:rPr>
              <w:t>_parameters</w:t>
            </w:r>
          </w:p>
        </w:tc>
      </w:tr>
      <w:tr w:rsidR="00B659E7" w:rsidRPr="00206374" w:rsidTr="002B468B">
        <w:tc>
          <w:tcPr>
            <w:tcW w:w="1532" w:type="dxa"/>
            <w:shd w:val="clear" w:color="auto" w:fill="auto"/>
          </w:tcPr>
          <w:p w:rsidR="00B659E7" w:rsidRPr="00206374" w:rsidRDefault="00B659E7" w:rsidP="002B468B">
            <w:pPr>
              <w:jc w:val="both"/>
              <w:rPr>
                <w:rFonts w:ascii="Calibri" w:hAnsi="Calibri"/>
              </w:rPr>
            </w:pPr>
            <w:r w:rsidRPr="00206374">
              <w:rPr>
                <w:rFonts w:ascii="Calibri" w:hAnsi="Calibri"/>
              </w:rPr>
              <w:t>INT</w:t>
            </w:r>
          </w:p>
        </w:tc>
        <w:tc>
          <w:tcPr>
            <w:tcW w:w="1700" w:type="dxa"/>
            <w:shd w:val="clear" w:color="auto" w:fill="auto"/>
          </w:tcPr>
          <w:p w:rsidR="00B659E7" w:rsidRPr="00206374" w:rsidRDefault="00B659E7" w:rsidP="002B468B">
            <w:pPr>
              <w:jc w:val="both"/>
              <w:rPr>
                <w:rFonts w:ascii="Calibri" w:hAnsi="Calibri"/>
              </w:rPr>
            </w:pPr>
            <w:r w:rsidRPr="00206374">
              <w:rPr>
                <w:rFonts w:ascii="Calibri" w:hAnsi="Calibri"/>
              </w:rPr>
              <w:t>Intensity &lt; 20000</w:t>
            </w:r>
          </w:p>
        </w:tc>
        <w:tc>
          <w:tcPr>
            <w:tcW w:w="1858" w:type="dxa"/>
            <w:shd w:val="clear" w:color="auto" w:fill="auto"/>
          </w:tcPr>
          <w:p w:rsidR="00B659E7" w:rsidRPr="00206374" w:rsidRDefault="00B659E7" w:rsidP="002B468B">
            <w:pPr>
              <w:jc w:val="both"/>
              <w:rPr>
                <w:rFonts w:ascii="Calibri" w:hAnsi="Calibri"/>
              </w:rPr>
            </w:pPr>
            <w:r w:rsidRPr="00206374">
              <w:rPr>
                <w:rFonts w:ascii="Calibri" w:hAnsi="Calibri"/>
              </w:rPr>
              <w:t>Intensities too low</w:t>
            </w:r>
          </w:p>
        </w:tc>
        <w:tc>
          <w:tcPr>
            <w:tcW w:w="3432" w:type="dxa"/>
            <w:shd w:val="clear" w:color="auto" w:fill="auto"/>
          </w:tcPr>
          <w:p w:rsidR="00B659E7" w:rsidRPr="00206374" w:rsidRDefault="00B659E7" w:rsidP="002B468B">
            <w:pPr>
              <w:jc w:val="both"/>
              <w:rPr>
                <w:rFonts w:ascii="Calibri" w:hAnsi="Calibri"/>
              </w:rPr>
            </w:pPr>
            <w:proofErr w:type="gramStart"/>
            <w:r w:rsidRPr="00206374">
              <w:rPr>
                <w:rFonts w:ascii="Calibri" w:hAnsi="Calibri"/>
              </w:rPr>
              <w:t>o3</w:t>
            </w:r>
            <w:proofErr w:type="gramEnd"/>
            <w:r w:rsidRPr="00206374">
              <w:rPr>
                <w:rFonts w:ascii="Calibri" w:hAnsi="Calibri"/>
              </w:rPr>
              <w:t>_parameters</w:t>
            </w:r>
          </w:p>
        </w:tc>
      </w:tr>
    </w:tbl>
    <w:p w:rsidR="00B659E7" w:rsidRDefault="00B659E7" w:rsidP="00B659E7">
      <w:pPr>
        <w:jc w:val="both"/>
        <w:rPr>
          <w:rFonts w:ascii="Calibri" w:hAnsi="Calibri"/>
          <w:b/>
        </w:rPr>
      </w:pPr>
    </w:p>
    <w:p w:rsidR="00B659E7" w:rsidRPr="00BC34A8" w:rsidRDefault="00B659E7" w:rsidP="00B659E7">
      <w:pPr>
        <w:jc w:val="both"/>
        <w:rPr>
          <w:rFonts w:ascii="Calibri" w:hAnsi="Calibri"/>
          <w:sz w:val="22"/>
          <w:szCs w:val="22"/>
        </w:rPr>
      </w:pPr>
      <w:r w:rsidRPr="00BC34A8">
        <w:rPr>
          <w:rFonts w:ascii="Calibri" w:hAnsi="Calibri"/>
          <w:sz w:val="22"/>
          <w:szCs w:val="22"/>
        </w:rPr>
        <w:t xml:space="preserve">NB. The o3_parameters file contains </w:t>
      </w:r>
      <w:proofErr w:type="gramStart"/>
      <w:r w:rsidRPr="00BC34A8">
        <w:rPr>
          <w:rFonts w:ascii="Calibri" w:hAnsi="Calibri"/>
          <w:sz w:val="22"/>
          <w:szCs w:val="22"/>
        </w:rPr>
        <w:t>5 minute</w:t>
      </w:r>
      <w:proofErr w:type="gramEnd"/>
      <w:r w:rsidRPr="00BC34A8">
        <w:rPr>
          <w:rFonts w:ascii="Calibri" w:hAnsi="Calibri"/>
          <w:sz w:val="22"/>
          <w:szCs w:val="22"/>
        </w:rPr>
        <w:t xml:space="preserve"> data and is overwritten when it gets to a certain number of lines. </w:t>
      </w:r>
    </w:p>
    <w:p w:rsidR="00B659E7" w:rsidRDefault="00B659E7" w:rsidP="00B659E7">
      <w:pPr>
        <w:jc w:val="both"/>
        <w:rPr>
          <w:rFonts w:ascii="Calibri" w:hAnsi="Calibri"/>
          <w:sz w:val="22"/>
          <w:szCs w:val="22"/>
        </w:rPr>
      </w:pPr>
      <w:r w:rsidRPr="00BC34A8">
        <w:rPr>
          <w:rFonts w:ascii="Calibri" w:hAnsi="Calibri"/>
          <w:sz w:val="22"/>
          <w:szCs w:val="22"/>
        </w:rPr>
        <w:t xml:space="preserve">A new </w:t>
      </w:r>
      <w:proofErr w:type="spellStart"/>
      <w:r w:rsidRPr="00BC34A8">
        <w:rPr>
          <w:rFonts w:ascii="Calibri" w:hAnsi="Calibri"/>
          <w:sz w:val="22"/>
          <w:szCs w:val="22"/>
        </w:rPr>
        <w:t>daily_minute</w:t>
      </w:r>
      <w:proofErr w:type="spellEnd"/>
      <w:r w:rsidRPr="00BC34A8">
        <w:rPr>
          <w:rFonts w:ascii="Calibri" w:hAnsi="Calibri"/>
          <w:sz w:val="22"/>
          <w:szCs w:val="22"/>
        </w:rPr>
        <w:t xml:space="preserve"> file is created every day; the time in filename is when the file was created.</w:t>
      </w:r>
    </w:p>
    <w:p w:rsidR="00B659E7" w:rsidRDefault="00B659E7" w:rsidP="00B659E7">
      <w:pPr>
        <w:jc w:val="both"/>
        <w:rPr>
          <w:rFonts w:ascii="Calibri" w:hAnsi="Calibri"/>
          <w:sz w:val="22"/>
          <w:szCs w:val="22"/>
        </w:rPr>
      </w:pPr>
    </w:p>
    <w:p w:rsidR="00B659E7" w:rsidRPr="00BC34A8" w:rsidRDefault="00B659E7" w:rsidP="00B659E7">
      <w:pPr>
        <w:jc w:val="both"/>
        <w:rPr>
          <w:rFonts w:ascii="Calibri" w:hAnsi="Calibri"/>
          <w:sz w:val="22"/>
          <w:szCs w:val="22"/>
        </w:rPr>
      </w:pPr>
    </w:p>
    <w:p w:rsidR="00B659E7" w:rsidRPr="00E44EA6" w:rsidRDefault="00B659E7" w:rsidP="00B659E7">
      <w:pPr>
        <w:jc w:val="both"/>
        <w:rPr>
          <w:rFonts w:ascii="Calibri" w:hAnsi="Calibri"/>
          <w:b/>
        </w:rPr>
      </w:pPr>
      <w:r w:rsidRPr="00E44EA6">
        <w:rPr>
          <w:rFonts w:ascii="Calibri" w:hAnsi="Calibri"/>
          <w:b/>
        </w:rPr>
        <w:t>Flagging notes</w:t>
      </w:r>
    </w:p>
    <w:p w:rsidR="00B659E7" w:rsidRPr="00E44EA6" w:rsidRDefault="00B659E7" w:rsidP="00B659E7">
      <w:pPr>
        <w:jc w:val="both"/>
        <w:rPr>
          <w:rFonts w:ascii="Calibri" w:hAnsi="Calibri"/>
          <w:b/>
        </w:rPr>
      </w:pPr>
    </w:p>
    <w:p w:rsidR="00B659E7" w:rsidRPr="00E44EA6" w:rsidRDefault="00B659E7" w:rsidP="00B659E7">
      <w:pPr>
        <w:jc w:val="both"/>
        <w:rPr>
          <w:rFonts w:ascii="Calibri" w:hAnsi="Calibri"/>
        </w:rPr>
      </w:pPr>
      <w:r w:rsidRPr="00E44EA6">
        <w:rPr>
          <w:rFonts w:ascii="Calibri" w:hAnsi="Calibri"/>
        </w:rPr>
        <w:t>Currently all of these flags are replaced with “3” invalid or missing data and the data is replaced with “9999”.</w:t>
      </w:r>
    </w:p>
    <w:p w:rsidR="00B659E7" w:rsidRPr="00E44EA6" w:rsidRDefault="00B659E7" w:rsidP="00B659E7">
      <w:pPr>
        <w:jc w:val="both"/>
        <w:rPr>
          <w:rFonts w:ascii="Calibri" w:hAnsi="Calibri"/>
        </w:rPr>
      </w:pPr>
    </w:p>
    <w:p w:rsidR="00B659E7" w:rsidRPr="00E44EA6" w:rsidRDefault="00B659E7" w:rsidP="00B659E7">
      <w:pPr>
        <w:jc w:val="both"/>
        <w:rPr>
          <w:rFonts w:ascii="Calibri" w:hAnsi="Calibri" w:cs="Arial"/>
        </w:rPr>
      </w:pPr>
      <w:r w:rsidRPr="00E44EA6">
        <w:rPr>
          <w:rFonts w:ascii="Calibri" w:hAnsi="Calibri" w:cs="Arial"/>
        </w:rPr>
        <w:t>If data is particularly noisy it has in the past been flagged as 1 “reduced quality data”. Increased noise may be due to high humidity effects causing moisture in the lines (or because of other issues) but in all cases of reduced quality data the reasons for it are thoroughly investigated and the problem is solved quickly.</w:t>
      </w:r>
    </w:p>
    <w:p w:rsidR="00B659E7" w:rsidRDefault="00B659E7" w:rsidP="00B659E7">
      <w:pPr>
        <w:jc w:val="both"/>
        <w:rPr>
          <w:rFonts w:ascii="Calibri" w:hAnsi="Calibri" w:cs="Arial"/>
          <w:sz w:val="22"/>
          <w:szCs w:val="22"/>
        </w:rPr>
      </w:pPr>
      <w:r w:rsidRPr="00FF18D3">
        <w:rPr>
          <w:rFonts w:ascii="Calibri" w:hAnsi="Calibri" w:cs="Arial"/>
          <w:sz w:val="22"/>
          <w:szCs w:val="22"/>
        </w:rPr>
        <w:t xml:space="preserve"> </w:t>
      </w:r>
    </w:p>
    <w:p w:rsidR="00B659E7" w:rsidRPr="00356233" w:rsidRDefault="00B659E7" w:rsidP="00B659E7">
      <w:pPr>
        <w:jc w:val="both"/>
        <w:rPr>
          <w:rFonts w:ascii="Calibri" w:hAnsi="Calibri" w:cs="Arial"/>
          <w:b/>
        </w:rPr>
      </w:pPr>
      <w:r>
        <w:rPr>
          <w:rFonts w:ascii="Calibri" w:hAnsi="Calibri" w:cs="Arial"/>
          <w:b/>
        </w:rPr>
        <w:t>Offline e</w:t>
      </w:r>
      <w:r w:rsidRPr="00356233">
        <w:rPr>
          <w:rFonts w:ascii="Calibri" w:hAnsi="Calibri" w:cs="Arial"/>
          <w:b/>
        </w:rPr>
        <w:t>xtra calculations</w:t>
      </w:r>
      <w:r>
        <w:rPr>
          <w:rFonts w:ascii="Calibri" w:hAnsi="Calibri" w:cs="Arial"/>
          <w:b/>
        </w:rPr>
        <w:t xml:space="preserve"> from ozone data</w:t>
      </w:r>
    </w:p>
    <w:p w:rsidR="00B659E7" w:rsidRDefault="00B659E7" w:rsidP="00B659E7">
      <w:pPr>
        <w:jc w:val="both"/>
        <w:rPr>
          <w:rFonts w:ascii="Calibri" w:hAnsi="Calibri" w:cs="Arial"/>
          <w:sz w:val="22"/>
          <w:szCs w:val="22"/>
        </w:rPr>
      </w:pPr>
    </w:p>
    <w:p w:rsidR="00B659E7" w:rsidRDefault="00B659E7" w:rsidP="00B659E7">
      <w:pPr>
        <w:jc w:val="both"/>
        <w:rPr>
          <w:rFonts w:ascii="Calibri" w:hAnsi="Calibri" w:cs="Arial"/>
          <w:sz w:val="22"/>
          <w:szCs w:val="22"/>
        </w:rPr>
      </w:pPr>
      <w:r>
        <w:rPr>
          <w:rFonts w:ascii="Calibri" w:hAnsi="Calibri" w:cs="Arial"/>
          <w:sz w:val="22"/>
          <w:szCs w:val="22"/>
        </w:rPr>
        <w:t>Use data obtained from zero to calculate precision and feed out.  Is it &lt;3?</w:t>
      </w:r>
    </w:p>
    <w:p w:rsidR="00B659E7" w:rsidRDefault="00B659E7" w:rsidP="00B659E7">
      <w:pPr>
        <w:jc w:val="both"/>
        <w:rPr>
          <w:rFonts w:ascii="Calibri" w:hAnsi="Calibri" w:cs="Arial"/>
          <w:sz w:val="22"/>
          <w:szCs w:val="22"/>
        </w:rPr>
      </w:pPr>
    </w:p>
    <w:p w:rsidR="00B659E7" w:rsidRDefault="00B659E7" w:rsidP="00B659E7">
      <w:pPr>
        <w:rPr>
          <w:rFonts w:ascii="Calibri" w:hAnsi="Calibri"/>
        </w:rPr>
      </w:pPr>
      <w:proofErr w:type="gramStart"/>
      <w:r>
        <w:rPr>
          <w:rFonts w:ascii="Calibri" w:hAnsi="Calibri" w:cs="Arial"/>
          <w:sz w:val="22"/>
          <w:szCs w:val="22"/>
        </w:rPr>
        <w:t>Plot calibration data</w:t>
      </w:r>
      <w:proofErr w:type="gramEnd"/>
      <w:r>
        <w:rPr>
          <w:rFonts w:ascii="Calibri" w:hAnsi="Calibri" w:cs="Arial"/>
          <w:sz w:val="22"/>
          <w:szCs w:val="22"/>
        </w:rPr>
        <w:t xml:space="preserve">, </w:t>
      </w:r>
      <w:proofErr w:type="gramStart"/>
      <w:r>
        <w:rPr>
          <w:rFonts w:ascii="Calibri" w:hAnsi="Calibri" w:cs="Arial"/>
          <w:sz w:val="22"/>
          <w:szCs w:val="22"/>
        </w:rPr>
        <w:t>calculate slope and intercept</w:t>
      </w:r>
      <w:proofErr w:type="gramEnd"/>
      <w:r>
        <w:rPr>
          <w:rFonts w:ascii="Calibri" w:hAnsi="Calibri" w:cs="Arial"/>
          <w:sz w:val="22"/>
          <w:szCs w:val="22"/>
        </w:rPr>
        <w:t xml:space="preserve">?  If slope &lt;3% instrument ok and in-line with SRP.   </w:t>
      </w:r>
      <w:proofErr w:type="spellStart"/>
      <w:r>
        <w:rPr>
          <w:rFonts w:ascii="Calibri" w:hAnsi="Calibri" w:cs="Arial"/>
          <w:sz w:val="22"/>
          <w:szCs w:val="22"/>
        </w:rPr>
        <w:t>Rezero</w:t>
      </w:r>
      <w:proofErr w:type="spellEnd"/>
      <w:r>
        <w:rPr>
          <w:rFonts w:ascii="Calibri" w:hAnsi="Calibri" w:cs="Arial"/>
          <w:sz w:val="22"/>
          <w:szCs w:val="22"/>
        </w:rPr>
        <w:t xml:space="preserve"> only if it is </w:t>
      </w:r>
      <w:r>
        <w:rPr>
          <w:rFonts w:ascii="Calibri" w:hAnsi="Calibri"/>
        </w:rPr>
        <w:t>clear that there is a problem with the instrument, i.e. if the standard deviation of the zero data is large (how large?? &gt;).</w:t>
      </w:r>
    </w:p>
    <w:p w:rsidR="00B659E7" w:rsidRPr="00FF18D3" w:rsidRDefault="00B659E7" w:rsidP="00B659E7">
      <w:pPr>
        <w:jc w:val="both"/>
        <w:rPr>
          <w:rFonts w:ascii="Calibri" w:hAnsi="Calibri" w:cs="Arial"/>
          <w:sz w:val="22"/>
          <w:szCs w:val="22"/>
        </w:rPr>
      </w:pPr>
    </w:p>
    <w:p w:rsidR="00B659E7" w:rsidRPr="00374194" w:rsidRDefault="00B659E7" w:rsidP="00B659E7">
      <w:pPr>
        <w:jc w:val="both"/>
        <w:rPr>
          <w:rFonts w:ascii="Calibri" w:hAnsi="Calibri" w:cs="Arial"/>
          <w:b/>
        </w:rPr>
      </w:pPr>
      <w:r w:rsidRPr="00374194">
        <w:rPr>
          <w:rFonts w:ascii="Calibri" w:hAnsi="Calibri" w:cs="Arial"/>
          <w:b/>
        </w:rPr>
        <w:t>Data submission</w:t>
      </w:r>
    </w:p>
    <w:p w:rsidR="00B659E7" w:rsidRPr="00076328" w:rsidRDefault="00B659E7" w:rsidP="00B659E7">
      <w:pPr>
        <w:jc w:val="both"/>
        <w:rPr>
          <w:rFonts w:ascii="Calibri" w:hAnsi="Calibri" w:cs="Arial"/>
        </w:rPr>
      </w:pPr>
    </w:p>
    <w:p w:rsidR="00B659E7" w:rsidRDefault="00B659E7" w:rsidP="00B659E7">
      <w:pPr>
        <w:jc w:val="both"/>
        <w:rPr>
          <w:rFonts w:ascii="Calibri" w:hAnsi="Calibri"/>
          <w:b/>
        </w:rPr>
      </w:pPr>
      <w:r>
        <w:rPr>
          <w:rFonts w:ascii="Calibri" w:hAnsi="Calibri"/>
        </w:rPr>
        <w:t xml:space="preserve">Near real time hourly averaged data is submitted daily to MACC (Monitoring Atmospheric Composition and Climate: </w:t>
      </w:r>
      <w:hyperlink r:id="rId5" w:history="1">
        <w:r>
          <w:rPr>
            <w:rStyle w:val="Hyperlink"/>
            <w:rFonts w:ascii="Arial" w:hAnsi="Arial" w:cs="Arial"/>
            <w:sz w:val="20"/>
            <w:szCs w:val="20"/>
          </w:rPr>
          <w:t>www.gmes-atmosphere.eu</w:t>
        </w:r>
      </w:hyperlink>
      <w:r>
        <w:rPr>
          <w:rFonts w:ascii="Calibri" w:hAnsi="Calibri"/>
        </w:rPr>
        <w:t xml:space="preserve">) as part of the European GMES (Global Monitoring for Environment and Security) programme and the ACTRIS (Aerosols, Clouds, and Trace Gases Research Infrastructure Network: </w:t>
      </w:r>
      <w:hyperlink r:id="rId6" w:history="1">
        <w:r>
          <w:rPr>
            <w:rStyle w:val="Hyperlink"/>
            <w:rFonts w:ascii="Calibri" w:hAnsi="Calibri"/>
          </w:rPr>
          <w:t>http://www.actris.net/</w:t>
        </w:r>
      </w:hyperlink>
      <w:r>
        <w:rPr>
          <w:rFonts w:ascii="Calibri" w:hAnsi="Calibri"/>
        </w:rPr>
        <w:t>) project.  There is a link directly to the CVAO website.</w:t>
      </w:r>
    </w:p>
    <w:p w:rsidR="00B659E7" w:rsidRDefault="00B659E7" w:rsidP="00B659E7">
      <w:pPr>
        <w:jc w:val="both"/>
        <w:rPr>
          <w:rFonts w:ascii="Calibri" w:hAnsi="Calibri"/>
        </w:rPr>
      </w:pPr>
    </w:p>
    <w:p w:rsidR="00B659E7" w:rsidRPr="00706B13" w:rsidRDefault="00B659E7" w:rsidP="00B659E7">
      <w:pPr>
        <w:jc w:val="both"/>
        <w:rPr>
          <w:rFonts w:ascii="Calibri" w:hAnsi="Calibri"/>
        </w:rPr>
      </w:pPr>
      <w:r>
        <w:rPr>
          <w:rFonts w:ascii="Calibri" w:hAnsi="Calibri"/>
        </w:rPr>
        <w:t xml:space="preserve">Minute data is submitted to the British Atmospheric Data Centre (BADC) on a monthly basis. </w:t>
      </w:r>
      <w:r w:rsidRPr="009810F5">
        <w:rPr>
          <w:rFonts w:ascii="Calibri" w:hAnsi="Calibri"/>
        </w:rPr>
        <w:t>For GAW submission (WDCGG), the data is averaged hourly, daily and monthly to an external time-step: - 00:00 to 01:00, 01/01/2007 00:00 to 02/01/2007 00:00, and 01/01/2007 00:00 to 01/02/2007 00:00.</w:t>
      </w:r>
      <w:r w:rsidRPr="00706B13">
        <w:rPr>
          <w:rFonts w:ascii="Calibri" w:hAnsi="Calibri"/>
        </w:rPr>
        <w:t xml:space="preserve"> </w:t>
      </w:r>
    </w:p>
    <w:p w:rsidR="00B659E7" w:rsidRDefault="00B659E7" w:rsidP="00B659E7">
      <w:pPr>
        <w:jc w:val="both"/>
        <w:rPr>
          <w:rFonts w:ascii="Calibri" w:hAnsi="Calibri" w:cs="Arial"/>
          <w:highlight w:val="yellow"/>
        </w:rPr>
      </w:pPr>
    </w:p>
    <w:p w:rsidR="00B659E7" w:rsidRDefault="00B659E7" w:rsidP="00B659E7">
      <w:pPr>
        <w:jc w:val="both"/>
        <w:rPr>
          <w:rFonts w:ascii="Calibri" w:hAnsi="Calibri"/>
        </w:rPr>
      </w:pPr>
      <w:r w:rsidRPr="0009242C">
        <w:rPr>
          <w:rFonts w:ascii="Calibri" w:hAnsi="Calibri"/>
        </w:rPr>
        <w:t>The website is updated with current data</w:t>
      </w:r>
      <w:r>
        <w:rPr>
          <w:rFonts w:ascii="Calibri" w:hAnsi="Calibri"/>
        </w:rPr>
        <w:t xml:space="preserve"> at regular occasions.</w:t>
      </w:r>
    </w:p>
    <w:p w:rsidR="00B659E7" w:rsidRDefault="00B659E7" w:rsidP="00B659E7">
      <w:pPr>
        <w:jc w:val="both"/>
        <w:rPr>
          <w:rFonts w:ascii="Calibri" w:hAnsi="Calibri"/>
        </w:rPr>
      </w:pPr>
    </w:p>
    <w:p w:rsidR="00B659E7" w:rsidRDefault="00B659E7" w:rsidP="00B659E7">
      <w:pPr>
        <w:jc w:val="both"/>
        <w:rPr>
          <w:rFonts w:ascii="Calibri" w:hAnsi="Calibri"/>
        </w:rPr>
      </w:pPr>
    </w:p>
    <w:p w:rsidR="006A77F6" w:rsidRDefault="006A77F6">
      <w:bookmarkStart w:id="0" w:name="_GoBack"/>
      <w:bookmarkEnd w:id="0"/>
    </w:p>
    <w:sectPr w:rsidR="006A77F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9E7"/>
    <w:rsid w:val="006A77F6"/>
    <w:rsid w:val="006D28F1"/>
    <w:rsid w:val="00B65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C027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9E7"/>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rsid w:val="00B659E7"/>
    <w:rPr>
      <w:i w:val="0"/>
      <w:iCs w:val="0"/>
      <w:color w:val="0E774A"/>
    </w:rPr>
  </w:style>
  <w:style w:type="character" w:styleId="Hyperlink">
    <w:name w:val="Hyperlink"/>
    <w:rsid w:val="00B659E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9E7"/>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rsid w:val="00B659E7"/>
    <w:rPr>
      <w:i w:val="0"/>
      <w:iCs w:val="0"/>
      <w:color w:val="0E774A"/>
    </w:rPr>
  </w:style>
  <w:style w:type="character" w:styleId="Hyperlink">
    <w:name w:val="Hyperlink"/>
    <w:rsid w:val="00B659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mes-atmosphere.eu" TargetMode="External"/><Relationship Id="rId6" Type="http://schemas.openxmlformats.org/officeDocument/2006/relationships/hyperlink" Target="http://www.actris.ne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Words>
  <Characters>3311</Characters>
  <Application>Microsoft Macintosh Word</Application>
  <DocSecurity>0</DocSecurity>
  <Lines>27</Lines>
  <Paragraphs>7</Paragraphs>
  <ScaleCrop>false</ScaleCrop>
  <Company>University of York</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Hopkins</dc:creator>
  <cp:keywords/>
  <dc:description/>
  <cp:lastModifiedBy>Katie Hopkins</cp:lastModifiedBy>
  <cp:revision>1</cp:revision>
  <dcterms:created xsi:type="dcterms:W3CDTF">2013-11-08T10:55:00Z</dcterms:created>
  <dcterms:modified xsi:type="dcterms:W3CDTF">2013-11-08T10:55:00Z</dcterms:modified>
</cp:coreProperties>
</file>