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DB" w:rsidRPr="00741FDB" w:rsidRDefault="00741FDB" w:rsidP="00F20668">
      <w:pPr>
        <w:pStyle w:val="Title"/>
        <w:jc w:val="center"/>
        <w:rPr>
          <w:sz w:val="44"/>
        </w:rPr>
      </w:pPr>
      <w:r w:rsidRPr="00741FDB">
        <w:rPr>
          <w:sz w:val="44"/>
        </w:rPr>
        <w:t>Category 1 Hydrology – Channel Indicator</w:t>
      </w:r>
    </w:p>
    <w:p w:rsidR="00741FDB" w:rsidRDefault="00741FDB" w:rsidP="00F20668">
      <w:pPr>
        <w:pStyle w:val="Title"/>
        <w:jc w:val="center"/>
        <w:rPr>
          <w:sz w:val="44"/>
        </w:rPr>
      </w:pPr>
      <w:r w:rsidRPr="00741FDB">
        <w:rPr>
          <w:sz w:val="44"/>
        </w:rPr>
        <w:t>Notes for Lower Murray Region</w:t>
      </w:r>
    </w:p>
    <w:p w:rsidR="00741FDB" w:rsidRPr="00741FDB" w:rsidRDefault="00741FDB" w:rsidP="005939AE">
      <w:pPr>
        <w:jc w:val="center"/>
      </w:pPr>
      <w:r>
        <w:t xml:space="preserve">Matt Gibbs, </w:t>
      </w:r>
      <w:hyperlink r:id="rId6" w:history="1">
        <w:r w:rsidRPr="00B95198">
          <w:rPr>
            <w:rStyle w:val="Hyperlink"/>
          </w:rPr>
          <w:t>matthew.gibbs@adelaide.edu.au</w:t>
        </w:r>
      </w:hyperlink>
      <w:r>
        <w:t>, 0409 283 343</w:t>
      </w:r>
    </w:p>
    <w:p w:rsidR="00E962FF" w:rsidRDefault="00E962FF" w:rsidP="00E962FF">
      <w:r>
        <w:t>All data was exported from the Department for Environment, Water and Natural Resources Hydstra database.</w:t>
      </w:r>
    </w:p>
    <w:p w:rsidR="0049587C" w:rsidRDefault="0049587C" w:rsidP="002B351B">
      <w:pPr>
        <w:pStyle w:val="Heading1"/>
      </w:pPr>
      <w:r>
        <w:t>Data Period</w:t>
      </w:r>
    </w:p>
    <w:p w:rsidR="00896989" w:rsidRDefault="00F935EC" w:rsidP="0049587C">
      <w:r>
        <w:t>Daily time step data ha</w:t>
      </w:r>
      <w:r w:rsidR="00896989">
        <w:t>s been exported as a daily mean in the following way:</w:t>
      </w:r>
    </w:p>
    <w:p w:rsidR="00896989" w:rsidRDefault="00BA1F20" w:rsidP="00896989">
      <w:pPr>
        <w:pStyle w:val="ListParagraph"/>
        <w:numPr>
          <w:ilvl w:val="0"/>
          <w:numId w:val="1"/>
        </w:numPr>
      </w:pPr>
      <w:r>
        <w:t>For water level, t</w:t>
      </w:r>
      <w:r w:rsidR="00F935EC">
        <w:t xml:space="preserve">he value for a particular date is the mean over the previous </w:t>
      </w:r>
      <w:r>
        <w:t>24 hours</w:t>
      </w:r>
      <w:r w:rsidR="00F935EC">
        <w:t>, up to 9 am</w:t>
      </w:r>
      <w:r w:rsidR="002A6B2E">
        <w:t>.</w:t>
      </w:r>
      <w:r w:rsidR="002118C3">
        <w:t xml:space="preserve"> </w:t>
      </w:r>
      <w:r w:rsidR="00E04B19">
        <w:t>For example, the value for 1/7/2014 is the average over the period 30/6/14 9am – 1/7/14 9am.</w:t>
      </w:r>
      <w:r w:rsidR="002A6B2E">
        <w:t xml:space="preserve"> This approach aligns with Bureau of Meteorology rainfall data</w:t>
      </w:r>
      <w:r w:rsidR="007E56E6">
        <w:t>.</w:t>
      </w:r>
    </w:p>
    <w:p w:rsidR="0049587C" w:rsidRDefault="000645D5" w:rsidP="00896989">
      <w:pPr>
        <w:pStyle w:val="ListParagraph"/>
        <w:numPr>
          <w:ilvl w:val="0"/>
          <w:numId w:val="1"/>
        </w:numPr>
      </w:pPr>
      <w:r>
        <w:t>All flow data apart from the station in Chowilla Creek is daily read op</w:t>
      </w:r>
      <w:r w:rsidR="00EA49E0">
        <w:t>eration</w:t>
      </w:r>
      <w:r w:rsidR="007E56E6">
        <w:t>al</w:t>
      </w:r>
      <w:r w:rsidR="00EA49E0">
        <w:t xml:space="preserve"> data from SA Water.</w:t>
      </w:r>
    </w:p>
    <w:p w:rsidR="0072731A" w:rsidRDefault="0072731A" w:rsidP="00896989">
      <w:pPr>
        <w:pStyle w:val="ListParagraph"/>
        <w:numPr>
          <w:ilvl w:val="0"/>
          <w:numId w:val="1"/>
        </w:numPr>
      </w:pPr>
      <w:r>
        <w:t>For the Chowilla Creek station, the data for each day is the same as the water level data</w:t>
      </w:r>
    </w:p>
    <w:p w:rsidR="00944A5F" w:rsidRDefault="00944A5F" w:rsidP="00944A5F">
      <w:pPr>
        <w:pStyle w:val="Heading1"/>
      </w:pPr>
      <w:r>
        <w:t>Missing Data</w:t>
      </w:r>
    </w:p>
    <w:p w:rsidR="00944A5F" w:rsidRDefault="00944A5F" w:rsidP="00C832A9">
      <w:pPr>
        <w:rPr>
          <w:b/>
        </w:rPr>
      </w:pPr>
      <w:r>
        <w:t>Currently, a value for each day is repor</w:t>
      </w:r>
      <w:r w:rsidR="00C832A9">
        <w:t>ted. If there is missing data, a value of 0</w:t>
      </w:r>
      <w:r>
        <w:t xml:space="preserve"> is reported</w:t>
      </w:r>
      <w:r w:rsidR="00C832A9">
        <w:t>, with a quality code of 5, and a comment of “</w:t>
      </w:r>
      <w:r w:rsidR="00C832A9" w:rsidRPr="00C832A9">
        <w:t>Daily stage</w:t>
      </w:r>
      <w:r w:rsidR="00C832A9">
        <w:t>/discharge</w:t>
      </w:r>
      <w:r w:rsidR="00C832A9" w:rsidRPr="00C832A9">
        <w:t xml:space="preserve"> not calculated or not available</w:t>
      </w:r>
      <w:r w:rsidR="00C832A9">
        <w:t>”</w:t>
      </w:r>
      <w:r w:rsidRPr="003C10A6">
        <w:rPr>
          <w:b/>
        </w:rPr>
        <w:t xml:space="preserve">. </w:t>
      </w:r>
    </w:p>
    <w:p w:rsidR="00C832A9" w:rsidRPr="00C832A9" w:rsidRDefault="00C832A9" w:rsidP="00C832A9">
      <w:r>
        <w:t xml:space="preserve">Stations that do not have discharge data at all also have a value of 0 reported, quality code of 5, and a comment of </w:t>
      </w:r>
      <w:r w:rsidRPr="00C832A9">
        <w:t>"No</w:t>
      </w:r>
      <w:r>
        <w:t xml:space="preserve"> discharge at this sample point”. These stations do not have discharge data as stage alone does not provide an indication of discharge (due to backwater effects).</w:t>
      </w:r>
    </w:p>
    <w:p w:rsidR="003F0EDB" w:rsidRDefault="003F0EDB" w:rsidP="002B351B">
      <w:pPr>
        <w:pStyle w:val="Heading1"/>
      </w:pPr>
      <w:r>
        <w:t>Quality Code Mapping</w:t>
      </w:r>
    </w:p>
    <w:p w:rsidR="00411E9F" w:rsidRDefault="00892689" w:rsidP="00E2376F">
      <w:pPr>
        <w:rPr>
          <w:b/>
        </w:rPr>
      </w:pPr>
      <w:r>
        <w:t xml:space="preserve">The following mapping between Hydstra quality codes and MDMS quality codes has been adopted. </w:t>
      </w:r>
      <w:r w:rsidR="00E2376F">
        <w:t xml:space="preserve">The code for discharge is used for the </w:t>
      </w:r>
      <w:r w:rsidR="00E2376F" w:rsidRPr="00E2376F">
        <w:rPr>
          <w:rFonts w:ascii="Calibri" w:eastAsia="Times New Roman" w:hAnsi="Calibri" w:cs="Times New Roman"/>
          <w:color w:val="000000"/>
          <w:lang w:eastAsia="en-AU"/>
        </w:rPr>
        <w:t>qualityCode</w:t>
      </w:r>
      <w:r w:rsidR="00E2376F">
        <w:rPr>
          <w:rFonts w:ascii="Calibri" w:eastAsia="Times New Roman" w:hAnsi="Calibri" w:cs="Times New Roman"/>
          <w:color w:val="000000"/>
          <w:lang w:eastAsia="en-AU"/>
        </w:rPr>
        <w:t xml:space="preserve"> column. </w:t>
      </w:r>
    </w:p>
    <w:p w:rsidR="002B351B" w:rsidRPr="002B351B" w:rsidRDefault="00411E9F" w:rsidP="002B351B">
      <w:r>
        <w:t xml:space="preserve">The Description </w:t>
      </w:r>
      <w:r w:rsidR="00E2376F">
        <w:t>below</w:t>
      </w:r>
      <w:r>
        <w:t xml:space="preserve"> has been written to the Comments column in the data</w:t>
      </w:r>
      <w:r w:rsidR="00E2376F">
        <w:t xml:space="preserve"> for discharge</w:t>
      </w:r>
      <w:r>
        <w:t xml:space="preserve">. </w:t>
      </w:r>
      <w:r w:rsidR="00E2376F">
        <w:t>In brackets following this</w:t>
      </w:r>
      <w:r w:rsidR="00634650">
        <w:t>,</w:t>
      </w:r>
      <w:r w:rsidR="00E2376F">
        <w:t xml:space="preserve"> the quality code and description for the stage data</w:t>
      </w:r>
      <w:r w:rsidR="00634650">
        <w:t xml:space="preserve"> has been included</w:t>
      </w:r>
      <w:bookmarkStart w:id="0" w:name="_GoBack"/>
      <w:bookmarkEnd w:id="0"/>
      <w:r w:rsidR="00E2376F">
        <w:t xml:space="preserve">. </w:t>
      </w:r>
    </w:p>
    <w:tbl>
      <w:tblPr>
        <w:tblW w:w="7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830"/>
        <w:gridCol w:w="960"/>
      </w:tblGrid>
      <w:tr w:rsidR="003F0EDB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EDB" w:rsidRPr="003F0EDB" w:rsidRDefault="003F0EDB" w:rsidP="003F0E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Hydstra Quality Code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F0EDB" w:rsidRPr="003F0EDB" w:rsidRDefault="003F0EDB" w:rsidP="003F0E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0EDB" w:rsidRPr="003F0EDB" w:rsidRDefault="003F0EDB" w:rsidP="00396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MDMS Code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Good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Operational Data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30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Fair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31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Fair - Estimated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36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Fair - Extrapolated Rating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37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Fair - Theoretical Rating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40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Fair - Extrapolated Rating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41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Fair - Theoretical Rating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54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Fair - Smoothed Data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80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Fair - Accumulated Data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81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Fair - Accumulated Total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82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Fair - Straight Line Interpolation Between Points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84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Fair - Rainfall Less Than 0.2mm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85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Fair - Redistributed Accumulated Daily Data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90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Poor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91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Poor - Estimated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100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Poor - Extrapolated Rating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101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Poor - Theoretical Rating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102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Poor - Extrapolated Rating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108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Poor - Theoretical Rating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127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Poor - Nil Daily Record within Accumulated Period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128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Poor - Accumulated Total for Preceeding Period of Daily Data.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129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Poor - Distributed Total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130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Water Level Below Recordable Range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132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Quality Unknown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150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Unverified Telemetered Data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153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Not Recorded - Outside Recordable Range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154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Not Operating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201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Missing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396EB0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202</w:t>
            </w:r>
          </w:p>
        </w:tc>
        <w:tc>
          <w:tcPr>
            <w:tcW w:w="5830" w:type="dxa"/>
            <w:shd w:val="clear" w:color="auto" w:fill="auto"/>
            <w:noWrap/>
            <w:vAlign w:val="bottom"/>
            <w:hideMark/>
          </w:tcPr>
          <w:p w:rsidR="00396EB0" w:rsidRPr="003F0EDB" w:rsidRDefault="00396EB0" w:rsidP="00396E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Missing - Outside Rating Range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96EB0" w:rsidRDefault="00396EB0" w:rsidP="00396EB0">
            <w:pPr>
              <w:spacing w:after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3F0EDB" w:rsidRPr="003F0EDB" w:rsidTr="00396EB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3F0EDB" w:rsidRPr="003F0EDB" w:rsidRDefault="003F0EDB" w:rsidP="003F0E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255</w:t>
            </w:r>
          </w:p>
        </w:tc>
        <w:tc>
          <w:tcPr>
            <w:tcW w:w="5830" w:type="dxa"/>
            <w:shd w:val="clear" w:color="auto" w:fill="auto"/>
            <w:noWrap/>
            <w:vAlign w:val="bottom"/>
          </w:tcPr>
          <w:p w:rsidR="003F0EDB" w:rsidRPr="003F0EDB" w:rsidRDefault="003F0EDB" w:rsidP="003F0E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F0EDB">
              <w:rPr>
                <w:rFonts w:ascii="Calibri" w:eastAsia="Times New Roman" w:hAnsi="Calibri" w:cs="Times New Roman"/>
                <w:color w:val="000000"/>
                <w:lang w:eastAsia="en-AU"/>
              </w:rPr>
              <w:t>Missing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3F0EDB" w:rsidRPr="003F0EDB" w:rsidRDefault="00396EB0" w:rsidP="00396E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</w:tr>
    </w:tbl>
    <w:p w:rsidR="00CC35D3" w:rsidRDefault="00CC35D3"/>
    <w:sectPr w:rsidR="00CC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95413"/>
    <w:multiLevelType w:val="hybridMultilevel"/>
    <w:tmpl w:val="51A6D5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567E8"/>
    <w:multiLevelType w:val="hybridMultilevel"/>
    <w:tmpl w:val="033089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DB"/>
    <w:rsid w:val="000645D5"/>
    <w:rsid w:val="00174404"/>
    <w:rsid w:val="001B0044"/>
    <w:rsid w:val="002118C3"/>
    <w:rsid w:val="0029248C"/>
    <w:rsid w:val="002A6B2E"/>
    <w:rsid w:val="002B351B"/>
    <w:rsid w:val="00303537"/>
    <w:rsid w:val="0038710E"/>
    <w:rsid w:val="00396EB0"/>
    <w:rsid w:val="003B203D"/>
    <w:rsid w:val="003C10A6"/>
    <w:rsid w:val="003F0EDB"/>
    <w:rsid w:val="00411E9F"/>
    <w:rsid w:val="0043291D"/>
    <w:rsid w:val="0049587C"/>
    <w:rsid w:val="005939AE"/>
    <w:rsid w:val="005C72A2"/>
    <w:rsid w:val="00634650"/>
    <w:rsid w:val="00641A88"/>
    <w:rsid w:val="0072731A"/>
    <w:rsid w:val="00741FDB"/>
    <w:rsid w:val="007D64E5"/>
    <w:rsid w:val="007E56E6"/>
    <w:rsid w:val="00824A16"/>
    <w:rsid w:val="00892689"/>
    <w:rsid w:val="00896989"/>
    <w:rsid w:val="008E170E"/>
    <w:rsid w:val="009048FB"/>
    <w:rsid w:val="00944A5F"/>
    <w:rsid w:val="009B7196"/>
    <w:rsid w:val="009C00C1"/>
    <w:rsid w:val="00AB4739"/>
    <w:rsid w:val="00B310ED"/>
    <w:rsid w:val="00B52CFD"/>
    <w:rsid w:val="00BA1F20"/>
    <w:rsid w:val="00BE327B"/>
    <w:rsid w:val="00C832A9"/>
    <w:rsid w:val="00CC35D3"/>
    <w:rsid w:val="00DA690C"/>
    <w:rsid w:val="00DE1B80"/>
    <w:rsid w:val="00E04B19"/>
    <w:rsid w:val="00E2376F"/>
    <w:rsid w:val="00E962FF"/>
    <w:rsid w:val="00EA49E0"/>
    <w:rsid w:val="00F20668"/>
    <w:rsid w:val="00F56B63"/>
    <w:rsid w:val="00F9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F044F-4F49-4759-B8AA-4F60832F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9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41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1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thew.gibbs@adelaide.edu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038EC-F6AA-4BAD-9914-B7EEDD9ED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mgibbs</dc:creator>
  <cp:keywords/>
  <dc:description/>
  <cp:lastModifiedBy>Matt Gibbs</cp:lastModifiedBy>
  <cp:revision>10</cp:revision>
  <dcterms:created xsi:type="dcterms:W3CDTF">2015-07-13T04:33:00Z</dcterms:created>
  <dcterms:modified xsi:type="dcterms:W3CDTF">2015-07-16T06:26:00Z</dcterms:modified>
</cp:coreProperties>
</file>