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120" w:lineRule="auto"/>
        <w:ind w:firstLine="720"/>
        <w:rPr>
          <w:color w:val="ffffff"/>
          <w:sz w:val="56"/>
          <w:szCs w:val="56"/>
        </w:rPr>
      </w:pPr>
      <w:r w:rsidDel="00000000" w:rsidR="00000000" w:rsidRPr="00000000">
        <w:rPr>
          <w:color w:val="ffffff"/>
          <w:sz w:val="56"/>
          <w:szCs w:val="56"/>
          <w:rtl w:val="0"/>
        </w:rPr>
        <w:t xml:space="preserve">Matt Snipes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-673099</wp:posOffset>
                </wp:positionH>
                <wp:positionV relativeFrom="paragraph">
                  <wp:posOffset>-609599</wp:posOffset>
                </wp:positionV>
                <wp:extent cx="8249285" cy="2544418"/>
                <wp:effectExtent b="0" l="0" r="0" t="0"/>
                <wp:wrapNone/>
                <wp:docPr id="5" name=""/>
                <a:graphic>
                  <a:graphicData uri="http://schemas.microsoft.com/office/word/2010/wordprocessingGroup">
                    <wpg:wgp>
                      <wpg:cNvGrpSpPr/>
                      <wpg:grpSpPr>
                        <a:xfrm>
                          <a:off x="1221350" y="2507775"/>
                          <a:ext cx="8249285" cy="2544418"/>
                          <a:chOff x="1221350" y="2507775"/>
                          <a:chExt cx="8249300" cy="2544450"/>
                        </a:xfrm>
                      </wpg:grpSpPr>
                      <wpg:grpSp>
                        <wpg:cNvGrpSpPr/>
                        <wpg:grpSpPr>
                          <a:xfrm>
                            <a:off x="1221358" y="2507791"/>
                            <a:ext cx="8249285" cy="2544418"/>
                            <a:chOff x="1221350" y="2501425"/>
                            <a:chExt cx="8249300" cy="2550800"/>
                          </a:xfrm>
                        </wpg:grpSpPr>
                        <wps:wsp>
                          <wps:cNvSpPr/>
                          <wps:cNvPr id="7" name="Shape 7"/>
                          <wps:spPr>
                            <a:xfrm>
                              <a:off x="1221350" y="2501425"/>
                              <a:ext cx="8249300" cy="255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221358" y="2507791"/>
                              <a:ext cx="8249285" cy="2544418"/>
                              <a:chOff x="0" y="0"/>
                              <a:chExt cx="8249479" cy="2717035"/>
                            </a:xfrm>
                          </wpg:grpSpPr>
                          <wps:wsp>
                            <wps:cNvSpPr/>
                            <wps:cNvPr id="9" name="Shape 9"/>
                            <wps:spPr>
                              <a:xfrm>
                                <a:off x="0" y="0"/>
                                <a:ext cx="8249475" cy="27170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49696" y="0"/>
                                <a:ext cx="8150087" cy="2454965"/>
                              </a:xfrm>
                              <a:prstGeom prst="rect">
                                <a:avLst/>
                              </a:prstGeom>
                              <a:solidFill>
                                <a:srgbClr val="424A5A"/>
                              </a:solid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2454965"/>
                                <a:ext cx="8249479" cy="262070"/>
                              </a:xfrm>
                              <a:custGeom>
                                <a:rect b="b" l="l" r="r" t="t"/>
                                <a:pathLst>
                                  <a:path extrusionOk="0" h="440" w="11906">
                                    <a:moveTo>
                                      <a:pt x="0" y="440"/>
                                    </a:moveTo>
                                    <a:lnTo>
                                      <a:pt x="11906" y="440"/>
                                    </a:lnTo>
                                    <a:lnTo>
                                      <a:pt x="11906" y="0"/>
                                    </a:lnTo>
                                    <a:lnTo>
                                      <a:pt x="0" y="0"/>
                                    </a:lnTo>
                                    <a:lnTo>
                                      <a:pt x="0" y="440"/>
                                    </a:lnTo>
                                    <a:close/>
                                  </a:path>
                                </a:pathLst>
                              </a:custGeom>
                              <a:solidFill>
                                <a:srgbClr val="AF9E7D"/>
                              </a:solidFill>
                              <a:ln>
                                <a:noFill/>
                              </a:ln>
                            </wps:spPr>
                            <wps:bodyPr anchorCtr="0" anchor="ctr" bIns="91425" lIns="91425" spcFirstLastPara="1" rIns="91425" wrap="square" tIns="91425">
                              <a:noAutofit/>
                            </wps:bodyPr>
                          </wps:wsp>
                        </wpg:grpSp>
                      </wpg:grpSp>
                    </wpg:wgp>
                  </a:graphicData>
                </a:graphic>
              </wp:anchor>
            </w:drawing>
          </mc:Choice>
          <mc:Fallback>
            <w:drawing>
              <wp:anchor allowOverlap="1" behindDoc="1" distB="0" distT="0" distL="0" distR="0" hidden="0" layoutInCell="1" locked="0" relativeHeight="0" simplePos="0">
                <wp:simplePos x="0" y="0"/>
                <wp:positionH relativeFrom="column">
                  <wp:posOffset>-673099</wp:posOffset>
                </wp:positionH>
                <wp:positionV relativeFrom="paragraph">
                  <wp:posOffset>-609599</wp:posOffset>
                </wp:positionV>
                <wp:extent cx="8249285" cy="2544418"/>
                <wp:effectExtent b="0" l="0" r="0" t="0"/>
                <wp:wrapNone/>
                <wp:docPr id="5"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8249285" cy="254441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63501</wp:posOffset>
                </wp:positionH>
                <wp:positionV relativeFrom="paragraph">
                  <wp:posOffset>0</wp:posOffset>
                </wp:positionV>
                <wp:extent cx="1413637" cy="1408938"/>
                <wp:effectExtent b="0" l="0" r="0" t="0"/>
                <wp:wrapSquare wrapText="bothSides" distB="0" distT="0" distL="114300" distR="114300"/>
                <wp:docPr id="4" name=""/>
                <a:graphic>
                  <a:graphicData uri="http://schemas.microsoft.com/office/word/2010/wordprocessingShape">
                    <wps:wsp>
                      <wps:cNvSpPr/>
                      <wps:cNvPr id="5" name="Shape 5"/>
                      <wps:spPr>
                        <a:xfrm>
                          <a:off x="4648707" y="3085056"/>
                          <a:ext cx="1394587" cy="1389888"/>
                        </a:xfrm>
                        <a:prstGeom prst="flowChartConnector">
                          <a:avLst/>
                        </a:prstGeom>
                        <a:noFill/>
                        <a:ln cap="flat" cmpd="sng" w="9525">
                          <a:solidFill>
                            <a:srgbClr val="AF9E7D"/>
                          </a:solidFill>
                          <a:prstDash val="solid"/>
                          <a:round/>
                          <a:headEnd len="sm" w="sm" type="none"/>
                          <a:tailEnd len="sm" w="sm" type="none"/>
                        </a:ln>
                      </wps:spPr>
                      <wps:txbx>
                        <w:txbxContent>
                          <w:p w:rsidR="00000000" w:rsidDel="00000000" w:rsidP="00000000" w:rsidRDefault="00000000" w:rsidRPr="00000000">
                            <w:pPr>
                              <w:spacing w:after="160" w:before="120" w:line="258.99999618530273"/>
                              <w:ind w:left="0" w:right="0" w:firstLine="0"/>
                              <w:jc w:val="center"/>
                              <w:textDirection w:val="btLr"/>
                            </w:pPr>
                            <w:r w:rsidDel="00000000" w:rsidR="00000000" w:rsidRPr="00000000">
                              <w:rPr>
                                <w:rFonts w:ascii="UD Digi Kyokasho NP-R" w:cs="UD Digi Kyokasho NP-R" w:eastAsia="UD Digi Kyokasho NP-R" w:hAnsi="UD Digi Kyokasho NP-R"/>
                                <w:b w:val="0"/>
                                <w:i w:val="0"/>
                                <w:smallCaps w:val="0"/>
                                <w:strike w:val="0"/>
                                <w:color w:val="ffffff"/>
                                <w:sz w:val="70"/>
                                <w:vertAlign w:val="baseline"/>
                              </w:rPr>
                              <w:t xml:space="preserve">MS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63501</wp:posOffset>
                </wp:positionH>
                <wp:positionV relativeFrom="paragraph">
                  <wp:posOffset>0</wp:posOffset>
                </wp:positionV>
                <wp:extent cx="1413637" cy="1408938"/>
                <wp:effectExtent b="0" l="0" r="0" t="0"/>
                <wp:wrapSquare wrapText="bothSides" distB="0" distT="0" distL="114300" distR="114300"/>
                <wp:docPr id="4"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1413637" cy="1408938"/>
                        </a:xfrm>
                        <a:prstGeom prst="rect"/>
                        <a:ln/>
                      </pic:spPr>
                    </pic:pic>
                  </a:graphicData>
                </a:graphic>
              </wp:anchor>
            </w:drawing>
          </mc:Fallback>
        </mc:AlternateContent>
      </w:r>
    </w:p>
    <w:p w:rsidR="00000000" w:rsidDel="00000000" w:rsidP="00000000" w:rsidRDefault="00000000" w:rsidRPr="00000000" w14:paraId="00000002">
      <w:pPr>
        <w:ind w:firstLine="720"/>
        <w:rPr>
          <w:color w:val="ffffff"/>
          <w:sz w:val="52"/>
          <w:szCs w:val="52"/>
        </w:rPr>
      </w:pPr>
      <w:r w:rsidDel="00000000" w:rsidR="00000000" w:rsidRPr="00000000">
        <w:rPr>
          <w:color w:val="ffffff"/>
          <w:sz w:val="52"/>
          <w:szCs w:val="52"/>
          <w:rtl w:val="0"/>
        </w:rPr>
        <w:t xml:space="preserve">Data Scientist </w:t>
      </w:r>
    </w:p>
    <w:p w:rsidR="00000000" w:rsidDel="00000000" w:rsidP="00000000" w:rsidRDefault="00000000" w:rsidRPr="00000000" w14:paraId="00000003">
      <w:pPr>
        <w:spacing w:after="120" w:line="240" w:lineRule="auto"/>
        <w:ind w:firstLine="810"/>
        <w:rPr>
          <w:color w:val="ffffff"/>
          <w:sz w:val="20"/>
          <w:szCs w:val="20"/>
        </w:rPr>
      </w:pPr>
      <w:bookmarkStart w:colFirst="0" w:colLast="0" w:name="_gjdgxs" w:id="0"/>
      <w:bookmarkEnd w:id="0"/>
      <w:r w:rsidDel="00000000" w:rsidR="00000000" w:rsidRPr="00000000">
        <w:rPr>
          <w:color w:val="ffffff"/>
          <w:sz w:val="20"/>
          <w:szCs w:val="20"/>
        </w:rPr>
        <mc:AlternateContent>
          <mc:Choice Requires="wpg">
            <w:drawing>
              <wp:inline distB="0" distT="0" distL="0" distR="0">
                <wp:extent cx="119634" cy="119634"/>
                <wp:effectExtent b="0" l="0" r="0" t="0"/>
                <wp:docPr id="2" name=""/>
                <a:graphic>
                  <a:graphicData uri="http://schemas.microsoft.com/office/word/2010/wordprocessingShape">
                    <wps:wsp>
                      <wps:cNvSpPr/>
                      <wps:cNvPr id="3" name="Shape 3"/>
                      <wps:spPr>
                        <a:xfrm>
                          <a:off x="5295708" y="3729708"/>
                          <a:ext cx="100584" cy="100584"/>
                        </a:xfrm>
                        <a:custGeom>
                          <a:rect b="b" l="l" r="r" t="t"/>
                          <a:pathLst>
                            <a:path extrusionOk="0" h="2642" w="2642">
                              <a:moveTo>
                                <a:pt x="1319" y="422"/>
                              </a:moveTo>
                              <a:lnTo>
                                <a:pt x="1319" y="422"/>
                              </a:lnTo>
                              <a:cubicBezTo>
                                <a:pt x="991" y="422"/>
                                <a:pt x="730" y="683"/>
                                <a:pt x="730" y="1012"/>
                              </a:cubicBezTo>
                              <a:cubicBezTo>
                                <a:pt x="730" y="1139"/>
                                <a:pt x="811" y="1356"/>
                                <a:pt x="983" y="1662"/>
                              </a:cubicBezTo>
                              <a:cubicBezTo>
                                <a:pt x="1103" y="1879"/>
                                <a:pt x="1222" y="2058"/>
                                <a:pt x="1230" y="2066"/>
                              </a:cubicBezTo>
                              <a:lnTo>
                                <a:pt x="1319" y="2200"/>
                              </a:lnTo>
                              <a:lnTo>
                                <a:pt x="1402" y="2066"/>
                              </a:lnTo>
                              <a:cubicBezTo>
                                <a:pt x="1409" y="2058"/>
                                <a:pt x="1528" y="1879"/>
                                <a:pt x="1648" y="1662"/>
                              </a:cubicBezTo>
                              <a:cubicBezTo>
                                <a:pt x="1820" y="1356"/>
                                <a:pt x="1902" y="1139"/>
                                <a:pt x="1902" y="1012"/>
                              </a:cubicBezTo>
                              <a:cubicBezTo>
                                <a:pt x="1902" y="683"/>
                                <a:pt x="1640" y="422"/>
                                <a:pt x="1319" y="422"/>
                              </a:cubicBezTo>
                              <a:close/>
                              <a:moveTo>
                                <a:pt x="1319" y="1311"/>
                              </a:moveTo>
                              <a:lnTo>
                                <a:pt x="1319" y="1311"/>
                              </a:lnTo>
                              <a:cubicBezTo>
                                <a:pt x="1148" y="1311"/>
                                <a:pt x="1013" y="1176"/>
                                <a:pt x="1013" y="1004"/>
                              </a:cubicBezTo>
                              <a:cubicBezTo>
                                <a:pt x="1013" y="840"/>
                                <a:pt x="1148" y="698"/>
                                <a:pt x="1319" y="698"/>
                              </a:cubicBezTo>
                              <a:cubicBezTo>
                                <a:pt x="1484" y="698"/>
                                <a:pt x="1618" y="840"/>
                                <a:pt x="1618" y="1004"/>
                              </a:cubicBezTo>
                              <a:cubicBezTo>
                                <a:pt x="1618" y="1176"/>
                                <a:pt x="1484" y="1311"/>
                                <a:pt x="1319" y="1311"/>
                              </a:cubicBezTo>
                              <a:close/>
                              <a:moveTo>
                                <a:pt x="2641" y="1313"/>
                              </a:moveTo>
                              <a:lnTo>
                                <a:pt x="2641" y="1313"/>
                              </a:lnTo>
                              <a:cubicBezTo>
                                <a:pt x="2641" y="2052"/>
                                <a:pt x="2052" y="2641"/>
                                <a:pt x="1327" y="2641"/>
                              </a:cubicBezTo>
                              <a:cubicBezTo>
                                <a:pt x="601" y="2641"/>
                                <a:pt x="0" y="2052"/>
                                <a:pt x="0" y="1313"/>
                              </a:cubicBezTo>
                              <a:cubicBezTo>
                                <a:pt x="0" y="588"/>
                                <a:pt x="601" y="0"/>
                                <a:pt x="1327" y="0"/>
                              </a:cubicBezTo>
                              <a:cubicBezTo>
                                <a:pt x="2052" y="0"/>
                                <a:pt x="2641" y="588"/>
                                <a:pt x="2641" y="1313"/>
                              </a:cubicBezTo>
                              <a:close/>
                            </a:path>
                          </a:pathLst>
                        </a:custGeom>
                        <a:solidFill>
                          <a:srgbClr val="8DA9D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19634" cy="119634"/>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19634" cy="119634"/>
                        </a:xfrm>
                        <a:prstGeom prst="rect"/>
                        <a:ln/>
                      </pic:spPr>
                    </pic:pic>
                  </a:graphicData>
                </a:graphic>
              </wp:inline>
            </w:drawing>
          </mc:Fallback>
        </mc:AlternateContent>
      </w:r>
      <w:r w:rsidDel="00000000" w:rsidR="00000000" w:rsidRPr="00000000">
        <w:rPr>
          <w:color w:val="ffffff"/>
          <w:sz w:val="20"/>
          <w:szCs w:val="20"/>
          <w:rtl w:val="0"/>
        </w:rPr>
        <w:t xml:space="preserve"> Raleigh, NC </w:t>
      </w:r>
      <w:r w:rsidDel="00000000" w:rsidR="00000000" w:rsidRPr="00000000">
        <w:rPr>
          <w:color w:val="ffffff"/>
          <w:sz w:val="20"/>
          <w:szCs w:val="20"/>
        </w:rPr>
        <mc:AlternateContent>
          <mc:Choice Requires="wpg">
            <w:drawing>
              <wp:inline distB="0" distT="0" distL="0" distR="0">
                <wp:extent cx="119634" cy="119634"/>
                <wp:effectExtent b="0" l="0" r="0" t="0"/>
                <wp:docPr id="1" name=""/>
                <a:graphic>
                  <a:graphicData uri="http://schemas.microsoft.com/office/word/2010/wordprocessingShape">
                    <wps:wsp>
                      <wps:cNvSpPr/>
                      <wps:cNvPr id="2" name="Shape 2"/>
                      <wps:spPr>
                        <a:xfrm>
                          <a:off x="5295708" y="3729708"/>
                          <a:ext cx="100584" cy="100584"/>
                        </a:xfrm>
                        <a:custGeom>
                          <a:rect b="b" l="l" r="r" t="t"/>
                          <a:pathLst>
                            <a:path extrusionOk="0" h="3131" w="3131">
                              <a:moveTo>
                                <a:pt x="2160" y="358"/>
                              </a:moveTo>
                              <a:lnTo>
                                <a:pt x="976" y="358"/>
                              </a:lnTo>
                              <a:cubicBezTo>
                                <a:pt x="927" y="358"/>
                                <a:pt x="879" y="407"/>
                                <a:pt x="879" y="456"/>
                              </a:cubicBezTo>
                              <a:lnTo>
                                <a:pt x="879" y="2709"/>
                              </a:lnTo>
                              <a:cubicBezTo>
                                <a:pt x="879" y="2758"/>
                                <a:pt x="927" y="2806"/>
                                <a:pt x="976" y="2806"/>
                              </a:cubicBezTo>
                              <a:lnTo>
                                <a:pt x="2160" y="2806"/>
                              </a:lnTo>
                              <a:cubicBezTo>
                                <a:pt x="2225" y="2806"/>
                                <a:pt x="2258" y="2758"/>
                                <a:pt x="2258" y="2709"/>
                              </a:cubicBezTo>
                              <a:lnTo>
                                <a:pt x="2258" y="456"/>
                              </a:lnTo>
                              <a:cubicBezTo>
                                <a:pt x="2258" y="407"/>
                                <a:pt x="2225" y="358"/>
                                <a:pt x="2160" y="358"/>
                              </a:cubicBezTo>
                              <a:close/>
                              <a:moveTo>
                                <a:pt x="1577" y="439"/>
                              </a:moveTo>
                              <a:cubicBezTo>
                                <a:pt x="1609" y="439"/>
                                <a:pt x="1642" y="472"/>
                                <a:pt x="1642" y="520"/>
                              </a:cubicBezTo>
                              <a:cubicBezTo>
                                <a:pt x="1642" y="553"/>
                                <a:pt x="1609" y="585"/>
                                <a:pt x="1577" y="585"/>
                              </a:cubicBezTo>
                              <a:cubicBezTo>
                                <a:pt x="1528" y="585"/>
                                <a:pt x="1495" y="553"/>
                                <a:pt x="1495" y="520"/>
                              </a:cubicBezTo>
                              <a:cubicBezTo>
                                <a:pt x="1495" y="472"/>
                                <a:pt x="1528" y="439"/>
                                <a:pt x="1577" y="439"/>
                              </a:cubicBezTo>
                              <a:close/>
                              <a:moveTo>
                                <a:pt x="1577" y="2725"/>
                              </a:moveTo>
                              <a:cubicBezTo>
                                <a:pt x="1528" y="2725"/>
                                <a:pt x="1479" y="2677"/>
                                <a:pt x="1479" y="2612"/>
                              </a:cubicBezTo>
                              <a:cubicBezTo>
                                <a:pt x="1479" y="2563"/>
                                <a:pt x="1528" y="2514"/>
                                <a:pt x="1577" y="2514"/>
                              </a:cubicBezTo>
                              <a:cubicBezTo>
                                <a:pt x="1642" y="2514"/>
                                <a:pt x="1674" y="2563"/>
                                <a:pt x="1674" y="2612"/>
                              </a:cubicBezTo>
                              <a:cubicBezTo>
                                <a:pt x="1674" y="2677"/>
                                <a:pt x="1626" y="2725"/>
                                <a:pt x="1577" y="2725"/>
                              </a:cubicBezTo>
                              <a:close/>
                              <a:moveTo>
                                <a:pt x="2144" y="2352"/>
                              </a:moveTo>
                              <a:cubicBezTo>
                                <a:pt x="2144" y="2385"/>
                                <a:pt x="2112" y="2401"/>
                                <a:pt x="2096" y="2401"/>
                              </a:cubicBezTo>
                              <a:lnTo>
                                <a:pt x="1057" y="2401"/>
                              </a:lnTo>
                              <a:cubicBezTo>
                                <a:pt x="1025" y="2401"/>
                                <a:pt x="1009" y="2385"/>
                                <a:pt x="1009" y="2352"/>
                              </a:cubicBezTo>
                              <a:lnTo>
                                <a:pt x="1009" y="715"/>
                              </a:lnTo>
                              <a:cubicBezTo>
                                <a:pt x="1009" y="698"/>
                                <a:pt x="1025" y="666"/>
                                <a:pt x="1057" y="666"/>
                              </a:cubicBezTo>
                              <a:lnTo>
                                <a:pt x="2096" y="666"/>
                              </a:lnTo>
                              <a:cubicBezTo>
                                <a:pt x="2112" y="666"/>
                                <a:pt x="2144" y="698"/>
                                <a:pt x="2144" y="715"/>
                              </a:cubicBezTo>
                              <a:lnTo>
                                <a:pt x="2144" y="2352"/>
                              </a:lnTo>
                              <a:close/>
                              <a:moveTo>
                                <a:pt x="3130" y="1557"/>
                              </a:moveTo>
                              <a:cubicBezTo>
                                <a:pt x="3130" y="2432"/>
                                <a:pt x="2433" y="3130"/>
                                <a:pt x="1574" y="3130"/>
                              </a:cubicBezTo>
                              <a:cubicBezTo>
                                <a:pt x="713" y="3130"/>
                                <a:pt x="0" y="2432"/>
                                <a:pt x="0" y="1557"/>
                              </a:cubicBezTo>
                              <a:cubicBezTo>
                                <a:pt x="0" y="697"/>
                                <a:pt x="713" y="0"/>
                                <a:pt x="1574" y="0"/>
                              </a:cubicBezTo>
                              <a:cubicBezTo>
                                <a:pt x="2433" y="0"/>
                                <a:pt x="3130" y="697"/>
                                <a:pt x="3130" y="1557"/>
                              </a:cubicBezTo>
                              <a:close/>
                            </a:path>
                          </a:pathLst>
                        </a:custGeom>
                        <a:solidFill>
                          <a:srgbClr val="8DA9D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19634" cy="119634"/>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119634" cy="119634"/>
                        </a:xfrm>
                        <a:prstGeom prst="rect"/>
                        <a:ln/>
                      </pic:spPr>
                    </pic:pic>
                  </a:graphicData>
                </a:graphic>
              </wp:inline>
            </w:drawing>
          </mc:Fallback>
        </mc:AlternateContent>
      </w:r>
      <w:r w:rsidDel="00000000" w:rsidR="00000000" w:rsidRPr="00000000">
        <w:rPr>
          <w:color w:val="ffffff"/>
          <w:sz w:val="20"/>
          <w:szCs w:val="20"/>
          <w:rtl w:val="0"/>
        </w:rPr>
        <w:t xml:space="preserve"> (919) 244 – 0044 </w:t>
      </w:r>
      <w:r w:rsidDel="00000000" w:rsidR="00000000" w:rsidRPr="00000000">
        <w:rPr>
          <w:color w:val="ffffff"/>
          <w:sz w:val="20"/>
          <w:szCs w:val="20"/>
        </w:rPr>
        <mc:AlternateContent>
          <mc:Choice Requires="wpg">
            <w:drawing>
              <wp:inline distB="0" distT="0" distL="0" distR="0">
                <wp:extent cx="119634" cy="119634"/>
                <wp:effectExtent b="0" l="0" r="0" t="0"/>
                <wp:docPr id="3" name=""/>
                <a:graphic>
                  <a:graphicData uri="http://schemas.microsoft.com/office/word/2010/wordprocessingShape">
                    <wps:wsp>
                      <wps:cNvSpPr/>
                      <wps:cNvPr id="4" name="Shape 4"/>
                      <wps:spPr>
                        <a:xfrm>
                          <a:off x="5295708" y="3729708"/>
                          <a:ext cx="100584" cy="100584"/>
                        </a:xfrm>
                        <a:custGeom>
                          <a:rect b="b" l="l" r="r" t="t"/>
                          <a:pathLst>
                            <a:path extrusionOk="0" h="3987" w="3985">
                              <a:moveTo>
                                <a:pt x="1993" y="3986"/>
                              </a:moveTo>
                              <a:lnTo>
                                <a:pt x="1993" y="3986"/>
                              </a:lnTo>
                              <a:cubicBezTo>
                                <a:pt x="1811" y="3986"/>
                                <a:pt x="1630" y="3963"/>
                                <a:pt x="1461" y="3907"/>
                              </a:cubicBezTo>
                              <a:cubicBezTo>
                                <a:pt x="1291" y="3861"/>
                                <a:pt x="1132" y="3793"/>
                                <a:pt x="985" y="3714"/>
                              </a:cubicBezTo>
                              <a:cubicBezTo>
                                <a:pt x="838" y="3623"/>
                                <a:pt x="702" y="3522"/>
                                <a:pt x="589" y="3397"/>
                              </a:cubicBezTo>
                              <a:cubicBezTo>
                                <a:pt x="464" y="3284"/>
                                <a:pt x="362" y="3148"/>
                                <a:pt x="272" y="3001"/>
                              </a:cubicBezTo>
                              <a:cubicBezTo>
                                <a:pt x="181" y="2853"/>
                                <a:pt x="124" y="2695"/>
                                <a:pt x="68" y="2525"/>
                              </a:cubicBezTo>
                              <a:cubicBezTo>
                                <a:pt x="23" y="2355"/>
                                <a:pt x="0" y="2174"/>
                                <a:pt x="0" y="1993"/>
                              </a:cubicBezTo>
                              <a:cubicBezTo>
                                <a:pt x="0" y="1812"/>
                                <a:pt x="23" y="1631"/>
                                <a:pt x="68" y="1461"/>
                              </a:cubicBezTo>
                              <a:cubicBezTo>
                                <a:pt x="124" y="1291"/>
                                <a:pt x="181" y="1132"/>
                                <a:pt x="272" y="985"/>
                              </a:cubicBezTo>
                              <a:cubicBezTo>
                                <a:pt x="362" y="838"/>
                                <a:pt x="464" y="702"/>
                                <a:pt x="589" y="578"/>
                              </a:cubicBezTo>
                              <a:cubicBezTo>
                                <a:pt x="702" y="465"/>
                                <a:pt x="838" y="363"/>
                                <a:pt x="985" y="272"/>
                              </a:cubicBezTo>
                              <a:cubicBezTo>
                                <a:pt x="1132" y="181"/>
                                <a:pt x="1291" y="114"/>
                                <a:pt x="1461" y="68"/>
                              </a:cubicBezTo>
                              <a:cubicBezTo>
                                <a:pt x="1630" y="23"/>
                                <a:pt x="1811" y="0"/>
                                <a:pt x="1993" y="0"/>
                              </a:cubicBezTo>
                              <a:cubicBezTo>
                                <a:pt x="2264" y="0"/>
                                <a:pt x="2525" y="45"/>
                                <a:pt x="2763" y="159"/>
                              </a:cubicBezTo>
                              <a:cubicBezTo>
                                <a:pt x="3012" y="261"/>
                                <a:pt x="3227" y="408"/>
                                <a:pt x="3397" y="578"/>
                              </a:cubicBezTo>
                              <a:cubicBezTo>
                                <a:pt x="3578" y="759"/>
                                <a:pt x="3725" y="974"/>
                                <a:pt x="3827" y="1212"/>
                              </a:cubicBezTo>
                              <a:cubicBezTo>
                                <a:pt x="3929" y="1461"/>
                                <a:pt x="3984" y="1721"/>
                                <a:pt x="3984" y="1993"/>
                              </a:cubicBezTo>
                              <a:cubicBezTo>
                                <a:pt x="3984" y="2174"/>
                                <a:pt x="3963" y="2355"/>
                                <a:pt x="3918" y="2525"/>
                              </a:cubicBezTo>
                              <a:cubicBezTo>
                                <a:pt x="3861" y="2695"/>
                                <a:pt x="3793" y="2853"/>
                                <a:pt x="3714" y="3001"/>
                              </a:cubicBezTo>
                              <a:cubicBezTo>
                                <a:pt x="3623" y="3148"/>
                                <a:pt x="3521" y="3284"/>
                                <a:pt x="3397" y="3397"/>
                              </a:cubicBezTo>
                              <a:cubicBezTo>
                                <a:pt x="3284" y="3522"/>
                                <a:pt x="3148" y="3623"/>
                                <a:pt x="3001" y="3714"/>
                              </a:cubicBezTo>
                              <a:cubicBezTo>
                                <a:pt x="2853" y="3793"/>
                                <a:pt x="2695" y="3861"/>
                                <a:pt x="2525" y="3907"/>
                              </a:cubicBezTo>
                              <a:cubicBezTo>
                                <a:pt x="2355" y="3963"/>
                                <a:pt x="2174" y="3986"/>
                                <a:pt x="1993" y="3986"/>
                              </a:cubicBezTo>
                              <a:close/>
                              <a:moveTo>
                                <a:pt x="2955" y="1166"/>
                              </a:moveTo>
                              <a:lnTo>
                                <a:pt x="2955" y="1166"/>
                              </a:lnTo>
                              <a:cubicBezTo>
                                <a:pt x="1064" y="1166"/>
                                <a:pt x="1064" y="1166"/>
                                <a:pt x="1064" y="1166"/>
                              </a:cubicBezTo>
                              <a:cubicBezTo>
                                <a:pt x="1041" y="1166"/>
                                <a:pt x="1030" y="1178"/>
                                <a:pt x="1019" y="1189"/>
                              </a:cubicBezTo>
                              <a:cubicBezTo>
                                <a:pt x="1008" y="1201"/>
                                <a:pt x="996" y="1212"/>
                                <a:pt x="996" y="1235"/>
                              </a:cubicBezTo>
                              <a:cubicBezTo>
                                <a:pt x="996" y="1449"/>
                                <a:pt x="996" y="1449"/>
                                <a:pt x="996" y="1449"/>
                              </a:cubicBezTo>
                              <a:cubicBezTo>
                                <a:pt x="996" y="1461"/>
                                <a:pt x="996" y="1461"/>
                                <a:pt x="1008" y="1461"/>
                              </a:cubicBezTo>
                              <a:cubicBezTo>
                                <a:pt x="2004" y="2027"/>
                                <a:pt x="2004" y="2027"/>
                                <a:pt x="2004" y="2027"/>
                              </a:cubicBezTo>
                              <a:cubicBezTo>
                                <a:pt x="2004" y="2038"/>
                                <a:pt x="2004" y="2038"/>
                                <a:pt x="2004" y="2038"/>
                              </a:cubicBezTo>
                              <a:cubicBezTo>
                                <a:pt x="2015" y="2038"/>
                                <a:pt x="2015" y="2038"/>
                                <a:pt x="2015" y="2027"/>
                              </a:cubicBezTo>
                              <a:cubicBezTo>
                                <a:pt x="2978" y="1461"/>
                                <a:pt x="2978" y="1461"/>
                                <a:pt x="2978" y="1461"/>
                              </a:cubicBezTo>
                              <a:cubicBezTo>
                                <a:pt x="2989" y="1461"/>
                                <a:pt x="2989" y="1461"/>
                                <a:pt x="2989" y="1461"/>
                              </a:cubicBezTo>
                              <a:cubicBezTo>
                                <a:pt x="3001" y="1461"/>
                                <a:pt x="3001" y="1461"/>
                                <a:pt x="3001" y="1461"/>
                              </a:cubicBezTo>
                              <a:cubicBezTo>
                                <a:pt x="3012" y="1461"/>
                                <a:pt x="3023" y="1449"/>
                                <a:pt x="3023" y="1438"/>
                              </a:cubicBezTo>
                              <a:cubicBezTo>
                                <a:pt x="3023" y="1235"/>
                                <a:pt x="3023" y="1235"/>
                                <a:pt x="3023" y="1235"/>
                              </a:cubicBezTo>
                              <a:cubicBezTo>
                                <a:pt x="3023" y="1212"/>
                                <a:pt x="3012" y="1201"/>
                                <a:pt x="3001" y="1189"/>
                              </a:cubicBezTo>
                              <a:cubicBezTo>
                                <a:pt x="2989" y="1178"/>
                                <a:pt x="2966" y="1166"/>
                                <a:pt x="2955" y="1166"/>
                              </a:cubicBezTo>
                              <a:close/>
                              <a:moveTo>
                                <a:pt x="1597" y="2016"/>
                              </a:moveTo>
                              <a:lnTo>
                                <a:pt x="1597" y="2016"/>
                              </a:lnTo>
                              <a:cubicBezTo>
                                <a:pt x="1597" y="2016"/>
                                <a:pt x="1597" y="2016"/>
                                <a:pt x="1597" y="2005"/>
                              </a:cubicBezTo>
                              <a:lnTo>
                                <a:pt x="1597" y="1993"/>
                              </a:lnTo>
                              <a:cubicBezTo>
                                <a:pt x="1019" y="1665"/>
                                <a:pt x="1019" y="1665"/>
                                <a:pt x="1019" y="1665"/>
                              </a:cubicBezTo>
                              <a:lnTo>
                                <a:pt x="1008" y="1665"/>
                              </a:lnTo>
                              <a:cubicBezTo>
                                <a:pt x="996" y="1665"/>
                                <a:pt x="996" y="1676"/>
                                <a:pt x="996" y="1676"/>
                              </a:cubicBezTo>
                              <a:cubicBezTo>
                                <a:pt x="996" y="2536"/>
                                <a:pt x="996" y="2536"/>
                                <a:pt x="996" y="2536"/>
                              </a:cubicBezTo>
                              <a:cubicBezTo>
                                <a:pt x="996" y="2548"/>
                                <a:pt x="996" y="2548"/>
                                <a:pt x="1008" y="2548"/>
                              </a:cubicBezTo>
                              <a:cubicBezTo>
                                <a:pt x="1019" y="2548"/>
                                <a:pt x="1019" y="2548"/>
                                <a:pt x="1019" y="2548"/>
                              </a:cubicBezTo>
                              <a:lnTo>
                                <a:pt x="1597" y="2016"/>
                              </a:lnTo>
                              <a:close/>
                              <a:moveTo>
                                <a:pt x="2287" y="2084"/>
                              </a:moveTo>
                              <a:lnTo>
                                <a:pt x="2287" y="2084"/>
                              </a:lnTo>
                              <a:cubicBezTo>
                                <a:pt x="2287" y="2072"/>
                                <a:pt x="2287" y="2072"/>
                                <a:pt x="2276" y="2084"/>
                              </a:cubicBezTo>
                              <a:cubicBezTo>
                                <a:pt x="2049" y="2208"/>
                                <a:pt x="2049" y="2208"/>
                                <a:pt x="2049" y="2208"/>
                              </a:cubicBezTo>
                              <a:cubicBezTo>
                                <a:pt x="2027" y="2219"/>
                                <a:pt x="1993" y="2219"/>
                                <a:pt x="1970" y="2208"/>
                              </a:cubicBezTo>
                              <a:cubicBezTo>
                                <a:pt x="1778" y="2095"/>
                                <a:pt x="1778" y="2095"/>
                                <a:pt x="1778" y="2095"/>
                              </a:cubicBezTo>
                              <a:cubicBezTo>
                                <a:pt x="1766" y="2095"/>
                                <a:pt x="1766" y="2095"/>
                                <a:pt x="1755" y="2095"/>
                              </a:cubicBezTo>
                              <a:cubicBezTo>
                                <a:pt x="1030" y="2774"/>
                                <a:pt x="1030" y="2774"/>
                                <a:pt x="1030" y="2774"/>
                              </a:cubicBezTo>
                              <a:cubicBezTo>
                                <a:pt x="1030" y="2774"/>
                                <a:pt x="1019" y="2786"/>
                                <a:pt x="1019" y="2797"/>
                              </a:cubicBezTo>
                              <a:cubicBezTo>
                                <a:pt x="1019" y="2797"/>
                                <a:pt x="1030" y="2797"/>
                                <a:pt x="1030" y="2808"/>
                              </a:cubicBezTo>
                              <a:cubicBezTo>
                                <a:pt x="1053" y="2808"/>
                                <a:pt x="1064" y="2808"/>
                                <a:pt x="1064" y="2808"/>
                              </a:cubicBezTo>
                              <a:cubicBezTo>
                                <a:pt x="2932" y="2808"/>
                                <a:pt x="2932" y="2808"/>
                                <a:pt x="2932" y="2808"/>
                              </a:cubicBezTo>
                              <a:cubicBezTo>
                                <a:pt x="2944" y="2808"/>
                                <a:pt x="2944" y="2808"/>
                                <a:pt x="2944" y="2808"/>
                              </a:cubicBezTo>
                              <a:cubicBezTo>
                                <a:pt x="2944" y="2797"/>
                                <a:pt x="2944" y="2786"/>
                                <a:pt x="2944" y="2786"/>
                              </a:cubicBezTo>
                              <a:lnTo>
                                <a:pt x="2287" y="2084"/>
                              </a:lnTo>
                              <a:close/>
                              <a:moveTo>
                                <a:pt x="3012" y="1653"/>
                              </a:moveTo>
                              <a:lnTo>
                                <a:pt x="3012" y="1653"/>
                              </a:lnTo>
                              <a:cubicBezTo>
                                <a:pt x="2989" y="1653"/>
                                <a:pt x="2989" y="1653"/>
                                <a:pt x="2989" y="1653"/>
                              </a:cubicBezTo>
                              <a:cubicBezTo>
                                <a:pt x="2445" y="1970"/>
                                <a:pt x="2445" y="1970"/>
                                <a:pt x="2445" y="1970"/>
                              </a:cubicBezTo>
                              <a:lnTo>
                                <a:pt x="2445" y="1982"/>
                              </a:lnTo>
                              <a:cubicBezTo>
                                <a:pt x="2445" y="1993"/>
                                <a:pt x="2445" y="1993"/>
                                <a:pt x="2445" y="2005"/>
                              </a:cubicBezTo>
                              <a:cubicBezTo>
                                <a:pt x="2989" y="2582"/>
                                <a:pt x="2989" y="2582"/>
                                <a:pt x="2989" y="2582"/>
                              </a:cubicBezTo>
                              <a:cubicBezTo>
                                <a:pt x="2989" y="2593"/>
                                <a:pt x="3001" y="2593"/>
                                <a:pt x="3001" y="2593"/>
                              </a:cubicBezTo>
                              <a:cubicBezTo>
                                <a:pt x="3012" y="2593"/>
                                <a:pt x="3012" y="2593"/>
                                <a:pt x="3012" y="2593"/>
                              </a:cubicBezTo>
                              <a:cubicBezTo>
                                <a:pt x="3012" y="2582"/>
                                <a:pt x="3023" y="2582"/>
                                <a:pt x="3023" y="2582"/>
                              </a:cubicBezTo>
                              <a:cubicBezTo>
                                <a:pt x="3023" y="1665"/>
                                <a:pt x="3023" y="1665"/>
                                <a:pt x="3023" y="1665"/>
                              </a:cubicBezTo>
                              <a:lnTo>
                                <a:pt x="3012" y="1653"/>
                              </a:lnTo>
                              <a:close/>
                              <a:moveTo>
                                <a:pt x="3012" y="1653"/>
                              </a:moveTo>
                              <a:lnTo>
                                <a:pt x="3012" y="1653"/>
                              </a:lnTo>
                              <a:close/>
                            </a:path>
                          </a:pathLst>
                        </a:custGeom>
                        <a:solidFill>
                          <a:srgbClr val="8DA9DB"/>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119634" cy="119634"/>
                <wp:effectExtent b="0" l="0" r="0" t="0"/>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19634" cy="119634"/>
                        </a:xfrm>
                        <a:prstGeom prst="rect"/>
                        <a:ln/>
                      </pic:spPr>
                    </pic:pic>
                  </a:graphicData>
                </a:graphic>
              </wp:inline>
            </w:drawing>
          </mc:Fallback>
        </mc:AlternateContent>
      </w:r>
      <w:r w:rsidDel="00000000" w:rsidR="00000000" w:rsidRPr="00000000">
        <w:rPr>
          <w:color w:val="ffffff"/>
          <w:sz w:val="20"/>
          <w:szCs w:val="20"/>
          <w:rtl w:val="0"/>
        </w:rPr>
        <w:t xml:space="preserve"> matt.snipes@outlook.com </w:t>
      </w:r>
    </w:p>
    <w:p w:rsidR="00000000" w:rsidDel="00000000" w:rsidP="00000000" w:rsidRDefault="00000000" w:rsidRPr="00000000" w14:paraId="00000004">
      <w:pPr>
        <w:spacing w:after="120" w:line="240" w:lineRule="auto"/>
        <w:ind w:firstLine="810"/>
        <w:rPr>
          <w:color w:val="ffffff"/>
          <w:sz w:val="20"/>
          <w:szCs w:val="20"/>
        </w:rPr>
      </w:pPr>
      <w:hyperlink r:id="rId11">
        <w:r w:rsidDel="00000000" w:rsidR="00000000" w:rsidRPr="00000000">
          <w:rPr>
            <w:color w:val="ffffff"/>
            <w:sz w:val="20"/>
            <w:szCs w:val="20"/>
            <w:u w:val="none"/>
            <w:rtl w:val="0"/>
          </w:rPr>
          <w:t xml:space="preserve">LinkedIn/</w:t>
        </w:r>
      </w:hyperlink>
      <w:hyperlink r:id="rId12">
        <w:r w:rsidDel="00000000" w:rsidR="00000000" w:rsidRPr="00000000">
          <w:rPr>
            <w:color w:val="ffffff"/>
            <w:sz w:val="20"/>
            <w:szCs w:val="20"/>
            <w:rtl w:val="0"/>
          </w:rPr>
          <w:t xml:space="preserve">Snipes-Matt</w:t>
        </w:r>
      </w:hyperlink>
      <w:hyperlink r:id="rId13">
        <w:r w:rsidDel="00000000" w:rsidR="00000000" w:rsidRPr="00000000">
          <w:rPr>
            <w:color w:val="ffffff"/>
            <w:sz w:val="20"/>
            <w:szCs w:val="20"/>
            <w:u w:val="none"/>
            <w:rtl w:val="0"/>
          </w:rPr>
          <w:t xml:space="preserve">/</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color="5593a9" w:space="1" w:sz="12" w:val="single"/>
          <w:right w:space="0" w:sz="0" w:val="nil"/>
          <w:between w:space="0" w:sz="0" w:val="nil"/>
        </w:pBdr>
        <w:shd w:fill="auto" w:val="clear"/>
        <w:spacing w:after="120" w:before="24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color="5593a9" w:space="1" w:sz="12" w:val="single"/>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color="5593a9" w:space="1" w:sz="12" w:val="single"/>
          <w:right w:space="0" w:sz="0" w:val="nil"/>
          <w:between w:space="0" w:sz="0" w:val="nil"/>
        </w:pBdr>
        <w:shd w:fill="auto" w:val="clear"/>
        <w:spacing w:after="120" w:before="24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PROFESSIONAL SUMMARY</w:t>
      </w:r>
    </w:p>
    <w:p w:rsidR="00000000" w:rsidDel="00000000" w:rsidP="00000000" w:rsidRDefault="00000000" w:rsidRPr="00000000" w14:paraId="00000008">
      <w:pPr>
        <w:tabs>
          <w:tab w:val="left" w:leader="none" w:pos="4770"/>
        </w:tabs>
        <w:spacing w:after="120" w:before="120" w:lineRule="auto"/>
        <w:jc w:val="both"/>
        <w:rPr>
          <w:sz w:val="21"/>
          <w:szCs w:val="21"/>
        </w:rPr>
      </w:pPr>
      <w:r w:rsidDel="00000000" w:rsidR="00000000" w:rsidRPr="00000000">
        <w:rPr>
          <w:sz w:val="21"/>
          <w:szCs w:val="21"/>
          <w:rtl w:val="0"/>
        </w:rPr>
        <w:t xml:space="preserve">Analytics professional with 10+ years of experience in Data Science &amp; Data Visualization tools with deep statistical methodology knowledge and expertise. Creatively analyzes large – scale datasets to deliver compelling stories that drive profitability for key stakeholders. Builds lasting relationships with new and prospective customers by identifying individual system requirements and recommending optimal solutions through cross – functional collaboration and technical support. </w:t>
      </w:r>
    </w:p>
    <w:p w:rsidR="00000000" w:rsidDel="00000000" w:rsidP="00000000" w:rsidRDefault="00000000" w:rsidRPr="00000000" w14:paraId="00000009">
      <w:pPr>
        <w:keepNext w:val="0"/>
        <w:keepLines w:val="0"/>
        <w:pageBreakBefore w:val="0"/>
        <w:widowControl w:val="1"/>
        <w:pBdr>
          <w:top w:space="0" w:sz="0" w:val="nil"/>
          <w:left w:space="0" w:sz="0" w:val="nil"/>
          <w:bottom w:color="5593a9" w:space="1" w:sz="12" w:val="single"/>
          <w:right w:space="0" w:sz="0" w:val="nil"/>
          <w:between w:space="0" w:sz="0" w:val="nil"/>
        </w:pBdr>
        <w:shd w:fill="auto" w:val="clear"/>
        <w:spacing w:after="120" w:before="12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EXPERTISE</w:t>
      </w:r>
    </w:p>
    <w:p w:rsidR="00000000" w:rsidDel="00000000" w:rsidP="00000000" w:rsidRDefault="00000000" w:rsidRPr="00000000" w14:paraId="0000000A">
      <w:pPr>
        <w:tabs>
          <w:tab w:val="left" w:leader="none" w:pos="3870"/>
          <w:tab w:val="left" w:leader="none" w:pos="7380"/>
        </w:tabs>
        <w:spacing w:after="120" w:lineRule="auto"/>
        <w:jc w:val="both"/>
        <w:rPr>
          <w:sz w:val="21"/>
          <w:szCs w:val="21"/>
        </w:rPr>
      </w:pPr>
      <w:r w:rsidDel="00000000" w:rsidR="00000000" w:rsidRPr="00000000">
        <w:rPr>
          <w:sz w:val="21"/>
          <w:szCs w:val="21"/>
          <w:rtl w:val="0"/>
        </w:rPr>
        <w:t xml:space="preserve">+ Data Analysis </w:t>
        <w:tab/>
        <w:t xml:space="preserve">+ Organizational Leadership  </w:t>
        <w:tab/>
        <w:t xml:space="preserve">+ Time Management </w:t>
      </w:r>
    </w:p>
    <w:p w:rsidR="00000000" w:rsidDel="00000000" w:rsidP="00000000" w:rsidRDefault="00000000" w:rsidRPr="00000000" w14:paraId="0000000B">
      <w:pPr>
        <w:tabs>
          <w:tab w:val="left" w:leader="none" w:pos="3870"/>
          <w:tab w:val="left" w:leader="none" w:pos="7380"/>
        </w:tabs>
        <w:spacing w:after="120" w:lineRule="auto"/>
        <w:jc w:val="both"/>
        <w:rPr>
          <w:sz w:val="21"/>
          <w:szCs w:val="21"/>
        </w:rPr>
      </w:pPr>
      <w:r w:rsidDel="00000000" w:rsidR="00000000" w:rsidRPr="00000000">
        <w:rPr>
          <w:sz w:val="21"/>
          <w:szCs w:val="21"/>
          <w:rtl w:val="0"/>
        </w:rPr>
        <w:t xml:space="preserve">+ Technical Storytelling </w:t>
        <w:tab/>
        <w:t xml:space="preserve">+ Project Management </w:t>
        <w:tab/>
        <w:t xml:space="preserve">+ Data Visualization</w:t>
      </w:r>
    </w:p>
    <w:p w:rsidR="00000000" w:rsidDel="00000000" w:rsidP="00000000" w:rsidRDefault="00000000" w:rsidRPr="00000000" w14:paraId="0000000C">
      <w:pPr>
        <w:tabs>
          <w:tab w:val="left" w:leader="none" w:pos="3870"/>
          <w:tab w:val="left" w:leader="none" w:pos="7380"/>
        </w:tabs>
        <w:spacing w:after="120" w:lineRule="auto"/>
        <w:jc w:val="both"/>
        <w:rPr>
          <w:sz w:val="21"/>
          <w:szCs w:val="21"/>
        </w:rPr>
      </w:pPr>
      <w:r w:rsidDel="00000000" w:rsidR="00000000" w:rsidRPr="00000000">
        <w:rPr>
          <w:sz w:val="21"/>
          <w:szCs w:val="21"/>
          <w:rtl w:val="0"/>
        </w:rPr>
        <w:t xml:space="preserve">+ Audience Engagement </w:t>
        <w:tab/>
        <w:t xml:space="preserve">+ Conflict Resolution </w:t>
        <w:tab/>
        <w:t xml:space="preserve">+ Analytical Thinking</w:t>
      </w:r>
    </w:p>
    <w:p w:rsidR="00000000" w:rsidDel="00000000" w:rsidP="00000000" w:rsidRDefault="00000000" w:rsidRPr="00000000" w14:paraId="0000000D">
      <w:pPr>
        <w:keepNext w:val="0"/>
        <w:keepLines w:val="0"/>
        <w:pageBreakBefore w:val="0"/>
        <w:widowControl w:val="1"/>
        <w:pBdr>
          <w:top w:space="0" w:sz="0" w:val="nil"/>
          <w:left w:space="0" w:sz="0" w:val="nil"/>
          <w:bottom w:color="5593a9" w:space="1" w:sz="12" w:val="single"/>
          <w:right w:space="0" w:sz="0" w:val="nil"/>
          <w:between w:space="0" w:sz="0" w:val="nil"/>
        </w:pBdr>
        <w:shd w:fill="auto" w:val="clear"/>
        <w:spacing w:after="120" w:before="24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PROFESSIONAL EXPERIENCE</w:t>
      </w:r>
    </w:p>
    <w:p w:rsidR="00000000" w:rsidDel="00000000" w:rsidP="00000000" w:rsidRDefault="00000000" w:rsidRPr="00000000" w14:paraId="0000000E">
      <w:pPr>
        <w:tabs>
          <w:tab w:val="right" w:leader="none" w:pos="10440"/>
        </w:tabs>
        <w:spacing w:after="0" w:line="240" w:lineRule="auto"/>
        <w:rPr>
          <w:sz w:val="21"/>
          <w:szCs w:val="21"/>
        </w:rPr>
      </w:pPr>
      <w:r w:rsidDel="00000000" w:rsidR="00000000" w:rsidRPr="00000000">
        <w:rPr>
          <w:b w:val="1"/>
          <w:color w:val="44546a"/>
          <w:sz w:val="21"/>
          <w:szCs w:val="21"/>
          <w:rtl w:val="0"/>
        </w:rPr>
        <w:t xml:space="preserve">Data Insights Lead – Marketing Automation,</w:t>
      </w:r>
      <w:r w:rsidDel="00000000" w:rsidR="00000000" w:rsidRPr="00000000">
        <w:rPr>
          <w:b w:val="1"/>
          <w:color w:val="3b3838"/>
          <w:sz w:val="21"/>
          <w:szCs w:val="21"/>
          <w:rtl w:val="0"/>
        </w:rPr>
        <w:t xml:space="preserve"> </w:t>
      </w:r>
      <w:r w:rsidDel="00000000" w:rsidR="00000000" w:rsidRPr="00000000">
        <w:rPr>
          <w:b w:val="1"/>
          <w:sz w:val="21"/>
          <w:szCs w:val="21"/>
          <w:rtl w:val="0"/>
        </w:rPr>
        <w:t xml:space="preserve">IBM </w:t>
      </w:r>
      <w:r w:rsidDel="00000000" w:rsidR="00000000" w:rsidRPr="00000000">
        <w:rPr>
          <w:b w:val="1"/>
          <w:color w:val="5593a9"/>
          <w:sz w:val="21"/>
          <w:szCs w:val="21"/>
          <w:rtl w:val="0"/>
        </w:rPr>
        <w:t xml:space="preserve">▪ </w:t>
      </w:r>
      <w:r w:rsidDel="00000000" w:rsidR="00000000" w:rsidRPr="00000000">
        <w:rPr>
          <w:sz w:val="21"/>
          <w:szCs w:val="21"/>
          <w:rtl w:val="0"/>
        </w:rPr>
        <w:t xml:space="preserve">06/2019 – 05/2023  </w:t>
      </w:r>
    </w:p>
    <w:p w:rsidR="00000000" w:rsidDel="00000000" w:rsidP="00000000" w:rsidRDefault="00000000" w:rsidRPr="00000000" w14:paraId="0000000F">
      <w:pPr>
        <w:tabs>
          <w:tab w:val="right" w:leader="none" w:pos="10440"/>
        </w:tabs>
        <w:spacing w:after="0" w:line="240" w:lineRule="auto"/>
        <w:rPr>
          <w:sz w:val="4"/>
          <w:szCs w:val="4"/>
        </w:rPr>
      </w:pPr>
      <w:r w:rsidDel="00000000" w:rsidR="00000000" w:rsidRPr="00000000">
        <w:rPr>
          <w:rtl w:val="0"/>
        </w:rPr>
      </w:r>
    </w:p>
    <w:p w:rsidR="00000000" w:rsidDel="00000000" w:rsidP="00000000" w:rsidRDefault="00000000" w:rsidRPr="00000000" w14:paraId="00000010">
      <w:pPr>
        <w:tabs>
          <w:tab w:val="right" w:leader="none" w:pos="10440"/>
        </w:tabs>
        <w:spacing w:after="0" w:line="240" w:lineRule="auto"/>
        <w:rPr>
          <w:sz w:val="4"/>
          <w:szCs w:val="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10440"/>
        </w:tabs>
        <w:spacing w:after="60" w:before="0" w:line="259"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Cross – functionally collaborated with</w:t>
      </w:r>
      <w:r w:rsidDel="00000000" w:rsidR="00000000" w:rsidRPr="00000000">
        <w:rPr>
          <w:sz w:val="21"/>
          <w:szCs w:val="21"/>
          <w:rtl w:val="0"/>
        </w:rPr>
        <w:t xml:space="preserv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marketing, sales, and business operations teams to brainstorm effective processes for optimizing marketing dataflows by discovering critical data points, identifying system requirements, driving automation, and encouraging storytelling. </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10440"/>
        </w:tabs>
        <w:spacing w:after="60" w:before="0" w:line="259"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Encouraged organizational effectiveness to provide end – users with valuable insight regarding the marketing interaction platform performance for 200 internal employees, increasing audience engagement by 6K+. </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10440"/>
        </w:tabs>
        <w:spacing w:after="60" w:before="0" w:line="259"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Presented with the Outstanding Innovation Award (OIA) for excellent work on designing and implementing an End – to – End Monitoring Dashboard to ensure seamless operation. </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10440"/>
        </w:tabs>
        <w:spacing w:after="60" w:before="0" w:line="259"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Led the successful systems migration from the lega</w:t>
      </w:r>
      <w:r w:rsidDel="00000000" w:rsidR="00000000" w:rsidRPr="00000000">
        <w:rPr>
          <w:sz w:val="21"/>
          <w:szCs w:val="21"/>
          <w:rtl w:val="0"/>
        </w:rPr>
        <w:t xml:space="preserve">cy Customer Scoring model to the new Adobe Marketo descriptive scoring model</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and improved uptime to 99.95%</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10440"/>
        </w:tabs>
        <w:spacing w:after="60" w:before="0" w:line="259"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Deployed the company’s largest go – live event that secured hundreds of thousands of dollars in savings</w:t>
      </w:r>
      <w:r w:rsidDel="00000000" w:rsidR="00000000" w:rsidRPr="00000000">
        <w:rPr>
          <w:sz w:val="21"/>
          <w:szCs w:val="21"/>
          <w:rtl w:val="0"/>
        </w:rPr>
        <w:t xml:space="preserve"> by sunsetting HCL Unica and implementing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Adobe Marketo </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right" w:leader="none" w:pos="10440"/>
        </w:tabs>
        <w:spacing w:after="60" w:before="0" w:line="259"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Buil</w:t>
      </w:r>
      <w:r w:rsidDel="00000000" w:rsidR="00000000" w:rsidRPr="00000000">
        <w:rPr>
          <w:sz w:val="21"/>
          <w:szCs w:val="21"/>
          <w:rtl w:val="0"/>
        </w:rPr>
        <w:t xml:space="preserve">t</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performance dashboards with Cognos Analytics to </w:t>
      </w:r>
      <w:r w:rsidDel="00000000" w:rsidR="00000000" w:rsidRPr="00000000">
        <w:rPr>
          <w:sz w:val="21"/>
          <w:szCs w:val="21"/>
          <w:rtl w:val="0"/>
        </w:rPr>
        <w:t xml:space="preserve">transition from</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Dundas B</w:t>
      </w:r>
      <w:r w:rsidDel="00000000" w:rsidR="00000000" w:rsidRPr="00000000">
        <w:rPr>
          <w:sz w:val="21"/>
          <w:szCs w:val="21"/>
          <w:rtl w:val="0"/>
        </w:rPr>
        <w:t xml:space="preserve">I</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by creating training resources to support an 8 – member team with limited systems experience</w:t>
      </w:r>
      <w:r w:rsidDel="00000000" w:rsidR="00000000" w:rsidRPr="00000000">
        <w:rPr>
          <w:sz w:val="21"/>
          <w:szCs w:val="21"/>
          <w:rtl w:val="0"/>
        </w:rPr>
        <w:t xml:space="preserve">, and saving the company $110K per year in licensing costs.</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40"/>
        </w:tabs>
        <w:spacing w:after="0" w:before="0" w:line="240" w:lineRule="auto"/>
        <w:ind w:left="720" w:right="0" w:firstLine="0"/>
        <w:jc w:val="left"/>
        <w:rPr>
          <w:rFonts w:ascii="Calibri" w:cs="Calibri" w:eastAsia="Calibri" w:hAnsi="Calibri"/>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18">
      <w:pPr>
        <w:tabs>
          <w:tab w:val="right" w:leader="none" w:pos="10440"/>
        </w:tabs>
        <w:spacing w:after="0" w:line="240" w:lineRule="auto"/>
        <w:rPr>
          <w:sz w:val="21"/>
          <w:szCs w:val="21"/>
        </w:rPr>
      </w:pPr>
      <w:r w:rsidDel="00000000" w:rsidR="00000000" w:rsidRPr="00000000">
        <w:rPr>
          <w:b w:val="1"/>
          <w:color w:val="44546a"/>
          <w:sz w:val="21"/>
          <w:szCs w:val="21"/>
          <w:rtl w:val="0"/>
        </w:rPr>
        <w:t xml:space="preserve">Senior Associate Data Scientist,</w:t>
      </w:r>
      <w:r w:rsidDel="00000000" w:rsidR="00000000" w:rsidRPr="00000000">
        <w:rPr>
          <w:b w:val="1"/>
          <w:color w:val="3b3838"/>
          <w:sz w:val="21"/>
          <w:szCs w:val="21"/>
          <w:rtl w:val="0"/>
        </w:rPr>
        <w:t xml:space="preserve"> </w:t>
      </w:r>
      <w:r w:rsidDel="00000000" w:rsidR="00000000" w:rsidRPr="00000000">
        <w:rPr>
          <w:b w:val="1"/>
          <w:sz w:val="21"/>
          <w:szCs w:val="21"/>
          <w:rtl w:val="0"/>
        </w:rPr>
        <w:t xml:space="preserve">SAS INSTITUTE </w:t>
      </w:r>
      <w:r w:rsidDel="00000000" w:rsidR="00000000" w:rsidRPr="00000000">
        <w:rPr>
          <w:b w:val="1"/>
          <w:color w:val="5593a9"/>
          <w:sz w:val="21"/>
          <w:szCs w:val="21"/>
          <w:rtl w:val="0"/>
        </w:rPr>
        <w:t xml:space="preserve">▪ </w:t>
      </w:r>
      <w:r w:rsidDel="00000000" w:rsidR="00000000" w:rsidRPr="00000000">
        <w:rPr>
          <w:sz w:val="21"/>
          <w:szCs w:val="21"/>
          <w:rtl w:val="0"/>
        </w:rPr>
        <w:t xml:space="preserve">07/2014 – 11/2017</w:t>
      </w:r>
    </w:p>
    <w:p w:rsidR="00000000" w:rsidDel="00000000" w:rsidP="00000000" w:rsidRDefault="00000000" w:rsidRPr="00000000" w14:paraId="00000019">
      <w:pPr>
        <w:tabs>
          <w:tab w:val="right" w:leader="none" w:pos="10440"/>
        </w:tabs>
        <w:spacing w:after="0" w:line="240" w:lineRule="auto"/>
        <w:rPr>
          <w:sz w:val="4"/>
          <w:szCs w:val="4"/>
        </w:rPr>
      </w:pPr>
      <w:r w:rsidDel="00000000" w:rsidR="00000000" w:rsidRPr="00000000">
        <w:rPr>
          <w:rtl w:val="0"/>
        </w:rPr>
      </w:r>
    </w:p>
    <w:p w:rsidR="00000000" w:rsidDel="00000000" w:rsidP="00000000" w:rsidRDefault="00000000" w:rsidRPr="00000000" w14:paraId="0000001A">
      <w:pPr>
        <w:tabs>
          <w:tab w:val="right" w:leader="none" w:pos="10440"/>
        </w:tabs>
        <w:spacing w:after="0" w:line="240" w:lineRule="auto"/>
        <w:rPr>
          <w:sz w:val="4"/>
          <w:szCs w:val="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440"/>
        </w:tabs>
        <w:spacing w:after="60" w:before="0" w:line="259"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Reduced churn by conceptualizing and building a predictive analytics model used to avoid future losses in new customers based on statistics.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440"/>
        </w:tabs>
        <w:spacing w:after="60" w:before="0" w:line="259"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Promoted talent retention by collaborating with the Sales and Human Resources teams to develop effective strategies for </w:t>
      </w:r>
      <w:r w:rsidDel="00000000" w:rsidR="00000000" w:rsidRPr="00000000">
        <w:rPr>
          <w:sz w:val="21"/>
          <w:szCs w:val="21"/>
          <w:rtl w:val="0"/>
        </w:rPr>
        <w:t xml:space="preserve">reducing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employee turnover by analyzing key </w:t>
      </w:r>
      <w:r w:rsidDel="00000000" w:rsidR="00000000" w:rsidRPr="00000000">
        <w:rPr>
          <w:sz w:val="21"/>
          <w:szCs w:val="21"/>
          <w:rtl w:val="0"/>
        </w:rPr>
        <w:t xml:space="preserve">workforce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data. </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440"/>
        </w:tabs>
        <w:spacing w:after="60" w:before="0" w:line="259"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Implemented SAS Visual Analytics to promote systems adoption for improved data interpretation across the entire organization to gain powerful insight to empower actions. </w:t>
      </w:r>
    </w:p>
    <w:p w:rsidR="00000000" w:rsidDel="00000000" w:rsidP="00000000" w:rsidRDefault="00000000" w:rsidRPr="00000000" w14:paraId="0000001E">
      <w:pPr>
        <w:tabs>
          <w:tab w:val="right" w:leader="none" w:pos="10440"/>
        </w:tabs>
        <w:spacing w:after="0" w:line="240" w:lineRule="auto"/>
        <w:rPr>
          <w:sz w:val="21"/>
          <w:szCs w:val="21"/>
        </w:rPr>
      </w:pPr>
      <w:r w:rsidDel="00000000" w:rsidR="00000000" w:rsidRPr="00000000">
        <w:rPr>
          <w:b w:val="1"/>
          <w:color w:val="44546a"/>
          <w:sz w:val="21"/>
          <w:szCs w:val="21"/>
          <w:rtl w:val="0"/>
        </w:rPr>
        <w:t xml:space="preserve">Advanced Business Analytics Representative,</w:t>
      </w:r>
      <w:r w:rsidDel="00000000" w:rsidR="00000000" w:rsidRPr="00000000">
        <w:rPr>
          <w:b w:val="1"/>
          <w:color w:val="3b3838"/>
          <w:sz w:val="21"/>
          <w:szCs w:val="21"/>
          <w:rtl w:val="0"/>
        </w:rPr>
        <w:t xml:space="preserve"> </w:t>
      </w:r>
      <w:r w:rsidDel="00000000" w:rsidR="00000000" w:rsidRPr="00000000">
        <w:rPr>
          <w:b w:val="1"/>
          <w:sz w:val="21"/>
          <w:szCs w:val="21"/>
          <w:rtl w:val="0"/>
        </w:rPr>
        <w:t xml:space="preserve">EASTMAN CHEMICAL COMPANY </w:t>
      </w:r>
      <w:r w:rsidDel="00000000" w:rsidR="00000000" w:rsidRPr="00000000">
        <w:rPr>
          <w:b w:val="1"/>
          <w:color w:val="5593a9"/>
          <w:sz w:val="21"/>
          <w:szCs w:val="21"/>
          <w:rtl w:val="0"/>
        </w:rPr>
        <w:t xml:space="preserve">▪ </w:t>
      </w:r>
      <w:r w:rsidDel="00000000" w:rsidR="00000000" w:rsidRPr="00000000">
        <w:rPr>
          <w:sz w:val="21"/>
          <w:szCs w:val="21"/>
          <w:rtl w:val="0"/>
        </w:rPr>
        <w:t xml:space="preserve">06/2013 – 06/2014</w:t>
      </w:r>
    </w:p>
    <w:p w:rsidR="00000000" w:rsidDel="00000000" w:rsidP="00000000" w:rsidRDefault="00000000" w:rsidRPr="00000000" w14:paraId="0000001F">
      <w:pPr>
        <w:tabs>
          <w:tab w:val="right" w:leader="none" w:pos="10440"/>
        </w:tabs>
        <w:spacing w:after="0" w:line="240" w:lineRule="auto"/>
        <w:rPr>
          <w:sz w:val="4"/>
          <w:szCs w:val="4"/>
        </w:rPr>
      </w:pPr>
      <w:r w:rsidDel="00000000" w:rsidR="00000000" w:rsidRPr="00000000">
        <w:rPr>
          <w:rtl w:val="0"/>
        </w:rPr>
      </w:r>
    </w:p>
    <w:p w:rsidR="00000000" w:rsidDel="00000000" w:rsidP="00000000" w:rsidRDefault="00000000" w:rsidRPr="00000000" w14:paraId="00000020">
      <w:pPr>
        <w:tabs>
          <w:tab w:val="right" w:leader="none" w:pos="10440"/>
        </w:tabs>
        <w:spacing w:after="0" w:line="240" w:lineRule="auto"/>
        <w:rPr>
          <w:sz w:val="4"/>
          <w:szCs w:val="4"/>
        </w:rPr>
      </w:pPr>
      <w:r w:rsidDel="00000000" w:rsidR="00000000" w:rsidRPr="00000000">
        <w:rPr>
          <w:rtl w:val="0"/>
        </w:rPr>
      </w:r>
    </w:p>
    <w:p w:rsidR="00000000" w:rsidDel="00000000" w:rsidP="00000000" w:rsidRDefault="00000000" w:rsidRPr="00000000" w14:paraId="00000021">
      <w:pPr>
        <w:tabs>
          <w:tab w:val="right" w:leader="none" w:pos="10440"/>
        </w:tabs>
        <w:spacing w:after="0" w:line="240" w:lineRule="auto"/>
        <w:rPr>
          <w:sz w:val="4"/>
          <w:szCs w:val="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440"/>
        </w:tabs>
        <w:spacing w:after="60" w:before="0" w:line="259"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Clearly defined prices and discounts to support the sales team by working directly with the sales and pricing teams to develop a Discount Volume Curve dashboard with Tableau. </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440"/>
        </w:tabs>
        <w:spacing w:after="60" w:before="0" w:line="259"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Effectively streamlined data and security updates on SQL server to support Tableau server through policy compliance, risk minimization, and problem solving.</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440"/>
        </w:tabs>
        <w:spacing w:after="60" w:before="0" w:line="259"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Conducted exhaustive research to creatively innovate new strategies for business results.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right" w:leader="none" w:pos="10440"/>
        </w:tabs>
        <w:spacing w:after="60" w:before="0" w:line="259" w:lineRule="auto"/>
        <w:ind w:left="720" w:right="0" w:hanging="360"/>
        <w:jc w:val="left"/>
        <w:rPr>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Drove organizational efficiency by strategically analyz</w:t>
      </w:r>
      <w:r w:rsidDel="00000000" w:rsidR="00000000" w:rsidRPr="00000000">
        <w:rPr>
          <w:sz w:val="21"/>
          <w:szCs w:val="21"/>
          <w:rtl w:val="0"/>
        </w:rPr>
        <w:t xml:space="preserve">ing</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complex data sets to discover emerging trends, uncover patterns, and recommend cost – effective solutions for achieving long – term growth. </w:t>
      </w:r>
    </w:p>
    <w:p w:rsidR="00000000" w:rsidDel="00000000" w:rsidP="00000000" w:rsidRDefault="00000000" w:rsidRPr="00000000" w14:paraId="00000026">
      <w:pPr>
        <w:keepNext w:val="0"/>
        <w:keepLines w:val="0"/>
        <w:pageBreakBefore w:val="0"/>
        <w:widowControl w:val="1"/>
        <w:pBdr>
          <w:top w:space="0" w:sz="0" w:val="nil"/>
          <w:left w:space="0" w:sz="0" w:val="nil"/>
          <w:bottom w:color="5593a9" w:space="1" w:sz="12" w:val="single"/>
          <w:right w:space="0" w:sz="0" w:val="nil"/>
          <w:between w:space="0" w:sz="0" w:val="nil"/>
        </w:pBdr>
        <w:shd w:fill="auto" w:val="clear"/>
        <w:spacing w:after="120" w:before="24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bookmarkStart w:colFirst="0" w:colLast="0" w:name="_30j0zll" w:id="1"/>
      <w:bookmarkEnd w:id="1"/>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EDUCATION </w:t>
      </w:r>
    </w:p>
    <w:p w:rsidR="00000000" w:rsidDel="00000000" w:rsidP="00000000" w:rsidRDefault="00000000" w:rsidRPr="00000000" w14:paraId="00000027">
      <w:pPr>
        <w:tabs>
          <w:tab w:val="right" w:leader="none" w:pos="10080"/>
        </w:tabs>
        <w:spacing w:after="40" w:before="60" w:line="240" w:lineRule="auto"/>
        <w:jc w:val="both"/>
        <w:rPr>
          <w:sz w:val="21"/>
          <w:szCs w:val="21"/>
        </w:rPr>
      </w:pPr>
      <w:r w:rsidDel="00000000" w:rsidR="00000000" w:rsidRPr="00000000">
        <w:rPr>
          <w:b w:val="1"/>
          <w:sz w:val="21"/>
          <w:szCs w:val="21"/>
          <w:rtl w:val="0"/>
        </w:rPr>
        <w:t xml:space="preserve">MASTER OF SCIENCE (MS) – ANALYTICS </w:t>
      </w:r>
      <w:r w:rsidDel="00000000" w:rsidR="00000000" w:rsidRPr="00000000">
        <w:rPr>
          <w:b w:val="1"/>
          <w:color w:val="5593a9"/>
          <w:sz w:val="21"/>
          <w:szCs w:val="21"/>
          <w:rtl w:val="0"/>
        </w:rPr>
        <w:t xml:space="preserve">▪ </w:t>
      </w:r>
      <w:r w:rsidDel="00000000" w:rsidR="00000000" w:rsidRPr="00000000">
        <w:rPr>
          <w:sz w:val="21"/>
          <w:szCs w:val="21"/>
          <w:rtl w:val="0"/>
        </w:rPr>
        <w:t xml:space="preserve">North Carolina State University</w:t>
      </w:r>
    </w:p>
    <w:p w:rsidR="00000000" w:rsidDel="00000000" w:rsidP="00000000" w:rsidRDefault="00000000" w:rsidRPr="00000000" w14:paraId="00000028">
      <w:pPr>
        <w:tabs>
          <w:tab w:val="right" w:leader="none" w:pos="10080"/>
        </w:tabs>
        <w:spacing w:after="40" w:before="60" w:line="240" w:lineRule="auto"/>
        <w:jc w:val="both"/>
        <w:rPr>
          <w:sz w:val="21"/>
          <w:szCs w:val="21"/>
        </w:rPr>
      </w:pPr>
      <w:r w:rsidDel="00000000" w:rsidR="00000000" w:rsidRPr="00000000">
        <w:rPr>
          <w:b w:val="1"/>
          <w:sz w:val="21"/>
          <w:szCs w:val="21"/>
          <w:rtl w:val="0"/>
        </w:rPr>
        <w:t xml:space="preserve">BACHELOR OF SCIENCE (BS) – APPLIED MATHEMATICS </w:t>
      </w:r>
      <w:r w:rsidDel="00000000" w:rsidR="00000000" w:rsidRPr="00000000">
        <w:rPr>
          <w:b w:val="1"/>
          <w:color w:val="5593a9"/>
          <w:sz w:val="21"/>
          <w:szCs w:val="21"/>
          <w:rtl w:val="0"/>
        </w:rPr>
        <w:t xml:space="preserve">▪ </w:t>
      </w:r>
      <w:r w:rsidDel="00000000" w:rsidR="00000000" w:rsidRPr="00000000">
        <w:rPr>
          <w:sz w:val="21"/>
          <w:szCs w:val="21"/>
          <w:rtl w:val="0"/>
        </w:rPr>
        <w:t xml:space="preserve">North Carolina State University</w:t>
      </w:r>
    </w:p>
    <w:p w:rsidR="00000000" w:rsidDel="00000000" w:rsidP="00000000" w:rsidRDefault="00000000" w:rsidRPr="00000000" w14:paraId="00000029">
      <w:pPr>
        <w:tabs>
          <w:tab w:val="right" w:leader="none" w:pos="10080"/>
        </w:tabs>
        <w:spacing w:after="40" w:before="60" w:line="240" w:lineRule="auto"/>
        <w:jc w:val="both"/>
        <w:rPr>
          <w:sz w:val="21"/>
          <w:szCs w:val="21"/>
        </w:rPr>
      </w:pPr>
      <w:r w:rsidDel="00000000" w:rsidR="00000000" w:rsidRPr="00000000">
        <w:rPr>
          <w:b w:val="1"/>
          <w:sz w:val="21"/>
          <w:szCs w:val="21"/>
          <w:rtl w:val="0"/>
        </w:rPr>
        <w:t xml:space="preserve">BACHELOR OF SCIENCE (BS) – STATISTICS </w:t>
      </w:r>
      <w:r w:rsidDel="00000000" w:rsidR="00000000" w:rsidRPr="00000000">
        <w:rPr>
          <w:b w:val="1"/>
          <w:color w:val="5593a9"/>
          <w:sz w:val="21"/>
          <w:szCs w:val="21"/>
          <w:rtl w:val="0"/>
        </w:rPr>
        <w:t xml:space="preserve">▪ </w:t>
      </w:r>
      <w:r w:rsidDel="00000000" w:rsidR="00000000" w:rsidRPr="00000000">
        <w:rPr>
          <w:sz w:val="21"/>
          <w:szCs w:val="21"/>
          <w:rtl w:val="0"/>
        </w:rPr>
        <w:t xml:space="preserve">North Carolina State University</w:t>
      </w:r>
    </w:p>
    <w:p w:rsidR="00000000" w:rsidDel="00000000" w:rsidP="00000000" w:rsidRDefault="00000000" w:rsidRPr="00000000" w14:paraId="0000002A">
      <w:pPr>
        <w:keepNext w:val="0"/>
        <w:keepLines w:val="0"/>
        <w:pageBreakBefore w:val="0"/>
        <w:widowControl w:val="1"/>
        <w:pBdr>
          <w:top w:space="0" w:sz="0" w:val="nil"/>
          <w:left w:space="0" w:sz="0" w:val="nil"/>
          <w:bottom w:color="5593a9" w:space="1" w:sz="12" w:val="single"/>
          <w:right w:space="0" w:sz="0" w:val="nil"/>
          <w:between w:space="0" w:sz="0" w:val="nil"/>
        </w:pBdr>
        <w:shd w:fill="auto" w:val="clear"/>
        <w:tabs>
          <w:tab w:val="left" w:leader="none" w:pos="2563"/>
        </w:tabs>
        <w:spacing w:after="120" w:before="24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CERTIFICATIONS</w:t>
        <w:tab/>
      </w:r>
    </w:p>
    <w:p w:rsidR="00000000" w:rsidDel="00000000" w:rsidP="00000000" w:rsidRDefault="00000000" w:rsidRPr="00000000" w14:paraId="0000002B">
      <w:pPr>
        <w:tabs>
          <w:tab w:val="right" w:leader="none" w:pos="10080"/>
        </w:tabs>
        <w:spacing w:after="40" w:before="60" w:line="240" w:lineRule="auto"/>
        <w:jc w:val="both"/>
        <w:rPr>
          <w:b w:val="1"/>
          <w:sz w:val="21"/>
          <w:szCs w:val="21"/>
        </w:rPr>
      </w:pPr>
      <w:r w:rsidDel="00000000" w:rsidR="00000000" w:rsidRPr="00000000">
        <w:rPr>
          <w:b w:val="1"/>
          <w:sz w:val="21"/>
          <w:szCs w:val="21"/>
          <w:rtl w:val="0"/>
        </w:rPr>
        <w:t xml:space="preserve">SAS BASE PROGRAMMER</w:t>
      </w:r>
    </w:p>
    <w:p w:rsidR="00000000" w:rsidDel="00000000" w:rsidP="00000000" w:rsidRDefault="00000000" w:rsidRPr="00000000" w14:paraId="0000002C">
      <w:pPr>
        <w:tabs>
          <w:tab w:val="right" w:leader="none" w:pos="10080"/>
        </w:tabs>
        <w:spacing w:after="40" w:before="60" w:line="240" w:lineRule="auto"/>
        <w:jc w:val="both"/>
        <w:rPr>
          <w:b w:val="1"/>
          <w:sz w:val="21"/>
          <w:szCs w:val="21"/>
        </w:rPr>
      </w:pPr>
      <w:r w:rsidDel="00000000" w:rsidR="00000000" w:rsidRPr="00000000">
        <w:rPr>
          <w:b w:val="1"/>
          <w:sz w:val="21"/>
          <w:szCs w:val="21"/>
          <w:rtl w:val="0"/>
        </w:rPr>
        <w:t xml:space="preserve">SAS PREDICTIVE MODELER</w:t>
      </w:r>
    </w:p>
    <w:p w:rsidR="00000000" w:rsidDel="00000000" w:rsidP="00000000" w:rsidRDefault="00000000" w:rsidRPr="00000000" w14:paraId="0000002D">
      <w:pPr>
        <w:tabs>
          <w:tab w:val="right" w:leader="none" w:pos="10080"/>
        </w:tabs>
        <w:spacing w:after="40" w:before="60" w:line="240" w:lineRule="auto"/>
        <w:jc w:val="both"/>
        <w:rPr>
          <w:b w:val="1"/>
          <w:color w:val="5593a9"/>
          <w:sz w:val="21"/>
          <w:szCs w:val="21"/>
        </w:rPr>
      </w:pPr>
      <w:r w:rsidDel="00000000" w:rsidR="00000000" w:rsidRPr="00000000">
        <w:rPr>
          <w:b w:val="1"/>
          <w:sz w:val="21"/>
          <w:szCs w:val="21"/>
          <w:rtl w:val="0"/>
        </w:rPr>
        <w:t xml:space="preserve">SAS BUSINESS ANALYST</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color="5593a9" w:space="1" w:sz="12" w:val="single"/>
          <w:right w:space="0" w:sz="0" w:val="nil"/>
          <w:between w:space="0" w:sz="0" w:val="nil"/>
        </w:pBdr>
        <w:shd w:fill="auto" w:val="clear"/>
        <w:tabs>
          <w:tab w:val="left" w:leader="none" w:pos="2563"/>
        </w:tabs>
        <w:spacing w:after="120" w:before="24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1"/>
          <w:i w:val="0"/>
          <w:smallCaps w:val="0"/>
          <w:strike w:val="0"/>
          <w:color w:val="000000"/>
          <w:sz w:val="21"/>
          <w:szCs w:val="21"/>
          <w:u w:val="none"/>
          <w:shd w:fill="auto" w:val="clear"/>
          <w:vertAlign w:val="baseline"/>
          <w:rtl w:val="0"/>
        </w:rPr>
        <w:t xml:space="preserve">IT SKILLS</w:t>
        <w:tab/>
      </w:r>
    </w:p>
    <w:p w:rsidR="00000000" w:rsidDel="00000000" w:rsidP="00000000" w:rsidRDefault="00000000" w:rsidRPr="00000000" w14:paraId="0000002F">
      <w:pPr>
        <w:tabs>
          <w:tab w:val="right" w:leader="none" w:pos="10440"/>
        </w:tabs>
        <w:spacing w:after="60" w:line="240" w:lineRule="auto"/>
        <w:rPr>
          <w:b w:val="1"/>
          <w:sz w:val="21"/>
          <w:szCs w:val="21"/>
        </w:rPr>
      </w:pPr>
      <w:r w:rsidDel="00000000" w:rsidR="00000000" w:rsidRPr="00000000">
        <w:rPr>
          <w:b w:val="1"/>
          <w:sz w:val="21"/>
          <w:szCs w:val="21"/>
          <w:rtl w:val="0"/>
        </w:rPr>
        <w:t xml:space="preserve">COGNOS, DUNDAS BI, TABLEAU, SQL, SAS ENTERPRISE GUIDE, SAS ENTERPRISE MINER, SAS VISUAL ANALYTICS, SAS </w:t>
      </w:r>
    </w:p>
    <w:p w:rsidR="00000000" w:rsidDel="00000000" w:rsidP="00000000" w:rsidRDefault="00000000" w:rsidRPr="00000000" w14:paraId="00000030">
      <w:pPr>
        <w:tabs>
          <w:tab w:val="right" w:leader="none" w:pos="10440"/>
        </w:tabs>
        <w:spacing w:after="60" w:line="240" w:lineRule="auto"/>
        <w:rPr>
          <w:sz w:val="21"/>
          <w:szCs w:val="21"/>
        </w:rPr>
      </w:pPr>
      <w:r w:rsidDel="00000000" w:rsidR="00000000" w:rsidRPr="00000000">
        <w:rPr>
          <w:b w:val="1"/>
          <w:sz w:val="21"/>
          <w:szCs w:val="21"/>
          <w:rtl w:val="0"/>
        </w:rPr>
        <w:t xml:space="preserve">MODEL MANAGER, SAS TEXT MINER, SAS CONTEXTUAL ANALYSIS</w:t>
      </w:r>
      <w:r w:rsidDel="00000000" w:rsidR="00000000" w:rsidRPr="00000000">
        <w:rPr>
          <w:rtl w:val="0"/>
        </w:rPr>
      </w:r>
    </w:p>
    <w:p w:rsidR="00000000" w:rsidDel="00000000" w:rsidP="00000000" w:rsidRDefault="00000000" w:rsidRPr="00000000" w14:paraId="00000031">
      <w:pPr>
        <w:pBdr>
          <w:bottom w:color="5593a9" w:space="1" w:sz="12" w:val="single"/>
        </w:pBdr>
        <w:tabs>
          <w:tab w:val="left" w:leader="none" w:pos="2563"/>
        </w:tabs>
        <w:spacing w:after="120" w:before="240" w:line="240" w:lineRule="auto"/>
        <w:rPr>
          <w:b w:val="1"/>
          <w:sz w:val="21"/>
          <w:szCs w:val="21"/>
        </w:rPr>
      </w:pPr>
      <w:r w:rsidDel="00000000" w:rsidR="00000000" w:rsidRPr="00000000">
        <w:rPr>
          <w:b w:val="1"/>
          <w:sz w:val="21"/>
          <w:szCs w:val="21"/>
          <w:rtl w:val="0"/>
        </w:rPr>
        <w:t xml:space="preserve">2018 GAP YEAR – NATIONAL PARK ADVANTURE</w:t>
        <w:tab/>
      </w:r>
    </w:p>
    <w:p w:rsidR="00000000" w:rsidDel="00000000" w:rsidP="00000000" w:rsidRDefault="00000000" w:rsidRPr="00000000" w14:paraId="00000032">
      <w:pPr>
        <w:numPr>
          <w:ilvl w:val="0"/>
          <w:numId w:val="1"/>
        </w:numPr>
        <w:tabs>
          <w:tab w:val="right" w:leader="none" w:pos="10440"/>
        </w:tabs>
        <w:spacing w:after="60" w:lineRule="auto"/>
        <w:ind w:left="720" w:hanging="360"/>
        <w:rPr>
          <w:sz w:val="21"/>
          <w:szCs w:val="21"/>
        </w:rPr>
      </w:pPr>
      <w:r w:rsidDel="00000000" w:rsidR="00000000" w:rsidRPr="00000000">
        <w:rPr>
          <w:sz w:val="21"/>
          <w:szCs w:val="21"/>
          <w:rtl w:val="0"/>
        </w:rPr>
        <w:t xml:space="preserve">Capitalized on a unique opportunity to embark on a transformative solo journey, covering over 21K miles across 30 states</w:t>
      </w:r>
    </w:p>
    <w:p w:rsidR="00000000" w:rsidDel="00000000" w:rsidP="00000000" w:rsidRDefault="00000000" w:rsidRPr="00000000" w14:paraId="00000033">
      <w:pPr>
        <w:numPr>
          <w:ilvl w:val="0"/>
          <w:numId w:val="1"/>
        </w:numPr>
        <w:tabs>
          <w:tab w:val="right" w:leader="none" w:pos="10440"/>
        </w:tabs>
        <w:spacing w:after="60" w:lineRule="auto"/>
        <w:ind w:left="720" w:hanging="360"/>
        <w:rPr>
          <w:sz w:val="21"/>
          <w:szCs w:val="21"/>
          <w:u w:val="none"/>
        </w:rPr>
      </w:pPr>
      <w:r w:rsidDel="00000000" w:rsidR="00000000" w:rsidRPr="00000000">
        <w:rPr>
          <w:sz w:val="21"/>
          <w:szCs w:val="21"/>
          <w:rtl w:val="0"/>
        </w:rPr>
        <w:t xml:space="preserve">Conceptualized, engineered, ventured, and lived in a personally crafted camper van for 12 months</w:t>
      </w:r>
    </w:p>
    <w:p w:rsidR="00000000" w:rsidDel="00000000" w:rsidP="00000000" w:rsidRDefault="00000000" w:rsidRPr="00000000" w14:paraId="00000034">
      <w:pPr>
        <w:numPr>
          <w:ilvl w:val="0"/>
          <w:numId w:val="1"/>
        </w:numPr>
        <w:tabs>
          <w:tab w:val="right" w:leader="none" w:pos="10440"/>
        </w:tabs>
        <w:spacing w:after="60" w:lineRule="auto"/>
        <w:ind w:left="720" w:hanging="360"/>
        <w:rPr>
          <w:sz w:val="21"/>
          <w:szCs w:val="21"/>
          <w:u w:val="none"/>
        </w:rPr>
      </w:pPr>
      <w:r w:rsidDel="00000000" w:rsidR="00000000" w:rsidRPr="00000000">
        <w:rPr>
          <w:sz w:val="21"/>
          <w:szCs w:val="21"/>
          <w:rtl w:val="0"/>
        </w:rPr>
        <w:t xml:space="preserve">Pursued my passion for outdoor exploration by hiking over 350 miles through awe-inspiring landscapes including Yellowstone, Glacier, Mount Rainier, Yosemite, Zion, and Grand Canyon National Parks</w:t>
      </w:r>
    </w:p>
    <w:sectPr>
      <w:headerReference r:id="rId14" w:type="default"/>
      <w:headerReference r:id="rId15" w:type="first"/>
      <w:headerReference r:id="rId16" w:type="even"/>
      <w:footerReference r:id="rId17" w:type="default"/>
      <w:footerReference r:id="rId18" w:type="first"/>
      <w:footerReference r:id="rId19" w:type="even"/>
      <w:pgSz w:h="15840" w:w="12240" w:orient="portrait"/>
      <w:pgMar w:bottom="1008" w:top="1008" w:left="1008" w:right="1008"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Matt Snipes                                                                                                                                                              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7">
    <w:pPr>
      <w:spacing w:after="120" w:line="240" w:lineRule="auto"/>
      <w:rPr/>
    </w:pPr>
    <w:r w:rsidDel="00000000" w:rsidR="00000000" w:rsidRPr="00000000">
      <w:rPr>
        <w:rtl w:val="0"/>
      </w:rPr>
      <w:t xml:space="preserve">(919) 244 – 0044 |matt.snipes@outlook.com | </w:t>
    </w:r>
    <w:hyperlink r:id="rId1">
      <w:r w:rsidDel="00000000" w:rsidR="00000000" w:rsidRPr="00000000">
        <w:rPr>
          <w:color w:val="1155cc"/>
          <w:u w:val="single"/>
          <w:rtl w:val="0"/>
        </w:rPr>
        <w:t xml:space="preserve">LinkedIn/Snipes-Matt/</w:t>
      </w:r>
    </w:hyperlink>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inkedin.com/in/snipes-matt/" TargetMode="External"/><Relationship Id="rId10" Type="http://schemas.openxmlformats.org/officeDocument/2006/relationships/image" Target="media/image3.png"/><Relationship Id="rId13" Type="http://schemas.openxmlformats.org/officeDocument/2006/relationships/hyperlink" Target="https://www.linkedin.com/in/snipes-matt/" TargetMode="External"/><Relationship Id="rId12" Type="http://schemas.openxmlformats.org/officeDocument/2006/relationships/hyperlink" Target="https://www.linkedin.com/in/snipes-mat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5.png"/><Relationship Id="rId18" Type="http://schemas.openxmlformats.org/officeDocument/2006/relationships/footer" Target="footer3.xml"/><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hyperlink" Target="http://www.linkedin.com/in/snipes-ma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