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proofErr w:type="spellStart"/>
      <w:r>
        <w:rPr>
          <w:rFonts w:ascii="Gill Sans MT" w:hAnsi="Gill Sans MT"/>
          <w:b/>
          <w:sz w:val="24"/>
        </w:rPr>
        <w:t>Raimon</w:t>
      </w:r>
      <w:proofErr w:type="spellEnd"/>
      <w:r>
        <w:rPr>
          <w:rFonts w:ascii="Gill Sans MT" w:hAnsi="Gill Sans MT"/>
          <w:b/>
          <w:sz w:val="24"/>
        </w:rPr>
        <w:t xml:space="preserve">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proofErr w:type="spellStart"/>
      <w:r>
        <w:rPr>
          <w:rFonts w:ascii="Gill Sans MT" w:hAnsi="Gill Sans MT"/>
          <w:b/>
          <w:sz w:val="24"/>
        </w:rPr>
        <w:t>Ángel</w:t>
      </w:r>
      <w:proofErr w:type="spellEnd"/>
      <w:r>
        <w:rPr>
          <w:rFonts w:ascii="Gill Sans MT" w:hAnsi="Gill Sans MT"/>
          <w:b/>
          <w:sz w:val="24"/>
        </w:rPr>
        <w:t xml:space="preserve">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Iestyn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 xml:space="preserve">Departament de </w:t>
      </w:r>
      <w:proofErr w:type="spellStart"/>
      <w:r w:rsidRPr="006B30B6">
        <w:rPr>
          <w:rFonts w:ascii="Gill Sans MT" w:hAnsi="Gill Sans MT"/>
          <w:sz w:val="21"/>
        </w:rPr>
        <w:t>Dinàmica</w:t>
      </w:r>
      <w:proofErr w:type="spellEnd"/>
      <w:r w:rsidRPr="006B30B6">
        <w:rPr>
          <w:rFonts w:ascii="Gill Sans MT" w:hAnsi="Gill Sans MT"/>
          <w:sz w:val="21"/>
        </w:rPr>
        <w:t xml:space="preserve"> de la Terra i de </w:t>
      </w:r>
      <w:proofErr w:type="spellStart"/>
      <w:r w:rsidRPr="006B30B6">
        <w:rPr>
          <w:rFonts w:ascii="Gill Sans MT" w:hAnsi="Gill Sans MT"/>
          <w:sz w:val="21"/>
        </w:rPr>
        <w:t>l’Oceà</w:t>
      </w:r>
      <w:proofErr w:type="spellEnd"/>
      <w:r w:rsidRPr="006B30B6">
        <w:rPr>
          <w:rFonts w:ascii="Gill Sans MT" w:hAnsi="Gill Sans MT"/>
          <w:sz w:val="21"/>
        </w:rPr>
        <w:t xml:space="preserve">, </w:t>
      </w:r>
      <w:proofErr w:type="spellStart"/>
      <w:r w:rsidRPr="006B30B6">
        <w:rPr>
          <w:rFonts w:ascii="Gill Sans MT" w:hAnsi="Gill Sans MT"/>
          <w:sz w:val="21"/>
        </w:rPr>
        <w:t>Universitat</w:t>
      </w:r>
      <w:proofErr w:type="spellEnd"/>
      <w:r w:rsidRPr="006B30B6">
        <w:rPr>
          <w:rFonts w:ascii="Gill Sans MT" w:hAnsi="Gill Sans MT"/>
          <w:sz w:val="21"/>
        </w:rPr>
        <w:t xml:space="preserve">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 xml:space="preserve">Aix-Marseille Univ., CNRS, IRD, INRA, </w:t>
      </w:r>
      <w:proofErr w:type="spellStart"/>
      <w:r w:rsidRPr="00AB0A66">
        <w:rPr>
          <w:rFonts w:ascii="Gill Sans MT" w:hAnsi="Gill Sans MT"/>
          <w:sz w:val="21"/>
        </w:rPr>
        <w:t>Coll</w:t>
      </w:r>
      <w:proofErr w:type="spellEnd"/>
      <w:r w:rsidRPr="00AB0A66">
        <w:rPr>
          <w:rFonts w:ascii="Gill Sans MT" w:hAnsi="Gill Sans MT"/>
          <w:sz w:val="21"/>
        </w:rPr>
        <w:t xml:space="preserve"> France, UM 34 CEREGE, </w:t>
      </w:r>
      <w:proofErr w:type="spellStart"/>
      <w:r w:rsidRPr="00AB0A66">
        <w:rPr>
          <w:rFonts w:ascii="Gill Sans MT" w:hAnsi="Gill Sans MT"/>
          <w:sz w:val="21"/>
        </w:rPr>
        <w:t>Technopôle</w:t>
      </w:r>
      <w:proofErr w:type="spellEnd"/>
      <w:r w:rsidRPr="00AB0A66">
        <w:rPr>
          <w:rFonts w:ascii="Gill Sans MT" w:hAnsi="Gill Sans MT"/>
          <w:sz w:val="21"/>
        </w:rPr>
        <w:t xml:space="preserve"> de </w:t>
      </w:r>
      <w:proofErr w:type="spellStart"/>
      <w:r w:rsidRPr="00AB0A66">
        <w:rPr>
          <w:rFonts w:ascii="Gill Sans MT" w:hAnsi="Gill Sans MT"/>
          <w:sz w:val="21"/>
        </w:rPr>
        <w:t>l’Environnement</w:t>
      </w:r>
      <w:proofErr w:type="spellEnd"/>
      <w:r w:rsidRPr="00AB0A66">
        <w:rPr>
          <w:rFonts w:ascii="Gill Sans MT" w:hAnsi="Gill Sans MT"/>
          <w:sz w:val="21"/>
        </w:rPr>
        <w:t xml:space="preserve"> </w:t>
      </w:r>
      <w:proofErr w:type="spellStart"/>
      <w:r w:rsidRPr="00AB0A66">
        <w:rPr>
          <w:rFonts w:ascii="Gill Sans MT" w:hAnsi="Gill Sans MT"/>
          <w:sz w:val="21"/>
        </w:rPr>
        <w:t>Arbois-Méditerranée</w:t>
      </w:r>
      <w:proofErr w:type="spellEnd"/>
      <w:r w:rsidRPr="00AB0A66">
        <w:rPr>
          <w:rFonts w:ascii="Gill Sans MT" w:hAnsi="Gill Sans MT"/>
          <w:sz w:val="21"/>
        </w:rPr>
        <w:t>,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 xml:space="preserve">Université Paris 1 </w:t>
      </w:r>
      <w:proofErr w:type="spellStart"/>
      <w:r w:rsidRPr="00AB0A66">
        <w:rPr>
          <w:rFonts w:ascii="Gill Sans MT" w:hAnsi="Gill Sans MT"/>
          <w:sz w:val="21"/>
        </w:rPr>
        <w:t>Panthéon</w:t>
      </w:r>
      <w:proofErr w:type="spellEnd"/>
      <w:r w:rsidRPr="00AB0A66">
        <w:rPr>
          <w:rFonts w:ascii="Gill Sans MT" w:hAnsi="Gill Sans MT"/>
          <w:sz w:val="21"/>
        </w:rPr>
        <w:t xml:space="preserve">-Sorbonne, CNRS </w:t>
      </w:r>
      <w:proofErr w:type="spellStart"/>
      <w:r w:rsidRPr="00AB0A66">
        <w:rPr>
          <w:rFonts w:ascii="Gill Sans MT" w:hAnsi="Gill Sans MT"/>
          <w:sz w:val="21"/>
        </w:rPr>
        <w:t>Laboratoire</w:t>
      </w:r>
      <w:proofErr w:type="spellEnd"/>
      <w:r w:rsidRPr="00AB0A66">
        <w:rPr>
          <w:rFonts w:ascii="Gill Sans MT" w:hAnsi="Gill Sans MT"/>
          <w:sz w:val="21"/>
        </w:rPr>
        <w:t xml:space="preserve"> de </w:t>
      </w:r>
      <w:proofErr w:type="spellStart"/>
      <w:r w:rsidRPr="00AB0A66">
        <w:rPr>
          <w:rFonts w:ascii="Gill Sans MT" w:hAnsi="Gill Sans MT"/>
          <w:sz w:val="21"/>
        </w:rPr>
        <w:t>Géographie</w:t>
      </w:r>
      <w:proofErr w:type="spellEnd"/>
      <w:r w:rsidRPr="00AB0A66">
        <w:rPr>
          <w:rFonts w:ascii="Gill Sans MT" w:hAnsi="Gill Sans MT"/>
          <w:sz w:val="21"/>
        </w:rPr>
        <w:t xml:space="preserve"> Physique, 92195 </w:t>
      </w:r>
      <w:proofErr w:type="spellStart"/>
      <w:r w:rsidRPr="00AB0A66">
        <w:rPr>
          <w:rFonts w:ascii="Gill Sans MT" w:hAnsi="Gill Sans MT"/>
          <w:sz w:val="21"/>
        </w:rPr>
        <w:t>Meudon</w:t>
      </w:r>
      <w:proofErr w:type="spellEnd"/>
      <w:r w:rsidRPr="00AB0A66">
        <w:rPr>
          <w:rFonts w:ascii="Gill Sans MT" w:hAnsi="Gill Sans MT"/>
          <w:sz w:val="21"/>
        </w:rPr>
        <w:t>,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 xml:space="preserve">Dpto. </w:t>
      </w:r>
      <w:proofErr w:type="spellStart"/>
      <w:r w:rsidRPr="00AB0A66">
        <w:rPr>
          <w:rFonts w:ascii="Gill Sans MT" w:hAnsi="Gill Sans MT"/>
          <w:sz w:val="21"/>
        </w:rPr>
        <w:t>Geología</w:t>
      </w:r>
      <w:proofErr w:type="spellEnd"/>
      <w:r w:rsidRPr="00AB0A66">
        <w:rPr>
          <w:rFonts w:ascii="Gill Sans MT" w:hAnsi="Gill Sans MT"/>
          <w:sz w:val="21"/>
        </w:rPr>
        <w:t>,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w:t>
      </w:r>
      <w:proofErr w:type="spellStart"/>
      <w:r>
        <w:rPr>
          <w:rFonts w:ascii="Gill Sans MT" w:hAnsi="Gill Sans MT"/>
          <w:sz w:val="21"/>
        </w:rPr>
        <w:t>Sant</w:t>
      </w:r>
      <w:proofErr w:type="spellEnd"/>
      <w:r>
        <w:rPr>
          <w:rFonts w:ascii="Gill Sans MT" w:hAnsi="Gill Sans MT"/>
          <w:sz w:val="21"/>
        </w:rPr>
        <w:t xml:space="preserve"> </w:t>
      </w:r>
      <w:proofErr w:type="spellStart"/>
      <w:r>
        <w:rPr>
          <w:rFonts w:ascii="Gill Sans MT" w:hAnsi="Gill Sans MT"/>
          <w:sz w:val="21"/>
        </w:rPr>
        <w:t>Julià</w:t>
      </w:r>
      <w:proofErr w:type="spellEnd"/>
      <w:r>
        <w:rPr>
          <w:rFonts w:ascii="Gill Sans MT" w:hAnsi="Gill Sans MT"/>
          <w:sz w:val="21"/>
        </w:rPr>
        <w:t xml:space="preserve"> </w:t>
      </w:r>
      <w:r w:rsidRPr="00AB0A66">
        <w:rPr>
          <w:rFonts w:ascii="Gill Sans MT" w:hAnsi="Gill Sans MT"/>
          <w:sz w:val="21"/>
        </w:rPr>
        <w:t xml:space="preserve">de </w:t>
      </w:r>
      <w:proofErr w:type="spellStart"/>
      <w:r w:rsidRPr="00AB0A66">
        <w:rPr>
          <w:rFonts w:ascii="Gill Sans MT" w:hAnsi="Gill Sans MT"/>
          <w:sz w:val="21"/>
        </w:rPr>
        <w:t>Lòria</w:t>
      </w:r>
      <w:proofErr w:type="spellEnd"/>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2C64987E" w14:textId="61189974" w:rsidR="0022506B" w:rsidRDefault="00404E86" w:rsidP="00731862">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3C007A">
        <w:rPr>
          <w:rFonts w:ascii="Gill Sans MT" w:hAnsi="Gill Sans MT"/>
          <w:sz w:val="24"/>
        </w:rPr>
        <w:t xml:space="preserve"> dating </w:t>
      </w:r>
      <w:r w:rsidR="009F6447">
        <w:rPr>
          <w:rFonts w:ascii="Gill Sans MT" w:hAnsi="Gill Sans MT"/>
          <w:sz w:val="24"/>
        </w:rPr>
        <w:t>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CE2EDB">
        <w:rPr>
          <w:rFonts w:ascii="Gill Sans MT" w:hAnsi="Gill Sans MT"/>
          <w:sz w:val="24"/>
        </w:rPr>
        <w:t xml:space="preserve">pre- and post-depositional modification of moraine boulders </w:t>
      </w:r>
      <w:r w:rsidR="00CE2EDB">
        <w:rPr>
          <w:rFonts w:ascii="Gill Sans MT" w:hAnsi="Gill Sans MT"/>
          <w:sz w:val="24"/>
          <w:szCs w:val="24"/>
        </w:rPr>
        <w:t xml:space="preserve">can </w:t>
      </w:r>
      <w:r w:rsidR="00BA750A">
        <w:rPr>
          <w:rFonts w:ascii="Gill Sans MT" w:hAnsi="Gill Sans MT"/>
          <w:sz w:val="24"/>
          <w:szCs w:val="24"/>
        </w:rPr>
        <w:t xml:space="preserve">introduce </w:t>
      </w:r>
      <w:r w:rsidR="00CE2EDB">
        <w:rPr>
          <w:rFonts w:ascii="Gill Sans MT" w:hAnsi="Gill Sans MT"/>
          <w:sz w:val="24"/>
          <w:szCs w:val="24"/>
        </w:rPr>
        <w:t xml:space="preserve">geomorphic </w:t>
      </w:r>
      <w:r w:rsidR="00BA750A">
        <w:rPr>
          <w:rFonts w:ascii="Gill Sans MT" w:hAnsi="Gill Sans MT"/>
          <w:sz w:val="24"/>
          <w:szCs w:val="24"/>
        </w:rPr>
        <w:t>uncertainty to estimates</w:t>
      </w:r>
      <w:r w:rsidR="00CE2EDB">
        <w:rPr>
          <w:rFonts w:ascii="Gill Sans MT" w:hAnsi="Gill Sans MT"/>
          <w:sz w:val="24"/>
          <w:szCs w:val="24"/>
        </w:rPr>
        <w:t xml:space="preserve"> of moraine ages. To avoid geomorphic outliers, </w:t>
      </w:r>
      <w:r w:rsidR="00C42D13">
        <w:rPr>
          <w:rFonts w:ascii="Gill Sans MT" w:hAnsi="Gill Sans MT"/>
          <w:sz w:val="24"/>
          <w:szCs w:val="24"/>
        </w:rPr>
        <w:t xml:space="preserve">boulders are </w:t>
      </w:r>
      <w:r w:rsidR="00136B65">
        <w:rPr>
          <w:rFonts w:ascii="Gill Sans MT" w:hAnsi="Gill Sans MT"/>
          <w:sz w:val="24"/>
          <w:szCs w:val="24"/>
        </w:rPr>
        <w:t xml:space="preserve">typically </w:t>
      </w:r>
      <w:r w:rsidR="00C42D13">
        <w:rPr>
          <w:rFonts w:ascii="Gill Sans MT" w:hAnsi="Gill Sans MT"/>
          <w:sz w:val="24"/>
          <w:szCs w:val="24"/>
        </w:rPr>
        <w:t xml:space="preserve">selected based </w:t>
      </w:r>
      <w:r w:rsidR="009F2DBB" w:rsidRPr="00A54006">
        <w:rPr>
          <w:rFonts w:ascii="Gill Sans MT" w:hAnsi="Gill Sans MT"/>
          <w:sz w:val="24"/>
          <w:szCs w:val="24"/>
        </w:rPr>
        <w:t>on the</w:t>
      </w:r>
      <w:r w:rsidR="00C42D13">
        <w:rPr>
          <w:rFonts w:ascii="Gill Sans MT" w:hAnsi="Gill Sans MT"/>
          <w:sz w:val="24"/>
          <w:szCs w:val="24"/>
        </w:rPr>
        <w:t>ir</w:t>
      </w:r>
      <w:r w:rsidR="009F2DBB" w:rsidRPr="00A54006">
        <w:rPr>
          <w:rFonts w:ascii="Gill Sans MT" w:hAnsi="Gill Sans MT"/>
          <w:sz w:val="24"/>
          <w:szCs w:val="24"/>
        </w:rPr>
        <w:t xml:space="preserve"> depositional </w:t>
      </w:r>
      <w:r w:rsidR="009F2DBB" w:rsidRPr="00A54006">
        <w:rPr>
          <w:rFonts w:ascii="Gill Sans MT" w:hAnsi="Gill Sans MT"/>
          <w:sz w:val="24"/>
          <w:szCs w:val="24"/>
        </w:rPr>
        <w:lastRenderedPageBreak/>
        <w:t>context</w:t>
      </w:r>
      <w:r w:rsidR="00CE2EDB">
        <w:rPr>
          <w:rFonts w:ascii="Gill Sans MT" w:hAnsi="Gill Sans MT"/>
          <w:sz w:val="24"/>
          <w:szCs w:val="24"/>
        </w:rPr>
        <w:t xml:space="preserve"> </w:t>
      </w:r>
      <w:r w:rsidR="009F2DBB" w:rsidRPr="00A54006">
        <w:rPr>
          <w:rFonts w:ascii="Gill Sans MT" w:hAnsi="Gill Sans MT"/>
          <w:sz w:val="24"/>
          <w:szCs w:val="24"/>
        </w:rPr>
        <w:t xml:space="preserve">and </w:t>
      </w:r>
      <w:r w:rsidR="00C42D13">
        <w:rPr>
          <w:rFonts w:ascii="Gill Sans MT" w:hAnsi="Gill Sans MT"/>
          <w:sz w:val="24"/>
          <w:szCs w:val="24"/>
        </w:rPr>
        <w:t xml:space="preserve">individual </w:t>
      </w:r>
      <w:r w:rsidR="009F2DBB" w:rsidRPr="00A54006">
        <w:rPr>
          <w:rFonts w:ascii="Gill Sans MT" w:hAnsi="Gill Sans MT"/>
          <w:sz w:val="24"/>
          <w:szCs w:val="24"/>
        </w:rPr>
        <w:t>characteristics</w:t>
      </w:r>
      <w:r w:rsidR="00136B65">
        <w:rPr>
          <w:rFonts w:ascii="Gill Sans MT" w:hAnsi="Gill Sans MT"/>
          <w:sz w:val="24"/>
          <w:szCs w:val="24"/>
        </w:rPr>
        <w:t xml:space="preserve"> but w</w:t>
      </w:r>
      <w:r w:rsidR="00CE2EDB" w:rsidRPr="00CE2EDB">
        <w:rPr>
          <w:rFonts w:ascii="Gill Sans MT" w:hAnsi="Gill Sans MT"/>
          <w:sz w:val="24"/>
          <w:szCs w:val="24"/>
        </w:rPr>
        <w:t>hile these criteria have good qualitative reasoning, many have not been tested quantitatively</w:t>
      </w:r>
      <w:r w:rsidR="00CE2EDB">
        <w:rPr>
          <w:rFonts w:ascii="Gill Sans MT" w:hAnsi="Gill Sans MT"/>
          <w:sz w:val="24"/>
          <w:szCs w:val="24"/>
        </w:rPr>
        <w:t xml:space="preserve">. </w:t>
      </w:r>
      <w:r w:rsidR="00CD0034">
        <w:rPr>
          <w:rFonts w:ascii="Gill Sans MT" w:hAnsi="Gill Sans MT"/>
          <w:sz w:val="24"/>
          <w:szCs w:val="24"/>
        </w:rPr>
        <w:t>Of these</w:t>
      </w:r>
      <w:r w:rsidR="004944AA">
        <w:rPr>
          <w:rFonts w:ascii="Gill Sans MT" w:hAnsi="Gill Sans MT"/>
          <w:sz w:val="24"/>
          <w:szCs w:val="24"/>
        </w:rPr>
        <w:t xml:space="preserve">, boulder location is critical, as </w:t>
      </w:r>
      <w:r w:rsidR="004944AA" w:rsidRPr="004944AA">
        <w:rPr>
          <w:rFonts w:ascii="Gill Sans MT" w:hAnsi="Gill Sans MT"/>
          <w:sz w:val="24"/>
          <w:szCs w:val="24"/>
        </w:rPr>
        <w:t>boulders</w:t>
      </w:r>
      <w:r w:rsidR="004944AA">
        <w:rPr>
          <w:rFonts w:ascii="Gill Sans MT" w:hAnsi="Gill Sans MT"/>
          <w:sz w:val="24"/>
          <w:szCs w:val="24"/>
        </w:rPr>
        <w:t xml:space="preserve"> located on moraine crests</w:t>
      </w:r>
      <w:r w:rsidR="004944AA" w:rsidRPr="004944AA">
        <w:rPr>
          <w:rFonts w:ascii="Gill Sans MT" w:hAnsi="Gill Sans MT"/>
          <w:sz w:val="24"/>
          <w:szCs w:val="24"/>
        </w:rPr>
        <w:t xml:space="preserve"> are prioritised, while </w:t>
      </w:r>
      <w:r w:rsidR="004944AA">
        <w:rPr>
          <w:rFonts w:ascii="Gill Sans MT" w:hAnsi="Gill Sans MT"/>
          <w:sz w:val="24"/>
          <w:szCs w:val="24"/>
        </w:rPr>
        <w:t>those on moraine slopes</w:t>
      </w:r>
      <w:r w:rsidR="001F480C">
        <w:rPr>
          <w:rFonts w:ascii="Gill Sans MT" w:hAnsi="Gill Sans MT"/>
          <w:sz w:val="24"/>
          <w:szCs w:val="24"/>
        </w:rPr>
        <w:t xml:space="preserve"> are rejected</w:t>
      </w:r>
      <w:r w:rsidR="004944AA" w:rsidRPr="004944AA">
        <w:rPr>
          <w:rFonts w:ascii="Gill Sans MT" w:hAnsi="Gill Sans MT"/>
          <w:sz w:val="24"/>
          <w:szCs w:val="24"/>
        </w:rPr>
        <w:t>.</w:t>
      </w:r>
      <w:r w:rsidR="00BA562B" w:rsidRPr="00BA562B">
        <w:rPr>
          <w:rFonts w:ascii="Gill Sans MT" w:hAnsi="Gill Sans MT"/>
          <w:sz w:val="24"/>
        </w:rPr>
        <w:t xml:space="preserve"> </w:t>
      </w:r>
      <w:r w:rsidR="00A53135">
        <w:rPr>
          <w:rFonts w:ascii="Gill Sans MT" w:hAnsi="Gill Sans MT"/>
          <w:sz w:val="24"/>
        </w:rPr>
        <w:t xml:space="preserve">This study </w:t>
      </w:r>
      <w:r w:rsidR="00BA562B">
        <w:rPr>
          <w:rFonts w:ascii="Gill Sans MT" w:hAnsi="Gill Sans MT"/>
          <w:sz w:val="24"/>
        </w:rPr>
        <w:t>assess</w:t>
      </w:r>
      <w:r w:rsidR="00A53135">
        <w:rPr>
          <w:rFonts w:ascii="Gill Sans MT" w:hAnsi="Gill Sans MT"/>
          <w:sz w:val="24"/>
        </w:rPr>
        <w:t>es</w:t>
      </w:r>
      <w:r w:rsidR="00BA562B">
        <w:rPr>
          <w:rFonts w:ascii="Gill Sans MT" w:hAnsi="Gill Sans MT"/>
          <w:sz w:val="24"/>
        </w:rPr>
        <w:t xml:space="preserve"> the relative utility of moraine crest and moraine slope sampling</w:t>
      </w:r>
      <w:r w:rsidR="00BA562B" w:rsidRPr="001E33E4">
        <w:rPr>
          <w:rFonts w:ascii="Gill Sans MT" w:hAnsi="Gill Sans MT"/>
          <w:sz w:val="24"/>
        </w:rPr>
        <w:t xml:space="preserve"> </w:t>
      </w:r>
      <w:r w:rsidR="00BA562B" w:rsidRPr="007B1B14">
        <w:rPr>
          <w:rFonts w:ascii="Gill Sans MT" w:hAnsi="Gill Sans MT"/>
          <w:sz w:val="24"/>
        </w:rPr>
        <w:t xml:space="preserve">using new and published </w:t>
      </w:r>
      <w:r w:rsidR="00BA562B" w:rsidRPr="007B1B14">
        <w:rPr>
          <w:rFonts w:ascii="Gill Sans MT" w:hAnsi="Gill Sans MT"/>
          <w:sz w:val="24"/>
          <w:vertAlign w:val="superscript"/>
        </w:rPr>
        <w:t>10</w:t>
      </w:r>
      <w:r w:rsidR="00BA562B" w:rsidRPr="007B1B14">
        <w:rPr>
          <w:rFonts w:ascii="Gill Sans MT" w:hAnsi="Gill Sans MT"/>
          <w:sz w:val="24"/>
        </w:rPr>
        <w:t xml:space="preserve">Be and </w:t>
      </w:r>
      <w:r w:rsidR="00BA562B" w:rsidRPr="007B1B14">
        <w:rPr>
          <w:rFonts w:ascii="Gill Sans MT" w:hAnsi="Gill Sans MT"/>
          <w:sz w:val="24"/>
          <w:vertAlign w:val="superscript"/>
        </w:rPr>
        <w:t>36</w:t>
      </w:r>
      <w:r w:rsidR="003C007A">
        <w:rPr>
          <w:rFonts w:ascii="Gill Sans MT" w:hAnsi="Gill Sans MT"/>
          <w:sz w:val="24"/>
        </w:rPr>
        <w:t>Cl</w:t>
      </w:r>
      <w:r w:rsidR="00BA562B" w:rsidRPr="007B1B14">
        <w:rPr>
          <w:rFonts w:ascii="Gill Sans MT" w:hAnsi="Gill Sans MT"/>
          <w:sz w:val="24"/>
        </w:rPr>
        <w:t xml:space="preserve"> ages (</w:t>
      </w:r>
      <w:r w:rsidR="00BA562B" w:rsidRPr="007B1B14">
        <w:rPr>
          <w:rFonts w:ascii="Gill Sans MT" w:hAnsi="Gill Sans MT"/>
          <w:i/>
          <w:sz w:val="24"/>
        </w:rPr>
        <w:t>n</w:t>
      </w:r>
      <w:r w:rsidR="00BA562B" w:rsidRPr="007B1B14">
        <w:rPr>
          <w:rFonts w:ascii="Gill Sans MT" w:hAnsi="Gill Sans MT"/>
          <w:sz w:val="24"/>
        </w:rPr>
        <w:t xml:space="preserve"> = 19) and Schmidt hammer sampling (SH; </w:t>
      </w:r>
      <w:r w:rsidR="00BA562B" w:rsidRPr="007B1B14">
        <w:rPr>
          <w:rFonts w:ascii="Gill Sans MT" w:hAnsi="Gill Sans MT"/>
          <w:i/>
          <w:sz w:val="24"/>
        </w:rPr>
        <w:t>n</w:t>
      </w:r>
      <w:r w:rsidR="00BA562B" w:rsidRPr="007B1B14">
        <w:rPr>
          <w:rFonts w:ascii="Gill Sans MT" w:hAnsi="Gill Sans MT"/>
          <w:sz w:val="24"/>
        </w:rPr>
        <w:t xml:space="preserve"> = 645 moraine boulders, ~19,050 SH R-values) in the Pyrenees mountains, France/Spain. These data show that </w:t>
      </w:r>
      <w:r w:rsidR="00175DC0">
        <w:rPr>
          <w:rFonts w:ascii="Gill Sans MT" w:hAnsi="Gill Sans MT"/>
          <w:sz w:val="24"/>
        </w:rPr>
        <w:t xml:space="preserve">for the studied moraines, </w:t>
      </w:r>
      <w:r w:rsidR="00AA26B0">
        <w:rPr>
          <w:rFonts w:ascii="Gill Sans MT" w:hAnsi="Gill Sans MT"/>
          <w:sz w:val="24"/>
        </w:rPr>
        <w:t>the spatial distribution of “good” boulders is effectively random</w:t>
      </w:r>
      <w:r w:rsidR="00345975">
        <w:rPr>
          <w:rFonts w:ascii="Gill Sans MT" w:hAnsi="Gill Sans MT"/>
          <w:sz w:val="24"/>
        </w:rPr>
        <w:t>,</w:t>
      </w:r>
      <w:r w:rsidR="004E5A00">
        <w:rPr>
          <w:rFonts w:ascii="Gill Sans MT" w:hAnsi="Gill Sans MT"/>
          <w:sz w:val="24"/>
        </w:rPr>
        <w:t xml:space="preserve"> with no consistent clustering on </w:t>
      </w:r>
      <w:r w:rsidR="00AA26B0" w:rsidRPr="00AA26B0">
        <w:rPr>
          <w:rFonts w:ascii="Gill Sans MT" w:hAnsi="Gill Sans MT"/>
          <w:sz w:val="24"/>
        </w:rPr>
        <w:t>moraine crests, ice-proximal</w:t>
      </w:r>
      <w:r w:rsidR="004E5A00">
        <w:rPr>
          <w:rFonts w:ascii="Gill Sans MT" w:hAnsi="Gill Sans MT"/>
          <w:sz w:val="24"/>
        </w:rPr>
        <w:t xml:space="preserve"> or</w:t>
      </w:r>
      <w:r w:rsidR="00AA26B0" w:rsidRPr="00AA26B0">
        <w:rPr>
          <w:rFonts w:ascii="Gill Sans MT" w:hAnsi="Gill Sans MT"/>
          <w:sz w:val="24"/>
        </w:rPr>
        <w:t xml:space="preserve"> </w:t>
      </w:r>
      <w:r w:rsidR="00840036">
        <w:rPr>
          <w:rFonts w:ascii="Gill Sans MT" w:hAnsi="Gill Sans MT"/>
          <w:sz w:val="24"/>
        </w:rPr>
        <w:t>ice</w:t>
      </w:r>
      <w:r w:rsidR="00AA26B0" w:rsidRPr="00AA26B0">
        <w:rPr>
          <w:rFonts w:ascii="Gill Sans MT" w:hAnsi="Gill Sans MT"/>
          <w:sz w:val="24"/>
        </w:rPr>
        <w:t>-distal slopes</w:t>
      </w:r>
      <w:r w:rsidR="004E5A00">
        <w:rPr>
          <w:rFonts w:ascii="Gill Sans MT" w:hAnsi="Gill Sans MT"/>
          <w:sz w:val="24"/>
        </w:rPr>
        <w:t>.</w:t>
      </w:r>
      <w:r w:rsidR="00AA26B0">
        <w:rPr>
          <w:rFonts w:ascii="Gill Sans MT" w:hAnsi="Gill Sans MT"/>
          <w:sz w:val="24"/>
        </w:rPr>
        <w:t xml:space="preserve"> </w:t>
      </w:r>
      <w:r w:rsidR="00907C9D">
        <w:rPr>
          <w:rFonts w:ascii="Gill Sans MT" w:hAnsi="Gill Sans MT"/>
          <w:sz w:val="24"/>
        </w:rPr>
        <w:t>In turn</w:t>
      </w:r>
      <w:r w:rsidR="00282667">
        <w:rPr>
          <w:rFonts w:ascii="Gill Sans MT" w:hAnsi="Gill Sans MT"/>
          <w:sz w:val="24"/>
        </w:rPr>
        <w:t>,</w:t>
      </w:r>
      <w:r w:rsidR="00907C9D">
        <w:rPr>
          <w:rFonts w:ascii="Gill Sans MT" w:hAnsi="Gill Sans MT"/>
          <w:sz w:val="24"/>
        </w:rPr>
        <w:t xml:space="preserve"> and</w:t>
      </w:r>
      <w:r w:rsidR="00282667">
        <w:rPr>
          <w:rFonts w:ascii="Gill Sans MT" w:hAnsi="Gill Sans MT"/>
          <w:sz w:val="24"/>
        </w:rPr>
        <w:t xml:space="preserve"> in contrast to prior work,</w:t>
      </w:r>
      <w:r w:rsidR="006B773F">
        <w:rPr>
          <w:rFonts w:ascii="Gill Sans MT" w:hAnsi="Gill Sans MT"/>
          <w:sz w:val="24"/>
        </w:rPr>
        <w:t xml:space="preserve"> there is no clear penalty to </w:t>
      </w:r>
      <w:r w:rsidR="006B773F" w:rsidRPr="00892533">
        <w:rPr>
          <w:rFonts w:ascii="Gill Sans MT" w:hAnsi="Gill Sans MT"/>
          <w:sz w:val="24"/>
        </w:rPr>
        <w:t>either</w:t>
      </w:r>
      <w:r w:rsidR="006B773F">
        <w:rPr>
          <w:rFonts w:ascii="Gill Sans MT" w:hAnsi="Gill Sans MT"/>
          <w:sz w:val="24"/>
        </w:rPr>
        <w:t xml:space="preserve"> mo</w:t>
      </w:r>
      <w:r w:rsidR="00AF6ECB">
        <w:rPr>
          <w:rFonts w:ascii="Gill Sans MT" w:hAnsi="Gill Sans MT"/>
          <w:sz w:val="24"/>
        </w:rPr>
        <w:t>raine crest or moraine slope sampling</w:t>
      </w:r>
      <w:r w:rsidR="005B42FA">
        <w:rPr>
          <w:rFonts w:ascii="Gill Sans MT" w:hAnsi="Gill Sans MT"/>
          <w:sz w:val="24"/>
        </w:rPr>
        <w:t>.</w:t>
      </w:r>
      <w:r w:rsidR="00945BB8">
        <w:rPr>
          <w:rFonts w:ascii="Gill Sans MT" w:hAnsi="Gill Sans MT"/>
          <w:sz w:val="24"/>
        </w:rPr>
        <w:t xml:space="preserve"> </w:t>
      </w:r>
      <w:r w:rsidR="00907C9D">
        <w:rPr>
          <w:rFonts w:ascii="Gill Sans MT" w:hAnsi="Gill Sans MT"/>
          <w:sz w:val="24"/>
        </w:rPr>
        <w:t xml:space="preserve">Instead, we argue that landform </w:t>
      </w:r>
      <w:r w:rsidR="00731862">
        <w:rPr>
          <w:rFonts w:ascii="Gill Sans MT" w:hAnsi="Gill Sans MT"/>
          <w:sz w:val="24"/>
        </w:rPr>
        <w:t>stabil</w:t>
      </w:r>
      <w:r w:rsidR="00294E9F">
        <w:rPr>
          <w:rFonts w:ascii="Gill Sans MT" w:hAnsi="Gill Sans MT"/>
          <w:sz w:val="24"/>
        </w:rPr>
        <w:t>ity</w:t>
      </w:r>
      <w:r w:rsidR="00731862">
        <w:rPr>
          <w:rFonts w:ascii="Gill Sans MT" w:hAnsi="Gill Sans MT"/>
          <w:sz w:val="24"/>
        </w:rPr>
        <w:t xml:space="preserve"> should be pr</w:t>
      </w:r>
      <w:r w:rsidR="003C007A">
        <w:rPr>
          <w:rFonts w:ascii="Gill Sans MT" w:hAnsi="Gill Sans MT"/>
          <w:sz w:val="24"/>
        </w:rPr>
        <w:t>ioritised in</w:t>
      </w:r>
      <w:r w:rsidR="00731862">
        <w:rPr>
          <w:rFonts w:ascii="Gill Sans MT" w:hAnsi="Gill Sans MT"/>
          <w:sz w:val="24"/>
        </w:rPr>
        <w:t xml:space="preserve"> sample selection. In this study, boulder exhumation</w:t>
      </w:r>
      <w:r w:rsidR="004810D5">
        <w:rPr>
          <w:rFonts w:ascii="Gill Sans MT" w:hAnsi="Gill Sans MT"/>
          <w:sz w:val="24"/>
        </w:rPr>
        <w:t xml:space="preserve"> and </w:t>
      </w:r>
      <w:r w:rsidR="00E74412">
        <w:rPr>
          <w:rFonts w:ascii="Gill Sans MT" w:hAnsi="Gill Sans MT"/>
          <w:sz w:val="24"/>
        </w:rPr>
        <w:t>instability</w:t>
      </w:r>
      <w:r w:rsidR="00731862">
        <w:rPr>
          <w:rFonts w:ascii="Gill Sans MT" w:hAnsi="Gill Sans MT"/>
          <w:sz w:val="24"/>
        </w:rPr>
        <w:t xml:space="preserve"> was </w:t>
      </w:r>
      <w:r w:rsidR="00731862" w:rsidRPr="00132253">
        <w:rPr>
          <w:rFonts w:ascii="Gill Sans MT" w:hAnsi="Gill Sans MT"/>
          <w:sz w:val="24"/>
        </w:rPr>
        <w:t>widespread for matrix-rich and steep-sided moraines deposited at the Last Glacial Maximum</w:t>
      </w:r>
      <w:r w:rsidR="00731862">
        <w:rPr>
          <w:rFonts w:ascii="Gill Sans MT" w:hAnsi="Gill Sans MT"/>
          <w:sz w:val="24"/>
        </w:rPr>
        <w:t xml:space="preserve">, while boulder-rich, matrix-poor moraines stabilised rapidly after deposition. </w:t>
      </w:r>
      <w:r w:rsidR="00B51D8B">
        <w:rPr>
          <w:rFonts w:ascii="Gill Sans MT" w:hAnsi="Gill Sans MT"/>
          <w:sz w:val="24"/>
        </w:rPr>
        <w:t xml:space="preserve">While this pattern </w:t>
      </w:r>
      <w:r w:rsidR="00C830B9">
        <w:rPr>
          <w:rFonts w:ascii="Gill Sans MT" w:hAnsi="Gill Sans MT"/>
          <w:sz w:val="24"/>
        </w:rPr>
        <w:t xml:space="preserve">is unlikely to </w:t>
      </w:r>
      <w:r w:rsidR="00B51D8B">
        <w:rPr>
          <w:rFonts w:ascii="Gill Sans MT" w:hAnsi="Gill Sans MT"/>
          <w:sz w:val="24"/>
        </w:rPr>
        <w:t>hold true in all setting</w:t>
      </w:r>
      <w:r w:rsidR="00A52D4A">
        <w:rPr>
          <w:rFonts w:ascii="Gill Sans MT" w:hAnsi="Gill Sans MT"/>
          <w:sz w:val="24"/>
        </w:rPr>
        <w:t>s</w:t>
      </w:r>
      <w:r w:rsidR="00B51D8B">
        <w:rPr>
          <w:rFonts w:ascii="Gill Sans MT" w:hAnsi="Gill Sans MT"/>
          <w:sz w:val="24"/>
        </w:rPr>
        <w:t xml:space="preserve">, </w:t>
      </w:r>
      <w:r w:rsidR="000A73B0">
        <w:rPr>
          <w:rFonts w:ascii="Gill Sans MT" w:hAnsi="Gill Sans MT"/>
          <w:sz w:val="24"/>
        </w:rPr>
        <w:t xml:space="preserve">these data </w:t>
      </w:r>
      <w:r w:rsidR="00161818">
        <w:rPr>
          <w:rFonts w:ascii="Gill Sans MT" w:hAnsi="Gill Sans MT"/>
          <w:sz w:val="24"/>
        </w:rPr>
        <w:t>indicate</w:t>
      </w:r>
      <w:r w:rsidR="000A73B0">
        <w:rPr>
          <w:rFonts w:ascii="Gill Sans MT" w:hAnsi="Gill Sans MT"/>
          <w:sz w:val="24"/>
        </w:rPr>
        <w:t xml:space="preserve"> that </w:t>
      </w:r>
      <w:r w:rsidR="00B833E0">
        <w:rPr>
          <w:rFonts w:ascii="Gill Sans MT" w:hAnsi="Gill Sans MT"/>
          <w:sz w:val="24"/>
        </w:rPr>
        <w:t>differences between landforms are</w:t>
      </w:r>
      <w:r w:rsidR="000A73B0">
        <w:rPr>
          <w:rFonts w:ascii="Gill Sans MT" w:hAnsi="Gill Sans MT"/>
          <w:sz w:val="24"/>
        </w:rPr>
        <w:t xml:space="preserve"> often far more significant than differences at the intra-landform scale</w:t>
      </w:r>
      <w:r w:rsidR="00BB6AC4">
        <w:rPr>
          <w:rFonts w:ascii="Gill Sans MT" w:hAnsi="Gill Sans MT"/>
          <w:sz w:val="24"/>
        </w:rPr>
        <w:t xml:space="preserve">. </w:t>
      </w:r>
      <w:r w:rsidR="00BF1EAA">
        <w:rPr>
          <w:rFonts w:ascii="Gill Sans MT" w:hAnsi="Gill Sans MT"/>
          <w:sz w:val="24"/>
        </w:rPr>
        <w:t xml:space="preserve">As ad hoc assessment of landform stability is extremely challenging </w:t>
      </w:r>
      <w:r w:rsidR="00E94459">
        <w:rPr>
          <w:rFonts w:ascii="Gill Sans MT" w:hAnsi="Gill Sans MT"/>
          <w:sz w:val="24"/>
        </w:rPr>
        <w:t xml:space="preserve">based on </w:t>
      </w:r>
      <w:r w:rsidR="00BF1EAA">
        <w:rPr>
          <w:rFonts w:ascii="Gill Sans MT" w:hAnsi="Gill Sans MT"/>
          <w:sz w:val="24"/>
        </w:rPr>
        <w:t xml:space="preserve">geomorphic evidence alone, </w:t>
      </w:r>
      <w:r w:rsidR="0022506B" w:rsidRPr="00AE5177">
        <w:rPr>
          <w:rFonts w:ascii="Gill Sans MT" w:hAnsi="Gill Sans MT"/>
          <w:sz w:val="24"/>
        </w:rPr>
        <w:t>preliminary SH sampling</w:t>
      </w:r>
      <w:r w:rsidR="0022506B">
        <w:rPr>
          <w:rFonts w:ascii="Gill Sans MT" w:hAnsi="Gill Sans MT"/>
          <w:sz w:val="24"/>
        </w:rPr>
        <w:t>, as utilised here, may be a useful method to</w:t>
      </w:r>
      <w:r w:rsidR="00416104">
        <w:rPr>
          <w:rFonts w:ascii="Gill Sans MT" w:hAnsi="Gill Sans MT"/>
          <w:sz w:val="24"/>
        </w:rPr>
        <w:t xml:space="preserve"> </w:t>
      </w:r>
      <w:r w:rsidR="00D207A3">
        <w:rPr>
          <w:rFonts w:ascii="Gill Sans MT" w:hAnsi="Gill Sans MT"/>
          <w:sz w:val="24"/>
        </w:rPr>
        <w:t>assess the temporal distribution</w:t>
      </w:r>
      <w:r w:rsidR="00416104">
        <w:rPr>
          <w:rFonts w:ascii="Gill Sans MT" w:hAnsi="Gill Sans MT"/>
          <w:sz w:val="24"/>
        </w:rPr>
        <w:t xml:space="preserve"> </w:t>
      </w:r>
      <w:r w:rsidR="00D207A3">
        <w:rPr>
          <w:rFonts w:ascii="Gill Sans MT" w:hAnsi="Gill Sans MT"/>
          <w:sz w:val="24"/>
        </w:rPr>
        <w:t xml:space="preserve">of boulder exposure ages </w:t>
      </w:r>
      <w:r w:rsidR="00416104">
        <w:rPr>
          <w:rFonts w:ascii="Gill Sans MT" w:hAnsi="Gill Sans MT"/>
          <w:sz w:val="24"/>
        </w:rPr>
        <w:t xml:space="preserve">and to </w:t>
      </w:r>
      <w:r w:rsidR="0022506B" w:rsidRPr="00AE5177">
        <w:rPr>
          <w:rFonts w:ascii="Gill Sans MT" w:hAnsi="Gill Sans MT"/>
          <w:sz w:val="24"/>
        </w:rPr>
        <w:t>prioritise individual boulders for analysis.</w:t>
      </w:r>
    </w:p>
    <w:p w14:paraId="252383E8" w14:textId="2AFEFA26" w:rsidR="00AF5E76" w:rsidRDefault="00E12B33" w:rsidP="00AF5E76">
      <w:pPr>
        <w:rPr>
          <w:rFonts w:ascii="Gill Sans MT" w:hAnsi="Gill Sans MT"/>
          <w:b/>
          <w:sz w:val="28"/>
        </w:rPr>
      </w:pPr>
      <w:r>
        <w:rPr>
          <w:rFonts w:ascii="Gill Sans MT" w:hAnsi="Gill Sans MT"/>
          <w:b/>
          <w:sz w:val="28"/>
        </w:rPr>
        <w:t>1.</w:t>
      </w:r>
      <w:r w:rsidR="00573633">
        <w:rPr>
          <w:rFonts w:ascii="Gill Sans MT" w:hAnsi="Gill Sans MT"/>
          <w:b/>
          <w:sz w:val="28"/>
        </w:rPr>
        <w:t xml:space="preserve"> </w:t>
      </w:r>
      <w:r w:rsidR="00AF5E76" w:rsidRPr="00EB03F4">
        <w:rPr>
          <w:rFonts w:ascii="Gill Sans MT" w:hAnsi="Gill Sans MT"/>
          <w:b/>
          <w:sz w:val="28"/>
        </w:rPr>
        <w:t>Introduction</w:t>
      </w:r>
    </w:p>
    <w:p w14:paraId="279098C9" w14:textId="375577DC"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w:t>
      </w:r>
      <w:proofErr w:type="spellStart"/>
      <w:r w:rsidR="008749F2">
        <w:rPr>
          <w:rFonts w:ascii="Gill Sans MT" w:hAnsi="Gill Sans MT"/>
          <w:sz w:val="24"/>
        </w:rPr>
        <w:t>Nishiizumi</w:t>
      </w:r>
      <w:proofErr w:type="spellEnd"/>
      <w:r w:rsidR="008749F2">
        <w:rPr>
          <w:rFonts w:ascii="Gill Sans MT" w:hAnsi="Gill Sans MT"/>
          <w:sz w:val="24"/>
        </w:rPr>
        <w:t xml:space="preserve"> et al., 1989; Phillips et al., 1990)</w:t>
      </w:r>
      <w:r w:rsidR="001B57E6">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proofErr w:type="spellStart"/>
      <w:r w:rsidR="00407235">
        <w:rPr>
          <w:rFonts w:ascii="Gill Sans MT" w:hAnsi="Gill Sans MT"/>
          <w:sz w:val="24"/>
        </w:rPr>
        <w:t>Zreda</w:t>
      </w:r>
      <w:proofErr w:type="spellEnd"/>
      <w:r w:rsidR="00407235">
        <w:rPr>
          <w:rFonts w:ascii="Gill Sans MT" w:hAnsi="Gill Sans MT"/>
          <w:sz w:val="24"/>
        </w:rPr>
        <w:t xml:space="preserve">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w:t>
      </w:r>
      <w:proofErr w:type="spellStart"/>
      <w:r w:rsidR="006D0AEF">
        <w:rPr>
          <w:rFonts w:ascii="Gill Sans MT" w:hAnsi="Gill Sans MT"/>
          <w:sz w:val="24"/>
          <w:szCs w:val="24"/>
        </w:rPr>
        <w:t>Zreda</w:t>
      </w:r>
      <w:proofErr w:type="spellEnd"/>
      <w:r w:rsidR="006D0AEF">
        <w:rPr>
          <w:rFonts w:ascii="Gill Sans MT" w:hAnsi="Gill Sans MT"/>
          <w:sz w:val="24"/>
          <w:szCs w:val="24"/>
        </w:rPr>
        <w:t xml:space="preserve">, 2000; </w:t>
      </w:r>
      <w:r w:rsidR="002F7FB2">
        <w:rPr>
          <w:rFonts w:ascii="Gill Sans MT" w:hAnsi="Gill Sans MT"/>
          <w:sz w:val="24"/>
          <w:szCs w:val="24"/>
        </w:rPr>
        <w:t xml:space="preserve">Briner et al., 2005; </w:t>
      </w:r>
      <w:proofErr w:type="spellStart"/>
      <w:r w:rsidR="002F7FB2">
        <w:rPr>
          <w:rFonts w:ascii="Gill Sans MT" w:hAnsi="Gill Sans MT"/>
          <w:sz w:val="24"/>
          <w:szCs w:val="24"/>
        </w:rPr>
        <w:t>Zech</w:t>
      </w:r>
      <w:proofErr w:type="spellEnd"/>
      <w:r w:rsidR="002F7FB2">
        <w:rPr>
          <w:rFonts w:ascii="Gill Sans MT" w:hAnsi="Gill Sans MT"/>
          <w:sz w:val="24"/>
          <w:szCs w:val="24"/>
        </w:rPr>
        <w:t xml:space="preserve"> et al., 2005; Hein et al., 2011; Heyman et al., 2011; Dortch et al., 2013; </w:t>
      </w:r>
      <w:proofErr w:type="spellStart"/>
      <w:r w:rsidR="002F7FB2">
        <w:rPr>
          <w:rFonts w:ascii="Gill Sans MT" w:hAnsi="Gill Sans MT"/>
          <w:sz w:val="24"/>
          <w:szCs w:val="24"/>
        </w:rPr>
        <w:t>Murari</w:t>
      </w:r>
      <w:proofErr w:type="spellEnd"/>
      <w:r w:rsidR="002F7FB2">
        <w:rPr>
          <w:rFonts w:ascii="Gill Sans MT" w:hAnsi="Gill Sans MT"/>
          <w:sz w:val="24"/>
          <w:szCs w:val="24"/>
        </w:rPr>
        <w:t xml:space="preserve">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proofErr w:type="gramStart"/>
      <w:r w:rsidRPr="00B70749">
        <w:rPr>
          <w:rFonts w:ascii="Gill Sans MT" w:hAnsi="Gill Sans MT"/>
          <w:sz w:val="24"/>
          <w:szCs w:val="24"/>
        </w:rPr>
        <w:t>hard</w:t>
      </w:r>
      <w:proofErr w:type="gramEnd"/>
      <w:r w:rsidRPr="00B70749">
        <w:rPr>
          <w:rFonts w:ascii="Gill Sans MT" w:hAnsi="Gill Sans MT"/>
          <w:sz w:val="24"/>
          <w:szCs w:val="24"/>
        </w:rPr>
        <w:t>,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12740454"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w:t>
      </w:r>
      <w:r>
        <w:rPr>
          <w:rFonts w:ascii="Gill Sans MT" w:hAnsi="Gill Sans MT"/>
          <w:sz w:val="24"/>
          <w:szCs w:val="24"/>
        </w:rPr>
        <w:t xml:space="preserve">boulders </w:t>
      </w:r>
      <w:r w:rsidR="00700C25">
        <w:rPr>
          <w:rFonts w:ascii="Gill Sans MT" w:hAnsi="Gill Sans MT"/>
          <w:sz w:val="24"/>
          <w:szCs w:val="24"/>
        </w:rPr>
        <w:t xml:space="preserve">on moraine crests </w:t>
      </w:r>
      <w:r>
        <w:rPr>
          <w:rFonts w:ascii="Gill Sans MT" w:hAnsi="Gill Sans MT"/>
          <w:sz w:val="24"/>
          <w:szCs w:val="24"/>
        </w:rPr>
        <w:t xml:space="preserve">are prioritised, </w:t>
      </w:r>
      <w:r w:rsidRPr="000A0A4C">
        <w:rPr>
          <w:rFonts w:ascii="Gill Sans MT" w:hAnsi="Gill Sans MT"/>
          <w:sz w:val="24"/>
          <w:szCs w:val="24"/>
        </w:rPr>
        <w:t xml:space="preserve">while </w:t>
      </w:r>
      <w:r w:rsidR="00700C25">
        <w:rPr>
          <w:rFonts w:ascii="Gill Sans MT" w:hAnsi="Gill Sans MT"/>
          <w:sz w:val="24"/>
          <w:szCs w:val="24"/>
        </w:rPr>
        <w:t xml:space="preserve">those on </w:t>
      </w:r>
      <w:r w:rsidRPr="000A0A4C">
        <w:rPr>
          <w:rFonts w:ascii="Gill Sans MT" w:hAnsi="Gill Sans MT"/>
          <w:sz w:val="24"/>
          <w:szCs w:val="24"/>
        </w:rPr>
        <w:t>moraine slope</w:t>
      </w:r>
      <w:r w:rsidR="00700C25">
        <w:rPr>
          <w:rFonts w:ascii="Gill Sans MT" w:hAnsi="Gill Sans MT"/>
          <w:sz w:val="24"/>
          <w:szCs w:val="24"/>
        </w:rPr>
        <w:t>s</w:t>
      </w:r>
      <w:r w:rsidRPr="000A0A4C">
        <w:rPr>
          <w:rFonts w:ascii="Gill Sans MT" w:hAnsi="Gill Sans MT"/>
          <w:sz w:val="24"/>
          <w:szCs w:val="24"/>
        </w:rPr>
        <w:t xml:space="preserve">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38AE9916"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00EB44A8">
        <w:rPr>
          <w:rFonts w:ascii="Gill Sans MT" w:hAnsi="Gill Sans MT" w:hint="eastAsia"/>
          <w:sz w:val="24"/>
          <w:szCs w:val="24"/>
        </w:rPr>
        <w:t xml:space="preserve"> datasets (e.g</w:t>
      </w:r>
      <w:proofErr w:type="gramStart"/>
      <w:r w:rsidR="00EB44A8">
        <w:rPr>
          <w:rFonts w:ascii="Gill Sans MT" w:hAnsi="Gill Sans MT"/>
          <w:sz w:val="24"/>
          <w:szCs w:val="24"/>
        </w:rPr>
        <w:t>.</w:t>
      </w:r>
      <w:r w:rsidR="00034FC9">
        <w:rPr>
          <w:rFonts w:ascii="Gill Sans MT" w:hAnsi="Gill Sans MT"/>
          <w:sz w:val="24"/>
          <w:szCs w:val="24"/>
        </w:rPr>
        <w:t xml:space="preserve"> </w:t>
      </w:r>
      <w:proofErr w:type="gramEnd"/>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≤1</m:t>
        </m:r>
      </m:oMath>
      <w:r w:rsidR="0012679C">
        <w:rPr>
          <w:rFonts w:ascii="Gill Sans MT" w:hAnsi="Gill Sans MT" w:hint="eastAsia"/>
          <w:sz w:val="24"/>
          <w:szCs w:val="24"/>
        </w:rPr>
        <w:t>)</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≤2</m:t>
        </m:r>
      </m:oMath>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proofErr w:type="spellStart"/>
      <w:r w:rsidR="00512EDF" w:rsidRPr="006F1E0D">
        <w:rPr>
          <w:rFonts w:ascii="Gill Sans MT" w:hAnsi="Gill Sans MT"/>
          <w:sz w:val="24"/>
          <w:szCs w:val="24"/>
        </w:rPr>
        <w:t>Zreda</w:t>
      </w:r>
      <w:proofErr w:type="spellEnd"/>
      <w:r w:rsidR="00512EDF" w:rsidRPr="006F1E0D">
        <w:rPr>
          <w:rFonts w:ascii="Gill Sans MT" w:hAnsi="Gill Sans MT"/>
          <w:sz w:val="24"/>
          <w:szCs w:val="24"/>
        </w:rPr>
        <w:t xml:space="preserve"> et al., 1994; Putkonen and O’Neal, 2006</w:t>
      </w:r>
      <w:r w:rsidR="00C5086D">
        <w:rPr>
          <w:rFonts w:ascii="Gill Sans MT" w:hAnsi="Gill Sans MT"/>
          <w:sz w:val="24"/>
          <w:szCs w:val="24"/>
        </w:rPr>
        <w:t xml:space="preserve">; </w:t>
      </w:r>
      <w:r w:rsidR="00C5086D" w:rsidRPr="00B70749">
        <w:rPr>
          <w:rFonts w:ascii="Gill Sans MT" w:hAnsi="Gill Sans MT"/>
          <w:sz w:val="24"/>
          <w:szCs w:val="24"/>
        </w:rPr>
        <w:t>Ivy-Ochs et al., 2007</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quantitative methods which minimise</w:t>
      </w:r>
      <w:r w:rsidR="00525566">
        <w:rPr>
          <w:rFonts w:ascii="Gill Sans MT" w:hAnsi="Gill Sans MT"/>
          <w:sz w:val="24"/>
          <w:szCs w:val="24"/>
        </w:rPr>
        <w:t xml:space="preserve"> the effects </w:t>
      </w:r>
      <w:r w:rsidR="004E2E4F">
        <w:rPr>
          <w:rFonts w:ascii="Gill Sans MT" w:hAnsi="Gill Sans MT"/>
          <w:sz w:val="24"/>
          <w:szCs w:val="24"/>
        </w:rPr>
        <w:t xml:space="preserve">of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7CCEBC2E"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proofErr w:type="spellStart"/>
      <w:r w:rsidR="00A058B0" w:rsidRPr="00317AE6">
        <w:rPr>
          <w:rFonts w:ascii="Gill Sans MT" w:hAnsi="Gill Sans MT"/>
          <w:sz w:val="24"/>
        </w:rPr>
        <w:t>oversteepened</w:t>
      </w:r>
      <w:proofErr w:type="spellEnd"/>
      <w:r w:rsidR="00A058B0" w:rsidRPr="00317AE6">
        <w:rPr>
          <w:rFonts w:ascii="Gill Sans MT" w:hAnsi="Gill Sans MT"/>
          <w:sz w:val="24"/>
        </w:rPr>
        <w:t xml:space="preserve">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xml:space="preserve">, moraine crests are preferentially sampled for TCN dating </w:t>
      </w:r>
      <w:r w:rsidR="002E693B">
        <w:rPr>
          <w:rFonts w:ascii="Gill Sans MT" w:hAnsi="Gill Sans MT"/>
          <w:sz w:val="24"/>
        </w:rPr>
        <w:t>(Hallet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This dichotomy between model predictions and sampling procedures raises a fundamental and curr</w:t>
      </w:r>
      <w:r w:rsidR="00D92F9F">
        <w:rPr>
          <w:rFonts w:ascii="Gill Sans MT" w:hAnsi="Gill Sans MT"/>
          <w:sz w:val="24"/>
        </w:rPr>
        <w:t>ently unanswered question: should moraine crests or moraine slopes be prioritised in TCN sample selection?</w:t>
      </w:r>
    </w:p>
    <w:p w14:paraId="13BDA1DA" w14:textId="4CBB132F"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31976">
        <w:rPr>
          <w:rFonts w:ascii="Gill Sans MT" w:hAnsi="Gill Sans MT"/>
          <w:sz w:val="24"/>
        </w:rPr>
        <w:t>64</w:t>
      </w:r>
      <w:r w:rsidR="00DC7952">
        <w:rPr>
          <w:rFonts w:ascii="Gill Sans MT" w:hAnsi="Gill Sans MT"/>
          <w:sz w:val="24"/>
        </w:rPr>
        <w:t>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2B43001F" w:rsidR="00AF5E76" w:rsidRDefault="00573633" w:rsidP="00AF5E76">
      <w:pPr>
        <w:rPr>
          <w:rFonts w:ascii="Gill Sans MT" w:hAnsi="Gill Sans MT"/>
          <w:b/>
          <w:sz w:val="28"/>
        </w:rPr>
      </w:pPr>
      <w:r>
        <w:rPr>
          <w:rFonts w:ascii="Gill Sans MT" w:hAnsi="Gill Sans MT"/>
          <w:b/>
          <w:sz w:val="28"/>
        </w:rPr>
        <w:t>2</w:t>
      </w:r>
      <w:r w:rsidR="00E12B33">
        <w:rPr>
          <w:rFonts w:ascii="Gill Sans MT" w:hAnsi="Gill Sans MT"/>
          <w:b/>
          <w:sz w:val="28"/>
        </w:rPr>
        <w:t>.</w:t>
      </w:r>
      <w:r>
        <w:rPr>
          <w:rFonts w:ascii="Gill Sans MT" w:hAnsi="Gill Sans MT"/>
          <w:b/>
          <w:sz w:val="28"/>
        </w:rPr>
        <w:t xml:space="preserve"> </w:t>
      </w:r>
      <w:r w:rsidR="00AF5E76" w:rsidRPr="00EB03F4">
        <w:rPr>
          <w:rFonts w:ascii="Gill Sans MT" w:hAnsi="Gill Sans MT"/>
          <w:b/>
          <w:sz w:val="28"/>
        </w:rPr>
        <w:t>Methods</w:t>
      </w:r>
    </w:p>
    <w:p w14:paraId="0C358A34" w14:textId="35E3AA5D" w:rsidR="008957B2" w:rsidRPr="008957B2" w:rsidRDefault="00573633" w:rsidP="00AF5E76">
      <w:pPr>
        <w:rPr>
          <w:rFonts w:ascii="Gill Sans MT" w:hAnsi="Gill Sans MT"/>
          <w:b/>
          <w:sz w:val="24"/>
        </w:rPr>
      </w:pPr>
      <w:r>
        <w:rPr>
          <w:rFonts w:ascii="Gill Sans MT" w:hAnsi="Gill Sans MT"/>
          <w:b/>
          <w:sz w:val="24"/>
        </w:rPr>
        <w:t>2.1</w:t>
      </w:r>
      <w:r w:rsidR="00E12B33">
        <w:rPr>
          <w:rFonts w:ascii="Gill Sans MT" w:hAnsi="Gill Sans MT"/>
          <w:b/>
          <w:sz w:val="24"/>
        </w:rPr>
        <w:t>.</w:t>
      </w:r>
      <w:r>
        <w:rPr>
          <w:rFonts w:ascii="Gill Sans MT" w:hAnsi="Gill Sans MT"/>
          <w:b/>
          <w:sz w:val="24"/>
        </w:rPr>
        <w:t xml:space="preserve"> </w:t>
      </w:r>
      <w:r w:rsidR="008957B2" w:rsidRPr="008957B2">
        <w:rPr>
          <w:rFonts w:ascii="Gill Sans MT" w:hAnsi="Gill Sans MT"/>
          <w:b/>
          <w:sz w:val="24"/>
        </w:rPr>
        <w:t>Moraine selection</w:t>
      </w:r>
    </w:p>
    <w:p w14:paraId="03B5E7E1" w14:textId="1E5C6B4A" w:rsidR="00CB46E5" w:rsidRPr="001C5CAD" w:rsidRDefault="0040699D" w:rsidP="00CB46E5">
      <w:pPr>
        <w:rPr>
          <w:rFonts w:ascii="Gill Sans MT" w:hAnsi="Gill Sans MT"/>
          <w:sz w:val="24"/>
        </w:rPr>
      </w:pPr>
      <w:r>
        <w:rPr>
          <w:rFonts w:ascii="Gill Sans MT" w:hAnsi="Gill Sans MT"/>
          <w:sz w:val="24"/>
        </w:rPr>
        <w:t>Six</w:t>
      </w:r>
      <w:r w:rsidR="00916370" w:rsidRPr="001C5CAD">
        <w:rPr>
          <w:rFonts w:ascii="Gill Sans MT" w:hAnsi="Gill Sans MT"/>
          <w:sz w:val="24"/>
        </w:rPr>
        <w:t xml:space="preser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00916370"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272536">
        <w:rPr>
          <w:rFonts w:ascii="Gill Sans MT" w:hAnsi="Gill Sans MT"/>
          <w:sz w:val="24"/>
        </w:rPr>
        <w:t>M</w:t>
      </w:r>
      <w:r w:rsidR="009E152B">
        <w:rPr>
          <w:rFonts w:ascii="Gill Sans MT" w:hAnsi="Gill Sans MT"/>
          <w:sz w:val="24"/>
        </w:rPr>
        <w:t>oraines</w:t>
      </w:r>
      <w:r w:rsidR="00272536">
        <w:rPr>
          <w:rFonts w:ascii="Gill Sans MT" w:hAnsi="Gill Sans MT"/>
          <w:sz w:val="24"/>
        </w:rPr>
        <w:t xml:space="preserve"> were selected to</w:t>
      </w:r>
      <w:r w:rsidR="009E152B">
        <w:rPr>
          <w:rFonts w:ascii="Gill Sans MT" w:hAnsi="Gill Sans MT"/>
          <w:sz w:val="24"/>
        </w:rPr>
        <w:t xml:space="preserve"> encompass the primary deglaciation phases of the Pyrenees since the global Last Glacial Maximum </w:t>
      </w:r>
      <w:r w:rsidR="006C6C05">
        <w:rPr>
          <w:rFonts w:ascii="Gill Sans MT" w:hAnsi="Gill Sans MT"/>
          <w:sz w:val="24"/>
        </w:rPr>
        <w:t>(</w:t>
      </w:r>
      <w:proofErr w:type="spellStart"/>
      <w:r w:rsidR="006C6C05">
        <w:rPr>
          <w:rFonts w:ascii="Gill Sans MT" w:hAnsi="Gill Sans MT"/>
          <w:sz w:val="24"/>
        </w:rPr>
        <w:t>gLGM</w:t>
      </w:r>
      <w:proofErr w:type="spellEnd"/>
      <w:r w:rsidR="006C6C05">
        <w:rPr>
          <w:rFonts w:ascii="Gill Sans MT" w:hAnsi="Gill Sans MT"/>
          <w:sz w:val="24"/>
        </w:rPr>
        <w:t>)</w:t>
      </w:r>
      <w:r w:rsidR="0078196E">
        <w:rPr>
          <w:rFonts w:ascii="Gill Sans MT" w:hAnsi="Gill Sans MT"/>
          <w:sz w:val="24"/>
        </w:rPr>
        <w:t xml:space="preserve"> and </w:t>
      </w:r>
      <w:r w:rsidR="00272536">
        <w:rPr>
          <w:rFonts w:ascii="Gill Sans MT" w:hAnsi="Gill Sans MT"/>
          <w:sz w:val="24"/>
        </w:rPr>
        <w:t xml:space="preserve">all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272536">
        <w:rPr>
          <w:rFonts w:ascii="Gill Sans MT" w:hAnsi="Gill Sans MT"/>
          <w:sz w:val="24"/>
        </w:rPr>
        <w:t xml:space="preserve">quartz-rich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w:t>
      </w:r>
      <w:r w:rsidR="00272536">
        <w:rPr>
          <w:rFonts w:ascii="Gill Sans MT" w:hAnsi="Gill Sans MT"/>
          <w:sz w:val="24"/>
        </w:rPr>
        <w:t xml:space="preserve"> which are suitable for </w:t>
      </w:r>
      <w:r w:rsidR="00272536" w:rsidRPr="00272536">
        <w:rPr>
          <w:rFonts w:ascii="Gill Sans MT" w:hAnsi="Gill Sans MT"/>
          <w:sz w:val="24"/>
          <w:vertAlign w:val="superscript"/>
        </w:rPr>
        <w:t>10</w:t>
      </w:r>
      <w:r w:rsidR="00272536">
        <w:rPr>
          <w:rFonts w:ascii="Gill Sans MT" w:hAnsi="Gill Sans MT"/>
          <w:sz w:val="24"/>
        </w:rPr>
        <w:t>Be dating</w:t>
      </w:r>
      <w:r w:rsidR="00813663">
        <w:rPr>
          <w:rFonts w:ascii="Gill Sans MT" w:hAnsi="Gill Sans MT"/>
          <w:sz w:val="24"/>
        </w:rPr>
        <w:t xml:space="preserv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1F5BB5">
        <w:rPr>
          <w:rFonts w:ascii="Gill Sans MT" w:hAnsi="Gill Sans MT"/>
          <w:sz w:val="24"/>
        </w:rPr>
        <w:t xml:space="preserve">all </w:t>
      </w:r>
      <w:r w:rsidR="00CB46E5" w:rsidRPr="001C5CAD">
        <w:rPr>
          <w:rFonts w:ascii="Gill Sans MT" w:hAnsi="Gill Sans MT"/>
          <w:sz w:val="24"/>
        </w:rPr>
        <w:t xml:space="preserve">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w:t>
      </w:r>
      <w:proofErr w:type="spellStart"/>
      <w:r w:rsidR="00347F3B">
        <w:rPr>
          <w:rFonts w:ascii="Gill Sans MT" w:hAnsi="Gill Sans MT"/>
          <w:sz w:val="24"/>
        </w:rPr>
        <w:t>gLGM</w:t>
      </w:r>
      <w:proofErr w:type="spellEnd"/>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40680B">
        <w:rPr>
          <w:rFonts w:ascii="Gill Sans MT" w:hAnsi="Gill Sans MT"/>
          <w:sz w:val="24"/>
        </w:rPr>
        <w:t>Hughes et al., 2007</w:t>
      </w:r>
      <w:r w:rsidR="009C2A87">
        <w:rPr>
          <w:rFonts w:ascii="Gill Sans MT" w:hAnsi="Gill Sans MT"/>
          <w:sz w:val="24"/>
        </w:rPr>
        <w:t xml:space="preserve">;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88352A" w:rsidRPr="001C5CAD">
        <w:rPr>
          <w:rFonts w:ascii="Gill Sans MT" w:hAnsi="Gill Sans MT"/>
          <w:sz w:val="24"/>
        </w:rPr>
        <w:t>Pallàs</w:t>
      </w:r>
      <w:r w:rsidR="00031DC1">
        <w:rPr>
          <w:rFonts w:ascii="Gill Sans MT" w:hAnsi="Gill Sans MT"/>
          <w:sz w:val="24"/>
        </w:rPr>
        <w:t xml:space="preserve"> et al., 2010; Morgan et al., 2011; Dortch et al., 2013; </w:t>
      </w:r>
      <w:proofErr w:type="spellStart"/>
      <w:r w:rsidR="00031DC1">
        <w:rPr>
          <w:rFonts w:ascii="Gill Sans MT" w:hAnsi="Gill Sans MT"/>
          <w:sz w:val="24"/>
        </w:rPr>
        <w:t>Dietsch</w:t>
      </w:r>
      <w:proofErr w:type="spellEnd"/>
      <w:r w:rsidR="00031DC1">
        <w:rPr>
          <w:rFonts w:ascii="Gill Sans MT" w:hAnsi="Gill Sans MT"/>
          <w:sz w:val="24"/>
        </w:rPr>
        <w:t xml:space="preserve"> et al., 2015; </w:t>
      </w:r>
      <w:proofErr w:type="spellStart"/>
      <w:r w:rsidR="00031DC1">
        <w:rPr>
          <w:rFonts w:ascii="Gill Sans MT" w:hAnsi="Gill Sans MT"/>
          <w:sz w:val="24"/>
        </w:rPr>
        <w:t>Balter</w:t>
      </w:r>
      <w:proofErr w:type="spellEnd"/>
      <w:r w:rsidR="00031DC1">
        <w:rPr>
          <w:rFonts w:ascii="Gill Sans MT" w:hAnsi="Gill Sans MT"/>
          <w:sz w:val="24"/>
        </w:rPr>
        <w:t xml:space="preserve"> et al., 2020</w:t>
      </w:r>
      <w:r w:rsidR="00635423">
        <w:rPr>
          <w:rFonts w:ascii="Gill Sans MT" w:hAnsi="Gill Sans MT"/>
          <w:sz w:val="24"/>
        </w:rPr>
        <w:t>)</w:t>
      </w:r>
      <w:r w:rsidR="009C2A87">
        <w:rPr>
          <w:rFonts w:ascii="Gill Sans MT" w:hAnsi="Gill Sans MT"/>
          <w:sz w:val="24"/>
        </w:rPr>
        <w:t xml:space="preserve">. </w:t>
      </w:r>
    </w:p>
    <w:p w14:paraId="5891DA57" w14:textId="0D2B70C4"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w:t>
      </w:r>
      <w:proofErr w:type="spellStart"/>
      <w:r w:rsidR="00850679" w:rsidRPr="001C5CAD">
        <w:rPr>
          <w:rFonts w:ascii="Gill Sans MT" w:hAnsi="Gill Sans MT"/>
          <w:sz w:val="24"/>
        </w:rPr>
        <w:t>Cerdanya</w:t>
      </w:r>
      <w:proofErr w:type="spellEnd"/>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C017B1">
        <w:rPr>
          <w:rFonts w:ascii="Gill Sans MT" w:hAnsi="Gill Sans MT"/>
          <w:sz w:val="24"/>
        </w:rPr>
        <w:t xml:space="preserve">two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w:t>
      </w:r>
      <w:proofErr w:type="spellStart"/>
      <w:r w:rsidR="00AA13B4">
        <w:rPr>
          <w:rFonts w:ascii="Gill Sans MT" w:hAnsi="Gill Sans MT"/>
          <w:sz w:val="24"/>
        </w:rPr>
        <w:t>Soum</w:t>
      </w:r>
      <w:proofErr w:type="spellEnd"/>
      <w:r w:rsidR="00AA13B4">
        <w:rPr>
          <w:rFonts w:ascii="Gill Sans MT" w:hAnsi="Gill Sans MT"/>
          <w:sz w:val="24"/>
        </w:rPr>
        <w:t xml:space="preserve"> </w:t>
      </w:r>
      <w:proofErr w:type="spellStart"/>
      <w:r w:rsidR="00AA13B4">
        <w:rPr>
          <w:rFonts w:ascii="Gill Sans MT" w:hAnsi="Gill Sans MT"/>
          <w:sz w:val="24"/>
        </w:rPr>
        <w:t>d’Ech</w:t>
      </w:r>
      <w:proofErr w:type="spellEnd"/>
      <w:r w:rsidR="00AA13B4">
        <w:rPr>
          <w:rFonts w:ascii="Gill Sans MT" w:hAnsi="Gill Sans MT"/>
          <w:sz w:val="24"/>
        </w:rPr>
        <w:t xml:space="preserve">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2631AE0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 xml:space="preserve">n the Val de Molières catchment of the Noguera Rigaborçana, sampled sites include the boulder-rich, matrix-poor Outer </w:t>
      </w:r>
      <w:proofErr w:type="spellStart"/>
      <w:r w:rsidR="00197F8F" w:rsidRPr="001C5CAD">
        <w:rPr>
          <w:rFonts w:ascii="Gill Sans MT" w:hAnsi="Gill Sans MT"/>
          <w:sz w:val="24"/>
        </w:rPr>
        <w:t>Pleta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Naua</w:t>
      </w:r>
      <w:proofErr w:type="spellEnd"/>
      <w:r w:rsidR="00197F8F" w:rsidRPr="001C5CAD">
        <w:rPr>
          <w:rFonts w:ascii="Gill Sans MT" w:hAnsi="Gill Sans MT"/>
          <w:sz w:val="24"/>
        </w:rPr>
        <w:t xml:space="preserve">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proofErr w:type="spellStart"/>
      <w:r w:rsidR="000630CC">
        <w:rPr>
          <w:rFonts w:ascii="Gill Sans MT" w:hAnsi="Gill Sans MT"/>
          <w:sz w:val="24"/>
        </w:rPr>
        <w:t>chronozone</w:t>
      </w:r>
      <w:proofErr w:type="spellEnd"/>
      <w:r w:rsidR="000630CC">
        <w:rPr>
          <w:rFonts w:ascii="Gill Sans MT" w:hAnsi="Gill Sans MT"/>
          <w:sz w:val="24"/>
        </w:rPr>
        <w:t xml:space="preserv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44C08A32" w:rsidR="008957B2" w:rsidRPr="008957B2" w:rsidRDefault="0049092B" w:rsidP="009E5108">
      <w:pPr>
        <w:rPr>
          <w:rFonts w:ascii="Gill Sans MT" w:hAnsi="Gill Sans MT"/>
          <w:b/>
          <w:sz w:val="24"/>
        </w:rPr>
      </w:pPr>
      <w:r>
        <w:rPr>
          <w:rFonts w:ascii="Gill Sans MT" w:hAnsi="Gill Sans MT"/>
          <w:b/>
          <w:sz w:val="24"/>
        </w:rPr>
        <w:t>2.2.</w:t>
      </w:r>
      <w:r w:rsidR="00573633">
        <w:rPr>
          <w:rFonts w:ascii="Gill Sans MT" w:hAnsi="Gill Sans MT"/>
          <w:b/>
          <w:sz w:val="24"/>
        </w:rPr>
        <w:t xml:space="preserve"> </w:t>
      </w:r>
      <w:r w:rsidR="008957B2">
        <w:rPr>
          <w:rFonts w:ascii="Gill Sans MT" w:hAnsi="Gill Sans MT"/>
          <w:b/>
          <w:sz w:val="24"/>
        </w:rPr>
        <w:t>Sampling approach</w:t>
      </w:r>
    </w:p>
    <w:p w14:paraId="429ED7DD" w14:textId="374879F3"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882ABF">
        <w:rPr>
          <w:rFonts w:ascii="Gill Sans MT" w:hAnsi="Gill Sans MT"/>
          <w:sz w:val="24"/>
        </w:rPr>
        <w:t xml:space="preserve">oulder characteristics.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w:t>
      </w:r>
      <w:r w:rsidR="003A3EDF">
        <w:rPr>
          <w:rFonts w:ascii="Gill Sans MT" w:hAnsi="Gill Sans MT"/>
          <w:sz w:val="24"/>
        </w:rPr>
        <w:t xml:space="preserv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B85EEC">
        <w:rPr>
          <w:rFonts w:ascii="Gill Sans MT" w:hAnsi="Gill Sans MT"/>
          <w:sz w:val="24"/>
        </w:rPr>
        <w:t>46</w:t>
      </w:r>
      <w:r w:rsidR="00D350D1">
        <w:rPr>
          <w:rFonts w:ascii="Gill Sans MT" w:hAnsi="Gill Sans MT"/>
          <w:sz w:val="24"/>
        </w:rPr>
        <w:t xml:space="preserve"> m</w:t>
      </w:r>
      <w:r w:rsidR="00D350D1" w:rsidRPr="00D350D1">
        <w:rPr>
          <w:rFonts w:ascii="Gill Sans MT" w:hAnsi="Gill Sans MT"/>
          <w:sz w:val="24"/>
          <w:vertAlign w:val="superscript"/>
        </w:rPr>
        <w:t>2</w:t>
      </w:r>
      <w:r w:rsidR="000B44AB">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 xml:space="preserve">using the </w:t>
      </w:r>
      <w:proofErr w:type="spellStart"/>
      <w:r w:rsidR="00F95B3D">
        <w:rPr>
          <w:rFonts w:ascii="Gill Sans MT" w:hAnsi="Gill Sans MT"/>
          <w:sz w:val="24"/>
        </w:rPr>
        <w:t>Proceq</w:t>
      </w:r>
      <w:proofErr w:type="spellEnd"/>
      <w:r w:rsidR="00F95B3D">
        <w:rPr>
          <w:rFonts w:ascii="Gill Sans MT" w:hAnsi="Gill Sans MT"/>
          <w:sz w:val="24"/>
        </w:rPr>
        <w:t xml:space="preserve"> test anvil (</w:t>
      </w:r>
      <w:r w:rsidR="0003381D" w:rsidRPr="003D1032">
        <w:rPr>
          <w:rFonts w:ascii="Gill Sans MT" w:hAnsi="Gill Sans MT"/>
          <w:sz w:val="24"/>
        </w:rPr>
        <w:t>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w:t>
      </w:r>
      <w:r w:rsidR="00882ABF">
        <w:rPr>
          <w:rFonts w:ascii="Gill Sans MT" w:hAnsi="Gill Sans MT"/>
          <w:sz w:val="24"/>
        </w:rPr>
        <w:t xml:space="preserve">and age </w:t>
      </w:r>
      <w:r w:rsidR="00253BC0">
        <w:rPr>
          <w:rFonts w:ascii="Gill Sans MT" w:hAnsi="Gill Sans MT"/>
          <w:sz w:val="24"/>
        </w:rPr>
        <w:t xml:space="preserve">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7D1BBB">
        <w:rPr>
          <w:rFonts w:ascii="Gill Sans MT" w:hAnsi="Gill Sans MT"/>
          <w:sz w:val="24"/>
          <w:highlight w:val="yellow"/>
        </w:rPr>
        <w:t>64</w:t>
      </w:r>
      <w:r w:rsidR="00677B94" w:rsidRPr="007A77E9">
        <w:rPr>
          <w:rFonts w:ascii="Gill Sans MT" w:hAnsi="Gill Sans MT"/>
          <w:sz w:val="24"/>
          <w:highlight w:val="yellow"/>
        </w:rPr>
        <w:t>5</w:t>
      </w:r>
      <w:r w:rsidR="00677B94">
        <w:rPr>
          <w:rFonts w:ascii="Gill Sans MT" w:hAnsi="Gill Sans MT"/>
          <w:sz w:val="24"/>
        </w:rPr>
        <w:t xml:space="preserve"> moraine boulders were sampled and </w:t>
      </w:r>
      <w:r w:rsidR="00677B94" w:rsidRPr="005E1853">
        <w:rPr>
          <w:rFonts w:ascii="Gill Sans MT" w:hAnsi="Gill Sans MT"/>
          <w:sz w:val="24"/>
          <w:highlight w:val="yellow"/>
        </w:rPr>
        <w:t>~19,050</w:t>
      </w:r>
      <w:r w:rsidR="00677B94" w:rsidRPr="00677B94">
        <w:rPr>
          <w:rFonts w:ascii="Gill Sans MT" w:hAnsi="Gill Sans MT"/>
          <w:sz w:val="24"/>
        </w:rPr>
        <w:t xml:space="preserve">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w:t>
      </w:r>
      <w:r w:rsidR="00677B94" w:rsidRPr="00677B94">
        <w:rPr>
          <w:rFonts w:ascii="Gill Sans MT" w:hAnsi="Gill Sans MT"/>
          <w:sz w:val="24"/>
        </w:rPr>
        <w:t xml:space="preserve">surface characteristics </w:t>
      </w:r>
      <w:r w:rsidR="00677B94">
        <w:rPr>
          <w:rFonts w:ascii="Gill Sans MT" w:hAnsi="Gill Sans MT"/>
          <w:sz w:val="24"/>
        </w:rPr>
        <w:t xml:space="preserve">and </w:t>
      </w:r>
      <w:r w:rsidR="00677B94" w:rsidRPr="00677B94">
        <w:rPr>
          <w:rFonts w:ascii="Gill Sans MT" w:hAnsi="Gill Sans MT"/>
          <w:sz w:val="24"/>
        </w:rPr>
        <w:t xml:space="preserve">depositional </w:t>
      </w:r>
      <w:r w:rsidR="0091598E">
        <w:rPr>
          <w:rFonts w:ascii="Gill Sans MT" w:hAnsi="Gill Sans MT"/>
          <w:sz w:val="24"/>
        </w:rPr>
        <w:t xml:space="preserve">context. </w:t>
      </w:r>
      <w:r w:rsidR="00842522">
        <w:rPr>
          <w:rFonts w:ascii="Gill Sans MT" w:hAnsi="Gill Sans MT"/>
          <w:sz w:val="24"/>
        </w:rPr>
        <w:t xml:space="preserve">All data are provided in the Supplementary Information (S1-S2). </w:t>
      </w:r>
    </w:p>
    <w:p w14:paraId="4155F9FD" w14:textId="4E918D92"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770775">
        <w:rPr>
          <w:rFonts w:ascii="Gill Sans MT" w:hAnsi="Gill Sans MT"/>
          <w:sz w:val="24"/>
        </w:rPr>
        <w:t xml:space="preserve"> have proved</w:t>
      </w:r>
      <w:r w:rsidR="00A87793">
        <w:rPr>
          <w:rFonts w:ascii="Gill Sans MT" w:hAnsi="Gill Sans MT"/>
          <w:sz w:val="24"/>
        </w:rPr>
        <w:t xml:space="preserve">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proofErr w:type="spellStart"/>
      <w:r w:rsidR="002F64CF">
        <w:rPr>
          <w:rFonts w:ascii="Gill Sans MT" w:hAnsi="Gill Sans MT"/>
          <w:sz w:val="24"/>
        </w:rPr>
        <w:t>Zasadni</w:t>
      </w:r>
      <w:proofErr w:type="spellEnd"/>
      <w:r w:rsidR="002F64CF">
        <w:rPr>
          <w:rFonts w:ascii="Gill Sans MT" w:hAnsi="Gill Sans MT"/>
          <w:sz w:val="24"/>
        </w:rPr>
        <w:t xml:space="preserve">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E53154">
        <w:rPr>
          <w:rFonts w:ascii="Gill Sans MT" w:hAnsi="Gill Sans MT"/>
          <w:sz w:val="24"/>
        </w:rPr>
        <w:t>R</w:t>
      </w:r>
      <w:r w:rsidR="00A04FFB">
        <w:rPr>
          <w:rFonts w:ascii="Gill Sans MT" w:hAnsi="Gill Sans MT"/>
          <w:sz w:val="24"/>
        </w:rPr>
        <w:t xml:space="preserve"> 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Val de Molières</w:t>
      </w:r>
      <w:r w:rsidR="00F846C3" w:rsidRPr="001E6F1D">
        <w:rPr>
          <w:rFonts w:ascii="Gill Sans MT" w:hAnsi="Gill Sans MT"/>
          <w:sz w:val="24"/>
        </w:rPr>
        <w:t xml:space="preserve"> </w:t>
      </w:r>
      <w:r w:rsidR="001E6F1D" w:rsidRPr="001E6F1D">
        <w:rPr>
          <w:rFonts w:ascii="Gill Sans MT" w:hAnsi="Gill Sans MT"/>
          <w:sz w:val="24"/>
        </w:rPr>
        <w:t>(</w:t>
      </w:r>
      <w:r w:rsidR="009F5AD0">
        <w:rPr>
          <w:rFonts w:ascii="Gill Sans MT" w:hAnsi="Gill Sans MT"/>
          <w:sz w:val="24"/>
        </w:rPr>
        <w:t xml:space="preserve">Fig. 2C; </w:t>
      </w:r>
      <w:r w:rsidR="001E6F1D" w:rsidRPr="001E6F1D">
        <w:rPr>
          <w:rFonts w:ascii="Gill Sans MT" w:hAnsi="Gill Sans MT"/>
          <w:sz w:val="24"/>
        </w:rPr>
        <w:t>MUL01 and MUL03; Pallàs et al., 2006)</w:t>
      </w:r>
      <w:r w:rsidR="00076739">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w:t>
      </w:r>
    </w:p>
    <w:p w14:paraId="6DF69B1B" w14:textId="76E3C23A" w:rsidR="005E1853"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sidRPr="008A0831">
        <w:rPr>
          <w:rFonts w:ascii="Gill Sans MT" w:hAnsi="Gill Sans MT"/>
          <w:i/>
          <w:sz w:val="24"/>
        </w:rPr>
        <w:t>see</w:t>
      </w:r>
      <w:r w:rsidR="009760F0">
        <w:rPr>
          <w:rFonts w:ascii="Gill Sans MT" w:hAnsi="Gill Sans MT"/>
          <w:sz w:val="24"/>
        </w:rPr>
        <w:t xml:space="preserve"> Small et al., 1997; Riebe et al., </w:t>
      </w:r>
      <w:r w:rsidR="00696934">
        <w:rPr>
          <w:rFonts w:ascii="Gill Sans MT" w:hAnsi="Gill Sans MT"/>
          <w:sz w:val="24"/>
        </w:rPr>
        <w:t xml:space="preserve">2001; </w:t>
      </w:r>
      <w:r w:rsidR="009760F0">
        <w:rPr>
          <w:rFonts w:ascii="Gill Sans MT" w:hAnsi="Gill Sans MT"/>
          <w:sz w:val="24"/>
        </w:rPr>
        <w:t xml:space="preserve">2004; </w:t>
      </w:r>
      <w:proofErr w:type="spellStart"/>
      <w:r w:rsidR="009760F0">
        <w:rPr>
          <w:rFonts w:ascii="Gill Sans MT" w:hAnsi="Gill Sans MT"/>
          <w:sz w:val="24"/>
        </w:rPr>
        <w:t>Kuhlemann</w:t>
      </w:r>
      <w:proofErr w:type="spellEnd"/>
      <w:r w:rsidR="009760F0">
        <w:rPr>
          <w:rFonts w:ascii="Gill Sans MT" w:hAnsi="Gill Sans MT"/>
          <w:sz w:val="24"/>
        </w:rPr>
        <w:t xml:space="preserve"> et al., 2008; </w:t>
      </w:r>
      <w:r w:rsidR="00865AEB">
        <w:rPr>
          <w:rFonts w:ascii="Gill Sans MT" w:hAnsi="Gill Sans MT"/>
          <w:sz w:val="24"/>
        </w:rPr>
        <w:t xml:space="preserve">2009; </w:t>
      </w:r>
      <w:proofErr w:type="spellStart"/>
      <w:r w:rsidR="009760F0">
        <w:rPr>
          <w:rFonts w:ascii="Gill Sans MT" w:hAnsi="Gill Sans MT"/>
          <w:sz w:val="24"/>
        </w:rPr>
        <w:t>Portenga</w:t>
      </w:r>
      <w:proofErr w:type="spellEnd"/>
      <w:r w:rsidR="009760F0">
        <w:rPr>
          <w:rFonts w:ascii="Gill Sans MT" w:hAnsi="Gill Sans MT"/>
          <w:sz w:val="24"/>
        </w:rPr>
        <w:t xml:space="preserve"> and </w:t>
      </w:r>
      <w:proofErr w:type="spellStart"/>
      <w:r w:rsidR="009760F0">
        <w:rPr>
          <w:rFonts w:ascii="Gill Sans MT" w:hAnsi="Gill Sans MT"/>
          <w:sz w:val="24"/>
        </w:rPr>
        <w:t>Bierma</w:t>
      </w:r>
      <w:r w:rsidR="003D50EF">
        <w:rPr>
          <w:rFonts w:ascii="Gill Sans MT" w:hAnsi="Gill Sans MT"/>
          <w:sz w:val="24"/>
        </w:rPr>
        <w:t>n</w:t>
      </w:r>
      <w:proofErr w:type="spellEnd"/>
      <w:r w:rsidR="003D50EF">
        <w:rPr>
          <w:rFonts w:ascii="Gill Sans MT" w:hAnsi="Gill Sans MT"/>
          <w:sz w:val="24"/>
        </w:rPr>
        <w:t>, 2011; Marrero et al., 2018)</w:t>
      </w:r>
      <w:r w:rsidR="00EC5C11">
        <w:rPr>
          <w:rFonts w:ascii="Gill Sans MT" w:hAnsi="Gill Sans MT"/>
          <w:sz w:val="24"/>
        </w:rPr>
        <w:t xml:space="preserve">. </w:t>
      </w:r>
      <w:r w:rsidR="0034199E">
        <w:rPr>
          <w:rFonts w:ascii="Gill Sans MT" w:hAnsi="Gill Sans MT"/>
          <w:sz w:val="24"/>
        </w:rPr>
        <w:t xml:space="preserve">Crucially, however, </w:t>
      </w:r>
      <w:r w:rsidR="0034199E" w:rsidRPr="0034199E">
        <w:rPr>
          <w:rFonts w:ascii="Gill Sans MT" w:hAnsi="Gill Sans MT"/>
          <w:i/>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common precipitation and temperature regime</w:t>
      </w:r>
      <w:r w:rsidR="007D280B">
        <w:rPr>
          <w:rFonts w:ascii="Gill Sans MT" w:hAnsi="Gill Sans MT"/>
          <w:sz w:val="24"/>
        </w:rPr>
        <w:t xml:space="preserve">. </w:t>
      </w:r>
      <w:r w:rsidR="00233E8F">
        <w:rPr>
          <w:rFonts w:ascii="Gill Sans MT" w:hAnsi="Gill Sans MT"/>
          <w:sz w:val="24"/>
        </w:rPr>
        <w:t xml:space="preserve">While climate variability at the </w:t>
      </w:r>
      <w:r w:rsidR="00233E8F" w:rsidRPr="00233E8F">
        <w:rPr>
          <w:rFonts w:ascii="Gill Sans MT" w:hAnsi="Gill Sans MT"/>
          <w:i/>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and R value</w:t>
      </w:r>
      <w:r w:rsidR="006C5252">
        <w:rPr>
          <w:rFonts w:ascii="Gill Sans MT" w:hAnsi="Gill Sans MT"/>
          <w:sz w:val="24"/>
        </w:rPr>
        <w:t>s</w:t>
      </w:r>
      <w:r w:rsidR="00936BA8">
        <w:rPr>
          <w:rFonts w:ascii="Gill Sans MT" w:hAnsi="Gill Sans MT"/>
          <w:sz w:val="24"/>
        </w:rPr>
        <w:t xml:space="preserve"> for the calibration dataset (R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xml:space="preserve">), which comprises samples </w:t>
      </w:r>
      <w:r w:rsidR="00AE4859">
        <w:rPr>
          <w:rFonts w:ascii="Gill Sans MT" w:hAnsi="Gill Sans MT"/>
          <w:sz w:val="24"/>
        </w:rPr>
        <w:t xml:space="preserve">obtained </w:t>
      </w:r>
      <w:r w:rsidR="00E42D92">
        <w:rPr>
          <w:rFonts w:ascii="Gill Sans MT" w:hAnsi="Gill Sans MT"/>
          <w:sz w:val="24"/>
        </w:rPr>
        <w:t>from a r</w:t>
      </w:r>
      <w:r w:rsidR="00AE4859">
        <w:rPr>
          <w:rFonts w:ascii="Gill Sans MT" w:hAnsi="Gill Sans MT"/>
          <w:sz w:val="24"/>
        </w:rPr>
        <w:t>ange of elevations, catchments and topographic settings</w:t>
      </w:r>
      <w:r w:rsidR="00D31976">
        <w:rPr>
          <w:rFonts w:ascii="Gill Sans MT" w:hAnsi="Gill Sans MT"/>
          <w:sz w:val="24"/>
        </w:rPr>
        <w:t xml:space="preserve"> (</w:t>
      </w:r>
      <w:r w:rsidR="00D31976" w:rsidRPr="00D31976">
        <w:rPr>
          <w:rFonts w:ascii="Gill Sans MT" w:hAnsi="Gill Sans MT"/>
          <w:i/>
          <w:sz w:val="24"/>
        </w:rPr>
        <w:t>see</w:t>
      </w:r>
      <w:r w:rsidR="00D31976">
        <w:rPr>
          <w:rFonts w:ascii="Gill Sans MT" w:hAnsi="Gill Sans MT"/>
          <w:sz w:val="24"/>
        </w:rPr>
        <w:t xml:space="preserve"> Fig. 5A)</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w:t>
      </w:r>
      <w:r w:rsidR="00151425">
        <w:rPr>
          <w:rFonts w:ascii="Gill Sans MT" w:hAnsi="Gill Sans MT"/>
          <w:sz w:val="24"/>
        </w:rPr>
        <w:t>ulates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w:t>
      </w:r>
      <w:r w:rsidR="00A55008">
        <w:rPr>
          <w:rFonts w:ascii="Gill Sans MT" w:hAnsi="Gill Sans MT"/>
          <w:sz w:val="24"/>
        </w:rPr>
        <w:t xml:space="preserve"> varying exposure</w:t>
      </w:r>
      <w:r w:rsidR="00405585">
        <w:rPr>
          <w:rFonts w:ascii="Gill Sans MT" w:hAnsi="Gill Sans MT"/>
          <w:sz w:val="24"/>
        </w:rPr>
        <w:t xml:space="preserve"> age. </w:t>
      </w:r>
    </w:p>
    <w:p w14:paraId="1EE66E12" w14:textId="36B2B854" w:rsidR="00C84C8C" w:rsidRPr="00C84C8C" w:rsidRDefault="0049092B" w:rsidP="00501939">
      <w:pPr>
        <w:rPr>
          <w:rFonts w:ascii="Gill Sans MT" w:hAnsi="Gill Sans MT"/>
          <w:b/>
          <w:sz w:val="24"/>
        </w:rPr>
      </w:pPr>
      <w:r>
        <w:rPr>
          <w:rFonts w:ascii="Gill Sans MT" w:hAnsi="Gill Sans MT"/>
          <w:b/>
          <w:sz w:val="24"/>
        </w:rPr>
        <w:t xml:space="preserve">2.3. </w:t>
      </w:r>
      <w:r w:rsidR="00C84C8C">
        <w:rPr>
          <w:rFonts w:ascii="Gill Sans MT" w:hAnsi="Gill Sans MT"/>
          <w:b/>
          <w:sz w:val="24"/>
        </w:rPr>
        <w:t xml:space="preserve">Calculating </w:t>
      </w:r>
      <w:r w:rsidR="00442510">
        <w:rPr>
          <w:rFonts w:ascii="Gill Sans MT" w:hAnsi="Gill Sans MT"/>
          <w:b/>
          <w:sz w:val="24"/>
        </w:rPr>
        <w:t xml:space="preserve">calibrated </w:t>
      </w:r>
      <w:r w:rsidR="00C84C8C">
        <w:rPr>
          <w:rFonts w:ascii="Gill Sans MT" w:hAnsi="Gill Sans MT"/>
          <w:b/>
          <w:sz w:val="24"/>
        </w:rPr>
        <w:t>boulder exposure ages</w:t>
      </w:r>
    </w:p>
    <w:p w14:paraId="4AB91834" w14:textId="0B22C14D"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7"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883DE0">
        <w:rPr>
          <w:rFonts w:ascii="Gill Sans MT" w:hAnsi="Gill Sans MT"/>
          <w:sz w:val="24"/>
        </w:rPr>
        <w:t>No corrections were made for snow shielding</w:t>
      </w:r>
      <w:r w:rsidR="00D3397B">
        <w:rPr>
          <w:rFonts w:ascii="Gill Sans MT" w:hAnsi="Gill Sans MT"/>
          <w:sz w:val="24"/>
        </w:rPr>
        <w:t xml:space="preserve"> or glacio-isostatic adjustment.</w:t>
      </w:r>
      <w:r w:rsidR="00883DE0">
        <w:rPr>
          <w:rFonts w:ascii="Gill Sans MT" w:hAnsi="Gill Sans MT"/>
          <w:sz w:val="24"/>
        </w:rPr>
        <w:t xml:space="preserve">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8"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03594DA9"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842522">
        <w:rPr>
          <w:rFonts w:ascii="Gill Sans MT" w:hAnsi="Gill Sans MT"/>
          <w:sz w:val="24"/>
        </w:rPr>
        <w:t>is</w:t>
      </w:r>
      <w:r w:rsidR="00A9653B">
        <w:rPr>
          <w:rFonts w:ascii="Gill Sans MT" w:hAnsi="Gill Sans MT"/>
          <w:sz w:val="24"/>
        </w:rPr>
        <w:t xml:space="preserv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wider prediction estimates </w:t>
      </w:r>
      <w:r w:rsidR="00565DAB" w:rsidRPr="00003A7B">
        <w:rPr>
          <w:rFonts w:ascii="Gill Sans MT" w:hAnsi="Gill Sans MT"/>
          <w:sz w:val="24"/>
        </w:rPr>
        <w:t>(1</w:t>
      </w:r>
      <w:r w:rsidR="00565DAB" w:rsidRPr="00003A7B">
        <w:rPr>
          <w:rFonts w:ascii="Calibri" w:hAnsi="Calibri"/>
          <w:sz w:val="24"/>
        </w:rPr>
        <w:t xml:space="preserve">σ) </w:t>
      </w:r>
      <w:r w:rsidR="00CF47F7">
        <w:rPr>
          <w:rFonts w:ascii="Gill Sans MT" w:hAnsi="Gill Sans MT"/>
          <w:sz w:val="24"/>
        </w:rPr>
        <w:t>of ± 2.0 - 2.3</w:t>
      </w:r>
      <w:r w:rsidR="00565DAB" w:rsidRPr="00003A7B">
        <w:rPr>
          <w:rFonts w:ascii="Gill Sans MT" w:hAnsi="Gill Sans MT"/>
          <w:sz w:val="24"/>
        </w:rPr>
        <w:t xml:space="preserve">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(S4)</w:t>
      </w:r>
      <w:r w:rsidR="00745136">
        <w:rPr>
          <w:rFonts w:ascii="Gill Sans MT" w:hAnsi="Gill Sans MT"/>
          <w:sz w:val="24"/>
        </w:rPr>
        <w:t xml:space="preserve"> and </w:t>
      </w:r>
      <w:r w:rsidR="004E5241">
        <w:rPr>
          <w:rFonts w:ascii="Gill Sans MT" w:hAnsi="Gill Sans MT"/>
          <w:sz w:val="24"/>
        </w:rPr>
        <w:t>has been implemented on SHED-Earth (</w:t>
      </w:r>
      <w:hyperlink r:id="rId9"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6DF43BEA"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F74C3F">
        <w:rPr>
          <w:rFonts w:ascii="Gill Sans MT" w:hAnsi="Gill Sans MT"/>
          <w:sz w:val="24"/>
        </w:rPr>
        <w:t xml:space="preserve">calibrated </w:t>
      </w:r>
      <w:r w:rsidR="007A4EE5" w:rsidRPr="00F74C3F">
        <w:rPr>
          <w:rFonts w:ascii="Gill Sans MT" w:hAnsi="Gill Sans MT"/>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71A3B43" w:rsidR="00A21B85" w:rsidRDefault="0049092B" w:rsidP="009E5108">
      <w:pPr>
        <w:rPr>
          <w:rFonts w:ascii="Gill Sans MT" w:hAnsi="Gill Sans MT"/>
          <w:b/>
          <w:sz w:val="24"/>
        </w:rPr>
      </w:pPr>
      <w:r>
        <w:rPr>
          <w:rFonts w:ascii="Gill Sans MT" w:hAnsi="Gill Sans MT"/>
          <w:b/>
          <w:sz w:val="24"/>
        </w:rPr>
        <w:t xml:space="preserve">2.4. </w:t>
      </w:r>
      <w:r w:rsidR="00A21B85">
        <w:rPr>
          <w:rFonts w:ascii="Gill Sans MT" w:hAnsi="Gill Sans MT"/>
          <w:b/>
          <w:sz w:val="24"/>
        </w:rPr>
        <w:t>Calculating landform ages</w:t>
      </w:r>
    </w:p>
    <w:p w14:paraId="4BD8B250" w14:textId="39B0D19B"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C10162">
        <w:rPr>
          <w:rFonts w:ascii="Gill Sans MT" w:hAnsi="Gill Sans MT"/>
          <w:sz w:val="24"/>
        </w:rPr>
        <w:t xml:space="preserve"> the distribution of</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49733F">
        <w:rPr>
          <w:rFonts w:ascii="Gill Sans MT" w:hAnsi="Gill Sans MT"/>
          <w:sz w:val="24"/>
        </w:rPr>
        <w:t xml:space="preserve">The results of this analysis are presented in Fig. </w:t>
      </w:r>
      <w:r w:rsidR="000B0520">
        <w:rPr>
          <w:rFonts w:ascii="Gill Sans MT" w:hAnsi="Gill Sans MT"/>
          <w:sz w:val="24"/>
        </w:rPr>
        <w:t>6</w:t>
      </w:r>
      <w:r w:rsidR="00141981">
        <w:rPr>
          <w:rFonts w:ascii="Gill Sans MT" w:hAnsi="Gill Sans MT"/>
          <w:sz w:val="24"/>
        </w:rPr>
        <w:t xml:space="preserve"> and Table </w:t>
      </w:r>
      <w:r w:rsidR="000B0520">
        <w:rPr>
          <w:rFonts w:ascii="Gill Sans MT" w:hAnsi="Gill Sans MT"/>
          <w:sz w:val="24"/>
        </w:rPr>
        <w:t>3</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0B0520">
        <w:rPr>
          <w:rFonts w:ascii="Gill Sans MT" w:hAnsi="Gill Sans MT"/>
          <w:sz w:val="24"/>
        </w:rPr>
        <w:t>2</w:t>
      </w:r>
      <w:r w:rsidR="00842522">
        <w:rPr>
          <w:rFonts w:ascii="Gill Sans MT" w:hAnsi="Gill Sans MT"/>
          <w:sz w:val="24"/>
        </w:rPr>
        <w:t>; Supplementary Information S4</w:t>
      </w:r>
      <w:r w:rsidR="00141981">
        <w:rPr>
          <w:rFonts w:ascii="Gill Sans MT" w:hAnsi="Gill Sans MT"/>
          <w:sz w:val="24"/>
        </w:rPr>
        <w:t xml:space="preserve">). </w:t>
      </w:r>
    </w:p>
    <w:p w14:paraId="0DF7C017" w14:textId="7E60497D" w:rsidR="006C333E" w:rsidRPr="00AC3DDF" w:rsidRDefault="00842FC2" w:rsidP="009E5108">
      <w:pPr>
        <w:rPr>
          <w:rFonts w:ascii="Gill Sans MT" w:hAnsi="Gill Sans MT"/>
          <w:sz w:val="24"/>
        </w:rPr>
      </w:pPr>
      <w:r>
        <w:rPr>
          <w:rFonts w:ascii="Gill Sans MT" w:hAnsi="Gill Sans MT"/>
          <w:sz w:val="24"/>
        </w:rPr>
        <w:t xml:space="preserve">Based </w:t>
      </w:r>
      <w:r w:rsidR="00345EDC">
        <w:rPr>
          <w:rFonts w:ascii="Gill Sans MT" w:hAnsi="Gill Sans MT"/>
          <w:sz w:val="24"/>
        </w:rPr>
        <w:t>on landform age analysis</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w:t>
      </w:r>
      <w:proofErr w:type="gramStart"/>
      <w:r w:rsidR="006A07C7" w:rsidRPr="006A07C7">
        <w:rPr>
          <w:rFonts w:ascii="Gill Sans MT" w:hAnsi="Gill Sans MT" w:cs="Arial"/>
          <w:sz w:val="24"/>
        </w:rPr>
        <w:t>95%)</w:t>
      </w:r>
      <w:proofErr w:type="gramEnd"/>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w:t>
      </w:r>
      <w:proofErr w:type="spellStart"/>
      <w:r w:rsidR="00B25EBF" w:rsidRPr="00B25EBF">
        <w:rPr>
          <w:rFonts w:ascii="Gill Sans MT" w:hAnsi="Gill Sans MT" w:cs="Arial"/>
          <w:sz w:val="24"/>
        </w:rPr>
        <w:t>Basu</w:t>
      </w:r>
      <w:proofErr w:type="spellEnd"/>
      <w:r w:rsidR="00B25EBF" w:rsidRPr="00B25EBF">
        <w:rPr>
          <w:rFonts w:ascii="Gill Sans MT" w:hAnsi="Gill Sans MT" w:cs="Arial"/>
          <w:sz w:val="24"/>
        </w:rPr>
        <w:t>, 2005; Viles et al., 2011), in addition to the systematic (</w:t>
      </w:r>
      <w:r w:rsidR="004652F3" w:rsidRPr="00CC0526">
        <w:rPr>
          <w:rFonts w:ascii="Gill Sans MT" w:hAnsi="Gill Sans MT" w:cs="Arial"/>
          <w:sz w:val="24"/>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E75A9F">
        <w:rPr>
          <w:rFonts w:ascii="Gill Sans MT" w:hAnsi="Gill Sans MT" w:cs="Arial"/>
          <w:sz w:val="24"/>
        </w:rPr>
        <w:t>L</w:t>
      </w:r>
      <w:r w:rsidR="000D286D">
        <w:rPr>
          <w:rFonts w:ascii="Gill Sans MT" w:hAnsi="Gill Sans MT" w:cs="Arial"/>
          <w:sz w:val="24"/>
        </w:rPr>
        <w:t xml:space="preserve">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w:t>
      </w:r>
      <w:r w:rsidR="006C333E">
        <w:rPr>
          <w:rFonts w:ascii="Gill Sans MT" w:hAnsi="Gill Sans MT" w:cs="Arial"/>
          <w:sz w:val="24"/>
        </w:rPr>
        <w:t>used</w:t>
      </w:r>
      <w:r w:rsidR="0034375F">
        <w:rPr>
          <w:rFonts w:ascii="Gill Sans MT" w:hAnsi="Gill Sans MT" w:cs="Arial"/>
          <w:sz w:val="24"/>
        </w:rPr>
        <w:t xml:space="preserve"> </w:t>
      </w:r>
      <w:r w:rsidR="00E75A9F">
        <w:rPr>
          <w:rFonts w:ascii="Gill Sans MT" w:hAnsi="Gill Sans MT" w:cs="Arial"/>
          <w:sz w:val="24"/>
        </w:rPr>
        <w:t xml:space="preserve">here </w:t>
      </w:r>
      <w:r w:rsidR="006C333E">
        <w:rPr>
          <w:rFonts w:ascii="Gill Sans MT" w:hAnsi="Gill Sans MT" w:cs="Arial"/>
          <w:sz w:val="24"/>
        </w:rPr>
        <w:t xml:space="preserve">to distinguish boulders which correspond to </w:t>
      </w:r>
      <w:r w:rsidR="00252B94">
        <w:rPr>
          <w:rFonts w:ascii="Gill Sans MT" w:hAnsi="Gill Sans MT" w:cs="Arial"/>
          <w:sz w:val="24"/>
        </w:rPr>
        <w:t xml:space="preserve">the timing of </w:t>
      </w:r>
      <w:r w:rsidR="006C333E">
        <w:rPr>
          <w:rFonts w:ascii="Gill Sans MT" w:hAnsi="Gill Sans MT" w:cs="Arial"/>
          <w:sz w:val="24"/>
        </w:rPr>
        <w:t xml:space="preserve">moraine deposition or initial stabilisation (“good”) from those which are likely compromised by pre- or post-depositional exposure (“bad”). </w:t>
      </w:r>
    </w:p>
    <w:p w14:paraId="61964312" w14:textId="19FB73AC" w:rsidR="00A21B85" w:rsidRPr="00A21B85" w:rsidRDefault="0049092B" w:rsidP="009E5108">
      <w:pPr>
        <w:rPr>
          <w:rFonts w:ascii="Gill Sans MT" w:hAnsi="Gill Sans MT"/>
          <w:b/>
          <w:sz w:val="24"/>
        </w:rPr>
      </w:pPr>
      <w:r>
        <w:rPr>
          <w:rFonts w:ascii="Gill Sans MT" w:hAnsi="Gill Sans MT"/>
          <w:b/>
          <w:sz w:val="24"/>
        </w:rPr>
        <w:t xml:space="preserve">2.5. </w:t>
      </w:r>
      <w:r w:rsidR="00A21B85">
        <w:rPr>
          <w:rFonts w:ascii="Gill Sans MT" w:hAnsi="Gill Sans MT"/>
          <w:b/>
          <w:sz w:val="24"/>
        </w:rPr>
        <w:t>Spatial analysis</w:t>
      </w:r>
    </w:p>
    <w:p w14:paraId="5399C352" w14:textId="2F4F8E5F"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proofErr w:type="gramStart"/>
      <w:r w:rsidR="004D2447">
        <w:rPr>
          <w:rFonts w:ascii="Gill Sans MT" w:hAnsi="Gill Sans MT"/>
          <w:sz w:val="24"/>
        </w:rPr>
        <w:t>contiguity</w:t>
      </w:r>
      <w:proofErr w:type="gramEnd"/>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911CD2">
        <w:rPr>
          <w:rFonts w:ascii="Gill Sans MT" w:hAnsi="Gill Sans MT"/>
          <w:sz w:val="24"/>
        </w:rPr>
        <w:t>edge</w:t>
      </w:r>
      <w:r w:rsidR="001C7B91" w:rsidRPr="001C7B91">
        <w:rPr>
          <w:rFonts w:ascii="Gill Sans MT" w:hAnsi="Gill Sans MT"/>
          <w:sz w:val="24"/>
        </w:rPr>
        <w:t xml:space="preserve"> or a </w:t>
      </w:r>
      <w:r w:rsidR="001C7B91" w:rsidRPr="00911CD2">
        <w:rPr>
          <w:rFonts w:ascii="Gill Sans MT" w:hAnsi="Gill Sans MT"/>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 xml:space="preserve">(i)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1723824B" w:rsidR="00F5402D" w:rsidRDefault="00573633" w:rsidP="00F5402D">
      <w:pPr>
        <w:rPr>
          <w:rFonts w:ascii="Gill Sans MT" w:hAnsi="Gill Sans MT"/>
          <w:b/>
          <w:sz w:val="24"/>
        </w:rPr>
      </w:pPr>
      <w:r>
        <w:rPr>
          <w:rFonts w:ascii="Gill Sans MT" w:hAnsi="Gill Sans MT"/>
          <w:b/>
          <w:sz w:val="24"/>
        </w:rPr>
        <w:t xml:space="preserve">2.6 - </w:t>
      </w:r>
      <w:r w:rsidR="00EE5F98">
        <w:rPr>
          <w:rFonts w:ascii="Gill Sans MT" w:hAnsi="Gill Sans MT"/>
          <w:b/>
          <w:sz w:val="24"/>
        </w:rPr>
        <w:t>Sensitivity Analysis</w:t>
      </w:r>
    </w:p>
    <w:p w14:paraId="410165E3" w14:textId="614E58A8" w:rsidR="00EE5F98"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w:t>
      </w:r>
      <w:r w:rsidR="000D22CC">
        <w:rPr>
          <w:rFonts w:ascii="Gill Sans MT" w:hAnsi="Gill Sans MT" w:cs="Arial"/>
          <w:sz w:val="24"/>
        </w:rPr>
        <w:t xml:space="preserve"> important</w:t>
      </w:r>
      <w:r w:rsidRPr="00602223">
        <w:rPr>
          <w:rFonts w:ascii="Gill Sans MT" w:hAnsi="Gill Sans MT" w:cs="Arial"/>
          <w:sz w:val="24"/>
        </w:rPr>
        <w:t xml:space="preserv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w:t>
      </w:r>
      <w:r w:rsidR="0035300B">
        <w:rPr>
          <w:rFonts w:ascii="Gill Sans MT" w:hAnsi="Gill Sans MT" w:cs="Arial"/>
          <w:sz w:val="24"/>
        </w:rPr>
        <w:t>th</w:t>
      </w:r>
      <w:r w:rsidR="004E3376">
        <w:rPr>
          <w:rFonts w:ascii="Gill Sans MT" w:hAnsi="Gill Sans MT" w:cs="Arial"/>
          <w:sz w:val="24"/>
        </w:rPr>
        <w:t>is</w:t>
      </w:r>
      <w:r w:rsidR="0035300B">
        <w:rPr>
          <w:rFonts w:ascii="Gill Sans MT" w:hAnsi="Gill Sans MT" w:cs="Arial"/>
          <w:sz w:val="24"/>
        </w:rPr>
        <w:t xml:space="preserve"> logistic classification is ultimately dependent on the calculated landform age, which </w:t>
      </w:r>
      <w:r w:rsidR="004E3376">
        <w:rPr>
          <w:rFonts w:ascii="Gill Sans MT" w:hAnsi="Gill Sans MT" w:cs="Arial"/>
          <w:sz w:val="24"/>
        </w:rPr>
        <w:t xml:space="preserve">will </w:t>
      </w:r>
      <w:r w:rsidR="0035300B">
        <w:rPr>
          <w:rFonts w:ascii="Gill Sans MT" w:hAnsi="Gill Sans MT" w:cs="Arial"/>
          <w:sz w:val="24"/>
        </w:rPr>
        <w:t>vary depending on the choice of numeric bandwidth estimator</w:t>
      </w:r>
      <w:r w:rsidR="007F04D3">
        <w:rPr>
          <w:rFonts w:ascii="Gill Sans MT" w:hAnsi="Gill Sans MT" w:cs="Arial"/>
          <w:sz w:val="24"/>
        </w:rPr>
        <w:t xml:space="preserve"> and the size and clustering of the input dataset (Dortch et al., 2020).</w:t>
      </w:r>
    </w:p>
    <w:p w14:paraId="09CD487D" w14:textId="43ABAFFA" w:rsidR="007B6855" w:rsidRDefault="001237C9" w:rsidP="00F5402D">
      <w:pPr>
        <w:rPr>
          <w:rFonts w:ascii="Gill Sans MT" w:hAnsi="Gill Sans MT" w:cs="Arial"/>
          <w:sz w:val="24"/>
        </w:rPr>
      </w:pPr>
      <w:r>
        <w:rPr>
          <w:rFonts w:ascii="Gill Sans MT" w:hAnsi="Gill Sans MT" w:cs="Arial"/>
          <w:sz w:val="24"/>
        </w:rPr>
        <w:t xml:space="preserve">To </w:t>
      </w:r>
      <w:r w:rsidR="007B6855">
        <w:rPr>
          <w:rFonts w:ascii="Gill Sans MT" w:hAnsi="Gill Sans MT" w:cs="Arial"/>
          <w:sz w:val="24"/>
        </w:rPr>
        <w:t xml:space="preserve">evaluate </w:t>
      </w:r>
      <w:r w:rsidR="0049092B">
        <w:rPr>
          <w:rFonts w:ascii="Gill Sans MT" w:hAnsi="Gill Sans MT" w:cs="Arial"/>
          <w:sz w:val="24"/>
        </w:rPr>
        <w:t>the reproducibility of our results</w:t>
      </w:r>
      <w:r w:rsidR="007B6855">
        <w:rPr>
          <w:rFonts w:ascii="Gill Sans MT" w:hAnsi="Gill Sans MT" w:cs="Arial"/>
          <w:sz w:val="24"/>
        </w:rPr>
        <w:t>, the following approach was taken:</w:t>
      </w:r>
    </w:p>
    <w:p w14:paraId="48BC6970" w14:textId="1EED2083" w:rsidR="00A8373E" w:rsidRPr="00CA6BCE" w:rsidRDefault="007B6855" w:rsidP="00CA6BCE">
      <w:pPr>
        <w:pStyle w:val="ListParagraph"/>
        <w:numPr>
          <w:ilvl w:val="0"/>
          <w:numId w:val="18"/>
        </w:numPr>
        <w:rPr>
          <w:rFonts w:ascii="Gill Sans MT" w:hAnsi="Gill Sans MT" w:cs="Arial"/>
          <w:sz w:val="24"/>
        </w:rPr>
      </w:pPr>
      <w:r>
        <w:rPr>
          <w:rFonts w:ascii="Gill Sans MT" w:hAnsi="Gill Sans MT" w:cs="Arial"/>
          <w:sz w:val="24"/>
        </w:rPr>
        <w:t xml:space="preserve">For each landform, </w:t>
      </w:r>
      <w:r w:rsidR="004E3376">
        <w:rPr>
          <w:rFonts w:ascii="Gill Sans MT" w:hAnsi="Gill Sans MT" w:cs="Arial"/>
          <w:sz w:val="24"/>
        </w:rPr>
        <w:t>r</w:t>
      </w:r>
      <w:r w:rsidR="00A22643">
        <w:rPr>
          <w:rFonts w:ascii="Gill Sans MT" w:hAnsi="Gill Sans MT" w:cs="Arial"/>
          <w:sz w:val="24"/>
        </w:rPr>
        <w:t xml:space="preserve">andom samples were drawn without </w:t>
      </w:r>
      <w:r w:rsidR="004F7E01">
        <w:rPr>
          <w:rFonts w:ascii="Gill Sans MT" w:hAnsi="Gill Sans MT" w:cs="Arial"/>
          <w:sz w:val="24"/>
        </w:rPr>
        <w:t>replication</w:t>
      </w:r>
      <w:r w:rsidR="00377975">
        <w:rPr>
          <w:rFonts w:ascii="Gill Sans MT" w:hAnsi="Gill Sans MT" w:cs="Arial"/>
          <w:sz w:val="24"/>
        </w:rPr>
        <w:t xml:space="preserve"> </w:t>
      </w:r>
      <w:r w:rsidR="00EB3325">
        <w:rPr>
          <w:rFonts w:ascii="Gill Sans MT" w:hAnsi="Gill Sans MT" w:cs="Arial"/>
          <w:sz w:val="24"/>
        </w:rPr>
        <w:t xml:space="preserve">across a range of </w:t>
      </w:r>
      <w:r w:rsidR="00230F4D">
        <w:rPr>
          <w:rFonts w:ascii="Gill Sans MT" w:hAnsi="Gill Sans MT" w:cs="Arial"/>
          <w:sz w:val="24"/>
        </w:rPr>
        <w:t>sampl</w:t>
      </w:r>
      <w:r w:rsidR="00CA6BCE">
        <w:rPr>
          <w:rFonts w:ascii="Gill Sans MT" w:hAnsi="Gill Sans MT" w:cs="Arial"/>
          <w:sz w:val="24"/>
        </w:rPr>
        <w:t>e sizes. The minimum sample size was set at</w:t>
      </w:r>
      <w:r w:rsidR="00CE389B">
        <w:rPr>
          <w:rFonts w:ascii="Gill Sans MT" w:hAnsi="Gill Sans MT" w:cs="Arial"/>
          <w:sz w:val="24"/>
        </w:rPr>
        <w:t xml:space="preserve"> </w:t>
      </w:r>
      <w:r w:rsidR="00CE389B" w:rsidRPr="00CE389B">
        <w:rPr>
          <w:rFonts w:ascii="Gill Sans MT" w:hAnsi="Gill Sans MT" w:cs="Arial"/>
          <w:i/>
          <w:sz w:val="24"/>
        </w:rPr>
        <w:t>n</w:t>
      </w:r>
      <w:r w:rsidR="00CE389B" w:rsidRPr="00CE389B">
        <w:rPr>
          <w:rFonts w:ascii="Gill Sans MT" w:hAnsi="Gill Sans MT" w:cs="Arial"/>
          <w:sz w:val="24"/>
        </w:rPr>
        <w:t xml:space="preserve"> = 5 to reflect typical TCN sampling approaches, where collecting 5 - 6 samples is co</w:t>
      </w:r>
      <w:r w:rsidR="00B82CD3">
        <w:rPr>
          <w:rFonts w:ascii="Gill Sans MT" w:hAnsi="Gill Sans MT" w:cs="Arial"/>
          <w:sz w:val="24"/>
        </w:rPr>
        <w:t xml:space="preserve">mmon (e.g. Pallàs et al., 2010). </w:t>
      </w:r>
      <w:r w:rsidR="00CA6BCE">
        <w:rPr>
          <w:rFonts w:ascii="Gill Sans MT" w:hAnsi="Gill Sans MT" w:cs="Arial"/>
          <w:sz w:val="24"/>
        </w:rPr>
        <w:t>For each sample size,</w:t>
      </w:r>
      <w:r w:rsidR="00D77067" w:rsidRPr="00CA6BCE">
        <w:rPr>
          <w:rFonts w:ascii="Gill Sans MT" w:hAnsi="Gill Sans MT" w:cs="Arial"/>
          <w:sz w:val="24"/>
        </w:rPr>
        <w:t xml:space="preserve"> </w:t>
      </w:r>
      <w:r w:rsidR="00CA6BCE">
        <w:rPr>
          <w:rFonts w:ascii="Gill Sans MT" w:hAnsi="Gill Sans MT" w:cs="Arial"/>
          <w:sz w:val="24"/>
        </w:rPr>
        <w:t>1000 datasets were</w:t>
      </w:r>
      <w:r w:rsidR="00627F20" w:rsidRPr="00CA6BCE">
        <w:rPr>
          <w:rFonts w:ascii="Gill Sans MT" w:hAnsi="Gill Sans MT" w:cs="Arial"/>
          <w:sz w:val="24"/>
        </w:rPr>
        <w:t xml:space="preserve"> generated</w:t>
      </w:r>
      <w:r w:rsidR="00CA6BCE">
        <w:rPr>
          <w:rFonts w:ascii="Gill Sans MT" w:hAnsi="Gill Sans MT" w:cs="Arial"/>
          <w:sz w:val="24"/>
        </w:rPr>
        <w:t>.</w:t>
      </w:r>
    </w:p>
    <w:p w14:paraId="1F6F81B2" w14:textId="77777777" w:rsidR="00A8373E" w:rsidRPr="00A8373E" w:rsidRDefault="00A8373E" w:rsidP="00A8373E">
      <w:pPr>
        <w:pStyle w:val="ListParagraph"/>
        <w:rPr>
          <w:rFonts w:ascii="Gill Sans MT" w:hAnsi="Gill Sans MT" w:cs="Arial"/>
          <w:sz w:val="24"/>
        </w:rPr>
      </w:pPr>
    </w:p>
    <w:p w14:paraId="7DC1052B" w14:textId="284B4D77" w:rsidR="001F7070" w:rsidRDefault="00A8373E" w:rsidP="007B6855">
      <w:pPr>
        <w:pStyle w:val="ListParagraph"/>
        <w:numPr>
          <w:ilvl w:val="0"/>
          <w:numId w:val="18"/>
        </w:numPr>
        <w:rPr>
          <w:rFonts w:ascii="Gill Sans MT" w:hAnsi="Gill Sans MT" w:cs="Arial"/>
          <w:sz w:val="24"/>
        </w:rPr>
      </w:pPr>
      <w:r w:rsidRPr="00A8373E">
        <w:rPr>
          <w:rFonts w:ascii="Gill Sans MT" w:hAnsi="Gill Sans MT" w:cs="Arial"/>
          <w:sz w:val="24"/>
        </w:rPr>
        <w:t xml:space="preserve">For each dataset, we utilised </w:t>
      </w:r>
      <w:r w:rsidR="000133DD">
        <w:rPr>
          <w:rFonts w:ascii="Gill Sans MT" w:hAnsi="Gill Sans MT" w:cs="Arial"/>
          <w:sz w:val="24"/>
        </w:rPr>
        <w:t xml:space="preserve">an automated version of P-CAAT </w:t>
      </w:r>
      <w:r w:rsidRPr="00A8373E">
        <w:rPr>
          <w:rFonts w:ascii="Gill Sans MT" w:hAnsi="Gill Sans MT" w:cs="Arial"/>
          <w:sz w:val="24"/>
        </w:rPr>
        <w:t xml:space="preserve">to calculate a </w:t>
      </w:r>
      <w:r w:rsidR="00B2457D">
        <w:rPr>
          <w:rFonts w:ascii="Gill Sans MT" w:hAnsi="Gill Sans MT" w:cs="Arial"/>
          <w:sz w:val="24"/>
        </w:rPr>
        <w:t>simulated</w:t>
      </w:r>
      <w:r w:rsidRPr="00A8373E">
        <w:rPr>
          <w:rFonts w:ascii="Gill Sans MT" w:hAnsi="Gill Sans MT" w:cs="Arial"/>
          <w:sz w:val="24"/>
        </w:rPr>
        <w:t xml:space="preserve"> landform age</w:t>
      </w:r>
      <w:r w:rsidR="00F921C0">
        <w:rPr>
          <w:rFonts w:ascii="Gill Sans MT" w:hAnsi="Gill Sans MT" w:cs="Arial"/>
          <w:sz w:val="24"/>
        </w:rPr>
        <w:t>,</w:t>
      </w:r>
      <w:r w:rsidR="000133DD">
        <w:rPr>
          <w:rFonts w:ascii="Gill Sans MT" w:hAnsi="Gill Sans MT" w:cs="Arial"/>
          <w:sz w:val="24"/>
        </w:rPr>
        <w:t xml:space="preserve"> allowing </w:t>
      </w:r>
      <w:r w:rsidR="00F921C0">
        <w:rPr>
          <w:rFonts w:ascii="Gill Sans MT" w:hAnsi="Gill Sans MT" w:cs="Arial"/>
          <w:sz w:val="24"/>
        </w:rPr>
        <w:t xml:space="preserve">the </w:t>
      </w:r>
      <w:r w:rsidR="000133DD">
        <w:rPr>
          <w:rFonts w:ascii="Gill Sans MT" w:hAnsi="Gill Sans MT" w:cs="Arial"/>
          <w:sz w:val="24"/>
        </w:rPr>
        <w:t xml:space="preserve">numeric bandwidth estimator to </w:t>
      </w:r>
      <w:r w:rsidR="00F921C0">
        <w:rPr>
          <w:rFonts w:ascii="Gill Sans MT" w:hAnsi="Gill Sans MT" w:cs="Arial"/>
          <w:sz w:val="24"/>
        </w:rPr>
        <w:t>switch</w:t>
      </w:r>
      <w:r w:rsidR="000133DD">
        <w:rPr>
          <w:rFonts w:ascii="Gill Sans MT" w:hAnsi="Gill Sans MT" w:cs="Arial"/>
          <w:sz w:val="24"/>
        </w:rPr>
        <w:t xml:space="preserve"> between datasets to match the size and clustering of the input data</w:t>
      </w:r>
      <w:r w:rsidR="00F22457">
        <w:rPr>
          <w:rFonts w:ascii="Gill Sans MT" w:hAnsi="Gill Sans MT" w:cs="Arial"/>
          <w:sz w:val="24"/>
        </w:rPr>
        <w:t xml:space="preserve"> </w:t>
      </w:r>
      <w:r w:rsidR="000133DD">
        <w:rPr>
          <w:rFonts w:ascii="Gill Sans MT" w:hAnsi="Gill Sans MT" w:cs="Arial"/>
          <w:sz w:val="24"/>
        </w:rPr>
        <w:t>(</w:t>
      </w:r>
      <w:r w:rsidR="000133DD" w:rsidRPr="00A8373E">
        <w:rPr>
          <w:rFonts w:ascii="Gill Sans MT" w:hAnsi="Gill Sans MT" w:cs="Arial"/>
          <w:sz w:val="24"/>
        </w:rPr>
        <w:t>Dortch et al., 2020)</w:t>
      </w:r>
      <w:r w:rsidR="000133DD">
        <w:rPr>
          <w:rFonts w:ascii="Gill Sans MT" w:hAnsi="Gill Sans MT" w:cs="Arial"/>
          <w:sz w:val="24"/>
        </w:rPr>
        <w:t xml:space="preserve">. </w:t>
      </w:r>
    </w:p>
    <w:p w14:paraId="2752601F" w14:textId="77777777" w:rsidR="001F7070" w:rsidRDefault="001F7070" w:rsidP="000133DD">
      <w:pPr>
        <w:pStyle w:val="ListParagraph"/>
        <w:rPr>
          <w:rFonts w:ascii="Gill Sans MT" w:hAnsi="Gill Sans MT" w:cs="Arial"/>
          <w:sz w:val="24"/>
        </w:rPr>
      </w:pPr>
    </w:p>
    <w:p w14:paraId="51987D1C" w14:textId="6E2B05A5" w:rsidR="009B3114" w:rsidRPr="00CF2E03" w:rsidRDefault="00560DE1" w:rsidP="00CF2E03">
      <w:pPr>
        <w:pStyle w:val="ListParagraph"/>
        <w:numPr>
          <w:ilvl w:val="0"/>
          <w:numId w:val="18"/>
        </w:numPr>
        <w:rPr>
          <w:rFonts w:ascii="Gill Sans MT" w:hAnsi="Gill Sans MT" w:cs="Arial"/>
          <w:sz w:val="24"/>
        </w:rPr>
      </w:pPr>
      <w:r w:rsidRPr="00892085">
        <w:rPr>
          <w:rFonts w:ascii="Gill Sans MT" w:hAnsi="Gill Sans MT" w:cs="Arial"/>
          <w:sz w:val="24"/>
        </w:rPr>
        <w:t>F</w:t>
      </w:r>
      <w:r w:rsidR="000133DD" w:rsidRPr="00892085">
        <w:rPr>
          <w:rFonts w:ascii="Gill Sans MT" w:hAnsi="Gill Sans MT" w:cs="Arial"/>
          <w:sz w:val="24"/>
        </w:rPr>
        <w:t>or each landform</w:t>
      </w:r>
      <w:r w:rsidRPr="00892085">
        <w:rPr>
          <w:rFonts w:ascii="Gill Sans MT" w:hAnsi="Gill Sans MT" w:cs="Arial"/>
          <w:sz w:val="24"/>
        </w:rPr>
        <w:t xml:space="preserve"> and at each </w:t>
      </w:r>
      <w:r w:rsidR="00CA6BCE">
        <w:rPr>
          <w:rFonts w:ascii="Gill Sans MT" w:hAnsi="Gill Sans MT" w:cs="Arial"/>
          <w:sz w:val="24"/>
        </w:rPr>
        <w:t>sample size</w:t>
      </w:r>
      <w:r w:rsidRPr="00892085">
        <w:rPr>
          <w:rFonts w:ascii="Gill Sans MT" w:hAnsi="Gill Sans MT" w:cs="Arial"/>
          <w:sz w:val="24"/>
        </w:rPr>
        <w:t>,</w:t>
      </w:r>
      <w:r w:rsidR="000133DD" w:rsidRPr="00892085">
        <w:rPr>
          <w:rFonts w:ascii="Gill Sans MT" w:hAnsi="Gill Sans MT" w:cs="Arial"/>
          <w:sz w:val="24"/>
        </w:rPr>
        <w:t xml:space="preserve"> </w:t>
      </w:r>
      <w:r w:rsidRPr="00892085">
        <w:rPr>
          <w:rFonts w:ascii="Gill Sans MT" w:hAnsi="Gill Sans MT" w:cs="Arial"/>
          <w:sz w:val="24"/>
        </w:rPr>
        <w:t xml:space="preserve">we </w:t>
      </w:r>
      <w:r w:rsidR="005B108B" w:rsidRPr="00892085">
        <w:rPr>
          <w:rFonts w:ascii="Gill Sans MT" w:hAnsi="Gill Sans MT" w:cs="Arial"/>
          <w:sz w:val="24"/>
        </w:rPr>
        <w:t xml:space="preserve">recorded the number of </w:t>
      </w:r>
      <w:r w:rsidR="00B2457D" w:rsidRPr="00892085">
        <w:rPr>
          <w:rFonts w:ascii="Gill Sans MT" w:hAnsi="Gill Sans MT" w:cs="Arial"/>
          <w:sz w:val="24"/>
        </w:rPr>
        <w:t>simulated</w:t>
      </w:r>
      <w:r w:rsidR="003E6C8A" w:rsidRPr="00892085">
        <w:rPr>
          <w:rFonts w:ascii="Gill Sans MT" w:hAnsi="Gill Sans MT" w:cs="Arial"/>
          <w:sz w:val="24"/>
        </w:rPr>
        <w:t xml:space="preserve"> landform ages </w:t>
      </w:r>
      <w:r w:rsidR="005B108B" w:rsidRPr="00892085">
        <w:rPr>
          <w:rFonts w:ascii="Gill Sans MT" w:hAnsi="Gill Sans MT" w:cs="Arial"/>
          <w:sz w:val="24"/>
        </w:rPr>
        <w:t>w</w:t>
      </w:r>
      <w:r w:rsidR="00250B9F">
        <w:rPr>
          <w:rFonts w:ascii="Gill Sans MT" w:hAnsi="Gill Sans MT" w:cs="Arial"/>
          <w:sz w:val="24"/>
        </w:rPr>
        <w:t>hich</w:t>
      </w:r>
      <w:r w:rsidR="005B108B" w:rsidRPr="00892085">
        <w:rPr>
          <w:rFonts w:ascii="Gill Sans MT" w:hAnsi="Gill Sans MT" w:cs="Arial"/>
          <w:sz w:val="24"/>
        </w:rPr>
        <w:t xml:space="preserve"> fell within the</w:t>
      </w:r>
      <w:r w:rsidR="003E6C8A" w:rsidRPr="00892085">
        <w:rPr>
          <w:rFonts w:ascii="Gill Sans MT" w:hAnsi="Gill Sans MT" w:cs="Arial"/>
          <w:sz w:val="24"/>
        </w:rPr>
        <w:t xml:space="preserve"> </w:t>
      </w:r>
      <w:r w:rsidRPr="00892085">
        <w:rPr>
          <w:rFonts w:ascii="Gill Sans MT" w:hAnsi="Gill Sans MT" w:cs="Arial"/>
          <w:sz w:val="24"/>
        </w:rPr>
        <w:t>1</w:t>
      </w:r>
      <w:r w:rsidRPr="00892085">
        <w:rPr>
          <w:rFonts w:ascii="Calibri" w:hAnsi="Calibri" w:cs="Arial"/>
          <w:sz w:val="24"/>
        </w:rPr>
        <w:t>σ</w:t>
      </w:r>
      <w:r w:rsidRPr="00892085">
        <w:rPr>
          <w:rFonts w:ascii="Gill Sans MT" w:hAnsi="Gill Sans MT" w:cs="Arial"/>
          <w:sz w:val="24"/>
        </w:rPr>
        <w:t xml:space="preserve"> and 2</w:t>
      </w:r>
      <w:r w:rsidRPr="00892085">
        <w:rPr>
          <w:rFonts w:ascii="Calibri" w:hAnsi="Calibri" w:cs="Arial"/>
          <w:sz w:val="24"/>
        </w:rPr>
        <w:t>σ</w:t>
      </w:r>
      <w:r w:rsidRPr="00892085">
        <w:rPr>
          <w:rFonts w:ascii="Gill Sans MT" w:hAnsi="Gill Sans MT" w:cs="Arial"/>
          <w:sz w:val="24"/>
        </w:rPr>
        <w:t xml:space="preserve"> </w:t>
      </w:r>
      <w:r w:rsidR="003E6C8A" w:rsidRPr="00892085">
        <w:rPr>
          <w:rFonts w:ascii="Gill Sans MT" w:hAnsi="Gill Sans MT" w:cs="Arial"/>
          <w:sz w:val="24"/>
        </w:rPr>
        <w:t xml:space="preserve">uncertainty </w:t>
      </w:r>
      <w:r w:rsidR="00CC623E" w:rsidRPr="00892085">
        <w:rPr>
          <w:rFonts w:ascii="Gill Sans MT" w:hAnsi="Gill Sans MT" w:cs="Arial"/>
          <w:sz w:val="24"/>
        </w:rPr>
        <w:t>bounds</w:t>
      </w:r>
      <w:r w:rsidR="005B108B" w:rsidRPr="00892085">
        <w:rPr>
          <w:rFonts w:ascii="Gill Sans MT" w:hAnsi="Gill Sans MT" w:cs="Arial"/>
          <w:sz w:val="24"/>
        </w:rPr>
        <w:t xml:space="preserve"> of the</w:t>
      </w:r>
      <w:r w:rsidRPr="00892085">
        <w:rPr>
          <w:rFonts w:ascii="Gill Sans MT" w:hAnsi="Gill Sans MT" w:cs="Arial"/>
          <w:sz w:val="24"/>
        </w:rPr>
        <w:t xml:space="preserve"> </w:t>
      </w:r>
      <w:r w:rsidR="00B2457D" w:rsidRPr="00892085">
        <w:rPr>
          <w:rFonts w:ascii="Gill Sans MT" w:hAnsi="Gill Sans MT" w:cs="Arial"/>
          <w:sz w:val="24"/>
        </w:rPr>
        <w:t>landform age</w:t>
      </w:r>
      <w:r w:rsidR="00250B9F">
        <w:rPr>
          <w:rFonts w:ascii="Gill Sans MT" w:hAnsi="Gill Sans MT" w:cs="Arial"/>
          <w:sz w:val="24"/>
        </w:rPr>
        <w:t xml:space="preserve"> calculated using the full dataset</w:t>
      </w:r>
      <w:r w:rsidR="005B108B" w:rsidRPr="00892085">
        <w:rPr>
          <w:rFonts w:ascii="Gill Sans MT" w:hAnsi="Gill Sans MT" w:cs="Arial"/>
          <w:sz w:val="24"/>
        </w:rPr>
        <w:t xml:space="preserve">, as defined </w:t>
      </w:r>
      <w:r w:rsidR="00573633" w:rsidRPr="00892085">
        <w:rPr>
          <w:rFonts w:ascii="Gill Sans MT" w:hAnsi="Gill Sans MT" w:cs="Arial"/>
          <w:sz w:val="24"/>
        </w:rPr>
        <w:t>in Section 2.4 and presented in Table 3</w:t>
      </w:r>
      <w:r w:rsidR="00892085">
        <w:rPr>
          <w:rFonts w:ascii="Gill Sans MT" w:hAnsi="Gill Sans MT" w:cs="Arial"/>
          <w:sz w:val="24"/>
        </w:rPr>
        <w:t xml:space="preserve">. </w:t>
      </w:r>
      <w:r w:rsidR="00CA6BCE">
        <w:rPr>
          <w:rFonts w:ascii="Gill Sans MT" w:hAnsi="Gill Sans MT" w:cs="Arial"/>
          <w:sz w:val="24"/>
        </w:rPr>
        <w:t>This</w:t>
      </w:r>
      <w:r w:rsidR="00A74878" w:rsidRPr="00CF2E03">
        <w:rPr>
          <w:rFonts w:ascii="Gill Sans MT" w:hAnsi="Gill Sans MT" w:cs="Arial"/>
          <w:sz w:val="24"/>
        </w:rPr>
        <w:t xml:space="preserve"> </w:t>
      </w:r>
      <w:r w:rsidR="00A93F70" w:rsidRPr="00CF2E03">
        <w:rPr>
          <w:rFonts w:ascii="Gill Sans MT" w:hAnsi="Gill Sans MT" w:cs="Arial"/>
          <w:sz w:val="24"/>
        </w:rPr>
        <w:t>process was refined to identify the specific number of samples</w:t>
      </w:r>
      <w:r w:rsidR="00A74878" w:rsidRPr="00CF2E03">
        <w:rPr>
          <w:rFonts w:ascii="Gill Sans MT" w:hAnsi="Gill Sans MT" w:cs="Arial"/>
          <w:sz w:val="24"/>
        </w:rPr>
        <w:t xml:space="preserve"> required to exceed the 1</w:t>
      </w:r>
      <w:r w:rsidR="00A74878" w:rsidRPr="00CF2E03">
        <w:rPr>
          <w:rFonts w:ascii="Calibri" w:hAnsi="Calibri" w:cs="Arial"/>
          <w:sz w:val="24"/>
        </w:rPr>
        <w:t>σ</w:t>
      </w:r>
      <w:r w:rsidR="00A74878" w:rsidRPr="00CF2E03">
        <w:rPr>
          <w:rFonts w:ascii="Gill Sans MT" w:hAnsi="Gill Sans MT" w:cs="Arial"/>
          <w:sz w:val="24"/>
        </w:rPr>
        <w:t xml:space="preserve"> and 2</w:t>
      </w:r>
      <w:r w:rsidR="00A74878" w:rsidRPr="00CF2E03">
        <w:rPr>
          <w:rFonts w:ascii="Calibri" w:hAnsi="Calibri" w:cs="Arial"/>
          <w:sz w:val="24"/>
        </w:rPr>
        <w:t xml:space="preserve">σ </w:t>
      </w:r>
      <w:r w:rsidR="00A74878" w:rsidRPr="00CF2E03">
        <w:rPr>
          <w:rFonts w:ascii="Gill Sans MT" w:hAnsi="Gill Sans MT" w:cs="Arial"/>
          <w:sz w:val="24"/>
        </w:rPr>
        <w:t>t</w:t>
      </w:r>
      <w:r w:rsidR="00CF2E03">
        <w:rPr>
          <w:rFonts w:ascii="Gill Sans MT" w:hAnsi="Gill Sans MT" w:cs="Arial"/>
          <w:sz w:val="24"/>
        </w:rPr>
        <w:t xml:space="preserve">hresholds, the results of which are presented in Table X. </w:t>
      </w:r>
    </w:p>
    <w:p w14:paraId="7969A5FA" w14:textId="77777777" w:rsidR="00892085" w:rsidRPr="00892085" w:rsidRDefault="00892085" w:rsidP="00892085">
      <w:pPr>
        <w:pStyle w:val="ListParagraph"/>
        <w:rPr>
          <w:rFonts w:ascii="Gill Sans MT" w:hAnsi="Gill Sans MT" w:cs="Arial"/>
          <w:sz w:val="24"/>
        </w:rPr>
      </w:pPr>
    </w:p>
    <w:p w14:paraId="417D7D19" w14:textId="771B3E27" w:rsidR="00DE07D6" w:rsidRPr="00DE07D6" w:rsidRDefault="00DE07D6" w:rsidP="00DE07D6">
      <w:pPr>
        <w:pStyle w:val="ListParagraph"/>
        <w:ind w:left="0"/>
        <w:rPr>
          <w:rFonts w:ascii="Gill Sans MT" w:hAnsi="Gill Sans MT" w:cs="Arial"/>
          <w:sz w:val="24"/>
        </w:rPr>
      </w:pPr>
      <w:r>
        <w:rPr>
          <w:rFonts w:ascii="Gill Sans MT" w:hAnsi="Gill Sans MT" w:cs="Arial"/>
          <w:sz w:val="24"/>
        </w:rPr>
        <w:t>These data provide</w:t>
      </w:r>
      <w:r w:rsidR="004B56B4">
        <w:rPr>
          <w:rFonts w:ascii="Gill Sans MT" w:hAnsi="Gill Sans MT" w:cs="Arial"/>
          <w:sz w:val="24"/>
        </w:rPr>
        <w:t xml:space="preserve"> important information on the </w:t>
      </w:r>
      <w:r w:rsidR="000A352C">
        <w:rPr>
          <w:rFonts w:ascii="Gill Sans MT" w:hAnsi="Gill Sans MT" w:cs="Arial"/>
          <w:sz w:val="24"/>
        </w:rPr>
        <w:t>sensitivity of the underl</w:t>
      </w:r>
      <w:r w:rsidR="009136D3">
        <w:rPr>
          <w:rFonts w:ascii="Gill Sans MT" w:hAnsi="Gill Sans MT" w:cs="Arial"/>
          <w:sz w:val="24"/>
        </w:rPr>
        <w:t>y</w:t>
      </w:r>
      <w:r w:rsidR="000A352C">
        <w:rPr>
          <w:rFonts w:ascii="Gill Sans MT" w:hAnsi="Gill Sans MT" w:cs="Arial"/>
          <w:sz w:val="24"/>
        </w:rPr>
        <w:t>ing</w:t>
      </w:r>
      <w:r w:rsidR="00FA070C">
        <w:rPr>
          <w:rFonts w:ascii="Gill Sans MT" w:hAnsi="Gill Sans MT" w:cs="Arial"/>
          <w:sz w:val="24"/>
        </w:rPr>
        <w:t xml:space="preserve"> statistical</w:t>
      </w:r>
      <w:r w:rsidR="000A352C">
        <w:rPr>
          <w:rFonts w:ascii="Gill Sans MT" w:hAnsi="Gill Sans MT" w:cs="Arial"/>
          <w:sz w:val="24"/>
        </w:rPr>
        <w:t xml:space="preserve"> approach </w:t>
      </w:r>
      <w:r w:rsidR="00FA070C">
        <w:rPr>
          <w:rFonts w:ascii="Gill Sans MT" w:hAnsi="Gill Sans MT" w:cs="Arial"/>
          <w:sz w:val="24"/>
        </w:rPr>
        <w:t xml:space="preserve">and the </w:t>
      </w:r>
      <w:r w:rsidR="004802D6">
        <w:rPr>
          <w:rFonts w:ascii="Gill Sans MT" w:hAnsi="Gill Sans MT" w:cs="Arial"/>
          <w:sz w:val="24"/>
        </w:rPr>
        <w:t>sample size</w:t>
      </w:r>
      <w:r w:rsidR="00FA070C">
        <w:rPr>
          <w:rFonts w:ascii="Gill Sans MT" w:hAnsi="Gill Sans MT" w:cs="Arial"/>
          <w:sz w:val="24"/>
        </w:rPr>
        <w:t xml:space="preserve"> required to reproduce the results obtained here. </w:t>
      </w:r>
    </w:p>
    <w:p w14:paraId="1D5A94D3" w14:textId="01DA6FF4" w:rsidR="00D7681A" w:rsidRDefault="00F914A4">
      <w:pPr>
        <w:rPr>
          <w:rFonts w:ascii="Gill Sans MT" w:hAnsi="Gill Sans MT"/>
          <w:b/>
          <w:sz w:val="28"/>
        </w:rPr>
      </w:pPr>
      <w:r>
        <w:rPr>
          <w:rFonts w:ascii="Gill Sans MT" w:hAnsi="Gill Sans MT"/>
          <w:b/>
          <w:sz w:val="28"/>
        </w:rPr>
        <w:t>3</w:t>
      </w:r>
      <w:r w:rsidR="00BF5012">
        <w:rPr>
          <w:rFonts w:ascii="Gill Sans MT" w:hAnsi="Gill Sans MT"/>
          <w:b/>
          <w:sz w:val="28"/>
        </w:rPr>
        <w:t>.</w:t>
      </w:r>
      <w:r>
        <w:rPr>
          <w:rFonts w:ascii="Gill Sans MT" w:hAnsi="Gill Sans MT"/>
          <w:b/>
          <w:sz w:val="28"/>
        </w:rPr>
        <w:t xml:space="preserve"> </w:t>
      </w:r>
      <w:r w:rsidR="00D051B7" w:rsidRPr="00EB03F4">
        <w:rPr>
          <w:rFonts w:ascii="Gill Sans MT" w:hAnsi="Gill Sans MT"/>
          <w:b/>
          <w:sz w:val="28"/>
        </w:rPr>
        <w:t>Results</w:t>
      </w:r>
    </w:p>
    <w:p w14:paraId="0C0345C1" w14:textId="17CF3320" w:rsidR="00210632" w:rsidRDefault="00BF5012">
      <w:pPr>
        <w:rPr>
          <w:rFonts w:ascii="Gill Sans MT" w:hAnsi="Gill Sans MT"/>
          <w:b/>
          <w:sz w:val="24"/>
        </w:rPr>
      </w:pPr>
      <w:r>
        <w:rPr>
          <w:rFonts w:ascii="Gill Sans MT" w:hAnsi="Gill Sans MT"/>
          <w:b/>
          <w:sz w:val="24"/>
        </w:rPr>
        <w:t xml:space="preserve">3.1. </w:t>
      </w:r>
      <w:r w:rsidR="00F14E8B">
        <w:rPr>
          <w:rFonts w:ascii="Gill Sans MT" w:hAnsi="Gill Sans MT"/>
          <w:b/>
          <w:sz w:val="24"/>
        </w:rPr>
        <w:t>Calibrated</w:t>
      </w:r>
      <w:r w:rsidR="006E702D" w:rsidRPr="006E702D">
        <w:rPr>
          <w:rFonts w:ascii="Gill Sans MT" w:hAnsi="Gill Sans MT"/>
          <w:b/>
          <w:sz w:val="24"/>
        </w:rPr>
        <w:t xml:space="preserve"> boulder exposure ages</w:t>
      </w:r>
    </w:p>
    <w:p w14:paraId="4ED0B203" w14:textId="3B2A18A5"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sidR="00321C92">
        <w:rPr>
          <w:rFonts w:ascii="Gill Sans MT" w:hAnsi="Gill Sans MT"/>
          <w:sz w:val="24"/>
        </w:rPr>
        <w:t xml:space="preserve"> Fig. 5</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w:t>
      </w:r>
      <w:r w:rsidR="00321C92">
        <w:rPr>
          <w:rFonts w:ascii="Gill Sans MT" w:hAnsi="Gill Sans MT"/>
          <w:sz w:val="24"/>
        </w:rPr>
        <w:t>Supplementary Tables 1-2</w:t>
      </w:r>
      <w:r w:rsidR="00727711">
        <w:rPr>
          <w:rFonts w:ascii="Gill Sans MT" w:hAnsi="Gill Sans MT"/>
          <w:sz w:val="24"/>
        </w:rPr>
        <w:t>)</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172A79">
        <w:rPr>
          <w:rFonts w:ascii="Gill Sans MT" w:hAnsi="Gill Sans MT"/>
          <w:sz w:val="24"/>
        </w:rPr>
        <w:t xml:space="preserve"> Fig. 5</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18B617E4" w14:textId="0486A34E" w:rsidR="00523E89"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 xml:space="preserve">(16.8 ± 3.3 ka) from the </w:t>
      </w:r>
      <w:proofErr w:type="spellStart"/>
      <w:r>
        <w:rPr>
          <w:rFonts w:ascii="Gill Sans MT" w:hAnsi="Gill Sans MT"/>
          <w:sz w:val="24"/>
        </w:rPr>
        <w:t>Soum</w:t>
      </w:r>
      <w:proofErr w:type="spellEnd"/>
      <w:r>
        <w:rPr>
          <w:rFonts w:ascii="Gill Sans MT" w:hAnsi="Gill Sans MT"/>
          <w:sz w:val="24"/>
        </w:rPr>
        <w:t xml:space="preserve"> </w:t>
      </w:r>
      <w:proofErr w:type="spellStart"/>
      <w:r>
        <w:rPr>
          <w:rFonts w:ascii="Gill Sans MT" w:hAnsi="Gill Sans MT"/>
          <w:sz w:val="24"/>
        </w:rPr>
        <w:t>d’Ech</w:t>
      </w:r>
      <w:proofErr w:type="spellEnd"/>
      <w:r>
        <w:rPr>
          <w:rFonts w:ascii="Gill Sans MT" w:hAnsi="Gill Sans MT"/>
          <w:sz w:val="24"/>
        </w:rPr>
        <w:t xml:space="preserve">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w:t>
      </w:r>
      <w:r w:rsidR="00B82CD3">
        <w:rPr>
          <w:rFonts w:ascii="Gill Sans MT" w:hAnsi="Gill Sans MT"/>
          <w:sz w:val="24"/>
        </w:rPr>
        <w:t xml:space="preserve">could be explained by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BF5012">
        <w:rPr>
          <w:rFonts w:ascii="Gill Sans MT" w:hAnsi="Gill Sans MT"/>
          <w:sz w:val="24"/>
        </w:rPr>
        <w:t xml:space="preserve">, </w:t>
      </w:r>
      <w:r w:rsidR="00551496">
        <w:rPr>
          <w:rFonts w:ascii="Gill Sans MT" w:hAnsi="Gill Sans MT"/>
          <w:sz w:val="24"/>
        </w:rPr>
        <w:t xml:space="preserve">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CF6FD4">
        <w:rPr>
          <w:rFonts w:ascii="Gill Sans MT" w:hAnsi="Gill Sans MT"/>
          <w:sz w:val="24"/>
        </w:rPr>
        <w:t xml:space="preserve">) or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5</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w:t>
      </w:r>
      <w:proofErr w:type="spellStart"/>
      <w:r w:rsidR="00867C69">
        <w:rPr>
          <w:rFonts w:ascii="Gill Sans MT" w:hAnsi="Gill Sans MT"/>
          <w:sz w:val="24"/>
        </w:rPr>
        <w:t>Darmody</w:t>
      </w:r>
      <w:proofErr w:type="spellEnd"/>
      <w:r w:rsidR="00867C69">
        <w:rPr>
          <w:rFonts w:ascii="Gill Sans MT" w:hAnsi="Gill Sans MT"/>
          <w:sz w:val="24"/>
        </w:rPr>
        <w:t xml:space="preserve">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w:t>
      </w:r>
      <w:proofErr w:type="spellStart"/>
      <w:r w:rsidR="007A7964">
        <w:rPr>
          <w:rFonts w:ascii="Gill Sans MT" w:hAnsi="Gill Sans MT"/>
          <w:sz w:val="24"/>
        </w:rPr>
        <w:t>Birkeland</w:t>
      </w:r>
      <w:proofErr w:type="spellEnd"/>
      <w:r w:rsidR="007A7964">
        <w:rPr>
          <w:rFonts w:ascii="Gill Sans MT" w:hAnsi="Gill Sans MT"/>
          <w:sz w:val="24"/>
        </w:rPr>
        <w:t xml:space="preserve">,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w:t>
      </w:r>
      <w:proofErr w:type="spellStart"/>
      <w:r w:rsidR="004415CC">
        <w:rPr>
          <w:rFonts w:ascii="Gill Sans MT" w:hAnsi="Gill Sans MT"/>
          <w:sz w:val="24"/>
        </w:rPr>
        <w:t>Ehlmann</w:t>
      </w:r>
      <w:proofErr w:type="spellEnd"/>
      <w:r w:rsidR="004415CC">
        <w:rPr>
          <w:rFonts w:ascii="Gill Sans MT" w:hAnsi="Gill Sans MT"/>
          <w:sz w:val="24"/>
        </w:rPr>
        <w:t xml:space="preserve"> et al. 2008). </w:t>
      </w:r>
      <w:r w:rsidR="0041617D">
        <w:rPr>
          <w:rFonts w:ascii="Gill Sans MT" w:hAnsi="Gill Sans MT"/>
          <w:sz w:val="24"/>
        </w:rPr>
        <w:t xml:space="preserve">In turn, </w:t>
      </w:r>
      <w:r w:rsidR="00956586">
        <w:rPr>
          <w:rFonts w:ascii="Gill Sans MT" w:hAnsi="Gill Sans MT"/>
          <w:sz w:val="24"/>
        </w:rPr>
        <w:t xml:space="preserve">as </w:t>
      </w:r>
      <w:r w:rsidR="002222BD">
        <w:rPr>
          <w:rFonts w:ascii="Gill Sans MT" w:hAnsi="Gill Sans MT"/>
          <w:sz w:val="24"/>
        </w:rPr>
        <w:t>calibrated boulder exposure ages</w:t>
      </w:r>
      <w:r w:rsidR="00016718">
        <w:rPr>
          <w:rFonts w:ascii="Gill Sans MT" w:hAnsi="Gill Sans MT"/>
          <w:sz w:val="24"/>
        </w:rPr>
        <w:t xml:space="preserve"> from the </w:t>
      </w:r>
      <w:proofErr w:type="spellStart"/>
      <w:r w:rsidR="00016718">
        <w:rPr>
          <w:rFonts w:ascii="Gill Sans MT" w:hAnsi="Gill Sans MT"/>
          <w:sz w:val="24"/>
        </w:rPr>
        <w:t>Soum</w:t>
      </w:r>
      <w:proofErr w:type="spellEnd"/>
      <w:r w:rsidR="00016718">
        <w:rPr>
          <w:rFonts w:ascii="Gill Sans MT" w:hAnsi="Gill Sans MT"/>
          <w:sz w:val="24"/>
        </w:rPr>
        <w:t xml:space="preserve"> </w:t>
      </w:r>
      <w:proofErr w:type="spellStart"/>
      <w:r w:rsidR="00016718">
        <w:rPr>
          <w:rFonts w:ascii="Gill Sans MT" w:hAnsi="Gill Sans MT"/>
          <w:sz w:val="24"/>
        </w:rPr>
        <w:t>d’Ech</w:t>
      </w:r>
      <w:proofErr w:type="spellEnd"/>
      <w:r w:rsidR="00016718">
        <w:rPr>
          <w:rFonts w:ascii="Gill Sans MT" w:hAnsi="Gill Sans MT"/>
          <w:sz w:val="24"/>
        </w:rPr>
        <w:t xml:space="preserve"> moraines</w:t>
      </w:r>
      <w:r w:rsidR="002222BD">
        <w:rPr>
          <w:rFonts w:ascii="Gill Sans MT" w:hAnsi="Gill Sans MT"/>
          <w:sz w:val="24"/>
        </w:rPr>
        <w:t xml:space="preserve"> </w:t>
      </w:r>
      <w:r w:rsidR="00F056CA">
        <w:rPr>
          <w:rFonts w:ascii="Gill Sans MT" w:hAnsi="Gill Sans MT"/>
          <w:sz w:val="24"/>
        </w:rPr>
        <w:t>may</w:t>
      </w:r>
      <w:r w:rsidR="00523E89">
        <w:rPr>
          <w:rFonts w:ascii="Gill Sans MT" w:hAnsi="Gill Sans MT"/>
          <w:sz w:val="24"/>
        </w:rPr>
        <w:t xml:space="preserve"> well incorporate the effects of </w:t>
      </w:r>
      <w:r w:rsidR="00016718">
        <w:rPr>
          <w:rFonts w:ascii="Gill Sans MT" w:hAnsi="Gill Sans MT"/>
          <w:sz w:val="24"/>
        </w:rPr>
        <w:t xml:space="preserve">both </w:t>
      </w:r>
      <w:r w:rsidR="002222BD">
        <w:rPr>
          <w:rFonts w:ascii="Gill Sans MT" w:hAnsi="Gill Sans MT"/>
          <w:sz w:val="24"/>
        </w:rPr>
        <w:t xml:space="preserve">sub-aerial </w:t>
      </w:r>
      <w:r w:rsidR="00016718">
        <w:rPr>
          <w:rFonts w:ascii="Gill Sans MT" w:hAnsi="Gill Sans MT"/>
          <w:sz w:val="24"/>
        </w:rPr>
        <w:t xml:space="preserve">and </w:t>
      </w:r>
      <w:r w:rsidR="00E92F2E">
        <w:rPr>
          <w:rFonts w:ascii="Gill Sans MT" w:hAnsi="Gill Sans MT"/>
          <w:sz w:val="24"/>
        </w:rPr>
        <w:t>sub-surface weathering</w:t>
      </w:r>
      <w:r w:rsidR="00F71BAC">
        <w:rPr>
          <w:rFonts w:ascii="Gill Sans MT" w:hAnsi="Gill Sans MT"/>
          <w:sz w:val="24"/>
        </w:rPr>
        <w:t xml:space="preserve">, </w:t>
      </w:r>
      <w:r w:rsidR="008324D2">
        <w:rPr>
          <w:rFonts w:ascii="Gill Sans MT" w:hAnsi="Gill Sans MT"/>
          <w:sz w:val="24"/>
        </w:rPr>
        <w:t xml:space="preserve">these data can be </w:t>
      </w:r>
      <w:r w:rsidR="0041617D">
        <w:rPr>
          <w:rFonts w:ascii="Gill Sans MT" w:hAnsi="Gill Sans MT"/>
          <w:sz w:val="24"/>
        </w:rPr>
        <w:t>considered</w:t>
      </w:r>
      <w:r w:rsidR="008324D2">
        <w:rPr>
          <w:rFonts w:ascii="Gill Sans MT" w:hAnsi="Gill Sans MT"/>
          <w:sz w:val="24"/>
        </w:rPr>
        <w:t xml:space="preserve"> m</w:t>
      </w:r>
      <w:r w:rsidR="000B2255">
        <w:rPr>
          <w:rFonts w:ascii="Gill Sans MT" w:hAnsi="Gill Sans MT"/>
          <w:sz w:val="24"/>
        </w:rPr>
        <w:t>aximum</w:t>
      </w:r>
      <w:r w:rsidR="008324D2">
        <w:rPr>
          <w:rFonts w:ascii="Gill Sans MT" w:hAnsi="Gill Sans MT"/>
          <w:sz w:val="24"/>
        </w:rPr>
        <w:t xml:space="preserve">-limiting ages </w:t>
      </w:r>
      <w:r w:rsidR="00612705">
        <w:rPr>
          <w:rFonts w:ascii="Gill Sans MT" w:hAnsi="Gill Sans MT"/>
          <w:sz w:val="24"/>
        </w:rPr>
        <w:t>for surface exposure.</w:t>
      </w:r>
      <w:r w:rsidR="003C28AA">
        <w:rPr>
          <w:rFonts w:ascii="Gill Sans MT" w:hAnsi="Gill Sans MT"/>
          <w:sz w:val="24"/>
        </w:rPr>
        <w:t xml:space="preserve"> </w:t>
      </w:r>
      <w:r w:rsidR="008324D2">
        <w:rPr>
          <w:rFonts w:ascii="Gill Sans MT" w:hAnsi="Gill Sans MT"/>
          <w:sz w:val="24"/>
        </w:rPr>
        <w:t xml:space="preserve"> </w:t>
      </w:r>
      <w:r w:rsidR="00500624">
        <w:rPr>
          <w:rFonts w:ascii="Gill Sans MT" w:hAnsi="Gill Sans MT"/>
          <w:sz w:val="24"/>
        </w:rPr>
        <w:t xml:space="preserve">  </w:t>
      </w:r>
      <w:r w:rsidR="00F71BAC">
        <w:rPr>
          <w:rFonts w:ascii="Gill Sans MT" w:hAnsi="Gill Sans MT"/>
          <w:sz w:val="24"/>
        </w:rPr>
        <w:t xml:space="preserve"> </w:t>
      </w:r>
    </w:p>
    <w:p w14:paraId="110331F8" w14:textId="3373F4EF" w:rsidR="00E8744B" w:rsidRPr="00C62EF6" w:rsidRDefault="00823888" w:rsidP="00C62EF6">
      <w:pPr>
        <w:rPr>
          <w:rFonts w:ascii="Gill Sans MT" w:hAnsi="Gill Sans MT"/>
          <w:b/>
          <w:sz w:val="24"/>
        </w:rPr>
      </w:pPr>
      <w:r>
        <w:rPr>
          <w:rFonts w:ascii="Gill Sans MT" w:hAnsi="Gill Sans MT"/>
          <w:b/>
          <w:sz w:val="24"/>
        </w:rPr>
        <w:t>3.2</w:t>
      </w:r>
      <w:r w:rsidR="00E8744B">
        <w:rPr>
          <w:rFonts w:ascii="Gill Sans MT" w:hAnsi="Gill Sans MT"/>
          <w:b/>
          <w:sz w:val="24"/>
        </w:rPr>
        <w:t xml:space="preserve">. </w:t>
      </w:r>
      <w:r w:rsidR="00C62EF6">
        <w:rPr>
          <w:rFonts w:ascii="Gill Sans MT" w:hAnsi="Gill Sans MT"/>
          <w:b/>
          <w:sz w:val="24"/>
        </w:rPr>
        <w:t>Landform ages</w:t>
      </w:r>
    </w:p>
    <w:p w14:paraId="55ED8CCA" w14:textId="4C43DD03" w:rsidR="0058389A" w:rsidRDefault="000302C1" w:rsidP="0058389A">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1541D">
        <w:rPr>
          <w:rFonts w:ascii="Gill Sans MT" w:hAnsi="Gill Sans MT"/>
          <w:sz w:val="24"/>
        </w:rPr>
        <w:t xml:space="preserve"> </w:t>
      </w:r>
      <w:r w:rsidR="009054CB">
        <w:rPr>
          <w:rFonts w:ascii="Gill Sans MT" w:hAnsi="Gill Sans MT"/>
          <w:sz w:val="24"/>
        </w:rPr>
        <w:t xml:space="preserve">and relevant model parameters </w:t>
      </w:r>
      <w:r w:rsidR="00EE3893">
        <w:rPr>
          <w:rFonts w:ascii="Gill Sans MT" w:hAnsi="Gill Sans MT"/>
          <w:sz w:val="24"/>
        </w:rPr>
        <w:t>are reported in Table 3</w:t>
      </w:r>
      <w:r w:rsidR="009B0865">
        <w:rPr>
          <w:rFonts w:ascii="Gill Sans MT" w:hAnsi="Gill Sans MT"/>
          <w:sz w:val="24"/>
        </w:rPr>
        <w:t xml:space="preserve"> (Dortch et al. 2020)</w:t>
      </w:r>
      <w:r w:rsidR="009054CB">
        <w:rPr>
          <w:rFonts w:ascii="Gill Sans MT" w:hAnsi="Gill Sans MT"/>
          <w:sz w:val="24"/>
        </w:rPr>
        <w:t xml:space="preserve">. </w:t>
      </w:r>
      <w:r w:rsidR="00B1541D">
        <w:rPr>
          <w:rFonts w:ascii="Gill Sans MT" w:hAnsi="Gill Sans MT"/>
          <w:sz w:val="24"/>
        </w:rPr>
        <w:t>Based on this approach,</w:t>
      </w:r>
      <w:r w:rsidR="00D63684">
        <w:rPr>
          <w:rFonts w:ascii="Gill Sans MT" w:hAnsi="Gill Sans MT"/>
          <w:sz w:val="24"/>
        </w:rPr>
        <w:t xml:space="preserve">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1D3081">
        <w:rPr>
          <w:rFonts w:ascii="Gill Sans MT" w:hAnsi="Gill Sans MT"/>
          <w:sz w:val="24"/>
        </w:rPr>
        <w:t xml:space="preserve"> ka (right).</w:t>
      </w:r>
      <w:r w:rsidR="00DA6529">
        <w:rPr>
          <w:rFonts w:ascii="Gill Sans MT" w:hAnsi="Gill Sans MT"/>
          <w:sz w:val="24"/>
        </w:rPr>
        <w:t xml:space="preserve">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stratigraphic positions of these deposits</w:t>
      </w:r>
      <w:r w:rsidR="002440F9">
        <w:rPr>
          <w:rFonts w:ascii="Gill Sans MT" w:hAnsi="Gill Sans MT"/>
          <w:sz w:val="24"/>
        </w:rPr>
        <w:t xml:space="preserve"> (Fig. 3A)</w:t>
      </w:r>
      <w:r w:rsidR="00DA6529">
        <w:rPr>
          <w:rFonts w:ascii="Gill Sans MT" w:hAnsi="Gill Sans MT"/>
          <w:sz w:val="24"/>
        </w:rPr>
        <w:t xml:space="preserve">,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1179AC">
        <w:rPr>
          <w:rFonts w:ascii="Gill Sans MT" w:hAnsi="Gill Sans MT"/>
          <w:sz w:val="24"/>
        </w:rPr>
        <w:t xml:space="preserve">; </w:t>
      </w:r>
      <w:r w:rsidR="00E73866">
        <w:rPr>
          <w:rFonts w:ascii="Gill Sans MT" w:hAnsi="Gill Sans MT"/>
          <w:sz w:val="24"/>
        </w:rPr>
        <w:t>22.4</w:t>
      </w:r>
      <w:r w:rsidR="001179AC">
        <w:rPr>
          <w:rFonts w:ascii="Gill Sans MT" w:hAnsi="Gill Sans MT"/>
          <w:sz w:val="24"/>
        </w:rPr>
        <w:t xml:space="preserve"> ± 1.8</w:t>
      </w:r>
      <w:r w:rsidR="00771D8D">
        <w:rPr>
          <w:rFonts w:ascii="Gill Sans MT" w:hAnsi="Gill Sans MT"/>
          <w:sz w:val="24"/>
        </w:rPr>
        <w:t xml:space="preserve">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w:t>
      </w:r>
      <w:r w:rsidR="007F1FC9">
        <w:rPr>
          <w:rFonts w:ascii="Gill Sans MT" w:hAnsi="Gill Sans MT"/>
          <w:sz w:val="24"/>
        </w:rPr>
        <w:t>s within measurement uncertainties</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r w:rsidR="00F66EF3">
        <w:rPr>
          <w:rFonts w:ascii="Gill Sans MT" w:hAnsi="Gill Sans MT"/>
          <w:sz w:val="24"/>
        </w:rPr>
        <w:t>Moreover, w</w:t>
      </w:r>
      <w:r w:rsidR="00BE056B">
        <w:rPr>
          <w:rFonts w:ascii="Gill Sans MT" w:hAnsi="Gill Sans MT"/>
          <w:sz w:val="24"/>
        </w:rPr>
        <w:t xml:space="preserve">hen the </w:t>
      </w:r>
      <w:r w:rsidR="00BE056B" w:rsidRPr="00871D32">
        <w:rPr>
          <w:rFonts w:ascii="Gill Sans MT" w:hAnsi="Gill Sans MT"/>
          <w:sz w:val="24"/>
          <w:vertAlign w:val="superscript"/>
        </w:rPr>
        <w:t>10</w:t>
      </w:r>
      <w:r w:rsidR="00BE056B">
        <w:rPr>
          <w:rFonts w:ascii="Gill Sans MT" w:hAnsi="Gill Sans MT"/>
          <w:sz w:val="24"/>
        </w:rPr>
        <w:t xml:space="preserve">Be and </w:t>
      </w:r>
      <w:r w:rsidR="00BE056B" w:rsidRPr="00871D32">
        <w:rPr>
          <w:rFonts w:ascii="Gill Sans MT" w:hAnsi="Gill Sans MT"/>
          <w:sz w:val="24"/>
          <w:vertAlign w:val="superscript"/>
        </w:rPr>
        <w:t>36</w:t>
      </w:r>
      <w:r w:rsidR="00BE056B">
        <w:rPr>
          <w:rFonts w:ascii="Gill Sans MT" w:hAnsi="Gill Sans MT"/>
          <w:sz w:val="24"/>
        </w:rPr>
        <w:t>Cl ages are analysed exclusively using P-CAAT, the resulting landform age is 21.5 ± 2.2 ka (</w:t>
      </w:r>
      <w:r w:rsidR="00BE056B" w:rsidRPr="00871D32">
        <w:rPr>
          <w:rFonts w:ascii="Gill Sans MT" w:hAnsi="Gill Sans MT"/>
          <w:i/>
          <w:sz w:val="24"/>
        </w:rPr>
        <w:t>n</w:t>
      </w:r>
      <w:r w:rsidR="00BE056B">
        <w:rPr>
          <w:rFonts w:ascii="Gill Sans MT" w:hAnsi="Gill Sans MT"/>
          <w:sz w:val="24"/>
        </w:rPr>
        <w:t xml:space="preserve"> = 12; Mean</w:t>
      </w:r>
      <w:r w:rsidR="00BE056B" w:rsidRPr="00871D32">
        <w:rPr>
          <w:rFonts w:ascii="Gill Sans MT" w:hAnsi="Gill Sans MT"/>
          <w:sz w:val="24"/>
        </w:rPr>
        <w:t xml:space="preserve"> bandwidth estimator; Numeric bandwidth = 0.</w:t>
      </w:r>
      <w:r w:rsidR="00BE056B">
        <w:rPr>
          <w:rFonts w:ascii="Gill Sans MT" w:hAnsi="Gill Sans MT"/>
          <w:sz w:val="24"/>
        </w:rPr>
        <w:t>8108</w:t>
      </w:r>
      <w:r w:rsidR="00BE056B" w:rsidRPr="00871D32">
        <w:rPr>
          <w:rFonts w:ascii="Gill Sans MT" w:hAnsi="Gill Sans MT"/>
          <w:sz w:val="24"/>
        </w:rPr>
        <w:t>, R</w:t>
      </w:r>
      <w:r w:rsidR="00BE056B" w:rsidRPr="00871D32">
        <w:rPr>
          <w:rFonts w:ascii="Gill Sans MT" w:hAnsi="Gill Sans MT"/>
          <w:sz w:val="24"/>
          <w:vertAlign w:val="superscript"/>
        </w:rPr>
        <w:t>2</w:t>
      </w:r>
      <w:r w:rsidR="00BE056B">
        <w:rPr>
          <w:rFonts w:ascii="Gill Sans MT" w:hAnsi="Gill Sans MT"/>
          <w:sz w:val="24"/>
        </w:rPr>
        <w:t xml:space="preserve"> = 0.9997</w:t>
      </w:r>
      <w:r w:rsidR="00BE056B" w:rsidRPr="00871D32">
        <w:rPr>
          <w:rFonts w:ascii="Gill Sans MT" w:hAnsi="Gill Sans MT"/>
          <w:sz w:val="24"/>
        </w:rPr>
        <w:t xml:space="preserve">, </w:t>
      </w:r>
      <w:r w:rsidR="00BE056B" w:rsidRPr="00871D32">
        <w:rPr>
          <w:rFonts w:ascii="Gill Sans MT" w:hAnsi="Gill Sans MT"/>
          <w:i/>
          <w:sz w:val="24"/>
        </w:rPr>
        <w:t>p</w:t>
      </w:r>
      <w:r w:rsidR="00BE056B" w:rsidRPr="00871D32">
        <w:rPr>
          <w:rFonts w:ascii="Gill Sans MT" w:hAnsi="Gill Sans MT"/>
          <w:sz w:val="24"/>
        </w:rPr>
        <w:t xml:space="preserve"> &lt; 0.01</w:t>
      </w:r>
      <w:r w:rsidR="00BE056B">
        <w:rPr>
          <w:rFonts w:ascii="Gill Sans MT" w:hAnsi="Gill Sans MT"/>
          <w:sz w:val="24"/>
        </w:rPr>
        <w:t xml:space="preserve">). </w:t>
      </w:r>
      <w:r w:rsidR="0058389A">
        <w:rPr>
          <w:rFonts w:ascii="Gill Sans MT" w:hAnsi="Gill Sans MT"/>
          <w:sz w:val="24"/>
        </w:rPr>
        <w:t xml:space="preserve">This estimate is derived from the oldest component Gaussian distribution that contains </w:t>
      </w:r>
      <w:r w:rsidR="0058389A" w:rsidRPr="00871D32">
        <w:rPr>
          <w:rFonts w:ascii="Gill Sans MT" w:hAnsi="Gill Sans MT"/>
          <w:sz w:val="24"/>
        </w:rPr>
        <w:t>≥</w:t>
      </w:r>
      <w:r w:rsidR="0058389A">
        <w:rPr>
          <w:rFonts w:ascii="Gill Sans MT" w:hAnsi="Gill Sans MT"/>
          <w:sz w:val="24"/>
        </w:rPr>
        <w:t xml:space="preserve"> 3 ages (</w:t>
      </w:r>
      <w:r w:rsidR="00340138" w:rsidRPr="00340138">
        <w:rPr>
          <w:rFonts w:ascii="Gill Sans MT" w:hAnsi="Gill Sans MT"/>
          <w:i/>
          <w:sz w:val="24"/>
        </w:rPr>
        <w:t>n</w:t>
      </w:r>
      <w:r w:rsidR="00340138">
        <w:rPr>
          <w:rFonts w:ascii="Gill Sans MT" w:hAnsi="Gill Sans MT"/>
          <w:sz w:val="24"/>
        </w:rPr>
        <w:t xml:space="preserve"> = 5; </w:t>
      </w:r>
      <w:r w:rsidR="0058389A" w:rsidRPr="00871D32">
        <w:rPr>
          <w:rFonts w:ascii="Gill Sans MT" w:hAnsi="Gill Sans MT"/>
          <w:i/>
          <w:sz w:val="24"/>
        </w:rPr>
        <w:t>see</w:t>
      </w:r>
      <w:r w:rsidR="00340138">
        <w:rPr>
          <w:rFonts w:ascii="Gill Sans MT" w:hAnsi="Gill Sans MT"/>
          <w:sz w:val="24"/>
        </w:rPr>
        <w:t xml:space="preserve"> Fig. 3 in Dortch et al. 2013)</w:t>
      </w:r>
      <w:r w:rsidR="00CB2B36">
        <w:rPr>
          <w:rFonts w:ascii="Gill Sans MT" w:hAnsi="Gill Sans MT"/>
          <w:sz w:val="24"/>
        </w:rPr>
        <w:t xml:space="preserve">. </w:t>
      </w:r>
    </w:p>
    <w:p w14:paraId="2CEDE7A4" w14:textId="73D0E827"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w:t>
      </w:r>
      <w:proofErr w:type="spellStart"/>
      <w:r w:rsidR="009C3614">
        <w:rPr>
          <w:rFonts w:ascii="Gill Sans MT" w:hAnsi="Gill Sans MT"/>
          <w:sz w:val="24"/>
        </w:rPr>
        <w:t>Soum</w:t>
      </w:r>
      <w:proofErr w:type="spellEnd"/>
      <w:r w:rsidR="009C3614">
        <w:rPr>
          <w:rFonts w:ascii="Gill Sans MT" w:hAnsi="Gill Sans MT"/>
          <w:sz w:val="24"/>
        </w:rPr>
        <w:t xml:space="preserve"> </w:t>
      </w:r>
      <w:proofErr w:type="spellStart"/>
      <w:r w:rsidR="009C3614">
        <w:rPr>
          <w:rFonts w:ascii="Gill Sans MT" w:hAnsi="Gill Sans MT"/>
          <w:sz w:val="24"/>
        </w:rPr>
        <w:t>d’Ech</w:t>
      </w:r>
      <w:proofErr w:type="spellEnd"/>
      <w:r w:rsidR="00322238">
        <w:rPr>
          <w:rFonts w:ascii="Gill Sans MT" w:hAnsi="Gill Sans MT"/>
          <w:sz w:val="24"/>
        </w:rPr>
        <w:t xml:space="preserve"> lateral moraine ridges </w:t>
      </w:r>
      <w:r w:rsidR="00C44D72">
        <w:rPr>
          <w:rFonts w:ascii="Gill Sans MT" w:hAnsi="Gill Sans MT"/>
          <w:sz w:val="24"/>
        </w:rPr>
        <w:t xml:space="preserve">return landform ages of </w:t>
      </w:r>
      <w:r w:rsidR="00E8744B">
        <w:rPr>
          <w:rFonts w:ascii="Gill Sans MT" w:hAnsi="Gill Sans MT"/>
          <w:sz w:val="24"/>
        </w:rPr>
        <w:t xml:space="preserve">26.2 ± 2.5 </w:t>
      </w:r>
      <w:r w:rsidR="00C44D72" w:rsidRPr="00297242">
        <w:rPr>
          <w:rFonts w:ascii="Gill Sans MT" w:hAnsi="Gill Sans MT"/>
          <w:sz w:val="24"/>
        </w:rPr>
        <w:t>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xml:space="preserve">) and </w:t>
      </w:r>
      <w:r w:rsidR="00E8744B">
        <w:rPr>
          <w:rFonts w:ascii="Gill Sans MT" w:hAnsi="Gill Sans MT"/>
          <w:sz w:val="24"/>
        </w:rPr>
        <w:t>26.1 ± 1.7</w:t>
      </w:r>
      <w:r w:rsidR="00F552F1">
        <w:rPr>
          <w:rFonts w:ascii="Gill Sans MT" w:hAnsi="Gill Sans MT"/>
          <w:sz w:val="24"/>
        </w:rPr>
        <w:t xml:space="preserve">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masked by moraine sta</w:t>
      </w:r>
      <w:r w:rsidR="00F552F1">
        <w:rPr>
          <w:rFonts w:ascii="Gill Sans MT" w:hAnsi="Gill Sans MT"/>
          <w:sz w:val="24"/>
        </w:rPr>
        <w:t>bilisation, degradation or sub-surface boulder weathering.</w:t>
      </w:r>
      <w:r w:rsidR="00CE3AF7">
        <w:rPr>
          <w:rFonts w:ascii="Gill Sans MT" w:hAnsi="Gill Sans MT"/>
          <w:sz w:val="24"/>
        </w:rPr>
        <w:t xml:space="preserve"> </w:t>
      </w:r>
      <w:r w:rsidR="00D95940">
        <w:rPr>
          <w:rFonts w:ascii="Gill Sans MT" w:hAnsi="Gill Sans MT"/>
          <w:sz w:val="24"/>
        </w:rPr>
        <w:t xml:space="preserve">As the </w:t>
      </w:r>
      <w:r w:rsidR="00F552F1">
        <w:rPr>
          <w:rFonts w:ascii="Gill Sans MT" w:hAnsi="Gill Sans MT"/>
          <w:sz w:val="24"/>
        </w:rPr>
        <w:t>temporal distribution of calibrated boulder ages is</w:t>
      </w:r>
      <w:r w:rsidR="00D95940">
        <w:rPr>
          <w:rFonts w:ascii="Gill Sans MT" w:hAnsi="Gill Sans MT"/>
          <w:sz w:val="24"/>
        </w:rPr>
        <w:t xml:space="preserve"> near identical (Table 3</w:t>
      </w:r>
      <w:r w:rsidR="00F552F1">
        <w:rPr>
          <w:rFonts w:ascii="Gill Sans MT" w:hAnsi="Gill Sans MT"/>
          <w:sz w:val="24"/>
        </w:rPr>
        <w:t>; Fig. 6</w:t>
      </w:r>
      <w:r w:rsidR="00D95940">
        <w:rPr>
          <w:rFonts w:ascii="Gill Sans MT" w:hAnsi="Gill Sans MT"/>
          <w:sz w:val="24"/>
        </w:rPr>
        <w:t>)</w:t>
      </w:r>
      <w:r w:rsidR="00FD65B1">
        <w:rPr>
          <w:rFonts w:ascii="Gill Sans MT" w:hAnsi="Gill Sans MT"/>
          <w:sz w:val="24"/>
        </w:rPr>
        <w:t>, we assign</w:t>
      </w:r>
      <w:r w:rsidR="00C67CD7" w:rsidRPr="00C67CD7">
        <w:rPr>
          <w:rFonts w:ascii="Gill Sans MT" w:hAnsi="Gill Sans MT"/>
          <w:sz w:val="24"/>
        </w:rPr>
        <w:t xml:space="preserve"> these deposits a landform</w:t>
      </w:r>
      <w:r w:rsidR="00C67CD7">
        <w:rPr>
          <w:rFonts w:ascii="Gill Sans MT" w:hAnsi="Gill Sans MT"/>
          <w:sz w:val="24"/>
        </w:rPr>
        <w:t xml:space="preserve"> age of </w:t>
      </w:r>
      <w:r w:rsidR="0069319F">
        <w:rPr>
          <w:rFonts w:ascii="Gill Sans MT" w:hAnsi="Gill Sans MT"/>
          <w:sz w:val="24"/>
        </w:rPr>
        <w:t>27.3 ± 1.8</w:t>
      </w:r>
      <w:r w:rsidR="0069319F" w:rsidRPr="0069319F">
        <w:rPr>
          <w:rFonts w:ascii="Gill Sans MT" w:hAnsi="Gill Sans MT"/>
          <w:sz w:val="24"/>
        </w:rPr>
        <w:t xml:space="preserve"> </w:t>
      </w:r>
      <w:r w:rsidR="00C67CD7">
        <w:rPr>
          <w:rFonts w:ascii="Gill Sans MT" w:hAnsi="Gill Sans MT"/>
          <w:sz w:val="24"/>
        </w:rPr>
        <w:t>ka</w:t>
      </w:r>
      <w:r w:rsidR="00FD65B1">
        <w:rPr>
          <w:rFonts w:ascii="Gill Sans MT" w:hAnsi="Gill Sans MT"/>
          <w:sz w:val="24"/>
        </w:rPr>
        <w:t xml:space="preserve"> based on P-CAAT (STD / IQR bandwidth estimator; Numeric bandwidth = 0.9877, R</w:t>
      </w:r>
      <w:r w:rsidR="00FD65B1" w:rsidRPr="00FD65B1">
        <w:rPr>
          <w:rFonts w:ascii="Gill Sans MT" w:hAnsi="Gill Sans MT"/>
          <w:sz w:val="24"/>
          <w:vertAlign w:val="superscript"/>
        </w:rPr>
        <w:t>2</w:t>
      </w:r>
      <w:r w:rsidR="00FD65B1">
        <w:rPr>
          <w:rFonts w:ascii="Gill Sans MT" w:hAnsi="Gill Sans MT"/>
          <w:sz w:val="24"/>
        </w:rPr>
        <w:t xml:space="preserve"> = </w:t>
      </w:r>
      <w:r w:rsidR="00FD65B1" w:rsidRPr="00FD65B1">
        <w:rPr>
          <w:rFonts w:ascii="Gill Sans MT" w:hAnsi="Gill Sans MT"/>
          <w:sz w:val="24"/>
        </w:rPr>
        <w:t>0.9989</w:t>
      </w:r>
      <w:r w:rsidR="00FD65B1">
        <w:rPr>
          <w:rFonts w:ascii="Gill Sans MT" w:hAnsi="Gill Sans MT"/>
          <w:sz w:val="24"/>
        </w:rPr>
        <w:t xml:space="preserve">, </w:t>
      </w:r>
      <w:r w:rsidR="00FD65B1" w:rsidRPr="00FD65B1">
        <w:rPr>
          <w:rFonts w:ascii="Gill Sans MT" w:hAnsi="Gill Sans MT"/>
          <w:i/>
          <w:sz w:val="24"/>
        </w:rPr>
        <w:t>p</w:t>
      </w:r>
      <w:r w:rsidR="00FD65B1">
        <w:rPr>
          <w:rFonts w:ascii="Gill Sans MT" w:hAnsi="Gill Sans MT"/>
          <w:sz w:val="24"/>
        </w:rPr>
        <w:t xml:space="preserve"> &lt; 0.01)</w:t>
      </w:r>
      <w:r w:rsidR="0069319F">
        <w:rPr>
          <w:rFonts w:ascii="Gill Sans MT" w:hAnsi="Gill Sans MT"/>
          <w:sz w:val="24"/>
        </w:rPr>
        <w:t xml:space="preserve">, </w:t>
      </w:r>
      <w:r w:rsidR="00D95940">
        <w:rPr>
          <w:rFonts w:ascii="Gill Sans MT" w:hAnsi="Gill Sans MT"/>
          <w:sz w:val="24"/>
        </w:rPr>
        <w:t xml:space="preserve">and </w:t>
      </w:r>
      <w:r w:rsidR="00F552F1">
        <w:rPr>
          <w:rFonts w:ascii="Gill Sans MT" w:hAnsi="Gill Sans MT"/>
          <w:sz w:val="24"/>
        </w:rPr>
        <w:t>with subsequent analyse</w:t>
      </w:r>
      <w:r w:rsidR="00D95940">
        <w:rPr>
          <w:rFonts w:ascii="Gill Sans MT" w:hAnsi="Gill Sans MT"/>
          <w:sz w:val="24"/>
        </w:rPr>
        <w:t xml:space="preserve">s </w:t>
      </w:r>
      <w:r w:rsidR="00F552F1">
        <w:rPr>
          <w:rFonts w:ascii="Gill Sans MT" w:hAnsi="Gill Sans MT"/>
          <w:sz w:val="24"/>
        </w:rPr>
        <w:t>performed</w:t>
      </w:r>
      <w:r w:rsidR="00D95940">
        <w:rPr>
          <w:rFonts w:ascii="Gill Sans MT" w:hAnsi="Gill Sans MT"/>
          <w:sz w:val="24"/>
        </w:rPr>
        <w:t xml:space="preserve"> </w:t>
      </w:r>
      <w:r w:rsidR="00F552F1">
        <w:rPr>
          <w:rFonts w:ascii="Gill Sans MT" w:hAnsi="Gill Sans MT"/>
          <w:sz w:val="24"/>
        </w:rPr>
        <w:t xml:space="preserve">on </w:t>
      </w:r>
      <w:r w:rsidR="00D95940">
        <w:rPr>
          <w:rFonts w:ascii="Gill Sans MT" w:hAnsi="Gill Sans MT"/>
          <w:sz w:val="24"/>
        </w:rPr>
        <w:t xml:space="preserve">the combined dataset for computational ease. </w:t>
      </w:r>
      <w:r w:rsidR="00AE62BA">
        <w:rPr>
          <w:rFonts w:ascii="Gill Sans MT" w:hAnsi="Gill Sans MT"/>
          <w:sz w:val="24"/>
        </w:rPr>
        <w:t xml:space="preserve">While it is possible </w:t>
      </w:r>
      <w:r w:rsidR="00301987">
        <w:rPr>
          <w:rFonts w:ascii="Gill Sans MT" w:hAnsi="Gill Sans MT"/>
          <w:sz w:val="24"/>
        </w:rPr>
        <w:t xml:space="preserve">to </w:t>
      </w:r>
      <w:r w:rsidR="009E34E2">
        <w:rPr>
          <w:rFonts w:ascii="Gill Sans MT" w:hAnsi="Gill Sans MT"/>
          <w:sz w:val="24"/>
        </w:rPr>
        <w:t>generate a more precise landform age by selecting a narrower numeric bandwidth (MAD bandwidth estimator; Numeric bandwidth = 0.</w:t>
      </w:r>
      <w:r w:rsidR="00462BA7">
        <w:rPr>
          <w:rFonts w:ascii="Gill Sans MT" w:hAnsi="Gill Sans MT"/>
          <w:sz w:val="24"/>
        </w:rPr>
        <w:t>4403</w:t>
      </w:r>
      <w:r w:rsidR="00467DD2">
        <w:rPr>
          <w:rFonts w:ascii="Gill Sans MT" w:hAnsi="Gill Sans MT"/>
          <w:sz w:val="24"/>
        </w:rPr>
        <w:t>, R</w:t>
      </w:r>
      <w:r w:rsidR="00467DD2" w:rsidRPr="00FD65B1">
        <w:rPr>
          <w:rFonts w:ascii="Gill Sans MT" w:hAnsi="Gill Sans MT"/>
          <w:sz w:val="24"/>
          <w:vertAlign w:val="superscript"/>
        </w:rPr>
        <w:t>2</w:t>
      </w:r>
      <w:r w:rsidR="00467DD2">
        <w:rPr>
          <w:rFonts w:ascii="Gill Sans MT" w:hAnsi="Gill Sans MT"/>
          <w:sz w:val="24"/>
        </w:rPr>
        <w:t xml:space="preserve"> = 0.9987, </w:t>
      </w:r>
      <w:r w:rsidR="00467DD2" w:rsidRPr="00FD65B1">
        <w:rPr>
          <w:rFonts w:ascii="Gill Sans MT" w:hAnsi="Gill Sans MT"/>
          <w:i/>
          <w:sz w:val="24"/>
        </w:rPr>
        <w:t>p</w:t>
      </w:r>
      <w:r w:rsidR="00467DD2">
        <w:rPr>
          <w:rFonts w:ascii="Gill Sans MT" w:hAnsi="Gill Sans MT"/>
          <w:sz w:val="24"/>
        </w:rPr>
        <w:t xml:space="preserve"> &lt; 0.01</w:t>
      </w:r>
      <w:r w:rsidR="009E34E2">
        <w:rPr>
          <w:rFonts w:ascii="Gill Sans MT" w:hAnsi="Gill Sans MT"/>
          <w:sz w:val="24"/>
        </w:rPr>
        <w:t>)</w:t>
      </w:r>
      <w:r w:rsidR="00214EA5">
        <w:rPr>
          <w:rFonts w:ascii="Gill Sans MT" w:hAnsi="Gill Sans MT"/>
          <w:sz w:val="24"/>
        </w:rPr>
        <w:t>, this approach under-</w:t>
      </w:r>
      <w:r w:rsidR="009E34E2">
        <w:rPr>
          <w:rFonts w:ascii="Gill Sans MT" w:hAnsi="Gill Sans MT"/>
          <w:sz w:val="24"/>
        </w:rPr>
        <w:t xml:space="preserve">smooths the resulting probability </w:t>
      </w:r>
      <w:r w:rsidR="00AB26F4">
        <w:rPr>
          <w:rFonts w:ascii="Gill Sans MT" w:hAnsi="Gill Sans MT"/>
          <w:sz w:val="24"/>
        </w:rPr>
        <w:t>density estimate</w:t>
      </w:r>
      <w:r w:rsidR="000F1219">
        <w:rPr>
          <w:rFonts w:ascii="Gill Sans MT" w:hAnsi="Gill Sans MT"/>
          <w:sz w:val="24"/>
        </w:rPr>
        <w:t xml:space="preserve"> (PDE)</w:t>
      </w:r>
      <w:r w:rsidR="00267E80">
        <w:rPr>
          <w:rFonts w:ascii="Gill Sans MT" w:hAnsi="Gill Sans MT"/>
          <w:sz w:val="24"/>
        </w:rPr>
        <w:t xml:space="preserve">. </w:t>
      </w:r>
      <w:r w:rsidR="009D521E">
        <w:rPr>
          <w:rFonts w:ascii="Gill Sans MT" w:hAnsi="Gill Sans MT"/>
          <w:sz w:val="24"/>
        </w:rPr>
        <w:t>Further j</w:t>
      </w:r>
      <w:r w:rsidR="00AB26F4">
        <w:rPr>
          <w:rFonts w:ascii="Gill Sans MT" w:hAnsi="Gill Sans MT"/>
          <w:sz w:val="24"/>
        </w:rPr>
        <w:t xml:space="preserve">ustification </w:t>
      </w:r>
      <w:r w:rsidR="009D521E">
        <w:rPr>
          <w:rFonts w:ascii="Gill Sans MT" w:hAnsi="Gill Sans MT"/>
          <w:sz w:val="24"/>
        </w:rPr>
        <w:t xml:space="preserve">for this approach is provided in Section 3.5. </w:t>
      </w:r>
    </w:p>
    <w:p w14:paraId="5CB41443" w14:textId="55AC386A" w:rsidR="00530E4A" w:rsidRDefault="00E662D7" w:rsidP="00BA1B70">
      <w:pPr>
        <w:rPr>
          <w:rFonts w:ascii="Gill Sans MT" w:hAnsi="Gill Sans MT"/>
          <w:sz w:val="24"/>
        </w:rPr>
      </w:pPr>
      <w:r w:rsidRPr="00E85E12">
        <w:rPr>
          <w:rFonts w:ascii="Gill Sans MT" w:hAnsi="Gill Sans MT"/>
          <w:sz w:val="24"/>
        </w:rPr>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proofErr w:type="spellStart"/>
      <w:r w:rsidR="00062EEC">
        <w:rPr>
          <w:rFonts w:ascii="Gill Sans MT" w:hAnsi="Gill Sans MT"/>
          <w:sz w:val="24"/>
        </w:rPr>
        <w:t>palaeo</w:t>
      </w:r>
      <w:r w:rsidR="00B6083B">
        <w:rPr>
          <w:rFonts w:ascii="Gill Sans MT" w:hAnsi="Gill Sans MT"/>
          <w:sz w:val="24"/>
        </w:rPr>
        <w:t>lake</w:t>
      </w:r>
      <w:proofErr w:type="spellEnd"/>
      <w:r w:rsidR="00B6083B">
        <w:rPr>
          <w:rFonts w:ascii="Gill Sans MT" w:hAnsi="Gill Sans MT"/>
          <w:sz w:val="24"/>
        </w:rPr>
        <w:t xml:space="preserve"> sediment </w:t>
      </w:r>
      <w:r w:rsidR="00AF390A">
        <w:rPr>
          <w:rFonts w:ascii="Gill Sans MT" w:hAnsi="Gill Sans MT"/>
          <w:sz w:val="24"/>
        </w:rPr>
        <w:t>sequence</w:t>
      </w:r>
      <w:r w:rsidR="00B6083B">
        <w:rPr>
          <w:rFonts w:ascii="Gill Sans MT" w:hAnsi="Gill Sans MT"/>
          <w:sz w:val="24"/>
        </w:rPr>
        <w:t xml:space="preserve"> at Lac de Lourdes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8F423E">
        <w:rPr>
          <w:rFonts w:ascii="Gill Sans MT" w:hAnsi="Gill Sans MT"/>
          <w:sz w:val="24"/>
        </w:rPr>
        <w:t xml:space="preserve"> moraine deposition.</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(see</w:t>
      </w:r>
      <w:r w:rsidR="00012120">
        <w:rPr>
          <w:rFonts w:ascii="Gill Sans MT" w:hAnsi="Gill Sans MT"/>
          <w:sz w:val="24"/>
        </w:rPr>
        <w:t xml:space="preserve"> </w:t>
      </w:r>
      <w:proofErr w:type="spellStart"/>
      <w:r w:rsidR="00012120">
        <w:rPr>
          <w:rFonts w:ascii="Gill Sans MT" w:hAnsi="Gill Sans MT"/>
          <w:sz w:val="24"/>
        </w:rPr>
        <w:t>Reille</w:t>
      </w:r>
      <w:proofErr w:type="spellEnd"/>
      <w:r w:rsidR="00012120">
        <w:rPr>
          <w:rFonts w:ascii="Gill Sans MT" w:hAnsi="Gill Sans MT"/>
          <w:sz w:val="24"/>
        </w:rPr>
        <w:t xml:space="preserve"> and Lowe, 1993; </w:t>
      </w:r>
      <w:proofErr w:type="spellStart"/>
      <w:r w:rsidR="00012120">
        <w:rPr>
          <w:rFonts w:ascii="Gill Sans MT" w:hAnsi="Gill Sans MT"/>
          <w:sz w:val="24"/>
        </w:rPr>
        <w:t>Reille</w:t>
      </w:r>
      <w:proofErr w:type="spellEnd"/>
      <w:r w:rsidR="00012120">
        <w:rPr>
          <w:rFonts w:ascii="Gill Sans MT" w:hAnsi="Gill Sans MT"/>
          <w:sz w:val="24"/>
        </w:rPr>
        <w:t xml:space="preserve"> and </w:t>
      </w:r>
      <w:proofErr w:type="spellStart"/>
      <w:r w:rsidR="00012120">
        <w:rPr>
          <w:rFonts w:ascii="Gill Sans MT" w:hAnsi="Gill Sans MT"/>
          <w:sz w:val="24"/>
        </w:rPr>
        <w:t>Andrieu</w:t>
      </w:r>
      <w:proofErr w:type="spellEnd"/>
      <w:r w:rsidR="00012120">
        <w:rPr>
          <w:rFonts w:ascii="Gill Sans MT" w:hAnsi="Gill Sans MT"/>
          <w:sz w:val="24"/>
        </w:rPr>
        <w:t>, 1995; Pall</w:t>
      </w:r>
      <w:r w:rsidR="00012120" w:rsidRPr="001E6F1D">
        <w:rPr>
          <w:rFonts w:ascii="Gill Sans MT" w:hAnsi="Gill Sans MT"/>
          <w:sz w:val="24"/>
        </w:rPr>
        <w:t>à</w:t>
      </w:r>
      <w:r w:rsidR="00012120">
        <w:rPr>
          <w:rFonts w:ascii="Gill Sans MT" w:hAnsi="Gill Sans MT"/>
          <w:sz w:val="24"/>
        </w:rPr>
        <w:t>s et al., 2006)</w:t>
      </w:r>
      <w:r w:rsidR="001F12FD">
        <w:rPr>
          <w:rFonts w:ascii="Gill Sans MT" w:hAnsi="Gill Sans MT"/>
          <w:sz w:val="24"/>
        </w:rPr>
        <w:t xml:space="preserve">, </w:t>
      </w:r>
      <w:r w:rsidR="00732617">
        <w:rPr>
          <w:rFonts w:ascii="Gill Sans MT" w:hAnsi="Gill Sans MT"/>
          <w:sz w:val="24"/>
        </w:rPr>
        <w:t xml:space="preserve">a </w:t>
      </w:r>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r w:rsidR="007A29DB">
        <w:rPr>
          <w:rFonts w:ascii="Gill Sans MT" w:hAnsi="Gill Sans MT"/>
          <w:sz w:val="24"/>
        </w:rPr>
        <w:t xml:space="preserve">from </w:t>
      </w:r>
      <w:proofErr w:type="spellStart"/>
      <w:r w:rsidR="007A29DB">
        <w:rPr>
          <w:rFonts w:ascii="Gill Sans MT" w:hAnsi="Gill Sans MT"/>
          <w:sz w:val="24"/>
        </w:rPr>
        <w:t>glaciolacustrine</w:t>
      </w:r>
      <w:proofErr w:type="spellEnd"/>
      <w:r w:rsidR="007A29DB">
        <w:rPr>
          <w:rFonts w:ascii="Gill Sans MT" w:hAnsi="Gill Sans MT"/>
          <w:sz w:val="24"/>
        </w:rPr>
        <w:t xml:space="preserv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r w:rsidR="00084A34">
        <w:rPr>
          <w:rFonts w:ascii="Gill Sans MT" w:hAnsi="Gill Sans MT"/>
          <w:sz w:val="24"/>
        </w:rPr>
        <w:t>2</w:t>
      </w:r>
      <w:r w:rsidR="004765D6">
        <w:rPr>
          <w:rFonts w:ascii="Gill Sans MT" w:hAnsi="Gill Sans MT"/>
          <w:sz w:val="24"/>
        </w:rPr>
        <w:t>4</w:t>
      </w:r>
      <w:r w:rsidR="00084A34">
        <w:rPr>
          <w:rFonts w:ascii="Gill Sans MT" w:hAnsi="Gill Sans MT"/>
          <w:sz w:val="24"/>
        </w:rPr>
        <w:t xml:space="preserve">.1 </w:t>
      </w:r>
      <w:r w:rsidR="00084A34" w:rsidRPr="00297242">
        <w:rPr>
          <w:rFonts w:ascii="Gill Sans MT" w:hAnsi="Gill Sans MT"/>
          <w:sz w:val="24"/>
        </w:rPr>
        <w:t>±</w:t>
      </w:r>
      <w:r w:rsidR="00897918">
        <w:rPr>
          <w:rFonts w:ascii="Gill Sans MT" w:hAnsi="Gill Sans MT"/>
          <w:sz w:val="24"/>
        </w:rPr>
        <w:t xml:space="preserve"> 0.4</w:t>
      </w:r>
      <w:r w:rsidR="00084A34">
        <w:rPr>
          <w:rFonts w:ascii="Gill Sans MT" w:hAnsi="Gill Sans MT"/>
          <w:sz w:val="24"/>
        </w:rPr>
        <w:t xml:space="preserve"> ka</w:t>
      </w:r>
      <w:r w:rsidR="001055E7">
        <w:rPr>
          <w:rFonts w:ascii="Gill Sans MT" w:hAnsi="Gill Sans MT"/>
          <w:sz w:val="24"/>
        </w:rPr>
        <w:t xml:space="preserve"> cal.</w:t>
      </w:r>
      <w:r w:rsidR="00084A34">
        <w:rPr>
          <w:rFonts w:ascii="Gill Sans MT" w:hAnsi="Gill Sans MT"/>
          <w:sz w:val="24"/>
        </w:rPr>
        <w:t xml:space="preserve"> BP</w:t>
      </w:r>
      <w:r w:rsidR="00D5734F">
        <w:rPr>
          <w:rFonts w:ascii="Gill Sans MT" w:hAnsi="Gill Sans MT"/>
          <w:sz w:val="24"/>
        </w:rPr>
        <w:t xml:space="preserve">, as calculated using IntCal 13 (Reimer et al., 2013) and </w:t>
      </w:r>
      <w:proofErr w:type="spellStart"/>
      <w:r w:rsidR="00D5734F">
        <w:rPr>
          <w:rFonts w:ascii="Gill Sans MT" w:hAnsi="Gill Sans MT"/>
          <w:sz w:val="24"/>
        </w:rPr>
        <w:t>OxCal</w:t>
      </w:r>
      <w:proofErr w:type="spellEnd"/>
      <w:r w:rsidR="00D5734F">
        <w:rPr>
          <w:rFonts w:ascii="Gill Sans MT" w:hAnsi="Gill Sans MT"/>
          <w:sz w:val="24"/>
        </w:rPr>
        <w:t xml:space="preserve"> 4.3 (</w:t>
      </w:r>
      <w:proofErr w:type="spellStart"/>
      <w:r w:rsidR="00D5734F" w:rsidRPr="000E3220">
        <w:rPr>
          <w:rFonts w:ascii="Gill Sans MT" w:hAnsi="Gill Sans MT"/>
          <w:sz w:val="24"/>
        </w:rPr>
        <w:t>Bronk</w:t>
      </w:r>
      <w:proofErr w:type="spellEnd"/>
      <w:r w:rsidR="00D5734F" w:rsidRPr="000E3220">
        <w:rPr>
          <w:rFonts w:ascii="Gill Sans MT" w:hAnsi="Gill Sans MT"/>
          <w:sz w:val="24"/>
        </w:rPr>
        <w:t xml:space="preserve"> Ramsey</w:t>
      </w:r>
      <w:r w:rsidR="00D5734F">
        <w:rPr>
          <w:rFonts w:ascii="Gill Sans MT" w:hAnsi="Gill Sans MT"/>
          <w:sz w:val="24"/>
        </w:rPr>
        <w:t>, 2009)</w:t>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supports the culmination of </w:t>
      </w:r>
      <w:proofErr w:type="spellStart"/>
      <w:r w:rsidR="007A29DB" w:rsidRPr="007A29DB">
        <w:rPr>
          <w:rFonts w:ascii="Gill Sans MT" w:hAnsi="Gill Sans MT"/>
          <w:sz w:val="24"/>
        </w:rPr>
        <w:t>glaciolacustrine</w:t>
      </w:r>
      <w:proofErr w:type="spellEnd"/>
      <w:r w:rsidR="007A29DB" w:rsidRPr="007A29DB">
        <w:rPr>
          <w:rFonts w:ascii="Gill Sans MT" w:hAnsi="Gill Sans MT"/>
          <w:sz w:val="24"/>
        </w:rPr>
        <w:t xml:space="preserv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1</w:t>
      </w:r>
      <w:r w:rsidR="004765D6">
        <w:rPr>
          <w:rFonts w:ascii="Gill Sans MT" w:hAnsi="Gill Sans MT"/>
          <w:sz w:val="24"/>
        </w:rPr>
        <w:t>8</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ka</w:t>
      </w:r>
      <w:r w:rsidR="001055E7">
        <w:rPr>
          <w:rFonts w:ascii="Gill Sans MT" w:hAnsi="Gill Sans MT"/>
          <w:sz w:val="24"/>
        </w:rPr>
        <w:t xml:space="preserve"> cal.</w:t>
      </w:r>
      <w:r w:rsidR="007A29DB">
        <w:rPr>
          <w:rFonts w:ascii="Gill Sans MT" w:hAnsi="Gill Sans MT"/>
          <w:sz w:val="24"/>
        </w:rPr>
        <w:t xml:space="preserve"> BP (</w:t>
      </w:r>
      <w:proofErr w:type="spellStart"/>
      <w:r w:rsidR="007A29DB">
        <w:rPr>
          <w:rFonts w:ascii="Gill Sans MT" w:hAnsi="Gill Sans MT"/>
          <w:sz w:val="24"/>
        </w:rPr>
        <w:t>Reille</w:t>
      </w:r>
      <w:proofErr w:type="spellEnd"/>
      <w:r w:rsidR="007A29DB">
        <w:rPr>
          <w:rFonts w:ascii="Gill Sans MT" w:hAnsi="Gill Sans MT"/>
          <w:sz w:val="24"/>
        </w:rPr>
        <w:t xml:space="preserve"> and </w:t>
      </w:r>
      <w:proofErr w:type="spellStart"/>
      <w:r w:rsidR="007A29DB" w:rsidRPr="00BB555E">
        <w:rPr>
          <w:rFonts w:ascii="Gill Sans MT" w:hAnsi="Gill Sans MT"/>
          <w:sz w:val="24"/>
        </w:rPr>
        <w:t>Andrieu</w:t>
      </w:r>
      <w:proofErr w:type="spellEnd"/>
      <w:r w:rsidR="007A29DB">
        <w:rPr>
          <w:rFonts w:ascii="Gill Sans MT" w:hAnsi="Gill Sans MT"/>
          <w:sz w:val="24"/>
        </w:rPr>
        <w:t xml:space="preserve">, 1995). </w:t>
      </w:r>
      <w:r w:rsidR="00A4732E">
        <w:rPr>
          <w:rFonts w:ascii="Gill Sans MT" w:hAnsi="Gill Sans MT"/>
          <w:sz w:val="24"/>
        </w:rPr>
        <w:t xml:space="preserve">Based on these data, the younger ages from </w:t>
      </w:r>
      <w:proofErr w:type="spellStart"/>
      <w:r w:rsidR="00A4732E">
        <w:rPr>
          <w:rFonts w:ascii="Gill Sans MT" w:hAnsi="Gill Sans MT"/>
          <w:sz w:val="24"/>
        </w:rPr>
        <w:t>Soum</w:t>
      </w:r>
      <w:proofErr w:type="spellEnd"/>
      <w:r w:rsidR="00A4732E">
        <w:rPr>
          <w:rFonts w:ascii="Gill Sans MT" w:hAnsi="Gill Sans MT"/>
          <w:sz w:val="24"/>
        </w:rPr>
        <w:t xml:space="preserve"> </w:t>
      </w:r>
      <w:proofErr w:type="spellStart"/>
      <w:r w:rsidR="00A4732E">
        <w:rPr>
          <w:rFonts w:ascii="Gill Sans MT" w:hAnsi="Gill Sans MT"/>
          <w:sz w:val="24"/>
        </w:rPr>
        <w:t>d’</w:t>
      </w:r>
      <w:r w:rsidR="00400A3C">
        <w:rPr>
          <w:rFonts w:ascii="Gill Sans MT" w:hAnsi="Gill Sans MT"/>
          <w:sz w:val="24"/>
        </w:rPr>
        <w:t>Ech</w:t>
      </w:r>
      <w:proofErr w:type="spellEnd"/>
      <w:r w:rsidR="00400A3C">
        <w:rPr>
          <w:rFonts w:ascii="Gill Sans MT" w:hAnsi="Gill Sans MT"/>
          <w:sz w:val="24"/>
        </w:rPr>
        <w:t xml:space="preserve"> can be considered suspect (ECH-03, -04)</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w:t>
      </w:r>
      <w:r w:rsidR="00883AD4">
        <w:rPr>
          <w:rFonts w:ascii="Gill Sans MT" w:hAnsi="Gill Sans MT"/>
          <w:sz w:val="24"/>
        </w:rPr>
        <w:t xml:space="preserve"> </w:t>
      </w:r>
      <w:r w:rsidR="004F14BB">
        <w:rPr>
          <w:rFonts w:ascii="Gill Sans MT" w:hAnsi="Gill Sans MT"/>
          <w:sz w:val="24"/>
        </w:rPr>
        <w:t>continued glacial occupation of the</w:t>
      </w:r>
      <w:r w:rsidR="00206AE9">
        <w:rPr>
          <w:rFonts w:ascii="Gill Sans MT" w:hAnsi="Gill Sans MT"/>
          <w:sz w:val="24"/>
        </w:rPr>
        <w:t xml:space="preserve"> </w:t>
      </w:r>
      <w:proofErr w:type="spellStart"/>
      <w:r w:rsidR="004F14BB">
        <w:rPr>
          <w:rFonts w:ascii="Gill Sans MT" w:hAnsi="Gill Sans MT"/>
          <w:sz w:val="24"/>
        </w:rPr>
        <w:t>Soum</w:t>
      </w:r>
      <w:proofErr w:type="spellEnd"/>
      <w:r w:rsidR="004F14BB">
        <w:rPr>
          <w:rFonts w:ascii="Gill Sans MT" w:hAnsi="Gill Sans MT"/>
          <w:sz w:val="24"/>
        </w:rPr>
        <w:t xml:space="preserve"> </w:t>
      </w:r>
      <w:proofErr w:type="spellStart"/>
      <w:r w:rsidR="004F14BB">
        <w:rPr>
          <w:rFonts w:ascii="Gill Sans MT" w:hAnsi="Gill Sans MT"/>
          <w:sz w:val="24"/>
        </w:rPr>
        <w:t>d’Ech</w:t>
      </w:r>
      <w:proofErr w:type="spellEnd"/>
      <w:r w:rsidR="004F14BB">
        <w:rPr>
          <w:rFonts w:ascii="Gill Sans MT" w:hAnsi="Gill Sans MT"/>
          <w:sz w:val="24"/>
        </w:rPr>
        <w:t xml:space="preserve"> site until ~19.7 ka is </w:t>
      </w:r>
      <w:r w:rsidR="00206AE9">
        <w:rPr>
          <w:rFonts w:ascii="Gill Sans MT" w:hAnsi="Gill Sans MT"/>
          <w:sz w:val="24"/>
        </w:rPr>
        <w:t>unlikely</w:t>
      </w:r>
      <w:r w:rsidR="004F14BB">
        <w:rPr>
          <w:rFonts w:ascii="Gill Sans MT" w:hAnsi="Gill Sans MT"/>
          <w:sz w:val="24"/>
        </w:rPr>
        <w:t xml:space="preserve"> given initial deglaciation of low </w:t>
      </w:r>
      <w:r w:rsidR="002C23E9">
        <w:rPr>
          <w:rFonts w:ascii="Gill Sans MT" w:hAnsi="Gill Sans MT"/>
          <w:sz w:val="24"/>
        </w:rPr>
        <w:t>ground</w:t>
      </w:r>
      <w:r w:rsidR="004F14BB">
        <w:rPr>
          <w:rFonts w:ascii="Gill Sans MT" w:hAnsi="Gill Sans MT"/>
          <w:sz w:val="24"/>
        </w:rPr>
        <w:t xml:space="preserve"> by ~24.1 ka. Instead,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moraine stabilisation, r</w:t>
      </w:r>
      <w:r w:rsidR="00EC511D">
        <w:rPr>
          <w:rFonts w:ascii="Gill Sans MT" w:hAnsi="Gill Sans MT"/>
          <w:sz w:val="24"/>
        </w:rPr>
        <w:t xml:space="preserve">ather than initial deposition. Finally, </w:t>
      </w:r>
      <w:r w:rsidR="00F720AB">
        <w:rPr>
          <w:rFonts w:ascii="Gill Sans MT" w:hAnsi="Gill Sans MT"/>
          <w:sz w:val="24"/>
        </w:rPr>
        <w:t xml:space="preserve">it should be noted that </w:t>
      </w:r>
      <w:r w:rsidR="003A57AB">
        <w:rPr>
          <w:rFonts w:ascii="Gill Sans MT" w:hAnsi="Gill Sans MT"/>
          <w:sz w:val="24"/>
        </w:rPr>
        <w:t>27.3 ± 1.8</w:t>
      </w:r>
      <w:r w:rsidR="003A57AB" w:rsidRPr="0069319F">
        <w:rPr>
          <w:rFonts w:ascii="Gill Sans MT" w:hAnsi="Gill Sans MT"/>
          <w:sz w:val="24"/>
        </w:rPr>
        <w:t xml:space="preserve"> </w:t>
      </w:r>
      <w:r w:rsidR="003A57AB">
        <w:rPr>
          <w:rFonts w:ascii="Gill Sans MT" w:hAnsi="Gill Sans MT"/>
          <w:sz w:val="24"/>
        </w:rPr>
        <w:t>ka is considered a maximum</w:t>
      </w:r>
      <w:r w:rsidR="00A54286">
        <w:rPr>
          <w:rFonts w:ascii="Gill Sans MT" w:hAnsi="Gill Sans MT"/>
          <w:sz w:val="24"/>
        </w:rPr>
        <w:t>-limiting age</w:t>
      </w:r>
      <w:r w:rsidR="003A57AB">
        <w:rPr>
          <w:rFonts w:ascii="Gill Sans MT" w:hAnsi="Gill Sans MT"/>
          <w:sz w:val="24"/>
        </w:rPr>
        <w:t xml:space="preserve">, </w:t>
      </w:r>
      <w:r w:rsidR="00EC511D">
        <w:rPr>
          <w:rFonts w:ascii="Gill Sans MT" w:hAnsi="Gill Sans MT"/>
          <w:sz w:val="24"/>
        </w:rPr>
        <w:t xml:space="preserve">given the potential influence of sub-surface weathering, </w:t>
      </w:r>
      <w:r w:rsidR="004620CE">
        <w:rPr>
          <w:rFonts w:ascii="Gill Sans MT" w:hAnsi="Gill Sans MT"/>
          <w:sz w:val="24"/>
        </w:rPr>
        <w:t>with a corresponding</w:t>
      </w:r>
      <w:r w:rsidR="00A54286">
        <w:rPr>
          <w:rFonts w:ascii="Gill Sans MT" w:hAnsi="Gill Sans MT"/>
          <w:sz w:val="24"/>
        </w:rPr>
        <w:t xml:space="preserve"> minimum-limiting age </w:t>
      </w:r>
      <w:r w:rsidR="004620CE">
        <w:rPr>
          <w:rFonts w:ascii="Gill Sans MT" w:hAnsi="Gill Sans MT"/>
          <w:sz w:val="24"/>
        </w:rPr>
        <w:t xml:space="preserve">for moraine deposition of 24.1 </w:t>
      </w:r>
      <w:r w:rsidR="004620CE" w:rsidRPr="00297242">
        <w:rPr>
          <w:rFonts w:ascii="Gill Sans MT" w:hAnsi="Gill Sans MT"/>
          <w:sz w:val="24"/>
        </w:rPr>
        <w:t>±</w:t>
      </w:r>
      <w:r w:rsidR="004620CE">
        <w:rPr>
          <w:rFonts w:ascii="Gill Sans MT" w:hAnsi="Gill Sans MT"/>
          <w:sz w:val="24"/>
        </w:rPr>
        <w:t xml:space="preserve"> 0.4 ka cal. BP </w:t>
      </w:r>
      <w:r w:rsidR="00AF2A11">
        <w:rPr>
          <w:rFonts w:ascii="Gill Sans MT" w:hAnsi="Gill Sans MT"/>
          <w:sz w:val="24"/>
        </w:rPr>
        <w:t>(</w:t>
      </w:r>
      <w:proofErr w:type="spellStart"/>
      <w:r w:rsidR="00AF2A11">
        <w:rPr>
          <w:rFonts w:ascii="Gill Sans MT" w:hAnsi="Gill Sans MT"/>
          <w:sz w:val="24"/>
        </w:rPr>
        <w:t>Reille</w:t>
      </w:r>
      <w:proofErr w:type="spellEnd"/>
      <w:r w:rsidR="00AF2A11">
        <w:rPr>
          <w:rFonts w:ascii="Gill Sans MT" w:hAnsi="Gill Sans MT"/>
          <w:sz w:val="24"/>
        </w:rPr>
        <w:t xml:space="preserve"> and </w:t>
      </w:r>
      <w:proofErr w:type="spellStart"/>
      <w:r w:rsidR="00AF2A11">
        <w:rPr>
          <w:rFonts w:ascii="Gill Sans MT" w:hAnsi="Gill Sans MT"/>
          <w:sz w:val="24"/>
        </w:rPr>
        <w:t>Andrieu</w:t>
      </w:r>
      <w:proofErr w:type="spellEnd"/>
      <w:r w:rsidR="00AF2A11">
        <w:rPr>
          <w:rFonts w:ascii="Gill Sans MT" w:hAnsi="Gill Sans MT"/>
          <w:sz w:val="24"/>
        </w:rPr>
        <w:t xml:space="preserve">, 1995). </w:t>
      </w:r>
      <w:r w:rsidR="00020ABC">
        <w:rPr>
          <w:rFonts w:ascii="Gill Sans MT" w:hAnsi="Gill Sans MT"/>
          <w:sz w:val="24"/>
        </w:rPr>
        <w:t xml:space="preserve"> </w:t>
      </w:r>
    </w:p>
    <w:p w14:paraId="1A87D246" w14:textId="558D37A8" w:rsidR="00257AA7"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Val de Molières catchment of the Noguera Rigaborçana,</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w:t>
      </w:r>
      <w:proofErr w:type="spellStart"/>
      <w:r w:rsidR="00910A15" w:rsidRPr="00194D13">
        <w:rPr>
          <w:rFonts w:ascii="Gill Sans MT" w:hAnsi="Gill Sans MT"/>
          <w:sz w:val="24"/>
        </w:rPr>
        <w:t>Pleta</w:t>
      </w:r>
      <w:proofErr w:type="spellEnd"/>
      <w:r w:rsidR="00910A15" w:rsidRPr="00194D13">
        <w:rPr>
          <w:rFonts w:ascii="Gill Sans MT" w:hAnsi="Gill Sans MT"/>
          <w:sz w:val="24"/>
        </w:rPr>
        <w:t xml:space="preserve"> </w:t>
      </w:r>
      <w:proofErr w:type="spellStart"/>
      <w:r w:rsidR="00910A15" w:rsidRPr="00194D13">
        <w:rPr>
          <w:rFonts w:ascii="Gill Sans MT" w:hAnsi="Gill Sans MT"/>
          <w:sz w:val="24"/>
        </w:rPr>
        <w:t>Naua</w:t>
      </w:r>
      <w:proofErr w:type="spellEnd"/>
      <w:r w:rsidR="00910A15" w:rsidRPr="00194D13">
        <w:rPr>
          <w:rFonts w:ascii="Gill Sans MT" w:hAnsi="Gill Sans MT"/>
          <w:sz w:val="24"/>
        </w:rPr>
        <w:t xml:space="preserve">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r w:rsidR="00A869E9" w:rsidRPr="00A869E9">
        <w:rPr>
          <w:rFonts w:ascii="Gill Sans MT" w:hAnsi="Gill Sans MT"/>
          <w:sz w:val="24"/>
        </w:rPr>
        <w:t>Pallàs et al., 2006</w:t>
      </w:r>
      <w:r w:rsidR="009E448F">
        <w:rPr>
          <w:rFonts w:ascii="Gill Sans MT" w:hAnsi="Gill Sans MT"/>
          <w:sz w:val="24"/>
        </w:rPr>
        <w:t>)</w:t>
      </w:r>
      <w:r w:rsidR="002866D2">
        <w:rPr>
          <w:rFonts w:ascii="Gill Sans MT" w:hAnsi="Gill Sans MT"/>
          <w:sz w:val="24"/>
        </w:rPr>
        <w:t xml:space="preserve">. </w:t>
      </w:r>
      <w:r w:rsidR="00582305">
        <w:rPr>
          <w:rFonts w:ascii="Gill Sans MT" w:hAnsi="Gill Sans MT"/>
          <w:sz w:val="24"/>
        </w:rPr>
        <w:t xml:space="preserve">These estimates are consistent with the </w:t>
      </w:r>
      <w:r w:rsidR="002866D2">
        <w:rPr>
          <w:rFonts w:ascii="Gill Sans MT" w:hAnsi="Gill Sans MT"/>
          <w:sz w:val="24"/>
        </w:rPr>
        <w:t>corresponding calibrated boulder exposure ages</w:t>
      </w:r>
      <w:r w:rsidR="00582305">
        <w:rPr>
          <w:rFonts w:ascii="Gill Sans MT" w:hAnsi="Gill Sans MT"/>
          <w:sz w:val="24"/>
        </w:rPr>
        <w:t>, which range</w:t>
      </w:r>
      <w:r w:rsidR="002866D2">
        <w:rPr>
          <w:rFonts w:ascii="Gill Sans MT" w:hAnsi="Gill Sans MT"/>
          <w:sz w:val="24"/>
        </w:rPr>
        <w:t xml:space="preserve"> from 11.8 </w:t>
      </w:r>
      <w:r w:rsidR="002866D2" w:rsidRPr="00297242">
        <w:rPr>
          <w:rFonts w:ascii="Gill Sans MT" w:hAnsi="Gill Sans MT"/>
          <w:sz w:val="24"/>
        </w:rPr>
        <w:t>±</w:t>
      </w:r>
      <w:r w:rsidR="002866D2">
        <w:rPr>
          <w:rFonts w:ascii="Gill Sans MT" w:hAnsi="Gill Sans MT"/>
          <w:sz w:val="24"/>
        </w:rPr>
        <w:t xml:space="preserve"> 2.0 ka to 13.1 </w:t>
      </w:r>
      <w:r w:rsidR="002866D2" w:rsidRPr="00297242">
        <w:rPr>
          <w:rFonts w:ascii="Gill Sans MT" w:hAnsi="Gill Sans MT"/>
          <w:sz w:val="24"/>
        </w:rPr>
        <w:t>±</w:t>
      </w:r>
      <w:r w:rsidR="002866D2">
        <w:rPr>
          <w:rFonts w:ascii="Gill Sans MT" w:hAnsi="Gill Sans MT"/>
          <w:sz w:val="24"/>
        </w:rPr>
        <w:t xml:space="preserve"> 2.0 ka (</w:t>
      </w:r>
      <w:r w:rsidR="002866D2" w:rsidRPr="002866D2">
        <w:rPr>
          <w:rFonts w:ascii="Gill Sans MT" w:hAnsi="Gill Sans MT"/>
          <w:i/>
          <w:sz w:val="24"/>
        </w:rPr>
        <w:t xml:space="preserve">n </w:t>
      </w:r>
      <w:r w:rsidR="00871422">
        <w:rPr>
          <w:rFonts w:ascii="Gill Sans MT" w:hAnsi="Gill Sans MT"/>
          <w:sz w:val="24"/>
        </w:rPr>
        <w:t>= 60)</w:t>
      </w:r>
      <w:r w:rsidR="00192552">
        <w:rPr>
          <w:rFonts w:ascii="Gill Sans MT" w:hAnsi="Gill Sans MT"/>
          <w:sz w:val="24"/>
        </w:rPr>
        <w:t xml:space="preserve">. </w:t>
      </w:r>
      <w:r w:rsidR="007B7B20">
        <w:rPr>
          <w:rFonts w:ascii="Gill Sans MT" w:hAnsi="Gill Sans MT"/>
          <w:sz w:val="24"/>
        </w:rPr>
        <w:t xml:space="preserve">As these data </w:t>
      </w:r>
      <w:r w:rsidR="000C6F15">
        <w:rPr>
          <w:rFonts w:ascii="Gill Sans MT" w:hAnsi="Gill Sans MT"/>
          <w:sz w:val="24"/>
        </w:rPr>
        <w:t>conform to</w:t>
      </w:r>
      <w:r w:rsidR="007B7B20">
        <w:rPr>
          <w:rFonts w:ascii="Gill Sans MT" w:hAnsi="Gill Sans MT"/>
          <w:sz w:val="24"/>
        </w:rPr>
        <w:t xml:space="preserve"> </w:t>
      </w:r>
      <w:r w:rsidR="00192552">
        <w:rPr>
          <w:rFonts w:ascii="Gill Sans MT" w:hAnsi="Gill Sans MT"/>
          <w:sz w:val="24"/>
        </w:rPr>
        <w:t xml:space="preserve">a normal distribution </w:t>
      </w:r>
      <w:r w:rsidR="007B7B20">
        <w:rPr>
          <w:rFonts w:ascii="Gill Sans MT" w:hAnsi="Gill Sans MT"/>
          <w:sz w:val="24"/>
        </w:rPr>
        <w:t>(</w:t>
      </w:r>
      <w:r w:rsidR="007B7B20" w:rsidRPr="007B7B20">
        <w:rPr>
          <w:rFonts w:ascii="Gill Sans MT" w:hAnsi="Gill Sans MT"/>
          <w:i/>
          <w:sz w:val="24"/>
        </w:rPr>
        <w:t>see</w:t>
      </w:r>
      <w:r w:rsidR="007B7B20">
        <w:rPr>
          <w:rFonts w:ascii="Gill Sans MT" w:hAnsi="Gill Sans MT"/>
          <w:sz w:val="24"/>
        </w:rPr>
        <w:t xml:space="preserve"> Fig. 6B</w:t>
      </w:r>
      <w:r w:rsidR="004D3D11">
        <w:rPr>
          <w:rFonts w:ascii="Gill Sans MT" w:hAnsi="Gill Sans MT"/>
          <w:sz w:val="24"/>
        </w:rPr>
        <w:t>; Shapiro-Wilk test</w:t>
      </w:r>
      <w:r w:rsidR="004D3D11">
        <w:rPr>
          <w:rFonts w:ascii="Gill Sans MT" w:hAnsi="Gill Sans MT"/>
          <w:i/>
          <w:sz w:val="24"/>
        </w:rPr>
        <w:t xml:space="preserve">, </w:t>
      </w:r>
      <w:r w:rsidR="004D3D11" w:rsidRPr="00ED37E5">
        <w:rPr>
          <w:rFonts w:ascii="Gill Sans MT" w:hAnsi="Gill Sans MT"/>
          <w:i/>
          <w:sz w:val="24"/>
        </w:rPr>
        <w:t>W</w:t>
      </w:r>
      <w:r w:rsidR="004D3D11">
        <w:rPr>
          <w:rFonts w:ascii="Gill Sans MT" w:hAnsi="Gill Sans MT"/>
          <w:sz w:val="24"/>
        </w:rPr>
        <w:t xml:space="preserve"> = 0.96, </w:t>
      </w:r>
      <w:r w:rsidR="004D3D11" w:rsidRPr="00ED37E5">
        <w:rPr>
          <w:rFonts w:ascii="Gill Sans MT" w:hAnsi="Gill Sans MT"/>
          <w:i/>
          <w:sz w:val="24"/>
        </w:rPr>
        <w:t>p</w:t>
      </w:r>
      <w:r w:rsidR="004D3D11">
        <w:rPr>
          <w:rFonts w:ascii="Gill Sans MT" w:hAnsi="Gill Sans MT"/>
          <w:sz w:val="24"/>
        </w:rPr>
        <w:t xml:space="preserve"> = 0.07</w:t>
      </w:r>
      <w:r w:rsidR="007B7B20">
        <w:rPr>
          <w:rFonts w:ascii="Gill Sans MT" w:hAnsi="Gill Sans MT"/>
          <w:sz w:val="24"/>
        </w:rPr>
        <w:t>)</w:t>
      </w:r>
      <w:r w:rsidR="00340426">
        <w:rPr>
          <w:rFonts w:ascii="Gill Sans MT" w:hAnsi="Gill Sans MT"/>
          <w:sz w:val="24"/>
        </w:rPr>
        <w:t xml:space="preserve">, </w:t>
      </w:r>
      <w:r w:rsidR="00582305">
        <w:rPr>
          <w:rFonts w:ascii="Gill Sans MT" w:hAnsi="Gill Sans MT"/>
          <w:sz w:val="24"/>
        </w:rPr>
        <w:t>are extremely well-clustered (IQR = 0.6 ka)</w:t>
      </w:r>
      <w:r w:rsidR="00340426">
        <w:rPr>
          <w:rFonts w:ascii="Gill Sans MT" w:hAnsi="Gill Sans MT"/>
          <w:sz w:val="24"/>
        </w:rPr>
        <w:t xml:space="preserve">, and return </w:t>
      </w:r>
      <w:r w:rsidR="00015634">
        <w:rPr>
          <w:rFonts w:ascii="Gill Sans MT" w:hAnsi="Gill Sans MT"/>
          <w:sz w:val="24"/>
        </w:rPr>
        <w:t>an excellent</w:t>
      </w:r>
      <w:r w:rsidR="00340426">
        <w:rPr>
          <w:rFonts w:ascii="Gill Sans MT" w:hAnsi="Gill Sans MT"/>
          <w:sz w:val="24"/>
        </w:rPr>
        <w:t xml:space="preserve"> P-CAAT model fit with a single component Gaussian (R</w:t>
      </w:r>
      <w:r w:rsidR="00340426" w:rsidRPr="00340426">
        <w:rPr>
          <w:rFonts w:ascii="Gill Sans MT" w:hAnsi="Gill Sans MT"/>
          <w:sz w:val="24"/>
          <w:vertAlign w:val="superscript"/>
        </w:rPr>
        <w:t>2</w:t>
      </w:r>
      <w:r w:rsidR="00D91D3A">
        <w:rPr>
          <w:rFonts w:ascii="Gill Sans MT" w:hAnsi="Gill Sans MT"/>
          <w:sz w:val="24"/>
        </w:rPr>
        <w:t xml:space="preserve"> = 1</w:t>
      </w:r>
      <w:r w:rsidR="00340426">
        <w:rPr>
          <w:rFonts w:ascii="Gill Sans MT" w:hAnsi="Gill Sans MT"/>
          <w:sz w:val="24"/>
        </w:rPr>
        <w:t xml:space="preserve">, </w:t>
      </w:r>
      <w:r w:rsidR="00340426" w:rsidRPr="00340426">
        <w:rPr>
          <w:rFonts w:ascii="Gill Sans MT" w:hAnsi="Gill Sans MT"/>
          <w:i/>
          <w:sz w:val="24"/>
        </w:rPr>
        <w:t>p</w:t>
      </w:r>
      <w:r w:rsidR="00340426">
        <w:rPr>
          <w:rFonts w:ascii="Gill Sans MT" w:hAnsi="Gill Sans MT"/>
          <w:sz w:val="24"/>
        </w:rPr>
        <w:t xml:space="preserve"> &lt; 0.01)</w:t>
      </w:r>
      <w:r w:rsidR="00582305">
        <w:rPr>
          <w:rFonts w:ascii="Gill Sans MT" w:hAnsi="Gill Sans MT"/>
          <w:sz w:val="24"/>
        </w:rPr>
        <w:t xml:space="preserve">, </w:t>
      </w:r>
      <w:r w:rsidR="003D2847">
        <w:rPr>
          <w:rFonts w:ascii="Gill Sans MT" w:hAnsi="Gill Sans MT"/>
          <w:sz w:val="24"/>
        </w:rPr>
        <w:t>we use the arithmetic mean</w:t>
      </w:r>
      <w:r w:rsidR="000C660A">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0C660A">
        <w:rPr>
          <w:rFonts w:ascii="Gill Sans MT" w:hAnsi="Gill Sans MT"/>
          <w:sz w:val="24"/>
        </w:rPr>
        <w:t>)</w:t>
      </w:r>
      <w:r w:rsidR="003D2847">
        <w:rPr>
          <w:rFonts w:ascii="Gill Sans MT" w:hAnsi="Gill Sans MT"/>
          <w:sz w:val="24"/>
        </w:rPr>
        <w:t xml:space="preserve"> </w:t>
      </w:r>
      <w:r w:rsidR="00AE0D35">
        <w:rPr>
          <w:rFonts w:ascii="Gill Sans MT" w:hAnsi="Gill Sans MT"/>
          <w:sz w:val="24"/>
        </w:rPr>
        <w:t xml:space="preserve">to represent the age of the landform and </w:t>
      </w:r>
      <w:r w:rsidR="00515E82">
        <w:rPr>
          <w:rFonts w:ascii="Gill Sans MT" w:hAnsi="Gill Sans MT"/>
          <w:sz w:val="24"/>
        </w:rPr>
        <w:t xml:space="preserve">estimate the total uncertainty </w:t>
      </w:r>
      <w:r w:rsidR="00246CBB">
        <w:rPr>
          <w:rFonts w:ascii="Gill Sans MT" w:hAnsi="Gill Sans MT"/>
          <w:sz w:val="24"/>
        </w:rPr>
        <w:t>(</w:t>
      </w:r>
      <w:r w:rsidR="00515E82" w:rsidRPr="00515E82">
        <w:rPr>
          <w:rFonts w:ascii="Gill Sans MT" w:hAnsi="Gill Sans MT"/>
          <w:i/>
          <w:sz w:val="24"/>
        </w:rPr>
        <w:t>t</w:t>
      </w:r>
      <w:r w:rsidR="00246CBB" w:rsidRPr="00246CBB">
        <w:rPr>
          <w:rFonts w:ascii="Gill Sans MT" w:hAnsi="Gill Sans MT"/>
          <w:sz w:val="24"/>
        </w:rPr>
        <w:t>)</w:t>
      </w:r>
      <w:r w:rsidR="00515E82" w:rsidRPr="00246CBB">
        <w:rPr>
          <w:rFonts w:ascii="Gill Sans MT" w:hAnsi="Gill Sans MT"/>
          <w:sz w:val="24"/>
        </w:rPr>
        <w:t xml:space="preserve"> </w:t>
      </w:r>
      <w:r w:rsidR="00B627BD">
        <w:rPr>
          <w:rFonts w:ascii="Gill Sans MT" w:hAnsi="Gill Sans MT"/>
          <w:sz w:val="24"/>
        </w:rPr>
        <w:t xml:space="preserve">following Dortch et al. (2020) </w:t>
      </w:r>
      <w:r w:rsidR="00A40558">
        <w:rPr>
          <w:rFonts w:ascii="Gill Sans MT" w:hAnsi="Gill Sans MT"/>
          <w:sz w:val="24"/>
        </w:rPr>
        <w:t>as follows:</w:t>
      </w:r>
    </w:p>
    <w:p w14:paraId="5FDF41AA" w14:textId="521BAE12" w:rsidR="00A40558"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3D57425F" w:rsidR="00B627BD" w:rsidRDefault="00B627BD" w:rsidP="00BA1B70">
      <w:pPr>
        <w:rPr>
          <w:rFonts w:ascii="Gill Sans MT" w:hAnsi="Gill Sans MT"/>
          <w:sz w:val="24"/>
        </w:rPr>
      </w:pPr>
      <w:proofErr w:type="gramStart"/>
      <w:r>
        <w:rPr>
          <w:rFonts w:ascii="Gill Sans MT" w:hAnsi="Gill Sans MT"/>
          <w:sz w:val="24"/>
        </w:rPr>
        <w:t>where</w:t>
      </w:r>
      <w:proofErr w:type="gramEnd"/>
      <w:r w:rsidR="00202014">
        <w:rPr>
          <w:rFonts w:ascii="Gill Sans MT" w:hAnsi="Gill Sans MT"/>
          <w:sz w:val="24"/>
        </w:rPr>
        <w:t xml:space="preserve"> systematic uncertainty</w:t>
      </w:r>
      <w:r>
        <w:rPr>
          <w:rFonts w:ascii="Gill Sans MT" w:hAnsi="Gill Sans MT"/>
          <w:sz w:val="24"/>
        </w:rPr>
        <w:t xml:space="preserve"> </w:t>
      </w:r>
      <w:r w:rsidR="00F10674">
        <w:rPr>
          <w:rFonts w:ascii="Gill Sans MT" w:hAnsi="Gill Sans MT"/>
          <w:sz w:val="24"/>
        </w:rPr>
        <w:t>(</w:t>
      </w:r>
      <w:r w:rsidR="00F10674">
        <w:rPr>
          <w:rFonts w:ascii="Gill Sans MT" w:hAnsi="Gill Sans MT"/>
          <w:i/>
          <w:sz w:val="24"/>
        </w:rPr>
        <w:t>SU</w:t>
      </w:r>
      <w:r w:rsidR="00F10674">
        <w:rPr>
          <w:rFonts w:ascii="Gill Sans MT" w:hAnsi="Gill Sans MT"/>
          <w:sz w:val="24"/>
        </w:rPr>
        <w:t>) i</w:t>
      </w:r>
      <w:r w:rsidR="00202014">
        <w:rPr>
          <w:rFonts w:ascii="Gill Sans MT" w:hAnsi="Gill Sans MT"/>
          <w:sz w:val="24"/>
        </w:rPr>
        <w:t>ncorporates measurement errors</w:t>
      </w:r>
      <w:r w:rsidR="00E26C9F">
        <w:rPr>
          <w:rFonts w:ascii="Gill Sans MT" w:hAnsi="Gill Sans MT"/>
          <w:sz w:val="24"/>
        </w:rPr>
        <w:t>:</w:t>
      </w:r>
    </w:p>
    <w:p w14:paraId="13DFC629" w14:textId="77777777" w:rsidR="00E26C9F" w:rsidRPr="00192552"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5EC4C06B" w:rsidR="00B627BD" w:rsidRDefault="00E26C9F" w:rsidP="00BA1B70">
      <w:pPr>
        <w:rPr>
          <w:rFonts w:ascii="Gill Sans MT" w:hAnsi="Gill Sans MT"/>
          <w:sz w:val="24"/>
        </w:rPr>
      </w:pPr>
      <w:proofErr w:type="gramStart"/>
      <w:r>
        <w:rPr>
          <w:rFonts w:ascii="Gill Sans MT" w:hAnsi="Gill Sans MT"/>
          <w:sz w:val="24"/>
        </w:rPr>
        <w:t>and</w:t>
      </w:r>
      <w:proofErr w:type="gramEnd"/>
      <w:r>
        <w:rPr>
          <w:rFonts w:ascii="Gill Sans MT" w:hAnsi="Gill Sans MT"/>
          <w:sz w:val="24"/>
        </w:rPr>
        <w:t xml:space="preserve"> where</w:t>
      </w:r>
      <w:r w:rsidR="00202014">
        <w:rPr>
          <w:rFonts w:ascii="Gill Sans MT" w:hAnsi="Gill Sans MT"/>
          <w:sz w:val="24"/>
        </w:rPr>
        <w:t xml:space="preserve"> geologic uncertainty</w:t>
      </w:r>
      <w:r w:rsidR="00B76E92">
        <w:rPr>
          <w:rFonts w:ascii="Gill Sans MT" w:hAnsi="Gill Sans MT"/>
          <w:sz w:val="24"/>
        </w:rPr>
        <w:t xml:space="preserve"> (</w:t>
      </w:r>
      <w:r w:rsidRPr="00E26C9F">
        <w:rPr>
          <w:rFonts w:ascii="Gill Sans MT" w:hAnsi="Gill Sans MT"/>
          <w:i/>
          <w:sz w:val="24"/>
        </w:rPr>
        <w:t>GU</w:t>
      </w:r>
      <w:r w:rsidR="00B76E92">
        <w:rPr>
          <w:rFonts w:ascii="Gill Sans MT" w:hAnsi="Gill Sans MT"/>
          <w:i/>
          <w:sz w:val="24"/>
        </w:rPr>
        <w:t>)</w:t>
      </w:r>
      <w:r w:rsidR="00202014">
        <w:rPr>
          <w:rFonts w:ascii="Gill Sans MT" w:hAnsi="Gill Sans MT"/>
          <w:sz w:val="24"/>
        </w:rPr>
        <w:t xml:space="preserve"> incorporates </w:t>
      </w:r>
      <w:r w:rsidR="000F753E">
        <w:rPr>
          <w:rFonts w:ascii="Gill Sans MT" w:hAnsi="Gill Sans MT"/>
          <w:sz w:val="24"/>
        </w:rPr>
        <w:t>the clustering of the dataset</w:t>
      </w:r>
      <w:r w:rsidR="00B76E92">
        <w:rPr>
          <w:rFonts w:ascii="Gill Sans MT" w:hAnsi="Gill Sans MT"/>
          <w:sz w:val="24"/>
        </w:rPr>
        <w:t xml:space="preserve">, which </w:t>
      </w:r>
      <w:r w:rsidR="00D351DD">
        <w:rPr>
          <w:rFonts w:ascii="Gill Sans MT" w:hAnsi="Gill Sans MT"/>
          <w:sz w:val="24"/>
        </w:rPr>
        <w:t xml:space="preserve">is typically interpreted as the effects of </w:t>
      </w:r>
      <w:r w:rsidR="00B76E92" w:rsidRPr="00B76E92">
        <w:rPr>
          <w:rFonts w:ascii="Gill Sans MT" w:hAnsi="Gill Sans MT"/>
          <w:sz w:val="24"/>
        </w:rPr>
        <w:t xml:space="preserve">pre- and post-depositional processes that modify </w:t>
      </w:r>
      <w:r w:rsidR="00B76E92">
        <w:rPr>
          <w:rFonts w:ascii="Gill Sans MT" w:hAnsi="Gill Sans MT"/>
          <w:sz w:val="24"/>
        </w:rPr>
        <w:t xml:space="preserve">cosmogenic nuclide </w:t>
      </w:r>
      <w:r w:rsidR="00B76E92" w:rsidRPr="00B76E92">
        <w:rPr>
          <w:rFonts w:ascii="Gill Sans MT" w:hAnsi="Gill Sans MT"/>
          <w:sz w:val="24"/>
        </w:rPr>
        <w:t>concentrations</w:t>
      </w:r>
      <w:r w:rsidR="00B76E92">
        <w:rPr>
          <w:rFonts w:ascii="Gill Sans MT" w:hAnsi="Gill Sans MT"/>
          <w:sz w:val="24"/>
        </w:rPr>
        <w:t>:</w:t>
      </w:r>
    </w:p>
    <w:p w14:paraId="63C236BA" w14:textId="424E473F" w:rsidR="00A40558" w:rsidRPr="00192552" w:rsidRDefault="00A40558" w:rsidP="00BA1B70">
      <w:pPr>
        <w:rPr>
          <w:rFonts w:ascii="Gill Sans MT" w:hAnsi="Gill Sans MT"/>
        </w:rPr>
      </w:pPr>
      <m:oMathPara>
        <m:oMath>
          <m:r>
            <w:rPr>
              <w:rFonts w:ascii="Cambria Math" w:hAnsi="Cambria Math"/>
            </w:rPr>
            <m:t xml:space="preserve">GU=Standard deviation </m:t>
          </m:r>
        </m:oMath>
      </m:oMathPara>
    </w:p>
    <w:p w14:paraId="1467B5D7" w14:textId="1CB18B41" w:rsidR="00D23850" w:rsidRPr="00246CBB" w:rsidRDefault="00D23850" w:rsidP="00BA1B70">
      <w:pPr>
        <w:rPr>
          <w:rFonts w:ascii="Gill Sans MT" w:eastAsia="Times New Roman" w:hAnsi="Gill Sans MT" w:cs="Times New Roman"/>
          <w:color w:val="000000"/>
          <w:sz w:val="24"/>
          <w:szCs w:val="20"/>
          <w:lang w:eastAsia="en-GB"/>
        </w:rPr>
      </w:pPr>
      <w:r>
        <w:rPr>
          <w:rFonts w:ascii="Gill Sans MT" w:eastAsia="Times New Roman" w:hAnsi="Gill Sans MT" w:cs="Times New Roman"/>
          <w:color w:val="000000"/>
          <w:sz w:val="24"/>
          <w:szCs w:val="20"/>
          <w:lang w:eastAsia="en-GB"/>
        </w:rPr>
        <w:t>In tur</w:t>
      </w:r>
      <w:r w:rsidR="003E29B7">
        <w:rPr>
          <w:rFonts w:ascii="Gill Sans MT" w:eastAsia="Times New Roman" w:hAnsi="Gill Sans MT" w:cs="Times New Roman"/>
          <w:color w:val="000000"/>
          <w:sz w:val="24"/>
          <w:szCs w:val="20"/>
          <w:lang w:eastAsia="en-GB"/>
        </w:rPr>
        <w:t xml:space="preserve">n, the Outer </w:t>
      </w:r>
      <w:proofErr w:type="spellStart"/>
      <w:r w:rsidR="003E29B7">
        <w:rPr>
          <w:rFonts w:ascii="Gill Sans MT" w:eastAsia="Times New Roman" w:hAnsi="Gill Sans MT" w:cs="Times New Roman"/>
          <w:color w:val="000000"/>
          <w:sz w:val="24"/>
          <w:szCs w:val="20"/>
          <w:lang w:eastAsia="en-GB"/>
        </w:rPr>
        <w:t>Pleta</w:t>
      </w:r>
      <w:proofErr w:type="spellEnd"/>
      <w:r w:rsidR="003E29B7">
        <w:rPr>
          <w:rFonts w:ascii="Gill Sans MT" w:eastAsia="Times New Roman" w:hAnsi="Gill Sans MT" w:cs="Times New Roman"/>
          <w:color w:val="000000"/>
          <w:sz w:val="24"/>
          <w:szCs w:val="20"/>
          <w:lang w:eastAsia="en-GB"/>
        </w:rPr>
        <w:t xml:space="preserve"> </w:t>
      </w:r>
      <w:proofErr w:type="spellStart"/>
      <w:r w:rsidR="003E29B7">
        <w:rPr>
          <w:rFonts w:ascii="Gill Sans MT" w:eastAsia="Times New Roman" w:hAnsi="Gill Sans MT" w:cs="Times New Roman"/>
          <w:color w:val="000000"/>
          <w:sz w:val="24"/>
          <w:szCs w:val="20"/>
          <w:lang w:eastAsia="en-GB"/>
        </w:rPr>
        <w:t>Naua</w:t>
      </w:r>
      <w:proofErr w:type="spellEnd"/>
      <w:r w:rsidR="003E29B7">
        <w:rPr>
          <w:rFonts w:ascii="Gill Sans MT" w:eastAsia="Times New Roman" w:hAnsi="Gill Sans MT" w:cs="Times New Roman"/>
          <w:color w:val="000000"/>
          <w:sz w:val="24"/>
          <w:szCs w:val="20"/>
          <w:lang w:eastAsia="en-GB"/>
        </w:rPr>
        <w:t xml:space="preserve"> moraine</w:t>
      </w:r>
      <w:r>
        <w:rPr>
          <w:rFonts w:ascii="Gill Sans MT" w:eastAsia="Times New Roman" w:hAnsi="Gill Sans MT" w:cs="Times New Roman"/>
          <w:color w:val="000000"/>
          <w:sz w:val="24"/>
          <w:szCs w:val="20"/>
          <w:lang w:eastAsia="en-GB"/>
        </w:rPr>
        <w:t xml:space="preserve"> was likely deposited at 12.5 ± 0.</w:t>
      </w:r>
      <w:r w:rsidRPr="00D23850">
        <w:rPr>
          <w:rFonts w:ascii="Gill Sans MT" w:eastAsia="Times New Roman" w:hAnsi="Gill Sans MT" w:cs="Times New Roman"/>
          <w:color w:val="000000"/>
          <w:sz w:val="24"/>
          <w:szCs w:val="20"/>
          <w:lang w:eastAsia="en-GB"/>
        </w:rPr>
        <w:t>4</w:t>
      </w:r>
      <w:r>
        <w:rPr>
          <w:rFonts w:ascii="Gill Sans MT" w:eastAsia="Times New Roman" w:hAnsi="Gill Sans MT" w:cs="Times New Roman"/>
          <w:color w:val="000000"/>
          <w:sz w:val="24"/>
          <w:szCs w:val="20"/>
          <w:lang w:eastAsia="en-GB"/>
        </w:rPr>
        <w:t xml:space="preserve"> </w:t>
      </w:r>
      <w:r w:rsidRPr="00D23850">
        <w:rPr>
          <w:rFonts w:ascii="Gill Sans MT" w:eastAsia="Times New Roman" w:hAnsi="Gill Sans MT" w:cs="Times New Roman"/>
          <w:color w:val="000000"/>
          <w:sz w:val="24"/>
          <w:szCs w:val="20"/>
          <w:lang w:eastAsia="en-GB"/>
        </w:rPr>
        <w:t>ka</w:t>
      </w:r>
      <w:r w:rsidR="000C660A">
        <w:rPr>
          <w:rFonts w:ascii="Gill Sans MT" w:eastAsia="Times New Roman" w:hAnsi="Gill Sans MT" w:cs="Times New Roman"/>
          <w:color w:val="000000"/>
          <w:sz w:val="24"/>
          <w:szCs w:val="20"/>
          <w:lang w:eastAsia="en-GB"/>
        </w:rPr>
        <w:t xml:space="preserve">. </w:t>
      </w:r>
      <w:r w:rsidR="00246CBB">
        <w:rPr>
          <w:rFonts w:ascii="Gill Sans MT" w:eastAsia="Times New Roman" w:hAnsi="Gill Sans MT" w:cs="Times New Roman"/>
          <w:color w:val="000000"/>
          <w:sz w:val="24"/>
          <w:szCs w:val="20"/>
          <w:lang w:eastAsia="en-GB"/>
        </w:rPr>
        <w:t>Applying the same</w:t>
      </w:r>
      <w:r w:rsidR="000C660A">
        <w:rPr>
          <w:rFonts w:ascii="Gill Sans MT" w:eastAsia="Times New Roman" w:hAnsi="Gill Sans MT" w:cs="Times New Roman"/>
          <w:color w:val="000000"/>
          <w:sz w:val="24"/>
          <w:szCs w:val="20"/>
          <w:lang w:eastAsia="en-GB"/>
        </w:rPr>
        <w:t xml:space="preserve"> analytical approach (</w:t>
      </w: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±t</m:t>
        </m:r>
      </m:oMath>
      <w:r w:rsidR="00246CBB">
        <w:rPr>
          <w:rFonts w:ascii="Gill Sans MT" w:hAnsi="Gill Sans MT"/>
          <w:sz w:val="24"/>
        </w:rPr>
        <w:t xml:space="preserve">) to the corresponding </w:t>
      </w:r>
      <w:r w:rsidR="00246CBB" w:rsidRPr="00246CBB">
        <w:rPr>
          <w:rFonts w:ascii="Gill Sans MT" w:hAnsi="Gill Sans MT"/>
          <w:sz w:val="24"/>
          <w:vertAlign w:val="superscript"/>
        </w:rPr>
        <w:t>10</w:t>
      </w:r>
      <w:r w:rsidR="00246CBB">
        <w:rPr>
          <w:rFonts w:ascii="Gill Sans MT" w:hAnsi="Gill Sans MT"/>
          <w:sz w:val="24"/>
        </w:rPr>
        <w:t>Be ages returns</w:t>
      </w:r>
      <w:r w:rsidR="00D351DD">
        <w:rPr>
          <w:rFonts w:ascii="Gill Sans MT" w:hAnsi="Gill Sans MT"/>
          <w:sz w:val="24"/>
        </w:rPr>
        <w:t xml:space="preserve"> </w:t>
      </w:r>
      <w:r w:rsidR="00246CBB">
        <w:rPr>
          <w:rFonts w:ascii="Gill Sans MT" w:hAnsi="Gill Sans MT"/>
          <w:sz w:val="24"/>
        </w:rPr>
        <w:t xml:space="preserve">12.9 </w:t>
      </w:r>
      <w:r w:rsidR="00246CBB">
        <w:rPr>
          <w:rFonts w:ascii="Gill Sans MT" w:eastAsia="Times New Roman" w:hAnsi="Gill Sans MT" w:cs="Times New Roman"/>
          <w:color w:val="000000"/>
          <w:sz w:val="24"/>
          <w:szCs w:val="20"/>
          <w:lang w:eastAsia="en-GB"/>
        </w:rPr>
        <w:t xml:space="preserve">± 1.0 </w:t>
      </w:r>
      <w:r w:rsidR="00246CBB" w:rsidRPr="00D23850">
        <w:rPr>
          <w:rFonts w:ascii="Gill Sans MT" w:eastAsia="Times New Roman" w:hAnsi="Gill Sans MT" w:cs="Times New Roman"/>
          <w:color w:val="000000"/>
          <w:sz w:val="24"/>
          <w:szCs w:val="20"/>
          <w:lang w:eastAsia="en-GB"/>
        </w:rPr>
        <w:t>ka</w:t>
      </w:r>
      <w:r w:rsidR="00246CBB">
        <w:rPr>
          <w:rFonts w:ascii="Gill Sans MT" w:eastAsia="Times New Roman" w:hAnsi="Gill Sans MT" w:cs="Times New Roman"/>
          <w:color w:val="000000"/>
          <w:sz w:val="24"/>
          <w:szCs w:val="20"/>
          <w:lang w:eastAsia="en-GB"/>
        </w:rPr>
        <w:t>. These estimates are internally consistent and match the</w:t>
      </w:r>
      <w:r w:rsidR="00BF052E">
        <w:rPr>
          <w:rFonts w:ascii="Gill Sans MT" w:eastAsia="Times New Roman" w:hAnsi="Gill Sans MT" w:cs="Times New Roman"/>
          <w:color w:val="000000"/>
          <w:sz w:val="24"/>
          <w:szCs w:val="20"/>
          <w:lang w:eastAsia="en-GB"/>
        </w:rPr>
        <w:t xml:space="preserve"> wider deglacial chronology of the </w:t>
      </w:r>
      <w:r w:rsidR="00BF052E" w:rsidRPr="001D3031">
        <w:rPr>
          <w:rFonts w:ascii="Gill Sans MT" w:hAnsi="Gill Sans MT"/>
          <w:sz w:val="24"/>
        </w:rPr>
        <w:t>Noguera Rigaborçana</w:t>
      </w:r>
      <w:r w:rsidR="00BF052E">
        <w:rPr>
          <w:rFonts w:ascii="Gill Sans MT" w:hAnsi="Gill Sans MT"/>
          <w:sz w:val="24"/>
        </w:rPr>
        <w:t xml:space="preserve"> (</w:t>
      </w:r>
      <w:r w:rsidR="00BF052E" w:rsidRPr="00A869E9">
        <w:rPr>
          <w:rFonts w:ascii="Gill Sans MT" w:hAnsi="Gill Sans MT"/>
          <w:sz w:val="24"/>
        </w:rPr>
        <w:t>Pallàs et al., 2006</w:t>
      </w:r>
      <w:r w:rsidR="00BF052E">
        <w:rPr>
          <w:rFonts w:ascii="Gill Sans MT" w:hAnsi="Gill Sans MT"/>
          <w:sz w:val="24"/>
        </w:rPr>
        <w:t xml:space="preserve">). </w:t>
      </w:r>
    </w:p>
    <w:p w14:paraId="733ECB1E" w14:textId="06013D08" w:rsidR="00D81CA1" w:rsidRDefault="00B03527" w:rsidP="00BA1B70">
      <w:pPr>
        <w:rPr>
          <w:rFonts w:ascii="Gill Sans MT" w:hAnsi="Gill Sans MT"/>
          <w:sz w:val="24"/>
        </w:rPr>
      </w:pPr>
      <w:r>
        <w:rPr>
          <w:rFonts w:ascii="Gill Sans MT" w:hAnsi="Gill Sans MT"/>
          <w:sz w:val="24"/>
        </w:rPr>
        <w:t xml:space="preserve">Finally, the Tallada </w:t>
      </w:r>
      <w:r w:rsidR="00337B59">
        <w:rPr>
          <w:rFonts w:ascii="Gill Sans MT" w:hAnsi="Gill Sans MT"/>
          <w:sz w:val="24"/>
        </w:rPr>
        <w:t xml:space="preserve">cirque </w:t>
      </w:r>
      <w:r>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C623D4">
        <w:rPr>
          <w:rFonts w:ascii="Gill Sans MT" w:hAnsi="Gill Sans MT"/>
          <w:sz w:val="24"/>
        </w:rPr>
        <w:t xml:space="preserve"> or </w:t>
      </w:r>
      <w:r w:rsidR="004B4516">
        <w:rPr>
          <w:rFonts w:ascii="Gill Sans MT" w:hAnsi="Gill Sans MT"/>
          <w:sz w:val="24"/>
        </w:rPr>
        <w:t>rock</w:t>
      </w:r>
      <w:r w:rsidR="00C623D4">
        <w:rPr>
          <w:rFonts w:ascii="Gill Sans MT" w:hAnsi="Gill Sans MT"/>
          <w:sz w:val="24"/>
        </w:rPr>
        <w:t>/snow avalanche activity</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977C5E">
        <w:rPr>
          <w:rFonts w:ascii="Gill Sans MT" w:hAnsi="Gill Sans MT"/>
          <w:sz w:val="24"/>
        </w:rPr>
        <w:t xml:space="preserve">R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5477AC">
        <w:rPr>
          <w:rFonts w:ascii="Gill Sans MT" w:hAnsi="Gill Sans MT"/>
          <w:sz w:val="24"/>
        </w:rPr>
        <w:t xml:space="preserve">suggests that any subsequent glaciers were </w:t>
      </w:r>
      <w:r w:rsidR="00794522">
        <w:rPr>
          <w:rFonts w:ascii="Gill Sans MT" w:hAnsi="Gill Sans MT"/>
          <w:sz w:val="24"/>
        </w:rPr>
        <w:t xml:space="preserve">minimally erosive. </w:t>
      </w:r>
      <w:r w:rsidR="008A5C28">
        <w:rPr>
          <w:rFonts w:ascii="Gill Sans MT" w:hAnsi="Gill Sans MT"/>
          <w:sz w:val="24"/>
        </w:rPr>
        <w:t xml:space="preserve"> </w:t>
      </w:r>
    </w:p>
    <w:p w14:paraId="457D3801" w14:textId="4C5F7047" w:rsidR="00B03527" w:rsidRDefault="00823888" w:rsidP="00B03527">
      <w:pPr>
        <w:rPr>
          <w:rFonts w:ascii="Gill Sans MT" w:hAnsi="Gill Sans MT"/>
          <w:b/>
          <w:sz w:val="24"/>
        </w:rPr>
      </w:pPr>
      <w:r>
        <w:rPr>
          <w:rFonts w:ascii="Gill Sans MT" w:hAnsi="Gill Sans MT"/>
          <w:b/>
          <w:sz w:val="24"/>
        </w:rPr>
        <w:t xml:space="preserve">3.3. </w:t>
      </w:r>
      <w:r w:rsidR="00B03527">
        <w:rPr>
          <w:rFonts w:ascii="Gill Sans MT" w:hAnsi="Gill Sans MT"/>
          <w:b/>
          <w:sz w:val="24"/>
        </w:rPr>
        <w:t xml:space="preserve">Temporal </w:t>
      </w:r>
      <w:r>
        <w:rPr>
          <w:rFonts w:ascii="Gill Sans MT" w:hAnsi="Gill Sans MT"/>
          <w:b/>
          <w:sz w:val="24"/>
        </w:rPr>
        <w:t>results</w:t>
      </w:r>
    </w:p>
    <w:p w14:paraId="57B62968" w14:textId="7798C4CE"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B6384B" w:rsidRPr="002D429F">
        <w:rPr>
          <w:rFonts w:ascii="Gill Sans MT" w:hAnsi="Gill Sans MT"/>
          <w:sz w:val="24"/>
          <w:szCs w:val="24"/>
        </w:rPr>
        <w:t xml:space="preserve"> </w:t>
      </w:r>
      <w:r w:rsidR="009451EC">
        <w:rPr>
          <w:rFonts w:ascii="Gill Sans MT" w:hAnsi="Gill Sans MT"/>
          <w:sz w:val="24"/>
          <w:szCs w:val="24"/>
        </w:rPr>
        <w:t xml:space="preserve">and </w:t>
      </w:r>
      <w:r w:rsidR="00C0000B">
        <w:rPr>
          <w:rFonts w:ascii="Gill Sans MT" w:hAnsi="Gill Sans MT"/>
          <w:sz w:val="24"/>
          <w:szCs w:val="24"/>
        </w:rPr>
        <w:t xml:space="preserve">match </w:t>
      </w:r>
      <w:r w:rsidR="00B6384B">
        <w:rPr>
          <w:rFonts w:ascii="Gill Sans MT" w:hAnsi="Gill Sans MT"/>
          <w:sz w:val="24"/>
          <w:szCs w:val="24"/>
        </w:rPr>
        <w:t xml:space="preserve">wider </w:t>
      </w:r>
      <w:r w:rsidR="00B6384B" w:rsidRPr="002D429F">
        <w:rPr>
          <w:rFonts w:ascii="Gill Sans MT" w:hAnsi="Gill Sans MT"/>
          <w:sz w:val="24"/>
          <w:szCs w:val="24"/>
        </w:rPr>
        <w:t xml:space="preserve">Pyrenean </w:t>
      </w:r>
      <w:r w:rsidR="00B6384B">
        <w:rPr>
          <w:rFonts w:ascii="Gill Sans MT" w:hAnsi="Gill Sans MT"/>
          <w:sz w:val="24"/>
          <w:szCs w:val="24"/>
        </w:rPr>
        <w:t>glacier chronologies</w:t>
      </w:r>
      <w:r w:rsidR="00B91921">
        <w:rPr>
          <w:rFonts w:ascii="Gill Sans MT" w:hAnsi="Gill Sans MT"/>
          <w:sz w:val="24"/>
          <w:szCs w:val="24"/>
        </w:rPr>
        <w:t xml:space="preserve"> (Calvet et al., 2011; Delmas, 2015; Oliva et al., 2018)</w:t>
      </w:r>
      <w:r w:rsidR="00B6384B" w:rsidRPr="002D429F">
        <w:rPr>
          <w:rFonts w:ascii="Gill Sans MT" w:hAnsi="Gill Sans MT"/>
          <w:sz w:val="24"/>
          <w:szCs w:val="24"/>
        </w:rPr>
        <w:t xml:space="preserve">, 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calibrated boulder</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sidRPr="00992425">
        <w:rPr>
          <w:rFonts w:ascii="Gill Sans MT" w:hAnsi="Gill Sans MT"/>
          <w:i/>
          <w:sz w:val="24"/>
          <w:szCs w:val="24"/>
        </w:rPr>
        <w:t>see</w:t>
      </w:r>
      <w:r w:rsidR="00992425">
        <w:rPr>
          <w:rFonts w:ascii="Gill Sans MT" w:hAnsi="Gill Sans MT"/>
          <w:sz w:val="24"/>
          <w:szCs w:val="24"/>
        </w:rPr>
        <w:t xml:space="preserve"> Fig. 6). </w:t>
      </w:r>
      <w:r w:rsidR="008151D6">
        <w:rPr>
          <w:rFonts w:ascii="Gill Sans MT" w:hAnsi="Gill Sans MT"/>
          <w:sz w:val="24"/>
          <w:szCs w:val="24"/>
        </w:rPr>
        <w:t>The</w:t>
      </w:r>
      <w:r w:rsidR="00B6384B" w:rsidRPr="002D429F">
        <w:rPr>
          <w:rFonts w:ascii="Gill Sans MT" w:hAnsi="Gill Sans MT"/>
          <w:sz w:val="24"/>
          <w:szCs w:val="24"/>
        </w:rPr>
        <w:t xml:space="preserve"> Arànser and </w:t>
      </w:r>
      <w:proofErr w:type="spellStart"/>
      <w:r w:rsidR="008151D6">
        <w:rPr>
          <w:rFonts w:ascii="Gill Sans MT" w:hAnsi="Gill Sans MT"/>
          <w:sz w:val="24"/>
          <w:szCs w:val="24"/>
        </w:rPr>
        <w:t>Soum</w:t>
      </w:r>
      <w:proofErr w:type="spellEnd"/>
      <w:r w:rsidR="008151D6">
        <w:rPr>
          <w:rFonts w:ascii="Gill Sans MT" w:hAnsi="Gill Sans MT"/>
          <w:sz w:val="24"/>
          <w:szCs w:val="24"/>
        </w:rPr>
        <w:t xml:space="preserve"> </w:t>
      </w:r>
      <w:proofErr w:type="spellStart"/>
      <w:r w:rsidR="008151D6">
        <w:rPr>
          <w:rFonts w:ascii="Gill Sans MT" w:hAnsi="Gill Sans MT"/>
          <w:sz w:val="24"/>
          <w:szCs w:val="24"/>
        </w:rPr>
        <w:t>d’Ech</w:t>
      </w:r>
      <w:proofErr w:type="spellEnd"/>
      <w:r w:rsidR="008151D6">
        <w:rPr>
          <w:rFonts w:ascii="Gill Sans MT" w:hAnsi="Gill Sans MT"/>
          <w:sz w:val="24"/>
          <w:szCs w:val="24"/>
        </w:rPr>
        <w:t xml:space="preserve"> moraines</w:t>
      </w:r>
      <w:r w:rsidR="00B6384B" w:rsidRPr="002D429F">
        <w:rPr>
          <w:rFonts w:ascii="Gill Sans MT" w:hAnsi="Gill Sans MT"/>
          <w:sz w:val="24"/>
          <w:szCs w:val="24"/>
        </w:rPr>
        <w:t xml:space="preserve"> exhibit strong negative skew</w:t>
      </w:r>
      <w:r w:rsidR="00FC3B4D">
        <w:rPr>
          <w:rFonts w:ascii="Gill Sans MT" w:hAnsi="Gill Sans MT"/>
          <w:sz w:val="24"/>
          <w:szCs w:val="24"/>
        </w:rPr>
        <w:t xml:space="preserve"> </w:t>
      </w:r>
      <w:r w:rsidR="00FA3EFF">
        <w:rPr>
          <w:rFonts w:ascii="Gill Sans MT" w:hAnsi="Gill Sans MT"/>
          <w:sz w:val="24"/>
          <w:szCs w:val="24"/>
        </w:rPr>
        <w:t>(Table 3</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w:t>
      </w:r>
      <w:r w:rsidR="00B37603">
        <w:rPr>
          <w:rFonts w:ascii="Gill Sans MT" w:hAnsi="Gill Sans MT"/>
          <w:sz w:val="24"/>
        </w:rPr>
        <w:t xml:space="preserve">dels (Applegate et al., 2012), </w:t>
      </w:r>
      <w:r w:rsidR="00B6384B">
        <w:rPr>
          <w:rFonts w:ascii="Gill Sans MT" w:hAnsi="Gill Sans MT"/>
          <w:sz w:val="24"/>
        </w:rPr>
        <w:t xml:space="preserve">while Tallada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w:t>
      </w:r>
      <w:r w:rsidR="00001FA3">
        <w:rPr>
          <w:rFonts w:ascii="Gill Sans MT" w:hAnsi="Gill Sans MT"/>
          <w:sz w:val="24"/>
        </w:rPr>
        <w:t xml:space="preserve"> </w:t>
      </w:r>
    </w:p>
    <w:p w14:paraId="12DB62BE" w14:textId="218DC9AB" w:rsidR="002267F1" w:rsidRDefault="00BB2EE7" w:rsidP="00B6384B">
      <w:pPr>
        <w:rPr>
          <w:rFonts w:ascii="Gill Sans MT" w:hAnsi="Gill Sans MT"/>
          <w:sz w:val="24"/>
        </w:rPr>
      </w:pPr>
      <w:r>
        <w:rPr>
          <w:rFonts w:ascii="Gill Sans MT" w:hAnsi="Gill Sans MT"/>
          <w:sz w:val="24"/>
        </w:rPr>
        <w:t>In light of these trends, the proportion</w:t>
      </w:r>
      <w:r w:rsidR="000632CC">
        <w:rPr>
          <w:rFonts w:ascii="Gill Sans MT" w:hAnsi="Gill Sans MT"/>
          <w:sz w:val="24"/>
        </w:rPr>
        <w:t xml:space="preserve"> of “good” and “bad” boulders, as defined by the 2</w:t>
      </w:r>
      <w:r w:rsidR="000632CC" w:rsidRPr="005C1C40">
        <w:rPr>
          <w:rFonts w:ascii="Arial" w:hAnsi="Arial" w:cs="Arial"/>
          <w:sz w:val="24"/>
        </w:rPr>
        <w:t>σ</w:t>
      </w:r>
      <w:r w:rsidR="000632CC">
        <w:rPr>
          <w:rFonts w:ascii="Gill Sans MT" w:hAnsi="Gill Sans MT"/>
          <w:sz w:val="24"/>
        </w:rPr>
        <w:t xml:space="preserve"> </w:t>
      </w:r>
      <w:r w:rsidR="000632CC" w:rsidRPr="005C1C40">
        <w:rPr>
          <w:rFonts w:ascii="Gill Sans MT" w:hAnsi="Gill Sans MT"/>
          <w:sz w:val="24"/>
        </w:rPr>
        <w:t>age</w:t>
      </w:r>
      <w:r w:rsidR="000632CC">
        <w:rPr>
          <w:rFonts w:ascii="Gill Sans MT" w:hAnsi="Gill Sans MT"/>
          <w:sz w:val="24"/>
        </w:rPr>
        <w:t xml:space="preserve"> boundaries of the corresponding landform age, </w:t>
      </w:r>
      <w:r>
        <w:rPr>
          <w:rFonts w:ascii="Gill Sans MT" w:hAnsi="Gill Sans MT"/>
          <w:sz w:val="24"/>
        </w:rPr>
        <w:t xml:space="preserve">varies </w:t>
      </w:r>
      <w:r w:rsidR="00520AF8">
        <w:rPr>
          <w:rFonts w:ascii="Gill Sans MT" w:hAnsi="Gill Sans MT"/>
          <w:sz w:val="24"/>
        </w:rPr>
        <w:t xml:space="preserve">between the sampled moraines. </w:t>
      </w:r>
      <w:r w:rsidR="000632CC">
        <w:rPr>
          <w:rFonts w:ascii="Gill Sans MT" w:hAnsi="Gill Sans MT"/>
          <w:sz w:val="24"/>
        </w:rPr>
        <w:t>The</w:t>
      </w:r>
      <w:r w:rsidR="008E6ADF">
        <w:rPr>
          <w:rFonts w:ascii="Gill Sans MT" w:hAnsi="Gill Sans MT"/>
          <w:sz w:val="24"/>
        </w:rPr>
        <w:t xml:space="preserve"> proportion of “good” boulders is highest on the Outer </w:t>
      </w:r>
      <w:proofErr w:type="spellStart"/>
      <w:r w:rsidR="008E6ADF">
        <w:rPr>
          <w:rFonts w:ascii="Gill Sans MT" w:hAnsi="Gill Sans MT"/>
          <w:sz w:val="24"/>
        </w:rPr>
        <w:t>Pleta</w:t>
      </w:r>
      <w:proofErr w:type="spellEnd"/>
      <w:r w:rsidR="008E6ADF">
        <w:rPr>
          <w:rFonts w:ascii="Gill Sans MT" w:hAnsi="Gill Sans MT"/>
          <w:sz w:val="24"/>
        </w:rPr>
        <w:t xml:space="preserve"> </w:t>
      </w:r>
      <w:proofErr w:type="spellStart"/>
      <w:r w:rsidR="008E6ADF">
        <w:rPr>
          <w:rFonts w:ascii="Gill Sans MT" w:hAnsi="Gill Sans MT"/>
          <w:sz w:val="24"/>
        </w:rPr>
        <w:t>Naua</w:t>
      </w:r>
      <w:proofErr w:type="spellEnd"/>
      <w:r w:rsidR="008E6ADF">
        <w:rPr>
          <w:rFonts w:ascii="Gill Sans MT" w:hAnsi="Gill Sans MT"/>
          <w:sz w:val="24"/>
        </w:rPr>
        <w:t xml:space="preserve"> moraine (</w:t>
      </w:r>
      <w:r w:rsidR="00B13BE0">
        <w:rPr>
          <w:rFonts w:ascii="Gill Sans MT" w:hAnsi="Gill Sans MT"/>
          <w:sz w:val="24"/>
        </w:rPr>
        <w:t>100%)</w:t>
      </w:r>
      <w:r w:rsidR="000632CC">
        <w:rPr>
          <w:rFonts w:ascii="Gill Sans MT" w:hAnsi="Gill Sans MT"/>
          <w:sz w:val="24"/>
        </w:rPr>
        <w:t xml:space="preserve"> </w:t>
      </w:r>
      <w:r w:rsidR="008E6ADF">
        <w:rPr>
          <w:rFonts w:ascii="Gill Sans MT" w:hAnsi="Gill Sans MT"/>
          <w:sz w:val="24"/>
        </w:rPr>
        <w:t xml:space="preserve">and lowest on the </w:t>
      </w:r>
      <w:r w:rsidR="008E6ADF" w:rsidRPr="002D429F">
        <w:rPr>
          <w:rFonts w:ascii="Gill Sans MT" w:hAnsi="Gill Sans MT"/>
          <w:sz w:val="24"/>
          <w:szCs w:val="24"/>
        </w:rPr>
        <w:t>Arànser</w:t>
      </w:r>
      <w:r w:rsidR="008E6ADF">
        <w:rPr>
          <w:rFonts w:ascii="Gill Sans MT" w:hAnsi="Gill Sans MT"/>
          <w:sz w:val="24"/>
          <w:szCs w:val="24"/>
        </w:rPr>
        <w:t xml:space="preserve"> left </w:t>
      </w:r>
      <w:r w:rsidR="008E6ADF">
        <w:rPr>
          <w:rFonts w:ascii="Gill Sans MT" w:hAnsi="Gill Sans MT"/>
          <w:sz w:val="24"/>
        </w:rPr>
        <w:t>(</w:t>
      </w:r>
      <w:r w:rsidR="007E66D6" w:rsidRPr="00B13BE0">
        <w:rPr>
          <w:rFonts w:ascii="Gill Sans MT" w:hAnsi="Gill Sans MT"/>
          <w:sz w:val="24"/>
        </w:rPr>
        <w:t>56</w:t>
      </w:r>
      <w:r w:rsidR="00B13BE0">
        <w:rPr>
          <w:rFonts w:ascii="Gill Sans MT" w:hAnsi="Gill Sans MT"/>
          <w:sz w:val="24"/>
        </w:rPr>
        <w:t xml:space="preserve">%) </w:t>
      </w:r>
      <w:r w:rsidR="008E6ADF">
        <w:rPr>
          <w:rFonts w:ascii="Gill Sans MT" w:hAnsi="Gill Sans MT"/>
          <w:sz w:val="24"/>
          <w:szCs w:val="24"/>
        </w:rPr>
        <w:t xml:space="preserve">and </w:t>
      </w:r>
      <w:r w:rsidR="008E6ADF" w:rsidRPr="002D429F">
        <w:rPr>
          <w:rFonts w:ascii="Gill Sans MT" w:hAnsi="Gill Sans MT"/>
          <w:sz w:val="24"/>
          <w:szCs w:val="24"/>
        </w:rPr>
        <w:t>Arànser</w:t>
      </w:r>
      <w:r w:rsidR="008E6ADF">
        <w:rPr>
          <w:rFonts w:ascii="Gill Sans MT" w:hAnsi="Gill Sans MT"/>
          <w:sz w:val="24"/>
          <w:szCs w:val="24"/>
        </w:rPr>
        <w:t xml:space="preserve"> right moraines </w:t>
      </w:r>
      <w:r w:rsidR="008E6ADF">
        <w:rPr>
          <w:rFonts w:ascii="Gill Sans MT" w:hAnsi="Gill Sans MT"/>
          <w:sz w:val="24"/>
        </w:rPr>
        <w:t>(</w:t>
      </w:r>
      <w:r w:rsidR="00B13BE0">
        <w:rPr>
          <w:rFonts w:ascii="Gill Sans MT" w:hAnsi="Gill Sans MT"/>
          <w:sz w:val="24"/>
        </w:rPr>
        <w:t xml:space="preserve">49%). </w:t>
      </w:r>
      <w:r w:rsidR="00593F1B">
        <w:rPr>
          <w:rFonts w:ascii="Gill Sans MT" w:hAnsi="Gill Sans MT"/>
          <w:sz w:val="24"/>
        </w:rPr>
        <w:t xml:space="preserve">For </w:t>
      </w:r>
      <w:r w:rsidR="00B060FF">
        <w:rPr>
          <w:rFonts w:ascii="Gill Sans MT" w:hAnsi="Gill Sans MT"/>
          <w:sz w:val="24"/>
        </w:rPr>
        <w:t>moraines corresponding to the ~</w:t>
      </w:r>
      <w:proofErr w:type="spellStart"/>
      <w:r w:rsidR="00B060FF">
        <w:rPr>
          <w:rFonts w:ascii="Gill Sans MT" w:hAnsi="Gill Sans MT"/>
          <w:sz w:val="24"/>
        </w:rPr>
        <w:t>gLGM</w:t>
      </w:r>
      <w:proofErr w:type="spellEnd"/>
      <w:r w:rsidR="00593F1B">
        <w:rPr>
          <w:rFonts w:ascii="Gill Sans MT" w:hAnsi="Gill Sans MT"/>
          <w:sz w:val="24"/>
        </w:rPr>
        <w:t>, most “bad” boulders are younger than the assumed age of deglaciation</w:t>
      </w:r>
      <w:r w:rsidR="00F354EB">
        <w:rPr>
          <w:rFonts w:ascii="Gill Sans MT" w:hAnsi="Gill Sans MT"/>
          <w:sz w:val="24"/>
        </w:rPr>
        <w:t xml:space="preserve">, </w:t>
      </w:r>
      <w:r w:rsidR="00593F1B">
        <w:rPr>
          <w:rFonts w:ascii="Gill Sans MT" w:hAnsi="Gill Sans MT"/>
          <w:sz w:val="24"/>
        </w:rPr>
        <w:t xml:space="preserve">while the </w:t>
      </w:r>
      <w:r w:rsidR="00772B4F">
        <w:rPr>
          <w:rFonts w:ascii="Gill Sans MT" w:hAnsi="Gill Sans MT"/>
          <w:sz w:val="24"/>
        </w:rPr>
        <w:t xml:space="preserve">Holocene </w:t>
      </w:r>
      <w:r w:rsidR="00593F1B">
        <w:rPr>
          <w:rFonts w:ascii="Gill Sans MT" w:hAnsi="Gill Sans MT"/>
          <w:sz w:val="24"/>
        </w:rPr>
        <w:t>Tallada moraine contains a small but significant component of boulders which are older than the assumed age of deglaciation (</w:t>
      </w:r>
      <w:r w:rsidR="00570C94">
        <w:rPr>
          <w:rFonts w:ascii="Gill Sans MT" w:hAnsi="Gill Sans MT"/>
          <w:sz w:val="24"/>
        </w:rPr>
        <w:t xml:space="preserve">14%). </w:t>
      </w:r>
    </w:p>
    <w:p w14:paraId="39564909" w14:textId="5C474929" w:rsidR="006643A4" w:rsidRPr="00210632" w:rsidRDefault="00823888" w:rsidP="006643A4">
      <w:pPr>
        <w:rPr>
          <w:rFonts w:ascii="Gill Sans MT" w:hAnsi="Gill Sans MT"/>
          <w:b/>
          <w:sz w:val="24"/>
        </w:rPr>
      </w:pPr>
      <w:r>
        <w:rPr>
          <w:rFonts w:ascii="Gill Sans MT" w:hAnsi="Gill Sans MT"/>
          <w:b/>
          <w:sz w:val="24"/>
        </w:rPr>
        <w:t xml:space="preserve">3.4. </w:t>
      </w:r>
      <w:r w:rsidR="006643A4">
        <w:rPr>
          <w:rFonts w:ascii="Gill Sans MT" w:hAnsi="Gill Sans MT"/>
          <w:b/>
          <w:sz w:val="24"/>
        </w:rPr>
        <w:t xml:space="preserve">Spatial </w:t>
      </w:r>
      <w:r>
        <w:rPr>
          <w:rFonts w:ascii="Gill Sans MT" w:hAnsi="Gill Sans MT"/>
          <w:b/>
          <w:sz w:val="24"/>
        </w:rPr>
        <w:t>results</w:t>
      </w:r>
    </w:p>
    <w:p w14:paraId="22ECD71B" w14:textId="2206FCEB" w:rsidR="0092405C" w:rsidRDefault="00B65D12" w:rsidP="00455EFC">
      <w:pPr>
        <w:rPr>
          <w:rFonts w:ascii="Gill Sans MT" w:hAnsi="Gill Sans MT"/>
          <w:sz w:val="24"/>
        </w:rPr>
      </w:pPr>
      <w:r>
        <w:rPr>
          <w:rFonts w:ascii="Gill Sans MT" w:hAnsi="Gill Sans MT"/>
          <w:sz w:val="24"/>
        </w:rPr>
        <w:t>Summary statistics for</w:t>
      </w:r>
      <w:r w:rsidR="007722E8">
        <w:rPr>
          <w:rFonts w:ascii="Gill Sans MT" w:hAnsi="Gill Sans MT"/>
          <w:sz w:val="24"/>
        </w:rPr>
        <w:t xml:space="preserve"> </w:t>
      </w:r>
      <w:r w:rsidR="007617B3">
        <w:rPr>
          <w:rFonts w:ascii="Gill Sans MT" w:hAnsi="Gill Sans MT"/>
          <w:sz w:val="24"/>
        </w:rPr>
        <w:t>spatial analysis are</w:t>
      </w:r>
      <w:r>
        <w:rPr>
          <w:rFonts w:ascii="Gill Sans MT" w:hAnsi="Gill Sans MT"/>
          <w:sz w:val="24"/>
        </w:rPr>
        <w:t xml:space="preserve"> presented </w:t>
      </w:r>
      <w:r w:rsidR="005D0A4C">
        <w:rPr>
          <w:rFonts w:ascii="Gill Sans MT" w:hAnsi="Gill Sans MT"/>
          <w:sz w:val="24"/>
        </w:rPr>
        <w:t xml:space="preserve">in Table 4. </w:t>
      </w:r>
      <w:r w:rsidR="006D0587">
        <w:rPr>
          <w:rFonts w:ascii="Gill Sans MT" w:hAnsi="Gill Sans MT"/>
          <w:sz w:val="24"/>
        </w:rPr>
        <w:t xml:space="preserve">This approach reveals marked </w:t>
      </w:r>
      <w:r w:rsidR="006D0587" w:rsidRPr="0092405C">
        <w:rPr>
          <w:rFonts w:ascii="Gill Sans MT" w:hAnsi="Gill Sans MT"/>
          <w:sz w:val="24"/>
        </w:rPr>
        <w:t>inter</w:t>
      </w:r>
      <w:r w:rsidR="006D0587">
        <w:rPr>
          <w:rFonts w:ascii="Gill Sans MT" w:hAnsi="Gill Sans MT"/>
          <w:sz w:val="24"/>
        </w:rPr>
        <w:t xml:space="preserve">-landform variation, with </w:t>
      </w:r>
      <w:r w:rsidR="0092405C">
        <w:rPr>
          <w:rFonts w:ascii="Gill Sans MT" w:hAnsi="Gill Sans MT"/>
          <w:sz w:val="24"/>
        </w:rPr>
        <w:t xml:space="preserve">statistically significant spatial clustering absent from the Tallada, Outer </w:t>
      </w:r>
      <w:proofErr w:type="spellStart"/>
      <w:r w:rsidR="0092405C">
        <w:rPr>
          <w:rFonts w:ascii="Gill Sans MT" w:hAnsi="Gill Sans MT"/>
          <w:sz w:val="24"/>
        </w:rPr>
        <w:t>Pleta</w:t>
      </w:r>
      <w:proofErr w:type="spellEnd"/>
      <w:r w:rsidR="0092405C">
        <w:rPr>
          <w:rFonts w:ascii="Gill Sans MT" w:hAnsi="Gill Sans MT"/>
          <w:sz w:val="24"/>
        </w:rPr>
        <w:t xml:space="preserve"> </w:t>
      </w:r>
      <w:proofErr w:type="spellStart"/>
      <w:r w:rsidR="0092405C">
        <w:rPr>
          <w:rFonts w:ascii="Gill Sans MT" w:hAnsi="Gill Sans MT"/>
          <w:sz w:val="24"/>
        </w:rPr>
        <w:t>Naua</w:t>
      </w:r>
      <w:proofErr w:type="spellEnd"/>
      <w:r w:rsidR="0092405C">
        <w:rPr>
          <w:rFonts w:ascii="Gill Sans MT" w:hAnsi="Gill Sans MT"/>
          <w:sz w:val="24"/>
        </w:rPr>
        <w:t xml:space="preserve">, Arànser right and </w:t>
      </w:r>
      <w:proofErr w:type="spellStart"/>
      <w:r w:rsidR="0092405C">
        <w:rPr>
          <w:rFonts w:ascii="Gill Sans MT" w:hAnsi="Gill Sans MT"/>
          <w:sz w:val="24"/>
        </w:rPr>
        <w:t>Soum</w:t>
      </w:r>
      <w:proofErr w:type="spellEnd"/>
      <w:r w:rsidR="0092405C">
        <w:rPr>
          <w:rFonts w:ascii="Gill Sans MT" w:hAnsi="Gill Sans MT"/>
          <w:sz w:val="24"/>
        </w:rPr>
        <w:t xml:space="preserve"> </w:t>
      </w:r>
      <w:proofErr w:type="spellStart"/>
      <w:r w:rsidR="0092405C">
        <w:rPr>
          <w:rFonts w:ascii="Gill Sans MT" w:hAnsi="Gill Sans MT"/>
          <w:sz w:val="24"/>
        </w:rPr>
        <w:t>d’Ech</w:t>
      </w:r>
      <w:proofErr w:type="spellEnd"/>
      <w:r w:rsidR="0092405C">
        <w:rPr>
          <w:rFonts w:ascii="Gill Sans MT" w:hAnsi="Gill Sans MT"/>
          <w:sz w:val="24"/>
        </w:rPr>
        <w:t xml:space="preserve"> moraines (simulated </w:t>
      </w:r>
      <w:r w:rsidR="0092405C" w:rsidRPr="0092405C">
        <w:rPr>
          <w:rFonts w:ascii="Gill Sans MT" w:hAnsi="Gill Sans MT"/>
          <w:i/>
          <w:sz w:val="24"/>
        </w:rPr>
        <w:t>p</w:t>
      </w:r>
      <w:r w:rsidR="0092405C">
        <w:rPr>
          <w:rFonts w:ascii="Gill Sans MT" w:hAnsi="Gill Sans MT"/>
          <w:sz w:val="24"/>
        </w:rPr>
        <w:t xml:space="preserve"> &gt; 0.05). </w:t>
      </w:r>
      <w:r w:rsidR="00BC678E">
        <w:rPr>
          <w:rFonts w:ascii="Gill Sans MT" w:hAnsi="Gill Sans MT"/>
          <w:sz w:val="24"/>
        </w:rPr>
        <w:t xml:space="preserve">In turn, the spatial distribution of “good” and “bad” boulders for these moraines is </w:t>
      </w:r>
      <w:r w:rsidR="001348FA">
        <w:rPr>
          <w:rFonts w:ascii="Gill Sans MT" w:hAnsi="Gill Sans MT"/>
          <w:sz w:val="24"/>
        </w:rPr>
        <w:t xml:space="preserve">effectively </w:t>
      </w:r>
      <w:r w:rsidR="00BC678E">
        <w:rPr>
          <w:rFonts w:ascii="Gill Sans MT" w:hAnsi="Gill Sans MT"/>
          <w:sz w:val="24"/>
        </w:rPr>
        <w:t xml:space="preserve">random. </w:t>
      </w:r>
    </w:p>
    <w:p w14:paraId="7ACA0884" w14:textId="0FF05D15" w:rsidR="00BC678E" w:rsidRDefault="00BC678E" w:rsidP="00455EFC">
      <w:pPr>
        <w:rPr>
          <w:rFonts w:ascii="Gill Sans MT" w:hAnsi="Gill Sans MT"/>
          <w:sz w:val="24"/>
        </w:rPr>
      </w:pPr>
      <w:r>
        <w:rPr>
          <w:rFonts w:ascii="Gill Sans MT" w:hAnsi="Gill Sans MT"/>
          <w:sz w:val="24"/>
        </w:rPr>
        <w:t xml:space="preserve">The exception to this rule is the Arànser left moraine where statistically significant clustering is evident (simulated </w:t>
      </w:r>
      <w:r w:rsidRPr="0092405C">
        <w:rPr>
          <w:rFonts w:ascii="Gill Sans MT" w:hAnsi="Gill Sans MT"/>
          <w:i/>
          <w:sz w:val="24"/>
        </w:rPr>
        <w:t>p</w:t>
      </w:r>
      <w:r>
        <w:rPr>
          <w:rFonts w:ascii="Gill Sans MT" w:hAnsi="Gill Sans MT"/>
          <w:sz w:val="24"/>
        </w:rPr>
        <w:t xml:space="preserve"> &lt; 0.05) and</w:t>
      </w:r>
      <w:r w:rsidR="004F4328">
        <w:rPr>
          <w:rFonts w:ascii="Gill Sans MT" w:hAnsi="Gill Sans MT"/>
          <w:sz w:val="24"/>
        </w:rPr>
        <w:t xml:space="preserve"> where </w:t>
      </w:r>
      <w:r w:rsidR="004F4328" w:rsidRPr="004F4328">
        <w:rPr>
          <w:rFonts w:ascii="Gill Sans MT" w:hAnsi="Gill Sans MT"/>
          <w:sz w:val="24"/>
        </w:rPr>
        <w:t>clusters</w:t>
      </w:r>
      <w:r w:rsidR="006A390D">
        <w:rPr>
          <w:rFonts w:ascii="Gill Sans MT" w:hAnsi="Gill Sans MT"/>
          <w:sz w:val="24"/>
        </w:rPr>
        <w:t xml:space="preserve"> identified using local Moran’s </w:t>
      </w:r>
      <w:r w:rsidR="006A390D" w:rsidRPr="006A390D">
        <w:rPr>
          <w:rFonts w:ascii="Gill Sans MT" w:hAnsi="Gill Sans MT"/>
          <w:i/>
          <w:sz w:val="24"/>
        </w:rPr>
        <w:t>I</w:t>
      </w:r>
      <w:r w:rsidR="004F4328" w:rsidRPr="006A390D">
        <w:rPr>
          <w:rFonts w:ascii="Gill Sans MT" w:hAnsi="Gill Sans MT"/>
          <w:i/>
          <w:sz w:val="24"/>
        </w:rPr>
        <w:t xml:space="preserve"> </w:t>
      </w:r>
      <w:r w:rsidR="004F4328" w:rsidRPr="004F4328">
        <w:rPr>
          <w:rFonts w:ascii="Gill Sans MT" w:hAnsi="Gill Sans MT"/>
          <w:sz w:val="24"/>
        </w:rPr>
        <w:t>have plausible geomorphological explanations</w:t>
      </w:r>
      <w:r w:rsidR="004F4328">
        <w:rPr>
          <w:rFonts w:ascii="Gill Sans MT" w:hAnsi="Gill Sans MT"/>
          <w:sz w:val="24"/>
        </w:rPr>
        <w:t xml:space="preserve"> (</w:t>
      </w:r>
      <w:r w:rsidR="004F4328" w:rsidRPr="004F4328">
        <w:rPr>
          <w:rFonts w:ascii="Gill Sans MT" w:hAnsi="Gill Sans MT"/>
          <w:i/>
          <w:sz w:val="24"/>
        </w:rPr>
        <w:t>see</w:t>
      </w:r>
      <w:r w:rsidR="004F4328">
        <w:rPr>
          <w:rFonts w:ascii="Gill Sans MT" w:hAnsi="Gill Sans MT"/>
          <w:sz w:val="24"/>
        </w:rPr>
        <w:t xml:space="preserve"> Fig. X). </w:t>
      </w:r>
      <w:r w:rsidR="006A390D">
        <w:rPr>
          <w:rFonts w:ascii="Gill Sans MT" w:hAnsi="Gill Sans MT"/>
          <w:sz w:val="24"/>
        </w:rPr>
        <w:t>A cluster of “bad” comparatively unweathered boulders occurs near the front of the moraine, which may reflect fluvial incision of the terminus, degradation of the lateral flanks and</w:t>
      </w:r>
      <w:r w:rsidR="002A7CD5">
        <w:rPr>
          <w:rFonts w:ascii="Gill Sans MT" w:hAnsi="Gill Sans MT"/>
          <w:sz w:val="24"/>
        </w:rPr>
        <w:t xml:space="preserve"> exhumation of moraine boulders. This</w:t>
      </w:r>
      <w:r w:rsidR="006A390D">
        <w:rPr>
          <w:rFonts w:ascii="Gill Sans MT" w:hAnsi="Gill Sans MT"/>
          <w:sz w:val="24"/>
        </w:rPr>
        <w:t xml:space="preserve"> pattern matches the spatial clustering of </w:t>
      </w:r>
      <w:r w:rsidR="006A390D" w:rsidRPr="00EB7557">
        <w:rPr>
          <w:rFonts w:ascii="Gill Sans MT" w:hAnsi="Gill Sans MT"/>
          <w:sz w:val="24"/>
          <w:vertAlign w:val="superscript"/>
        </w:rPr>
        <w:t>36</w:t>
      </w:r>
      <w:r w:rsidR="006A390D">
        <w:rPr>
          <w:rFonts w:ascii="Gill Sans MT" w:hAnsi="Gill Sans MT"/>
          <w:sz w:val="24"/>
        </w:rPr>
        <w:t xml:space="preserve">Cl ages on a comparable </w:t>
      </w:r>
      <w:proofErr w:type="spellStart"/>
      <w:r w:rsidR="006A390D">
        <w:rPr>
          <w:rFonts w:ascii="Gill Sans MT" w:hAnsi="Gill Sans MT"/>
          <w:sz w:val="24"/>
        </w:rPr>
        <w:t>gLGM</w:t>
      </w:r>
      <w:proofErr w:type="spellEnd"/>
      <w:r w:rsidR="006A390D">
        <w:rPr>
          <w:rFonts w:ascii="Gill Sans MT" w:hAnsi="Gill Sans MT"/>
          <w:sz w:val="24"/>
        </w:rPr>
        <w:t xml:space="preserve"> moraine deposited in the nearby Duran valley (</w:t>
      </w:r>
      <w:r w:rsidR="006A390D" w:rsidRPr="00A02EAB">
        <w:rPr>
          <w:rFonts w:ascii="Gill Sans MT" w:hAnsi="Gill Sans MT"/>
          <w:i/>
          <w:sz w:val="24"/>
        </w:rPr>
        <w:t>see</w:t>
      </w:r>
      <w:r w:rsidR="006A390D">
        <w:rPr>
          <w:rFonts w:ascii="Gill Sans MT" w:hAnsi="Gill Sans MT"/>
          <w:sz w:val="24"/>
        </w:rPr>
        <w:t xml:space="preserve"> Fig. 11 in Palacios et al., 2015b). An additional “bad” cluster occurs where a minor stream has cross-cut and incised the moraine crest (Fig. 6). Given the proximity of this incised area to the terminus of the </w:t>
      </w:r>
      <w:proofErr w:type="spellStart"/>
      <w:r w:rsidR="006A390D">
        <w:rPr>
          <w:rFonts w:ascii="Gill Sans MT" w:hAnsi="Gill Sans MT"/>
          <w:sz w:val="24"/>
        </w:rPr>
        <w:t>Setut</w:t>
      </w:r>
      <w:proofErr w:type="spellEnd"/>
      <w:r w:rsidR="006A390D">
        <w:rPr>
          <w:rFonts w:ascii="Gill Sans MT" w:hAnsi="Gill Sans MT"/>
          <w:sz w:val="24"/>
        </w:rPr>
        <w:t xml:space="preserve"> glacier (</w:t>
      </w:r>
      <w:r w:rsidR="006A390D" w:rsidRPr="00817056">
        <w:rPr>
          <w:rFonts w:ascii="Gill Sans MT" w:hAnsi="Gill Sans MT"/>
          <w:i/>
          <w:sz w:val="24"/>
        </w:rPr>
        <w:t>see</w:t>
      </w:r>
      <w:r w:rsidR="006A390D">
        <w:rPr>
          <w:rFonts w:ascii="Gill Sans MT" w:hAnsi="Gill Sans MT"/>
          <w:sz w:val="24"/>
        </w:rPr>
        <w:t xml:space="preserve"> Fig. 3A), a meltwater origin seems likely.</w:t>
      </w:r>
      <w:r w:rsidR="00C64212">
        <w:rPr>
          <w:rFonts w:ascii="Gill Sans MT" w:hAnsi="Gill Sans MT"/>
          <w:sz w:val="24"/>
        </w:rPr>
        <w:t xml:space="preserve"> However, there is no clear overall spatial pattern, </w:t>
      </w:r>
      <w:r w:rsidR="00C64212" w:rsidRPr="00C64212">
        <w:rPr>
          <w:rFonts w:ascii="Gill Sans MT" w:hAnsi="Gill Sans MT"/>
          <w:sz w:val="24"/>
        </w:rPr>
        <w:t>as</w:t>
      </w:r>
      <w:r w:rsidR="00C64212">
        <w:rPr>
          <w:rFonts w:ascii="Gill Sans MT" w:hAnsi="Gill Sans MT"/>
          <w:sz w:val="24"/>
        </w:rPr>
        <w:t xml:space="preserve"> both</w:t>
      </w:r>
      <w:r w:rsidR="00C64212" w:rsidRPr="00C64212">
        <w:rPr>
          <w:rFonts w:ascii="Gill Sans MT" w:hAnsi="Gill Sans MT"/>
          <w:sz w:val="24"/>
        </w:rPr>
        <w:t xml:space="preserve"> “good” and “bad” clusters occur on </w:t>
      </w:r>
      <w:r w:rsidR="00C64212">
        <w:rPr>
          <w:rFonts w:ascii="Gill Sans MT" w:hAnsi="Gill Sans MT"/>
          <w:sz w:val="24"/>
        </w:rPr>
        <w:t>the moraine crest</w:t>
      </w:r>
      <w:r w:rsidR="00C64212" w:rsidRPr="00C64212">
        <w:rPr>
          <w:rFonts w:ascii="Gill Sans MT" w:hAnsi="Gill Sans MT"/>
          <w:sz w:val="24"/>
        </w:rPr>
        <w:t xml:space="preserve">, </w:t>
      </w:r>
      <w:r w:rsidR="00C64212">
        <w:rPr>
          <w:rFonts w:ascii="Gill Sans MT" w:hAnsi="Gill Sans MT"/>
          <w:sz w:val="24"/>
        </w:rPr>
        <w:t xml:space="preserve">and </w:t>
      </w:r>
      <w:r w:rsidR="00C64212" w:rsidRPr="00C64212">
        <w:rPr>
          <w:rFonts w:ascii="Gill Sans MT" w:hAnsi="Gill Sans MT"/>
          <w:sz w:val="24"/>
        </w:rPr>
        <w:t>ice-proximal and -distal slopes.</w:t>
      </w:r>
    </w:p>
    <w:p w14:paraId="0465574E" w14:textId="6D0387DA" w:rsidR="00902AB5" w:rsidRDefault="000D0AF2" w:rsidP="00902AB5">
      <w:pPr>
        <w:rPr>
          <w:rFonts w:ascii="Gill Sans MT" w:hAnsi="Gill Sans MT"/>
          <w:sz w:val="24"/>
        </w:rPr>
      </w:pPr>
      <w:r>
        <w:rPr>
          <w:rFonts w:ascii="Gill Sans MT" w:hAnsi="Gill Sans MT"/>
          <w:sz w:val="24"/>
        </w:rPr>
        <w:t>Linked to this, while the proportion of “good” boulders varies</w:t>
      </w:r>
      <w:r w:rsidR="00E64853">
        <w:rPr>
          <w:rFonts w:ascii="Gill Sans MT" w:hAnsi="Gill Sans MT"/>
          <w:sz w:val="24"/>
        </w:rPr>
        <w:t xml:space="preserve"> markedly</w:t>
      </w:r>
      <w:r>
        <w:rPr>
          <w:rFonts w:ascii="Gill Sans MT" w:hAnsi="Gill Sans MT"/>
          <w:sz w:val="24"/>
        </w:rPr>
        <w:t xml:space="preserve"> between the studied moraines</w:t>
      </w:r>
      <w:r w:rsidR="00E64853">
        <w:rPr>
          <w:rFonts w:ascii="Gill Sans MT" w:hAnsi="Gill Sans MT"/>
          <w:sz w:val="24"/>
        </w:rPr>
        <w:t xml:space="preserve"> (49</w:t>
      </w:r>
      <w:r w:rsidR="003B22A8">
        <w:rPr>
          <w:rFonts w:ascii="Gill Sans MT" w:hAnsi="Gill Sans MT"/>
          <w:sz w:val="24"/>
        </w:rPr>
        <w:t xml:space="preserve"> </w:t>
      </w:r>
      <w:r w:rsidR="00E64853">
        <w:rPr>
          <w:rFonts w:ascii="Gill Sans MT" w:hAnsi="Gill Sans MT"/>
          <w:sz w:val="24"/>
        </w:rPr>
        <w:t>- 100%)</w:t>
      </w:r>
      <w:r>
        <w:rPr>
          <w:rFonts w:ascii="Gill Sans MT" w:hAnsi="Gill Sans MT"/>
          <w:sz w:val="24"/>
        </w:rPr>
        <w:t xml:space="preserve">, </w:t>
      </w:r>
      <w:r w:rsidR="00326D0A">
        <w:rPr>
          <w:rFonts w:ascii="Gill Sans MT" w:hAnsi="Gill Sans MT"/>
          <w:sz w:val="24"/>
        </w:rPr>
        <w:t xml:space="preserve">this </w:t>
      </w:r>
      <w:r w:rsidR="00370454">
        <w:rPr>
          <w:rFonts w:ascii="Gill Sans MT" w:hAnsi="Gill Sans MT"/>
          <w:sz w:val="24"/>
        </w:rPr>
        <w:t>overall trend</w:t>
      </w:r>
      <w:r w:rsidR="00326D0A">
        <w:rPr>
          <w:rFonts w:ascii="Gill Sans MT" w:hAnsi="Gill Sans MT"/>
          <w:sz w:val="24"/>
        </w:rPr>
        <w:t xml:space="preserve"> is</w:t>
      </w:r>
      <w:r w:rsidR="00370454">
        <w:rPr>
          <w:rFonts w:ascii="Gill Sans MT" w:hAnsi="Gill Sans MT"/>
          <w:sz w:val="24"/>
        </w:rPr>
        <w:t xml:space="preserve"> relatively</w:t>
      </w:r>
      <w:r w:rsidR="00326D0A">
        <w:rPr>
          <w:rFonts w:ascii="Gill Sans MT" w:hAnsi="Gill Sans MT"/>
          <w:sz w:val="24"/>
        </w:rPr>
        <w:t xml:space="preserve"> consistent </w:t>
      </w:r>
      <w:r w:rsidR="00F524AF">
        <w:rPr>
          <w:rFonts w:ascii="Gill Sans MT" w:hAnsi="Gill Sans MT"/>
          <w:sz w:val="24"/>
        </w:rPr>
        <w:t>across boulder groups (C, IS, OS) at the</w:t>
      </w:r>
      <w:r w:rsidR="00326D0A">
        <w:rPr>
          <w:rFonts w:ascii="Gill Sans MT" w:hAnsi="Gill Sans MT"/>
          <w:sz w:val="24"/>
        </w:rPr>
        <w:t xml:space="preserve"> intra-landform scale </w:t>
      </w:r>
      <w:r w:rsidR="00905D19">
        <w:rPr>
          <w:rFonts w:ascii="Gill Sans MT" w:hAnsi="Gill Sans MT"/>
          <w:sz w:val="24"/>
        </w:rPr>
        <w:t>(</w:t>
      </w:r>
      <w:r w:rsidR="00905D19" w:rsidRPr="00D20E51">
        <w:rPr>
          <w:rFonts w:ascii="Gill Sans MT" w:hAnsi="Gill Sans MT"/>
          <w:i/>
          <w:sz w:val="24"/>
        </w:rPr>
        <w:t>see</w:t>
      </w:r>
      <w:r w:rsidR="00905D19">
        <w:rPr>
          <w:rFonts w:ascii="Gill Sans MT" w:hAnsi="Gill Sans MT"/>
          <w:sz w:val="24"/>
        </w:rPr>
        <w:t xml:space="preserve"> </w:t>
      </w:r>
      <w:r w:rsidR="00326D0A">
        <w:rPr>
          <w:rFonts w:ascii="Gill Sans MT" w:hAnsi="Gill Sans MT"/>
          <w:sz w:val="24"/>
        </w:rPr>
        <w:t xml:space="preserve">Table 4, </w:t>
      </w:r>
      <w:r w:rsidR="00905D19">
        <w:rPr>
          <w:rFonts w:ascii="Gill Sans MT" w:hAnsi="Gill Sans MT"/>
          <w:sz w:val="24"/>
        </w:rPr>
        <w:t>Fig. 9)</w:t>
      </w:r>
      <w:r w:rsidR="00F524AF">
        <w:rPr>
          <w:rFonts w:ascii="Gill Sans MT" w:hAnsi="Gill Sans MT"/>
          <w:sz w:val="24"/>
        </w:rPr>
        <w:t xml:space="preserve">. For the Tallada and </w:t>
      </w:r>
      <w:proofErr w:type="spellStart"/>
      <w:r w:rsidR="00F524AF">
        <w:rPr>
          <w:rFonts w:ascii="Gill Sans MT" w:hAnsi="Gill Sans MT"/>
          <w:sz w:val="24"/>
        </w:rPr>
        <w:t>Soum</w:t>
      </w:r>
      <w:proofErr w:type="spellEnd"/>
      <w:r w:rsidR="00F524AF">
        <w:rPr>
          <w:rFonts w:ascii="Gill Sans MT" w:hAnsi="Gill Sans MT"/>
          <w:sz w:val="24"/>
        </w:rPr>
        <w:t xml:space="preserve"> </w:t>
      </w:r>
      <w:proofErr w:type="spellStart"/>
      <w:r w:rsidR="00F524AF">
        <w:rPr>
          <w:rFonts w:ascii="Gill Sans MT" w:hAnsi="Gill Sans MT"/>
          <w:sz w:val="24"/>
        </w:rPr>
        <w:t>d’Ech</w:t>
      </w:r>
      <w:proofErr w:type="spellEnd"/>
      <w:r w:rsidR="00F524AF">
        <w:rPr>
          <w:rFonts w:ascii="Gill Sans MT" w:hAnsi="Gill Sans MT"/>
          <w:sz w:val="24"/>
        </w:rPr>
        <w:t xml:space="preserve"> moraines, the maximum difference is limited to just 2% and 9% respectively. Considerably larger differences are evident on the</w:t>
      </w:r>
      <w:r w:rsidR="00F17224">
        <w:rPr>
          <w:rFonts w:ascii="Gill Sans MT" w:hAnsi="Gill Sans MT"/>
          <w:sz w:val="24"/>
        </w:rPr>
        <w:t xml:space="preserve"> Arànser left (23%) and right moraines (27%). </w:t>
      </w:r>
      <w:r w:rsidR="00F524AF">
        <w:rPr>
          <w:rFonts w:ascii="Gill Sans MT" w:hAnsi="Gill Sans MT"/>
          <w:sz w:val="24"/>
        </w:rPr>
        <w:t xml:space="preserve">Crucially, however, </w:t>
      </w:r>
      <w:r w:rsidR="00905D19">
        <w:rPr>
          <w:rFonts w:ascii="Gill Sans MT" w:hAnsi="Gill Sans MT"/>
          <w:sz w:val="24"/>
        </w:rPr>
        <w:t xml:space="preserve">there are no consistent trends at the </w:t>
      </w:r>
      <w:r w:rsidR="00905D19" w:rsidRPr="00F524AF">
        <w:rPr>
          <w:rFonts w:ascii="Gill Sans MT" w:hAnsi="Gill Sans MT"/>
          <w:sz w:val="24"/>
        </w:rPr>
        <w:t>inter</w:t>
      </w:r>
      <w:r w:rsidR="00905D19">
        <w:rPr>
          <w:rFonts w:ascii="Gill Sans MT" w:hAnsi="Gill Sans MT"/>
          <w:sz w:val="24"/>
        </w:rPr>
        <w:t xml:space="preserve">-landform </w:t>
      </w:r>
      <w:r w:rsidR="00F524AF">
        <w:rPr>
          <w:rFonts w:ascii="Gill Sans MT" w:hAnsi="Gill Sans MT"/>
          <w:sz w:val="24"/>
        </w:rPr>
        <w:t xml:space="preserve">scale and no boulder group </w:t>
      </w:r>
      <w:r w:rsidR="00905D19">
        <w:rPr>
          <w:rFonts w:ascii="Gill Sans MT" w:hAnsi="Gill Sans MT"/>
          <w:sz w:val="24"/>
        </w:rPr>
        <w:t xml:space="preserve">performs consistently better across all landforms. </w:t>
      </w:r>
    </w:p>
    <w:p w14:paraId="7C4713C9" w14:textId="39C199C1" w:rsidR="00823888" w:rsidRPr="00210632" w:rsidRDefault="00823888" w:rsidP="00823888">
      <w:pPr>
        <w:rPr>
          <w:rFonts w:ascii="Gill Sans MT" w:hAnsi="Gill Sans MT"/>
          <w:b/>
          <w:sz w:val="24"/>
        </w:rPr>
      </w:pPr>
      <w:r>
        <w:rPr>
          <w:rFonts w:ascii="Gill Sans MT" w:hAnsi="Gill Sans MT"/>
          <w:b/>
          <w:sz w:val="24"/>
        </w:rPr>
        <w:t>3.5. Sensitivity results</w:t>
      </w:r>
    </w:p>
    <w:p w14:paraId="023B6A72" w14:textId="1D601944" w:rsidR="00BC131B" w:rsidRDefault="00FC7174" w:rsidP="00524935">
      <w:pPr>
        <w:rPr>
          <w:rFonts w:ascii="Gill Sans MT" w:hAnsi="Gill Sans MT" w:cs="Arial"/>
          <w:sz w:val="24"/>
        </w:rPr>
      </w:pPr>
      <w:r>
        <w:rPr>
          <w:rFonts w:ascii="Gill Sans MT" w:hAnsi="Gill Sans MT"/>
          <w:sz w:val="24"/>
        </w:rPr>
        <w:t>Based on the sensitivity a</w:t>
      </w:r>
      <w:r w:rsidR="00DA4ECB">
        <w:rPr>
          <w:rFonts w:ascii="Gill Sans MT" w:hAnsi="Gill Sans MT"/>
          <w:sz w:val="24"/>
        </w:rPr>
        <w:t>nalysis described in Section 2.6</w:t>
      </w:r>
      <w:r>
        <w:rPr>
          <w:rFonts w:ascii="Gill Sans MT" w:hAnsi="Gill Sans MT"/>
          <w:sz w:val="24"/>
        </w:rPr>
        <w:t>, t</w:t>
      </w:r>
      <w:r w:rsidR="006A2DDD">
        <w:rPr>
          <w:rFonts w:ascii="Gill Sans MT" w:hAnsi="Gill Sans MT"/>
          <w:sz w:val="24"/>
        </w:rPr>
        <w:t>he</w:t>
      </w:r>
      <w:r w:rsidR="007F3165">
        <w:rPr>
          <w:rFonts w:ascii="Gill Sans MT" w:hAnsi="Gill Sans MT"/>
          <w:sz w:val="24"/>
        </w:rPr>
        <w:t xml:space="preserve">re are clear </w:t>
      </w:r>
      <w:r w:rsidR="006A2DDD">
        <w:rPr>
          <w:rFonts w:ascii="Gill Sans MT" w:hAnsi="Gill Sans MT"/>
          <w:sz w:val="24"/>
        </w:rPr>
        <w:t>differences</w:t>
      </w:r>
      <w:r w:rsidR="0060451C">
        <w:rPr>
          <w:rFonts w:ascii="Gill Sans MT" w:hAnsi="Gill Sans MT"/>
          <w:sz w:val="24"/>
        </w:rPr>
        <w:t xml:space="preserve"> </w:t>
      </w:r>
      <w:r w:rsidR="00617027">
        <w:rPr>
          <w:rFonts w:ascii="Gill Sans MT" w:hAnsi="Gill Sans MT"/>
          <w:sz w:val="24"/>
        </w:rPr>
        <w:t xml:space="preserve">in the </w:t>
      </w:r>
      <w:r w:rsidR="00A33B71">
        <w:rPr>
          <w:rFonts w:ascii="Gill Sans MT" w:hAnsi="Gill Sans MT"/>
          <w:sz w:val="24"/>
        </w:rPr>
        <w:t xml:space="preserve">number of samples required to reproduce the </w:t>
      </w:r>
      <w:r w:rsidR="004A157C">
        <w:rPr>
          <w:rFonts w:ascii="Gill Sans MT" w:hAnsi="Gill Sans MT"/>
          <w:sz w:val="24"/>
        </w:rPr>
        <w:t>calculated landform ages</w:t>
      </w:r>
      <w:r w:rsidR="000D0E08">
        <w:rPr>
          <w:rFonts w:ascii="Gill Sans MT" w:hAnsi="Gill Sans MT"/>
          <w:sz w:val="24"/>
        </w:rPr>
        <w:t xml:space="preserve">. </w:t>
      </w:r>
      <w:r w:rsidR="000B0192">
        <w:rPr>
          <w:rFonts w:ascii="Gill Sans MT" w:hAnsi="Gill Sans MT"/>
          <w:sz w:val="24"/>
        </w:rPr>
        <w:t>The</w:t>
      </w:r>
      <w:r w:rsidR="000D0E08">
        <w:rPr>
          <w:rFonts w:ascii="Gill Sans MT" w:hAnsi="Gill Sans MT"/>
          <w:sz w:val="24"/>
        </w:rPr>
        <w:t xml:space="preserve"> landform age for the Outer </w:t>
      </w:r>
      <w:proofErr w:type="spellStart"/>
      <w:r w:rsidR="000D0E08">
        <w:rPr>
          <w:rFonts w:ascii="Gill Sans MT" w:hAnsi="Gill Sans MT"/>
          <w:sz w:val="24"/>
        </w:rPr>
        <w:t>Pleta</w:t>
      </w:r>
      <w:proofErr w:type="spellEnd"/>
      <w:r w:rsidR="000D0E08">
        <w:rPr>
          <w:rFonts w:ascii="Gill Sans MT" w:hAnsi="Gill Sans MT"/>
          <w:sz w:val="24"/>
        </w:rPr>
        <w:t xml:space="preserve"> </w:t>
      </w:r>
      <w:proofErr w:type="spellStart"/>
      <w:r w:rsidR="000D0E08">
        <w:rPr>
          <w:rFonts w:ascii="Gill Sans MT" w:hAnsi="Gill Sans MT"/>
          <w:sz w:val="24"/>
        </w:rPr>
        <w:t>Naua</w:t>
      </w:r>
      <w:proofErr w:type="spellEnd"/>
      <w:r w:rsidR="000D0E08">
        <w:rPr>
          <w:rFonts w:ascii="Gill Sans MT" w:hAnsi="Gill Sans MT"/>
          <w:sz w:val="24"/>
        </w:rPr>
        <w:t xml:space="preserve"> moraine </w:t>
      </w:r>
      <w:r w:rsidR="000B0192">
        <w:rPr>
          <w:rFonts w:ascii="Gill Sans MT" w:hAnsi="Gill Sans MT"/>
          <w:sz w:val="24"/>
        </w:rPr>
        <w:t xml:space="preserve">is the easiest to reproduce, requiring only three samples </w:t>
      </w:r>
      <w:r w:rsidR="00C3436A">
        <w:rPr>
          <w:rFonts w:ascii="Gill Sans MT" w:hAnsi="Gill Sans MT"/>
          <w:sz w:val="24"/>
        </w:rPr>
        <w:t xml:space="preserve">at both </w:t>
      </w:r>
      <w:r w:rsidR="00C3436A" w:rsidRPr="00892085">
        <w:rPr>
          <w:rFonts w:ascii="Gill Sans MT" w:hAnsi="Gill Sans MT" w:cs="Arial"/>
          <w:sz w:val="24"/>
        </w:rPr>
        <w:t>1</w:t>
      </w:r>
      <w:r w:rsidR="00C3436A" w:rsidRPr="00892085">
        <w:rPr>
          <w:rFonts w:ascii="Calibri" w:hAnsi="Calibri" w:cs="Arial"/>
          <w:sz w:val="24"/>
        </w:rPr>
        <w:t>σ</w:t>
      </w:r>
      <w:r w:rsidR="00C3436A" w:rsidRPr="00892085">
        <w:rPr>
          <w:rFonts w:ascii="Gill Sans MT" w:hAnsi="Gill Sans MT" w:cs="Arial"/>
          <w:sz w:val="24"/>
        </w:rPr>
        <w:t xml:space="preserve"> and 2</w:t>
      </w:r>
      <w:r w:rsidR="00C3436A" w:rsidRPr="00892085">
        <w:rPr>
          <w:rFonts w:ascii="Calibri" w:hAnsi="Calibri" w:cs="Arial"/>
          <w:sz w:val="24"/>
        </w:rPr>
        <w:t>σ</w:t>
      </w:r>
      <w:r w:rsidR="00C43A7E">
        <w:rPr>
          <w:rFonts w:ascii="Gill Sans MT" w:hAnsi="Gill Sans MT" w:cs="Arial"/>
          <w:sz w:val="24"/>
        </w:rPr>
        <w:t xml:space="preserve">. </w:t>
      </w:r>
      <w:r w:rsidR="00C43A7E">
        <w:rPr>
          <w:rFonts w:ascii="Gill Sans MT" w:hAnsi="Gill Sans MT"/>
          <w:sz w:val="24"/>
        </w:rPr>
        <w:t>Landform</w:t>
      </w:r>
      <w:r w:rsidR="003B22A8">
        <w:rPr>
          <w:rFonts w:ascii="Gill Sans MT" w:hAnsi="Gill Sans MT"/>
          <w:sz w:val="24"/>
        </w:rPr>
        <w:t xml:space="preserve"> ages for both the Arànser left and right moraines can be reproduced with relatively few samples at both </w:t>
      </w:r>
      <w:r w:rsidR="003B22A8" w:rsidRPr="00892085">
        <w:rPr>
          <w:rFonts w:ascii="Gill Sans MT" w:hAnsi="Gill Sans MT" w:cs="Arial"/>
          <w:sz w:val="24"/>
        </w:rPr>
        <w:t>1</w:t>
      </w:r>
      <w:r w:rsidR="003B22A8" w:rsidRPr="00892085">
        <w:rPr>
          <w:rFonts w:ascii="Calibri" w:hAnsi="Calibri" w:cs="Arial"/>
          <w:sz w:val="24"/>
        </w:rPr>
        <w:t>σ</w:t>
      </w:r>
      <w:r w:rsidR="003B22A8">
        <w:rPr>
          <w:rFonts w:ascii="Gill Sans MT" w:hAnsi="Gill Sans MT"/>
          <w:sz w:val="24"/>
        </w:rPr>
        <w:t xml:space="preserve"> (</w:t>
      </w:r>
      <w:r w:rsidR="003B22A8" w:rsidRPr="003B22A8">
        <w:rPr>
          <w:rFonts w:ascii="Gill Sans MT" w:hAnsi="Gill Sans MT"/>
          <w:i/>
          <w:sz w:val="24"/>
        </w:rPr>
        <w:t>n</w:t>
      </w:r>
      <w:r w:rsidR="003B22A8">
        <w:rPr>
          <w:rFonts w:ascii="Gill Sans MT" w:hAnsi="Gill Sans MT"/>
          <w:sz w:val="24"/>
        </w:rPr>
        <w:t xml:space="preserve"> = 26) and 2</w:t>
      </w:r>
      <w:r w:rsidR="003B22A8" w:rsidRPr="00892085">
        <w:rPr>
          <w:rFonts w:ascii="Calibri" w:hAnsi="Calibri" w:cs="Arial"/>
          <w:sz w:val="24"/>
        </w:rPr>
        <w:t>σ</w:t>
      </w:r>
      <w:r w:rsidR="003B22A8">
        <w:rPr>
          <w:rFonts w:ascii="Gill Sans MT" w:hAnsi="Gill Sans MT"/>
          <w:sz w:val="24"/>
        </w:rPr>
        <w:t xml:space="preserve"> (</w:t>
      </w:r>
      <w:r w:rsidR="003B22A8" w:rsidRPr="003B22A8">
        <w:rPr>
          <w:rFonts w:ascii="Gill Sans MT" w:hAnsi="Gill Sans MT"/>
          <w:i/>
          <w:sz w:val="24"/>
        </w:rPr>
        <w:t>n</w:t>
      </w:r>
      <w:r w:rsidR="003B22A8">
        <w:rPr>
          <w:rFonts w:ascii="Gill Sans MT" w:hAnsi="Gill Sans MT"/>
          <w:sz w:val="24"/>
        </w:rPr>
        <w:t xml:space="preserve"> = 16). While both of these datasets are highly skewed and feature large populations of “bad” boulders (44 - 51%), </w:t>
      </w:r>
      <w:r w:rsidR="00C43A7E">
        <w:rPr>
          <w:rFonts w:ascii="Gill Sans MT" w:hAnsi="Gill Sans MT"/>
          <w:sz w:val="24"/>
        </w:rPr>
        <w:t xml:space="preserve">this </w:t>
      </w:r>
      <w:r w:rsidR="001E5708">
        <w:rPr>
          <w:rFonts w:ascii="Gill Sans MT" w:hAnsi="Gill Sans MT"/>
          <w:sz w:val="24"/>
        </w:rPr>
        <w:t xml:space="preserve">skew </w:t>
      </w:r>
      <w:r w:rsidR="00C43A7E">
        <w:rPr>
          <w:rFonts w:ascii="Gill Sans MT" w:hAnsi="Gill Sans MT"/>
          <w:sz w:val="24"/>
        </w:rPr>
        <w:t xml:space="preserve">is </w:t>
      </w:r>
      <w:r w:rsidR="00000A59">
        <w:rPr>
          <w:rFonts w:ascii="Gill Sans MT" w:hAnsi="Gill Sans MT"/>
          <w:sz w:val="24"/>
        </w:rPr>
        <w:t>uni</w:t>
      </w:r>
      <w:r w:rsidR="00E54B0A">
        <w:rPr>
          <w:rFonts w:ascii="Gill Sans MT" w:hAnsi="Gill Sans MT"/>
          <w:sz w:val="24"/>
        </w:rPr>
        <w:t xml:space="preserve">directional. </w:t>
      </w:r>
      <w:r w:rsidR="00524935">
        <w:rPr>
          <w:rFonts w:ascii="Gill Sans MT" w:hAnsi="Gill Sans MT"/>
          <w:sz w:val="24"/>
        </w:rPr>
        <w:t xml:space="preserve">For both moraines, </w:t>
      </w:r>
      <w:r w:rsidR="00F10317">
        <w:rPr>
          <w:rFonts w:ascii="Gill Sans MT" w:hAnsi="Gill Sans MT"/>
          <w:sz w:val="24"/>
        </w:rPr>
        <w:t xml:space="preserve">~50% of boulders are </w:t>
      </w:r>
      <w:r w:rsidR="00524935">
        <w:rPr>
          <w:rFonts w:ascii="Gill Sans MT" w:hAnsi="Gill Sans MT"/>
          <w:sz w:val="24"/>
        </w:rPr>
        <w:t>clustered with</w:t>
      </w:r>
      <w:r w:rsidR="00F10317">
        <w:rPr>
          <w:rFonts w:ascii="Gill Sans MT" w:hAnsi="Gill Sans MT"/>
          <w:sz w:val="24"/>
        </w:rPr>
        <w:t xml:space="preserve"> </w:t>
      </w:r>
      <w:r w:rsidR="00F10317" w:rsidRPr="00F10317">
        <w:rPr>
          <w:rFonts w:ascii="Gill Sans MT" w:hAnsi="Gill Sans MT"/>
          <w:sz w:val="24"/>
        </w:rPr>
        <w:t>2</w:t>
      </w:r>
      <w:r w:rsidR="00F10317" w:rsidRPr="004C4EF8">
        <w:rPr>
          <w:rFonts w:ascii="Arial" w:hAnsi="Arial" w:cs="Arial"/>
          <w:sz w:val="24"/>
        </w:rPr>
        <w:t>σ</w:t>
      </w:r>
      <w:r w:rsidR="00524935">
        <w:rPr>
          <w:rFonts w:ascii="Gill Sans MT" w:hAnsi="Gill Sans MT" w:cs="Arial"/>
          <w:sz w:val="24"/>
        </w:rPr>
        <w:t xml:space="preserve"> (</w:t>
      </w:r>
      <w:r w:rsidR="00524935" w:rsidRPr="0088760C">
        <w:rPr>
          <w:rFonts w:ascii="Gill Sans MT" w:hAnsi="Gill Sans MT"/>
          <w:sz w:val="24"/>
        </w:rPr>
        <w:t>±</w:t>
      </w:r>
      <w:r w:rsidR="00524935">
        <w:rPr>
          <w:rFonts w:ascii="Gill Sans MT" w:hAnsi="Gill Sans MT"/>
          <w:sz w:val="24"/>
        </w:rPr>
        <w:t xml:space="preserve"> 1.8 - </w:t>
      </w:r>
      <w:r w:rsidR="00524935">
        <w:rPr>
          <w:rFonts w:ascii="Gill Sans MT" w:hAnsi="Gill Sans MT" w:cs="Arial"/>
          <w:sz w:val="24"/>
        </w:rPr>
        <w:t xml:space="preserve">2.2 ka), while the remaining </w:t>
      </w:r>
      <w:r w:rsidR="00F10317">
        <w:rPr>
          <w:rFonts w:ascii="Gill Sans MT" w:hAnsi="Gill Sans MT" w:cs="Arial"/>
          <w:sz w:val="24"/>
        </w:rPr>
        <w:t xml:space="preserve">~50% </w:t>
      </w:r>
      <w:r w:rsidR="00524935">
        <w:rPr>
          <w:rFonts w:ascii="Gill Sans MT" w:hAnsi="Gill Sans MT" w:cs="Arial"/>
          <w:sz w:val="24"/>
        </w:rPr>
        <w:t xml:space="preserve">are </w:t>
      </w:r>
      <w:r w:rsidR="00F67B3B">
        <w:rPr>
          <w:rFonts w:ascii="Gill Sans MT" w:hAnsi="Gill Sans MT" w:cs="Arial"/>
          <w:sz w:val="24"/>
        </w:rPr>
        <w:t>scattered over the</w:t>
      </w:r>
      <w:r w:rsidR="00524935">
        <w:rPr>
          <w:rFonts w:ascii="Gill Sans MT" w:hAnsi="Gill Sans MT" w:cs="Arial"/>
          <w:sz w:val="24"/>
        </w:rPr>
        <w:t xml:space="preserve"> following</w:t>
      </w:r>
      <w:r w:rsidR="00F67B3B">
        <w:rPr>
          <w:rFonts w:ascii="Gill Sans MT" w:hAnsi="Gill Sans MT" w:cs="Arial"/>
          <w:sz w:val="24"/>
        </w:rPr>
        <w:t xml:space="preserve"> ~20 ka</w:t>
      </w:r>
      <w:r w:rsidR="00524935">
        <w:rPr>
          <w:rFonts w:ascii="Gill Sans MT" w:hAnsi="Gill Sans MT" w:cs="Arial"/>
          <w:sz w:val="24"/>
        </w:rPr>
        <w:t xml:space="preserve">. In turn, </w:t>
      </w:r>
      <w:r w:rsidR="00F67B3B">
        <w:rPr>
          <w:rFonts w:ascii="Gill Sans MT" w:hAnsi="Gill Sans MT" w:cs="Arial"/>
          <w:sz w:val="24"/>
        </w:rPr>
        <w:t xml:space="preserve">comparatively few samples </w:t>
      </w:r>
      <w:r w:rsidR="00524935">
        <w:rPr>
          <w:rFonts w:ascii="Gill Sans MT" w:hAnsi="Gill Sans MT" w:cs="Arial"/>
          <w:sz w:val="24"/>
        </w:rPr>
        <w:t>are required to isolate the</w:t>
      </w:r>
      <w:r w:rsidR="00C72EA9">
        <w:rPr>
          <w:rFonts w:ascii="Gill Sans MT" w:hAnsi="Gill Sans MT" w:cs="Arial"/>
          <w:sz w:val="24"/>
        </w:rPr>
        <w:t xml:space="preserve"> highest probability component Gaussian distribution centred at the </w:t>
      </w:r>
      <w:proofErr w:type="spellStart"/>
      <w:r w:rsidR="00C72EA9">
        <w:rPr>
          <w:rFonts w:ascii="Gill Sans MT" w:hAnsi="Gill Sans MT" w:cs="Arial"/>
          <w:sz w:val="24"/>
        </w:rPr>
        <w:t>gLGM</w:t>
      </w:r>
      <w:proofErr w:type="spellEnd"/>
      <w:r w:rsidR="00C72EA9">
        <w:rPr>
          <w:rFonts w:ascii="Gill Sans MT" w:hAnsi="Gill Sans MT" w:cs="Arial"/>
          <w:sz w:val="24"/>
        </w:rPr>
        <w:t xml:space="preserve">. </w:t>
      </w:r>
    </w:p>
    <w:p w14:paraId="1C63310A" w14:textId="440D2DF2" w:rsidR="00E67311" w:rsidRPr="00E67311" w:rsidRDefault="004C4EF8" w:rsidP="00524935">
      <w:pPr>
        <w:rPr>
          <w:rFonts w:ascii="Gill Sans MT" w:hAnsi="Gill Sans MT" w:cs="Arial"/>
          <w:sz w:val="24"/>
        </w:rPr>
      </w:pPr>
      <w:r>
        <w:rPr>
          <w:rFonts w:ascii="Gill Sans MT" w:hAnsi="Gill Sans MT" w:cs="Arial"/>
          <w:sz w:val="24"/>
        </w:rPr>
        <w:t xml:space="preserve">Similarly, only </w:t>
      </w:r>
      <w:r w:rsidRPr="00E67311">
        <w:rPr>
          <w:rFonts w:ascii="Gill Sans MT" w:hAnsi="Gill Sans MT" w:cs="Arial"/>
          <w:sz w:val="24"/>
          <w:highlight w:val="yellow"/>
        </w:rPr>
        <w:t>N</w:t>
      </w:r>
      <w:r w:rsidRPr="004C4EF8">
        <w:rPr>
          <w:rFonts w:ascii="Gill Sans MT" w:hAnsi="Gill Sans MT" w:cs="Arial"/>
          <w:sz w:val="24"/>
        </w:rPr>
        <w:t xml:space="preserve"> (</w:t>
      </w:r>
      <w:r w:rsidRPr="004C4EF8">
        <w:rPr>
          <w:rFonts w:ascii="Gill Sans MT" w:hAnsi="Gill Sans MT"/>
          <w:sz w:val="24"/>
        </w:rPr>
        <w:t>1</w:t>
      </w:r>
      <w:r w:rsidRPr="004C4EF8">
        <w:rPr>
          <w:rFonts w:ascii="Arial" w:hAnsi="Arial" w:cs="Arial"/>
          <w:sz w:val="24"/>
        </w:rPr>
        <w:t>σ</w:t>
      </w:r>
      <w:r w:rsidRPr="004C4EF8">
        <w:rPr>
          <w:rFonts w:ascii="Gill Sans MT" w:hAnsi="Gill Sans MT" w:cs="Arial"/>
          <w:sz w:val="24"/>
        </w:rPr>
        <w:t xml:space="preserve">) and </w:t>
      </w:r>
      <w:r w:rsidRPr="00E67311">
        <w:rPr>
          <w:rFonts w:ascii="Gill Sans MT" w:hAnsi="Gill Sans MT" w:cs="Arial"/>
          <w:sz w:val="24"/>
          <w:highlight w:val="yellow"/>
        </w:rPr>
        <w:t>N</w:t>
      </w:r>
      <w:r w:rsidRPr="004C4EF8">
        <w:rPr>
          <w:rFonts w:ascii="Gill Sans MT" w:hAnsi="Gill Sans MT" w:cs="Arial"/>
          <w:sz w:val="24"/>
        </w:rPr>
        <w:t xml:space="preserve"> samples</w:t>
      </w:r>
      <w:r>
        <w:rPr>
          <w:rFonts w:ascii="Arial" w:hAnsi="Arial" w:cs="Arial"/>
          <w:sz w:val="24"/>
        </w:rPr>
        <w:t xml:space="preserve"> </w:t>
      </w:r>
      <w:r w:rsidRPr="004C4EF8">
        <w:rPr>
          <w:rFonts w:ascii="Gill Sans MT" w:hAnsi="Gill Sans MT" w:cs="Arial"/>
          <w:sz w:val="24"/>
        </w:rPr>
        <w:t>(</w:t>
      </w:r>
      <w:r>
        <w:rPr>
          <w:rFonts w:ascii="Gill Sans MT" w:hAnsi="Gill Sans MT"/>
          <w:sz w:val="24"/>
        </w:rPr>
        <w:t>2</w:t>
      </w:r>
      <w:r w:rsidRPr="004C4EF8">
        <w:rPr>
          <w:rFonts w:ascii="Arial" w:hAnsi="Arial" w:cs="Arial"/>
          <w:sz w:val="24"/>
        </w:rPr>
        <w:t>σ</w:t>
      </w:r>
      <w:r w:rsidRPr="004C4EF8">
        <w:rPr>
          <w:rFonts w:ascii="Gill Sans MT" w:hAnsi="Gill Sans MT" w:cs="Arial"/>
          <w:sz w:val="24"/>
        </w:rPr>
        <w:t>)</w:t>
      </w:r>
      <w:r>
        <w:rPr>
          <w:rFonts w:ascii="Gill Sans MT" w:hAnsi="Gill Sans MT" w:cs="Arial"/>
          <w:sz w:val="24"/>
        </w:rPr>
        <w:t xml:space="preserve"> are required for</w:t>
      </w:r>
      <w:r w:rsidR="00BC131B">
        <w:rPr>
          <w:rFonts w:ascii="Gill Sans MT" w:hAnsi="Gill Sans MT" w:cs="Arial"/>
          <w:sz w:val="24"/>
        </w:rPr>
        <w:t xml:space="preserve"> the</w:t>
      </w:r>
      <w:r>
        <w:rPr>
          <w:rFonts w:ascii="Gill Sans MT" w:hAnsi="Gill Sans MT" w:cs="Arial"/>
          <w:sz w:val="24"/>
        </w:rPr>
        <w:t xml:space="preserve"> </w:t>
      </w:r>
      <w:proofErr w:type="spellStart"/>
      <w:r>
        <w:rPr>
          <w:rFonts w:ascii="Gill Sans MT" w:hAnsi="Gill Sans MT" w:cs="Arial"/>
          <w:sz w:val="24"/>
        </w:rPr>
        <w:t>Soum</w:t>
      </w:r>
      <w:proofErr w:type="spellEnd"/>
      <w:r>
        <w:rPr>
          <w:rFonts w:ascii="Gill Sans MT" w:hAnsi="Gill Sans MT" w:cs="Arial"/>
          <w:sz w:val="24"/>
        </w:rPr>
        <w:t xml:space="preserve"> </w:t>
      </w:r>
      <w:proofErr w:type="spellStart"/>
      <w:r>
        <w:rPr>
          <w:rFonts w:ascii="Gill Sans MT" w:hAnsi="Gill Sans MT" w:cs="Arial"/>
          <w:sz w:val="24"/>
        </w:rPr>
        <w:t>d’</w:t>
      </w:r>
      <w:r w:rsidR="00BC131B">
        <w:rPr>
          <w:rFonts w:ascii="Gill Sans MT" w:hAnsi="Gill Sans MT" w:cs="Arial"/>
          <w:sz w:val="24"/>
        </w:rPr>
        <w:t>Ech</w:t>
      </w:r>
      <w:proofErr w:type="spellEnd"/>
      <w:r w:rsidR="00BC131B">
        <w:rPr>
          <w:rFonts w:ascii="Gill Sans MT" w:hAnsi="Gill Sans MT" w:cs="Arial"/>
          <w:sz w:val="24"/>
        </w:rPr>
        <w:t xml:space="preserve"> moraines</w:t>
      </w:r>
      <w:r w:rsidR="0012431B">
        <w:rPr>
          <w:rFonts w:ascii="Gill Sans MT" w:hAnsi="Gill Sans MT" w:cs="Arial"/>
          <w:sz w:val="24"/>
        </w:rPr>
        <w:t>;</w:t>
      </w:r>
      <w:r w:rsidR="00BC131B">
        <w:rPr>
          <w:rFonts w:ascii="Gill Sans MT" w:hAnsi="Gill Sans MT" w:cs="Arial"/>
          <w:sz w:val="24"/>
        </w:rPr>
        <w:t xml:space="preserve"> a result which partially reflects </w:t>
      </w:r>
      <w:r w:rsidR="0012431B">
        <w:rPr>
          <w:rFonts w:ascii="Gill Sans MT" w:hAnsi="Gill Sans MT" w:cs="Arial"/>
          <w:sz w:val="24"/>
        </w:rPr>
        <w:t xml:space="preserve">the wider </w:t>
      </w:r>
      <w:r w:rsidR="0012431B" w:rsidRPr="004C4EF8">
        <w:rPr>
          <w:rFonts w:ascii="Gill Sans MT" w:hAnsi="Gill Sans MT"/>
          <w:sz w:val="24"/>
        </w:rPr>
        <w:t>1</w:t>
      </w:r>
      <w:r w:rsidR="0012431B" w:rsidRPr="004C4EF8">
        <w:rPr>
          <w:rFonts w:ascii="Arial" w:hAnsi="Arial" w:cs="Arial"/>
          <w:sz w:val="24"/>
        </w:rPr>
        <w:t>σ</w:t>
      </w:r>
      <w:r w:rsidR="0012431B">
        <w:rPr>
          <w:rFonts w:ascii="Arial" w:hAnsi="Arial" w:cs="Arial"/>
          <w:sz w:val="24"/>
        </w:rPr>
        <w:t xml:space="preserve"> (</w:t>
      </w:r>
      <w:r w:rsidR="0012431B" w:rsidRPr="0088760C">
        <w:rPr>
          <w:rFonts w:ascii="Gill Sans MT" w:hAnsi="Gill Sans MT"/>
          <w:sz w:val="24"/>
        </w:rPr>
        <w:t>±</w:t>
      </w:r>
      <w:r w:rsidR="0012431B">
        <w:rPr>
          <w:rFonts w:ascii="Gill Sans MT" w:hAnsi="Gill Sans MT"/>
          <w:sz w:val="24"/>
        </w:rPr>
        <w:t xml:space="preserve"> 1.8 ka) and 2</w:t>
      </w:r>
      <w:r w:rsidR="0012431B" w:rsidRPr="004C4EF8">
        <w:rPr>
          <w:rFonts w:ascii="Arial" w:hAnsi="Arial" w:cs="Arial"/>
          <w:sz w:val="24"/>
        </w:rPr>
        <w:t>σ</w:t>
      </w:r>
      <w:r w:rsidR="0012431B">
        <w:rPr>
          <w:rFonts w:ascii="Arial" w:hAnsi="Arial" w:cs="Arial"/>
          <w:sz w:val="24"/>
        </w:rPr>
        <w:t xml:space="preserve"> (</w:t>
      </w:r>
      <w:r w:rsidR="0012431B" w:rsidRPr="0088760C">
        <w:rPr>
          <w:rFonts w:ascii="Gill Sans MT" w:hAnsi="Gill Sans MT"/>
          <w:sz w:val="24"/>
        </w:rPr>
        <w:t>±</w:t>
      </w:r>
      <w:r w:rsidR="0012431B">
        <w:rPr>
          <w:rFonts w:ascii="Gill Sans MT" w:hAnsi="Gill Sans MT"/>
          <w:sz w:val="24"/>
        </w:rPr>
        <w:t xml:space="preserve"> 3.6 ka) </w:t>
      </w:r>
      <w:r w:rsidR="0012431B">
        <w:rPr>
          <w:rFonts w:ascii="Gill Sans MT" w:hAnsi="Gill Sans MT" w:cs="Arial"/>
          <w:sz w:val="24"/>
        </w:rPr>
        <w:t xml:space="preserve">uncertainty estimates for this landform. </w:t>
      </w:r>
      <w:r w:rsidR="00BA1F67">
        <w:rPr>
          <w:rFonts w:ascii="Gill Sans MT" w:hAnsi="Gill Sans MT" w:cs="Arial"/>
          <w:sz w:val="24"/>
        </w:rPr>
        <w:t xml:space="preserve">However, </w:t>
      </w:r>
      <w:r w:rsidR="00E67311">
        <w:rPr>
          <w:rFonts w:ascii="Gill Sans MT" w:hAnsi="Gill Sans MT" w:cs="Arial"/>
          <w:sz w:val="24"/>
        </w:rPr>
        <w:t>it should be noted that this trend</w:t>
      </w:r>
      <w:r w:rsidR="007B2AB5">
        <w:rPr>
          <w:rFonts w:ascii="Gill Sans MT" w:hAnsi="Gill Sans MT" w:cs="Arial"/>
          <w:sz w:val="24"/>
        </w:rPr>
        <w:t xml:space="preserve"> is not observed when a narrower</w:t>
      </w:r>
      <w:r w:rsidR="00E67311">
        <w:rPr>
          <w:rFonts w:ascii="Gill Sans MT" w:hAnsi="Gill Sans MT" w:cs="Arial"/>
          <w:sz w:val="24"/>
        </w:rPr>
        <w:t xml:space="preserve"> numeric bandwidth was chosen, as </w:t>
      </w:r>
      <w:r w:rsidR="007B2AB5">
        <w:rPr>
          <w:rFonts w:ascii="Gill Sans MT" w:hAnsi="Gill Sans MT" w:cs="Arial"/>
          <w:sz w:val="24"/>
        </w:rPr>
        <w:t>discussed</w:t>
      </w:r>
      <w:r w:rsidR="00E67311">
        <w:rPr>
          <w:rFonts w:ascii="Gill Sans MT" w:hAnsi="Gill Sans MT" w:cs="Arial"/>
          <w:sz w:val="24"/>
        </w:rPr>
        <w:t xml:space="preserve"> in Section 3.2. While this approach does produce a more precise landform age </w:t>
      </w:r>
      <w:r w:rsidR="00E67311">
        <w:rPr>
          <w:rFonts w:ascii="Arial" w:hAnsi="Arial" w:cs="Arial"/>
          <w:sz w:val="24"/>
        </w:rPr>
        <w:t>(</w:t>
      </w:r>
      <w:r w:rsidR="00E67311" w:rsidRPr="0088760C">
        <w:rPr>
          <w:rFonts w:ascii="Gill Sans MT" w:hAnsi="Gill Sans MT"/>
          <w:sz w:val="24"/>
        </w:rPr>
        <w:t>±</w:t>
      </w:r>
      <w:r w:rsidR="00E67311">
        <w:rPr>
          <w:rFonts w:ascii="Gill Sans MT" w:hAnsi="Gill Sans MT"/>
          <w:sz w:val="24"/>
        </w:rPr>
        <w:t xml:space="preserve"> 1.1 ka at </w:t>
      </w:r>
      <w:r w:rsidR="00E67311" w:rsidRPr="004C4EF8">
        <w:rPr>
          <w:rFonts w:ascii="Gill Sans MT" w:hAnsi="Gill Sans MT"/>
          <w:sz w:val="24"/>
        </w:rPr>
        <w:t>1</w:t>
      </w:r>
      <w:r w:rsidR="00E67311" w:rsidRPr="004C4EF8">
        <w:rPr>
          <w:rFonts w:ascii="Arial" w:hAnsi="Arial" w:cs="Arial"/>
          <w:sz w:val="24"/>
        </w:rPr>
        <w:t>σ</w:t>
      </w:r>
      <w:r w:rsidR="00E67311" w:rsidRPr="00E67311">
        <w:rPr>
          <w:rFonts w:ascii="Gill Sans MT" w:hAnsi="Gill Sans MT" w:cs="Arial"/>
          <w:sz w:val="24"/>
        </w:rPr>
        <w:t>),</w:t>
      </w:r>
      <w:r w:rsidR="00E67311">
        <w:rPr>
          <w:rFonts w:ascii="Gill Sans MT" w:hAnsi="Gill Sans MT" w:cs="Arial"/>
          <w:sz w:val="24"/>
        </w:rPr>
        <w:t xml:space="preserve"> this result was not reproducible. Even with 99 samples</w:t>
      </w:r>
      <w:r w:rsidR="000F1219">
        <w:rPr>
          <w:rFonts w:ascii="Gill Sans MT" w:hAnsi="Gill Sans MT" w:cs="Arial"/>
          <w:sz w:val="24"/>
        </w:rPr>
        <w:t xml:space="preserve"> (</w:t>
      </w:r>
      <w:r w:rsidR="000F1219" w:rsidRPr="000F1219">
        <w:rPr>
          <w:rFonts w:ascii="Gill Sans MT" w:hAnsi="Gill Sans MT" w:cs="Arial"/>
          <w:i/>
          <w:sz w:val="24"/>
        </w:rPr>
        <w:t>n</w:t>
      </w:r>
      <w:r w:rsidR="000F1219">
        <w:rPr>
          <w:rFonts w:ascii="Gill Sans MT" w:hAnsi="Gill Sans MT" w:cs="Arial"/>
          <w:sz w:val="24"/>
        </w:rPr>
        <w:t xml:space="preserve"> - 1)</w:t>
      </w:r>
      <w:r w:rsidR="00E67311">
        <w:rPr>
          <w:rFonts w:ascii="Gill Sans MT" w:hAnsi="Gill Sans MT" w:cs="Arial"/>
          <w:sz w:val="24"/>
        </w:rPr>
        <w:t xml:space="preserve">, </w:t>
      </w:r>
      <w:r w:rsidR="00E67311" w:rsidRPr="00E67311">
        <w:rPr>
          <w:rFonts w:ascii="Gill Sans MT" w:hAnsi="Gill Sans MT" w:cs="Arial"/>
          <w:sz w:val="24"/>
        </w:rPr>
        <w:t xml:space="preserve">less than 95% of </w:t>
      </w:r>
      <w:r w:rsidR="00E67311">
        <w:rPr>
          <w:rFonts w:ascii="Gill Sans MT" w:hAnsi="Gill Sans MT" w:cs="Arial"/>
          <w:sz w:val="24"/>
        </w:rPr>
        <w:t xml:space="preserve">simulated </w:t>
      </w:r>
      <w:r w:rsidR="00E67311" w:rsidRPr="00E67311">
        <w:rPr>
          <w:rFonts w:ascii="Gill Sans MT" w:hAnsi="Gill Sans MT" w:cs="Arial"/>
          <w:sz w:val="24"/>
        </w:rPr>
        <w:t>datasets</w:t>
      </w:r>
      <w:r w:rsidR="00E67311">
        <w:rPr>
          <w:rFonts w:ascii="Gill Sans MT" w:hAnsi="Gill Sans MT" w:cs="Arial"/>
          <w:sz w:val="24"/>
        </w:rPr>
        <w:t xml:space="preserve"> (</w:t>
      </w:r>
      <w:r w:rsidR="00E67311" w:rsidRPr="00E67311">
        <w:rPr>
          <w:rFonts w:ascii="Gill Sans MT" w:hAnsi="Gill Sans MT" w:cs="Arial"/>
          <w:i/>
          <w:sz w:val="24"/>
        </w:rPr>
        <w:t>n</w:t>
      </w:r>
      <w:r w:rsidR="00E67311">
        <w:rPr>
          <w:rFonts w:ascii="Gill Sans MT" w:hAnsi="Gill Sans MT" w:cs="Arial"/>
          <w:sz w:val="24"/>
        </w:rPr>
        <w:t xml:space="preserve"> = 10</w:t>
      </w:r>
      <w:r w:rsidR="00E67311" w:rsidRPr="00E67311">
        <w:rPr>
          <w:rFonts w:ascii="Gill Sans MT" w:hAnsi="Gill Sans MT" w:cs="Arial"/>
          <w:sz w:val="24"/>
          <w:vertAlign w:val="superscript"/>
        </w:rPr>
        <w:t>3</w:t>
      </w:r>
      <w:r w:rsidR="00E67311">
        <w:rPr>
          <w:rFonts w:ascii="Gill Sans MT" w:hAnsi="Gill Sans MT" w:cs="Arial"/>
          <w:sz w:val="24"/>
        </w:rPr>
        <w:t>)</w:t>
      </w:r>
      <w:r w:rsidR="00E67311" w:rsidRPr="00E67311">
        <w:rPr>
          <w:rFonts w:ascii="Gill Sans MT" w:hAnsi="Gill Sans MT" w:cs="Arial"/>
          <w:sz w:val="24"/>
        </w:rPr>
        <w:t xml:space="preserve"> </w:t>
      </w:r>
      <w:r w:rsidR="00E67311">
        <w:rPr>
          <w:rFonts w:ascii="Gill Sans MT" w:hAnsi="Gill Sans MT" w:cs="Arial"/>
          <w:sz w:val="24"/>
        </w:rPr>
        <w:t xml:space="preserve">overlapped with this more precise landform age at </w:t>
      </w:r>
      <w:r w:rsidR="00E67311" w:rsidRPr="004C4EF8">
        <w:rPr>
          <w:rFonts w:ascii="Gill Sans MT" w:hAnsi="Gill Sans MT"/>
          <w:sz w:val="24"/>
        </w:rPr>
        <w:t>1</w:t>
      </w:r>
      <w:r w:rsidR="00E67311" w:rsidRPr="00E67311">
        <w:rPr>
          <w:rFonts w:ascii="Arial" w:hAnsi="Arial" w:cs="Arial"/>
          <w:sz w:val="24"/>
        </w:rPr>
        <w:t>σ</w:t>
      </w:r>
      <w:r w:rsidR="00E67311" w:rsidRPr="00E67311">
        <w:rPr>
          <w:rFonts w:ascii="Gill Sans MT" w:hAnsi="Gill Sans MT" w:cs="Arial"/>
          <w:sz w:val="24"/>
        </w:rPr>
        <w:t>;</w:t>
      </w:r>
      <w:r w:rsidR="00E67311">
        <w:rPr>
          <w:rFonts w:ascii="Gill Sans MT" w:hAnsi="Gill Sans MT" w:cs="Arial"/>
          <w:sz w:val="24"/>
        </w:rPr>
        <w:t xml:space="preserve"> a result </w:t>
      </w:r>
      <w:r w:rsidR="000F1219">
        <w:rPr>
          <w:rFonts w:ascii="Gill Sans MT" w:hAnsi="Gill Sans MT" w:cs="Arial"/>
          <w:sz w:val="24"/>
        </w:rPr>
        <w:t xml:space="preserve">which indicates </w:t>
      </w:r>
      <w:proofErr w:type="spellStart"/>
      <w:r w:rsidR="000F1219">
        <w:rPr>
          <w:rFonts w:ascii="Gill Sans MT" w:hAnsi="Gill Sans MT" w:cs="Arial"/>
          <w:sz w:val="24"/>
        </w:rPr>
        <w:t>undersmoothing</w:t>
      </w:r>
      <w:proofErr w:type="spellEnd"/>
      <w:r w:rsidR="000F1219">
        <w:rPr>
          <w:rFonts w:ascii="Gill Sans MT" w:hAnsi="Gill Sans MT" w:cs="Arial"/>
          <w:sz w:val="24"/>
        </w:rPr>
        <w:t xml:space="preserve"> of the associated PDE and </w:t>
      </w:r>
      <w:r w:rsidR="007A3229">
        <w:rPr>
          <w:rFonts w:ascii="Gill Sans MT" w:hAnsi="Gill Sans MT" w:cs="Arial"/>
          <w:sz w:val="24"/>
        </w:rPr>
        <w:t xml:space="preserve">inappropriately precise estimation of moraine age. </w:t>
      </w:r>
    </w:p>
    <w:p w14:paraId="7F260958" w14:textId="2372275F" w:rsidR="00AA15E8" w:rsidRDefault="00C311AB" w:rsidP="00524935">
      <w:pPr>
        <w:rPr>
          <w:rFonts w:ascii="Gill Sans MT" w:hAnsi="Gill Sans MT" w:cs="Arial"/>
          <w:sz w:val="24"/>
        </w:rPr>
      </w:pPr>
      <w:r>
        <w:rPr>
          <w:rFonts w:ascii="Gill Sans MT" w:hAnsi="Gill Sans MT"/>
          <w:sz w:val="24"/>
        </w:rPr>
        <w:t xml:space="preserve">Finally, </w:t>
      </w:r>
      <w:r w:rsidR="00A27B3C">
        <w:rPr>
          <w:rFonts w:ascii="Gill Sans MT" w:hAnsi="Gill Sans MT"/>
          <w:sz w:val="24"/>
        </w:rPr>
        <w:t>the Tallada moraine required</w:t>
      </w:r>
      <w:r>
        <w:rPr>
          <w:rFonts w:ascii="Gill Sans MT" w:hAnsi="Gill Sans MT"/>
          <w:sz w:val="24"/>
        </w:rPr>
        <w:t xml:space="preserve"> the most samples, reaching 40 at </w:t>
      </w:r>
      <w:r w:rsidRPr="004C4EF8">
        <w:rPr>
          <w:rFonts w:ascii="Gill Sans MT" w:hAnsi="Gill Sans MT"/>
          <w:sz w:val="24"/>
        </w:rPr>
        <w:t>1</w:t>
      </w:r>
      <w:r w:rsidRPr="004C4EF8">
        <w:rPr>
          <w:rFonts w:ascii="Arial" w:hAnsi="Arial" w:cs="Arial"/>
          <w:sz w:val="24"/>
        </w:rPr>
        <w:t>σ</w:t>
      </w:r>
      <w:r>
        <w:rPr>
          <w:rFonts w:ascii="Arial" w:hAnsi="Arial" w:cs="Arial"/>
          <w:sz w:val="24"/>
        </w:rPr>
        <w:t xml:space="preserve"> </w:t>
      </w:r>
      <w:r>
        <w:rPr>
          <w:rFonts w:ascii="Gill Sans MT" w:hAnsi="Gill Sans MT"/>
          <w:sz w:val="24"/>
        </w:rPr>
        <w:t xml:space="preserve">and </w:t>
      </w:r>
      <w:r w:rsidRPr="00C311AB">
        <w:rPr>
          <w:rFonts w:ascii="Gill Sans MT" w:hAnsi="Gill Sans MT"/>
          <w:sz w:val="24"/>
        </w:rPr>
        <w:t>23</w:t>
      </w:r>
      <w:r>
        <w:rPr>
          <w:rFonts w:ascii="Gill Sans MT" w:hAnsi="Gill Sans MT"/>
          <w:sz w:val="24"/>
        </w:rPr>
        <w:t xml:space="preserve"> at 2</w:t>
      </w:r>
      <w:r w:rsidRPr="004C4EF8">
        <w:rPr>
          <w:rFonts w:ascii="Arial" w:hAnsi="Arial" w:cs="Arial"/>
          <w:sz w:val="24"/>
        </w:rPr>
        <w:t>σ</w:t>
      </w:r>
      <w:r w:rsidRPr="00C311AB">
        <w:rPr>
          <w:rFonts w:ascii="Gill Sans MT" w:hAnsi="Gill Sans MT" w:cs="Arial"/>
          <w:sz w:val="24"/>
        </w:rPr>
        <w:t xml:space="preserve">. </w:t>
      </w:r>
      <w:r w:rsidR="007A3229">
        <w:rPr>
          <w:rFonts w:ascii="Gill Sans MT" w:hAnsi="Gill Sans MT" w:cs="Arial"/>
          <w:sz w:val="24"/>
        </w:rPr>
        <w:t xml:space="preserve">This result may be surprising, given the </w:t>
      </w:r>
      <w:r w:rsidR="002B4F1C">
        <w:rPr>
          <w:rFonts w:ascii="Gill Sans MT" w:hAnsi="Gill Sans MT" w:cs="Arial"/>
          <w:sz w:val="24"/>
        </w:rPr>
        <w:t xml:space="preserve">overall </w:t>
      </w:r>
      <w:r w:rsidR="00836170">
        <w:rPr>
          <w:rFonts w:ascii="Gill Sans MT" w:hAnsi="Gill Sans MT" w:cs="Arial"/>
          <w:sz w:val="24"/>
        </w:rPr>
        <w:t>clustering</w:t>
      </w:r>
      <w:r w:rsidR="002B4F1C">
        <w:rPr>
          <w:rFonts w:ascii="Gill Sans MT" w:hAnsi="Gill Sans MT" w:cs="Arial"/>
          <w:sz w:val="24"/>
        </w:rPr>
        <w:t xml:space="preserve"> of these data</w:t>
      </w:r>
      <w:r w:rsidR="00836170">
        <w:rPr>
          <w:rFonts w:ascii="Gill Sans MT" w:hAnsi="Gill Sans MT" w:cs="Arial"/>
          <w:sz w:val="24"/>
        </w:rPr>
        <w:t xml:space="preserve"> (IQR = 1.2 ka)</w:t>
      </w:r>
      <w:r w:rsidR="00C14A40">
        <w:rPr>
          <w:rFonts w:ascii="Gill Sans MT" w:hAnsi="Gill Sans MT" w:cs="Arial"/>
          <w:sz w:val="24"/>
        </w:rPr>
        <w:t xml:space="preserve"> and the comparatively small uncertainty estimates (</w:t>
      </w:r>
      <w:r w:rsidR="00C14A40" w:rsidRPr="0088760C">
        <w:rPr>
          <w:rFonts w:ascii="Gill Sans MT" w:hAnsi="Gill Sans MT"/>
          <w:sz w:val="24"/>
        </w:rPr>
        <w:t>±</w:t>
      </w:r>
      <w:r w:rsidR="00C14A40">
        <w:rPr>
          <w:rFonts w:ascii="Gill Sans MT" w:hAnsi="Gill Sans MT"/>
          <w:sz w:val="24"/>
        </w:rPr>
        <w:t xml:space="preserve"> 0.7 ka at </w:t>
      </w:r>
      <w:r w:rsidR="00C14A40" w:rsidRPr="004C4EF8">
        <w:rPr>
          <w:rFonts w:ascii="Gill Sans MT" w:hAnsi="Gill Sans MT"/>
          <w:sz w:val="24"/>
        </w:rPr>
        <w:t>1</w:t>
      </w:r>
      <w:r w:rsidR="00C14A40" w:rsidRPr="004C4EF8">
        <w:rPr>
          <w:rFonts w:ascii="Arial" w:hAnsi="Arial" w:cs="Arial"/>
          <w:sz w:val="24"/>
        </w:rPr>
        <w:t>σ</w:t>
      </w:r>
      <w:r w:rsidR="00C14A40">
        <w:rPr>
          <w:rFonts w:ascii="Gill Sans MT" w:hAnsi="Gill Sans MT" w:cs="Arial"/>
          <w:sz w:val="24"/>
        </w:rPr>
        <w:t>). However, while the overall distribution is approximately normal (</w:t>
      </w:r>
      <w:r w:rsidR="00C14A40" w:rsidRPr="00B8537A">
        <w:rPr>
          <w:rFonts w:ascii="Gill Sans MT" w:hAnsi="Gill Sans MT"/>
          <w:i/>
          <w:sz w:val="24"/>
        </w:rPr>
        <w:t>W</w:t>
      </w:r>
      <w:r w:rsidR="00C14A40" w:rsidRPr="00B8537A">
        <w:rPr>
          <w:rFonts w:ascii="Gill Sans MT" w:hAnsi="Gill Sans MT"/>
          <w:sz w:val="24"/>
        </w:rPr>
        <w:t xml:space="preserve"> = </w:t>
      </w:r>
      <w:r w:rsidR="00C14A40" w:rsidRPr="00C85A4E">
        <w:rPr>
          <w:rFonts w:ascii="Gill Sans MT" w:hAnsi="Gill Sans MT"/>
          <w:sz w:val="24"/>
          <w:highlight w:val="yellow"/>
        </w:rPr>
        <w:t>0.90</w:t>
      </w:r>
      <w:r w:rsidR="00C14A40" w:rsidRPr="00B8537A">
        <w:rPr>
          <w:rFonts w:ascii="Gill Sans MT" w:hAnsi="Gill Sans MT"/>
          <w:sz w:val="24"/>
        </w:rPr>
        <w:t xml:space="preserve">, </w:t>
      </w:r>
      <w:r w:rsidR="00C14A40" w:rsidRPr="00B8537A">
        <w:rPr>
          <w:rFonts w:ascii="Gill Sans MT" w:hAnsi="Gill Sans MT"/>
          <w:i/>
          <w:sz w:val="24"/>
        </w:rPr>
        <w:t>p</w:t>
      </w:r>
      <w:r w:rsidR="00C14A40" w:rsidRPr="00B8537A">
        <w:rPr>
          <w:rFonts w:ascii="Gill Sans MT" w:hAnsi="Gill Sans MT"/>
          <w:sz w:val="24"/>
        </w:rPr>
        <w:t xml:space="preserve"> = </w:t>
      </w:r>
      <w:r w:rsidR="00C14A40" w:rsidRPr="00C14A40">
        <w:rPr>
          <w:rFonts w:ascii="Gill Sans MT" w:hAnsi="Gill Sans MT"/>
          <w:sz w:val="24"/>
        </w:rPr>
        <w:t>0.</w:t>
      </w:r>
      <w:r w:rsidR="00C14A40">
        <w:rPr>
          <w:rFonts w:ascii="Gill Sans MT" w:hAnsi="Gill Sans MT"/>
          <w:sz w:val="24"/>
        </w:rPr>
        <w:t>44</w:t>
      </w:r>
      <w:r w:rsidR="00C14A40">
        <w:rPr>
          <w:rFonts w:ascii="Gill Sans MT" w:hAnsi="Gill Sans MT" w:cs="Arial"/>
          <w:sz w:val="24"/>
        </w:rPr>
        <w:t>), the PDE reveals two clear component Gaussian distributions (</w:t>
      </w:r>
      <w:r w:rsidR="00C14A40" w:rsidRPr="00C14A40">
        <w:rPr>
          <w:rFonts w:ascii="Gill Sans MT" w:hAnsi="Gill Sans MT" w:cs="Arial"/>
          <w:i/>
          <w:sz w:val="24"/>
        </w:rPr>
        <w:t>see</w:t>
      </w:r>
      <w:r w:rsidR="00900C27">
        <w:rPr>
          <w:rFonts w:ascii="Gill Sans MT" w:hAnsi="Gill Sans MT" w:cs="Arial"/>
          <w:sz w:val="24"/>
        </w:rPr>
        <w:t xml:space="preserve"> Fig. 5B), centred on 3.2 </w:t>
      </w:r>
      <w:r w:rsidR="00900C27" w:rsidRPr="0088760C">
        <w:rPr>
          <w:rFonts w:ascii="Gill Sans MT" w:hAnsi="Gill Sans MT"/>
          <w:sz w:val="24"/>
        </w:rPr>
        <w:t>±</w:t>
      </w:r>
      <w:r w:rsidR="00900C27">
        <w:rPr>
          <w:rFonts w:ascii="Gill Sans MT" w:hAnsi="Gill Sans MT"/>
          <w:sz w:val="24"/>
        </w:rPr>
        <w:t xml:space="preserve"> </w:t>
      </w:r>
      <w:r w:rsidR="00900C27">
        <w:rPr>
          <w:rFonts w:ascii="Gill Sans MT" w:hAnsi="Gill Sans MT" w:cs="Arial"/>
          <w:sz w:val="24"/>
        </w:rPr>
        <w:t xml:space="preserve">0.7 ka and 4.7 </w:t>
      </w:r>
      <w:r w:rsidR="00900C27" w:rsidRPr="0088760C">
        <w:rPr>
          <w:rFonts w:ascii="Gill Sans MT" w:hAnsi="Gill Sans MT"/>
          <w:sz w:val="24"/>
        </w:rPr>
        <w:t>±</w:t>
      </w:r>
      <w:r w:rsidR="00900C27">
        <w:rPr>
          <w:rFonts w:ascii="Gill Sans MT" w:hAnsi="Gill Sans MT"/>
          <w:sz w:val="24"/>
        </w:rPr>
        <w:t xml:space="preserve"> </w:t>
      </w:r>
      <w:r w:rsidR="00900C27">
        <w:rPr>
          <w:rFonts w:ascii="Gill Sans MT" w:hAnsi="Gill Sans MT" w:cs="Arial"/>
          <w:sz w:val="24"/>
        </w:rPr>
        <w:t xml:space="preserve">0.9 ka respectively. </w:t>
      </w:r>
      <w:r w:rsidR="00E82E93">
        <w:rPr>
          <w:rFonts w:ascii="Gill Sans MT" w:hAnsi="Gill Sans MT" w:cs="Arial"/>
          <w:sz w:val="24"/>
        </w:rPr>
        <w:t>As t</w:t>
      </w:r>
      <w:r w:rsidR="00900C27">
        <w:rPr>
          <w:rFonts w:ascii="Gill Sans MT" w:hAnsi="Gill Sans MT" w:cs="Arial"/>
          <w:sz w:val="24"/>
        </w:rPr>
        <w:t>hese distributi</w:t>
      </w:r>
      <w:r w:rsidR="00E82E93">
        <w:rPr>
          <w:rFonts w:ascii="Gill Sans MT" w:hAnsi="Gill Sans MT" w:cs="Arial"/>
          <w:sz w:val="24"/>
        </w:rPr>
        <w:t>ons are of comparable magnitude</w:t>
      </w:r>
      <w:r w:rsidR="00F32550">
        <w:rPr>
          <w:rFonts w:ascii="Gill Sans MT" w:hAnsi="Gill Sans MT" w:cs="Arial"/>
          <w:sz w:val="24"/>
        </w:rPr>
        <w:t>, more samples are required to isolate the younger higher probability component Gaussian. Moreover, due to the Central Limit Theorem (</w:t>
      </w:r>
      <w:r w:rsidR="00F32550" w:rsidRPr="00A27B3C">
        <w:rPr>
          <w:rFonts w:ascii="Gill Sans MT" w:hAnsi="Gill Sans MT" w:cs="Arial"/>
          <w:sz w:val="24"/>
          <w:highlight w:val="yellow"/>
        </w:rPr>
        <w:t>ref.</w:t>
      </w:r>
      <w:r w:rsidR="00F32550">
        <w:rPr>
          <w:rFonts w:ascii="Gill Sans MT" w:hAnsi="Gill Sans MT" w:cs="Arial"/>
          <w:sz w:val="24"/>
        </w:rPr>
        <w:t xml:space="preserve">), </w:t>
      </w:r>
      <w:r w:rsidR="00A70BEB">
        <w:rPr>
          <w:rFonts w:ascii="Gill Sans MT" w:hAnsi="Gill Sans MT" w:cs="Arial"/>
          <w:sz w:val="24"/>
        </w:rPr>
        <w:t xml:space="preserve">which states that with </w:t>
      </w:r>
      <w:r w:rsidR="00AA15E8">
        <w:rPr>
          <w:rFonts w:ascii="Gill Sans MT" w:hAnsi="Gill Sans MT" w:cs="Arial"/>
          <w:sz w:val="24"/>
        </w:rPr>
        <w:t xml:space="preserve">sufficiently large </w:t>
      </w:r>
      <w:r w:rsidR="00A70BEB">
        <w:rPr>
          <w:rFonts w:ascii="Gill Sans MT" w:hAnsi="Gill Sans MT" w:cs="Arial"/>
          <w:sz w:val="24"/>
        </w:rPr>
        <w:t xml:space="preserve">random sampling, </w:t>
      </w:r>
      <w:r w:rsidR="00A775FF">
        <w:rPr>
          <w:rFonts w:ascii="Gill Sans MT" w:hAnsi="Gill Sans MT" w:cs="Arial"/>
          <w:sz w:val="24"/>
        </w:rPr>
        <w:t xml:space="preserve">sample means </w:t>
      </w:r>
      <w:r w:rsidR="00A70BEB">
        <w:rPr>
          <w:rFonts w:ascii="Gill Sans MT" w:hAnsi="Gill Sans MT" w:cs="Arial"/>
          <w:sz w:val="24"/>
        </w:rPr>
        <w:t>tend towards a normal distribut</w:t>
      </w:r>
      <w:r w:rsidR="00DC62DF">
        <w:rPr>
          <w:rFonts w:ascii="Gill Sans MT" w:hAnsi="Gill Sans MT" w:cs="Arial"/>
          <w:sz w:val="24"/>
        </w:rPr>
        <w:t xml:space="preserve">ion, </w:t>
      </w:r>
      <w:r w:rsidR="00A775FF">
        <w:rPr>
          <w:rFonts w:ascii="Gill Sans MT" w:hAnsi="Gill Sans MT" w:cs="Arial"/>
          <w:sz w:val="24"/>
        </w:rPr>
        <w:t xml:space="preserve">the simulated datasets described in Section 2.6 likely tend towards a normal distribution centred on ~4 ka i.e. the mid-point between the two component Gaussians. </w:t>
      </w:r>
    </w:p>
    <w:p w14:paraId="55A89103" w14:textId="258BDBDF" w:rsidR="00AA15E8" w:rsidRDefault="00150A73" w:rsidP="00524935">
      <w:pPr>
        <w:rPr>
          <w:rFonts w:ascii="Gill Sans MT" w:hAnsi="Gill Sans MT" w:cs="Arial"/>
          <w:sz w:val="24"/>
        </w:rPr>
      </w:pPr>
      <w:r>
        <w:rPr>
          <w:rFonts w:ascii="Gill Sans MT" w:hAnsi="Gill Sans MT" w:cs="Arial"/>
          <w:sz w:val="24"/>
        </w:rPr>
        <w:t xml:space="preserve">Despite this limitation, </w:t>
      </w:r>
      <w:r w:rsidR="000404AF">
        <w:rPr>
          <w:rFonts w:ascii="Gill Sans MT" w:hAnsi="Gill Sans MT" w:cs="Arial"/>
          <w:sz w:val="24"/>
        </w:rPr>
        <w:t>all landform ages can be reproduced with relatively few samples</w:t>
      </w:r>
      <w:r w:rsidR="004E1482">
        <w:rPr>
          <w:rFonts w:ascii="Gill Sans MT" w:hAnsi="Gill Sans MT" w:cs="Arial"/>
          <w:sz w:val="24"/>
        </w:rPr>
        <w:t xml:space="preserve"> at 1</w:t>
      </w:r>
      <w:r w:rsidR="004E1482" w:rsidRPr="004C4EF8">
        <w:rPr>
          <w:rFonts w:ascii="Arial" w:hAnsi="Arial" w:cs="Arial"/>
          <w:sz w:val="24"/>
        </w:rPr>
        <w:t>σ</w:t>
      </w:r>
      <w:r w:rsidR="000404AF" w:rsidRPr="000404AF">
        <w:rPr>
          <w:rFonts w:ascii="Gill Sans MT" w:hAnsi="Gill Sans MT" w:cs="Arial"/>
          <w:sz w:val="24"/>
        </w:rPr>
        <w:t xml:space="preserve"> (</w:t>
      </w:r>
      <w:r w:rsidR="000404AF">
        <w:rPr>
          <w:rFonts w:ascii="Gill Sans MT" w:hAnsi="Gill Sans MT" w:cs="Arial"/>
          <w:sz w:val="24"/>
        </w:rPr>
        <w:t>n</w:t>
      </w:r>
      <w:r w:rsidR="000404AF" w:rsidRPr="000404AF">
        <w:rPr>
          <w:rFonts w:ascii="Gill Sans MT" w:hAnsi="Gill Sans MT" w:cs="Arial"/>
          <w:sz w:val="24"/>
        </w:rPr>
        <w:t xml:space="preserve"> ≤</w:t>
      </w:r>
      <w:r w:rsidR="004E1482">
        <w:rPr>
          <w:rFonts w:ascii="Gill Sans MT" w:hAnsi="Gill Sans MT" w:cs="Arial"/>
          <w:sz w:val="24"/>
        </w:rPr>
        <w:t xml:space="preserve"> 40) and 2</w:t>
      </w:r>
      <w:r w:rsidR="004E1482" w:rsidRPr="004C4EF8">
        <w:rPr>
          <w:rFonts w:ascii="Arial" w:hAnsi="Arial" w:cs="Arial"/>
          <w:sz w:val="24"/>
        </w:rPr>
        <w:t>σ</w:t>
      </w:r>
      <w:r w:rsidR="004E1482" w:rsidRPr="000404AF">
        <w:rPr>
          <w:rFonts w:ascii="Gill Sans MT" w:hAnsi="Gill Sans MT" w:cs="Arial"/>
          <w:sz w:val="24"/>
        </w:rPr>
        <w:t xml:space="preserve"> (</w:t>
      </w:r>
      <w:r w:rsidR="004E1482">
        <w:rPr>
          <w:rFonts w:ascii="Gill Sans MT" w:hAnsi="Gill Sans MT" w:cs="Arial"/>
          <w:sz w:val="24"/>
        </w:rPr>
        <w:t>n</w:t>
      </w:r>
      <w:r w:rsidR="004E1482" w:rsidRPr="000404AF">
        <w:rPr>
          <w:rFonts w:ascii="Gill Sans MT" w:hAnsi="Gill Sans MT" w:cs="Arial"/>
          <w:sz w:val="24"/>
        </w:rPr>
        <w:t xml:space="preserve"> ≤</w:t>
      </w:r>
      <w:r w:rsidR="004E1482">
        <w:rPr>
          <w:rFonts w:ascii="Gill Sans MT" w:hAnsi="Gill Sans MT" w:cs="Arial"/>
          <w:sz w:val="24"/>
        </w:rPr>
        <w:t xml:space="preserve"> 26). </w:t>
      </w:r>
      <w:r w:rsidR="00E332AC">
        <w:rPr>
          <w:rFonts w:ascii="Gill Sans MT" w:hAnsi="Gill Sans MT" w:cs="Arial"/>
          <w:sz w:val="24"/>
        </w:rPr>
        <w:t>WRITE MORE HERE</w:t>
      </w:r>
    </w:p>
    <w:p w14:paraId="7DA10916" w14:textId="0C7403E5" w:rsidR="00B1553A" w:rsidRDefault="00A775FF" w:rsidP="00B1553A">
      <w:pPr>
        <w:rPr>
          <w:rFonts w:ascii="Gill Sans MT" w:hAnsi="Gill Sans MT"/>
          <w:b/>
          <w:sz w:val="28"/>
        </w:rPr>
      </w:pPr>
      <w:r>
        <w:rPr>
          <w:rFonts w:ascii="Gill Sans MT" w:hAnsi="Gill Sans MT"/>
          <w:b/>
          <w:sz w:val="28"/>
        </w:rPr>
        <w:t>4.</w:t>
      </w:r>
      <w:r w:rsidR="00F914A4">
        <w:rPr>
          <w:rFonts w:ascii="Gill Sans MT" w:hAnsi="Gill Sans MT"/>
          <w:b/>
          <w:sz w:val="28"/>
        </w:rPr>
        <w:t xml:space="preserve"> </w:t>
      </w:r>
      <w:r w:rsidR="00B1553A" w:rsidRPr="00EB03F4">
        <w:rPr>
          <w:rFonts w:ascii="Gill Sans MT" w:hAnsi="Gill Sans MT"/>
          <w:b/>
          <w:sz w:val="28"/>
        </w:rPr>
        <w:t>Discussion</w:t>
      </w:r>
    </w:p>
    <w:p w14:paraId="37F7118E" w14:textId="78E0634C" w:rsidR="00CA3B00" w:rsidRDefault="00CA3B00" w:rsidP="00B1553A">
      <w:pPr>
        <w:rPr>
          <w:rFonts w:ascii="Gill Sans MT" w:hAnsi="Gill Sans MT"/>
          <w:sz w:val="24"/>
        </w:rPr>
      </w:pPr>
      <w:r w:rsidRPr="00CA3B00">
        <w:rPr>
          <w:rFonts w:ascii="Gill Sans MT" w:hAnsi="Gill Sans MT"/>
          <w:sz w:val="24"/>
          <w:highlight w:val="yellow"/>
        </w:rPr>
        <w:t>Geotechnical controls on a steep lateral moraine undergoing paraglacial slope adjustment</w:t>
      </w:r>
    </w:p>
    <w:p w14:paraId="23212D36" w14:textId="558725C1" w:rsidR="00A52D4A" w:rsidRDefault="00A52D4A" w:rsidP="00B1553A">
      <w:pPr>
        <w:rPr>
          <w:rFonts w:ascii="Gill Sans MT" w:hAnsi="Gill Sans MT"/>
          <w:sz w:val="24"/>
        </w:rPr>
      </w:pPr>
      <w:r>
        <w:rPr>
          <w:rFonts w:ascii="Gill Sans MT" w:hAnsi="Gill Sans MT"/>
          <w:sz w:val="24"/>
        </w:rPr>
        <w:t>While this pattern may not hold true in all settings, for example due to climatic and topographic controls on moraine stability, these data indicate that differences between landforms is often far more significant than differences at the intra-landform scale.</w:t>
      </w:r>
    </w:p>
    <w:p w14:paraId="1B3F75FA" w14:textId="74E4685E" w:rsidR="00902AB5" w:rsidRPr="00CA3B00" w:rsidRDefault="00902AB5" w:rsidP="00B1553A">
      <w:pPr>
        <w:rPr>
          <w:rFonts w:ascii="Gill Sans MT" w:hAnsi="Gill Sans MT"/>
          <w:sz w:val="24"/>
        </w:rPr>
      </w:pPr>
      <w:r>
        <w:rPr>
          <w:rFonts w:ascii="Gill Sans MT" w:hAnsi="Gill Sans MT"/>
          <w:sz w:val="24"/>
        </w:rPr>
        <w:t xml:space="preserve">These data, in light of the temporal trends discussed above, highlight the importance of landform characteristics in the overall temporal </w:t>
      </w:r>
      <w:proofErr w:type="spellStart"/>
      <w:r>
        <w:rPr>
          <w:rFonts w:ascii="Gill Sans MT" w:hAnsi="Gill Sans MT"/>
          <w:sz w:val="24"/>
        </w:rPr>
        <w:t>distrution</w:t>
      </w:r>
      <w:proofErr w:type="spellEnd"/>
      <w:r>
        <w:rPr>
          <w:rFonts w:ascii="Gill Sans MT" w:hAnsi="Gill Sans MT"/>
          <w:sz w:val="24"/>
        </w:rPr>
        <w:t xml:space="preserve"> (</w:t>
      </w:r>
      <w:proofErr w:type="spellStart"/>
      <w:r w:rsidRPr="00C503D6">
        <w:rPr>
          <w:rFonts w:ascii="Gill Sans MT" w:hAnsi="Gill Sans MT"/>
          <w:sz w:val="24"/>
        </w:rPr>
        <w:t>Zreda</w:t>
      </w:r>
      <w:proofErr w:type="spellEnd"/>
      <w:r w:rsidRPr="00C503D6">
        <w:rPr>
          <w:rFonts w:ascii="Gill Sans MT" w:hAnsi="Gill Sans MT"/>
          <w:sz w:val="24"/>
        </w:rPr>
        <w:t xml:space="preserve"> et al., 1994; Putkonen and O’Neal, 2006</w:t>
      </w:r>
      <w:r>
        <w:rPr>
          <w:rFonts w:ascii="Gill Sans MT" w:hAnsi="Gill Sans MT"/>
          <w:sz w:val="24"/>
        </w:rPr>
        <w:t>; Ivy-Ochs et al., 2007; Pall</w:t>
      </w:r>
      <w:r w:rsidRPr="00A869E9">
        <w:rPr>
          <w:rFonts w:ascii="Gill Sans MT" w:hAnsi="Gill Sans MT"/>
          <w:sz w:val="24"/>
        </w:rPr>
        <w:t>à</w:t>
      </w:r>
      <w:r>
        <w:rPr>
          <w:rFonts w:ascii="Gill Sans MT" w:hAnsi="Gill Sans MT"/>
          <w:sz w:val="24"/>
        </w:rPr>
        <w:t>s et al., 2010).</w:t>
      </w:r>
    </w:p>
    <w:p w14:paraId="25E69E62" w14:textId="1FDB5AA6"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2866EC">
        <w:rPr>
          <w:rFonts w:ascii="Gill Sans MT" w:hAnsi="Gill Sans MT"/>
          <w:sz w:val="24"/>
        </w:rPr>
        <w:t xml:space="preserve"> diffusion models predict prolonged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w:t>
      </w:r>
      <w:r w:rsidR="00CD1A92">
        <w:rPr>
          <w:rFonts w:ascii="Gill Sans MT" w:hAnsi="Gill Sans MT"/>
          <w:sz w:val="24"/>
        </w:rPr>
        <w:t>,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3CA7CB8B" w14:textId="24962D39" w:rsidR="00AE1BCB" w:rsidRDefault="00E25453" w:rsidP="00B1553A">
      <w:pPr>
        <w:rPr>
          <w:rFonts w:ascii="Gill Sans MT" w:hAnsi="Gill Sans MT"/>
          <w:sz w:val="24"/>
        </w:rPr>
      </w:pPr>
      <w:r>
        <w:rPr>
          <w:rFonts w:ascii="Gill Sans MT" w:hAnsi="Gill Sans MT"/>
          <w:sz w:val="24"/>
        </w:rPr>
        <w:t xml:space="preserve">In this study, we have critically assessed these two competing ideas </w:t>
      </w:r>
      <w:r w:rsidR="00433B43">
        <w:rPr>
          <w:rFonts w:ascii="Gill Sans MT" w:hAnsi="Gill Sans MT"/>
          <w:sz w:val="24"/>
        </w:rPr>
        <w:t xml:space="preserve">for moraines of varying age and geomorphology </w:t>
      </w:r>
      <w:r w:rsidR="005335A6">
        <w:rPr>
          <w:rFonts w:ascii="Gill Sans MT" w:hAnsi="Gill Sans MT"/>
          <w:sz w:val="24"/>
        </w:rPr>
        <w:t>in the Pyrenees</w:t>
      </w:r>
      <w:r w:rsidR="001A0FDE">
        <w:rPr>
          <w:rFonts w:ascii="Gill Sans MT" w:hAnsi="Gill Sans MT"/>
          <w:sz w:val="24"/>
        </w:rPr>
        <w:t>. It is important to note that while these moraines are unlikely to b</w:t>
      </w:r>
      <w:r w:rsidR="00A565AB">
        <w:rPr>
          <w:rFonts w:ascii="Gill Sans MT" w:hAnsi="Gill Sans MT"/>
          <w:sz w:val="24"/>
        </w:rPr>
        <w:t>e representative of all moraine types</w:t>
      </w:r>
      <w:r w:rsidR="001A0FDE">
        <w:rPr>
          <w:rFonts w:ascii="Gill Sans MT" w:hAnsi="Gill Sans MT"/>
          <w:sz w:val="24"/>
        </w:rPr>
        <w:t xml:space="preserve"> </w:t>
      </w:r>
      <w:r w:rsidR="00A565AB">
        <w:rPr>
          <w:rFonts w:ascii="Gill Sans MT" w:hAnsi="Gill Sans MT"/>
          <w:sz w:val="24"/>
        </w:rPr>
        <w:t>or depositional settings</w:t>
      </w:r>
      <w:r w:rsidR="00493E52">
        <w:rPr>
          <w:rFonts w:ascii="Gill Sans MT" w:hAnsi="Gill Sans MT"/>
          <w:sz w:val="24"/>
        </w:rPr>
        <w:t xml:space="preserve">, </w:t>
      </w:r>
      <w:r w:rsidR="00BC407D">
        <w:rPr>
          <w:rFonts w:ascii="Gill Sans MT" w:hAnsi="Gill Sans MT"/>
          <w:sz w:val="24"/>
        </w:rPr>
        <w:t>under the ‘f</w:t>
      </w:r>
      <w:r w:rsidR="00BC407D" w:rsidRPr="009C53FD">
        <w:rPr>
          <w:rFonts w:ascii="Gill Sans MT" w:hAnsi="Gill Sans MT"/>
          <w:sz w:val="24"/>
        </w:rPr>
        <w:t>alsifiability</w:t>
      </w:r>
      <w:r w:rsidR="009B5AD9">
        <w:rPr>
          <w:rFonts w:ascii="Gill Sans MT" w:hAnsi="Gill Sans MT"/>
          <w:sz w:val="24"/>
        </w:rPr>
        <w:t xml:space="preserve">’ hypothesis of </w:t>
      </w:r>
      <w:r w:rsidR="000E4B67">
        <w:rPr>
          <w:rFonts w:ascii="Gill Sans MT" w:hAnsi="Gill Sans MT"/>
          <w:sz w:val="24"/>
        </w:rPr>
        <w:t xml:space="preserve">Hume (1739) and </w:t>
      </w:r>
      <w:r w:rsidR="009B5AD9">
        <w:rPr>
          <w:rFonts w:ascii="Gill Sans MT" w:hAnsi="Gill Sans MT"/>
          <w:sz w:val="24"/>
        </w:rPr>
        <w:t>Popper (1959</w:t>
      </w:r>
      <w:r w:rsidR="00BC407D">
        <w:rPr>
          <w:rFonts w:ascii="Gill Sans MT" w:hAnsi="Gill Sans MT"/>
          <w:sz w:val="24"/>
        </w:rPr>
        <w:t>)</w:t>
      </w:r>
      <w:proofErr w:type="gramStart"/>
      <w:r w:rsidR="00BC407D">
        <w:rPr>
          <w:rFonts w:ascii="Gill Sans MT" w:hAnsi="Gill Sans MT"/>
          <w:sz w:val="24"/>
        </w:rPr>
        <w:t>,</w:t>
      </w:r>
      <w:proofErr w:type="gramEnd"/>
      <w:r w:rsidR="00BC407D">
        <w:rPr>
          <w:rFonts w:ascii="Gill Sans MT" w:hAnsi="Gill Sans MT"/>
          <w:sz w:val="24"/>
        </w:rPr>
        <w:t xml:space="preserve"> this</w:t>
      </w:r>
      <w:r w:rsidR="003D175A">
        <w:rPr>
          <w:rFonts w:ascii="Gill Sans MT" w:hAnsi="Gill Sans MT"/>
          <w:sz w:val="24"/>
        </w:rPr>
        <w:t xml:space="preserve"> does not negate the wider validity of our results. </w:t>
      </w:r>
      <w:r w:rsidR="00BC407D">
        <w:rPr>
          <w:rFonts w:ascii="Gill Sans MT" w:hAnsi="Gill Sans MT"/>
          <w:sz w:val="24"/>
        </w:rPr>
        <w:t xml:space="preserve"> </w:t>
      </w:r>
    </w:p>
    <w:p w14:paraId="4E58ABB5" w14:textId="36F8FEFF" w:rsidR="00AE1BCB" w:rsidRDefault="000A602F" w:rsidP="00B1553A">
      <w:pPr>
        <w:rPr>
          <w:rFonts w:ascii="Gill Sans MT" w:hAnsi="Gill Sans MT"/>
          <w:sz w:val="24"/>
        </w:rPr>
      </w:pPr>
      <w:r>
        <w:rPr>
          <w:rFonts w:ascii="Gill Sans MT" w:hAnsi="Gill Sans MT"/>
          <w:sz w:val="24"/>
        </w:rPr>
        <w:t>For example, t</w:t>
      </w:r>
      <w:r w:rsidR="00BC407D">
        <w:rPr>
          <w:rFonts w:ascii="Gill Sans MT" w:hAnsi="Gill Sans MT"/>
          <w:sz w:val="24"/>
        </w:rPr>
        <w:t>ake</w:t>
      </w:r>
      <w:r w:rsidR="0097446B">
        <w:rPr>
          <w:rFonts w:ascii="Gill Sans MT" w:hAnsi="Gill Sans MT"/>
          <w:sz w:val="24"/>
        </w:rPr>
        <w:t xml:space="preserve"> the following hypothes</w:t>
      </w:r>
      <w:r w:rsidR="009717EA">
        <w:rPr>
          <w:rFonts w:ascii="Gill Sans MT" w:hAnsi="Gill Sans MT"/>
          <w:sz w:val="24"/>
        </w:rPr>
        <w:t>e</w:t>
      </w:r>
      <w:r w:rsidR="0097446B">
        <w:rPr>
          <w:rFonts w:ascii="Gill Sans MT" w:hAnsi="Gill Sans MT"/>
          <w:sz w:val="24"/>
        </w:rPr>
        <w:t>s</w:t>
      </w:r>
      <w:r w:rsidR="00BC407D">
        <w:rPr>
          <w:rFonts w:ascii="Gill Sans MT" w:hAnsi="Gill Sans MT"/>
          <w:sz w:val="24"/>
        </w:rPr>
        <w:t>:</w:t>
      </w:r>
    </w:p>
    <w:p w14:paraId="5B940D24" w14:textId="2493DBD0" w:rsidR="009717EA" w:rsidRPr="009717EA" w:rsidRDefault="00BC407D" w:rsidP="009717EA">
      <w:pPr>
        <w:pStyle w:val="ListParagraph"/>
        <w:numPr>
          <w:ilvl w:val="0"/>
          <w:numId w:val="16"/>
        </w:numPr>
        <w:ind w:left="1418" w:hanging="992"/>
        <w:rPr>
          <w:rFonts w:ascii="Gill Sans MT" w:hAnsi="Gill Sans MT"/>
          <w:i/>
          <w:sz w:val="24"/>
        </w:rPr>
      </w:pPr>
      <w:r w:rsidRPr="009717EA">
        <w:rPr>
          <w:rFonts w:ascii="Gill Sans MT" w:hAnsi="Gill Sans MT"/>
          <w:i/>
          <w:sz w:val="24"/>
        </w:rPr>
        <w:t>“Good boulders, which are consistent with the depositional age of the landform, are more likely on moraine crests”</w:t>
      </w:r>
    </w:p>
    <w:p w14:paraId="4D8073D1" w14:textId="052024D0" w:rsidR="009717EA" w:rsidRPr="009717EA" w:rsidRDefault="009717EA" w:rsidP="009717EA">
      <w:pPr>
        <w:pStyle w:val="ListParagraph"/>
        <w:numPr>
          <w:ilvl w:val="0"/>
          <w:numId w:val="16"/>
        </w:numPr>
        <w:spacing w:before="240"/>
        <w:ind w:left="1418" w:hanging="992"/>
        <w:rPr>
          <w:rFonts w:ascii="Gill Sans MT" w:hAnsi="Gill Sans MT"/>
          <w:i/>
          <w:sz w:val="24"/>
        </w:rPr>
      </w:pPr>
      <w:r w:rsidRPr="009717EA">
        <w:rPr>
          <w:rFonts w:ascii="Gill Sans MT" w:hAnsi="Gill Sans MT"/>
          <w:i/>
          <w:sz w:val="24"/>
        </w:rPr>
        <w:t>“All swans are white”</w:t>
      </w:r>
    </w:p>
    <w:p w14:paraId="3138B8B3" w14:textId="30C186B9" w:rsidR="00AF7A60" w:rsidRDefault="009717EA" w:rsidP="00BC407D">
      <w:pPr>
        <w:rPr>
          <w:rFonts w:ascii="Gill Sans MT" w:hAnsi="Gill Sans MT"/>
          <w:sz w:val="24"/>
        </w:rPr>
      </w:pPr>
      <w:r>
        <w:rPr>
          <w:rFonts w:ascii="Gill Sans MT" w:hAnsi="Gill Sans MT"/>
          <w:sz w:val="24"/>
        </w:rPr>
        <w:t>While these</w:t>
      </w:r>
      <w:r w:rsidR="00FA0EEA">
        <w:rPr>
          <w:rFonts w:ascii="Gill Sans MT" w:hAnsi="Gill Sans MT"/>
          <w:sz w:val="24"/>
        </w:rPr>
        <w:t xml:space="preserve"> hypothese</w:t>
      </w:r>
      <w:r>
        <w:rPr>
          <w:rFonts w:ascii="Gill Sans MT" w:hAnsi="Gill Sans MT"/>
          <w:sz w:val="24"/>
        </w:rPr>
        <w:t>s are</w:t>
      </w:r>
      <w:r w:rsidR="00CE6703">
        <w:rPr>
          <w:rFonts w:ascii="Gill Sans MT" w:hAnsi="Gill Sans MT"/>
          <w:sz w:val="24"/>
        </w:rPr>
        <w:t xml:space="preserve"> qualitatively sound, numerous </w:t>
      </w:r>
      <w:r w:rsidR="00AF7A60">
        <w:rPr>
          <w:rFonts w:ascii="Gill Sans MT" w:hAnsi="Gill Sans MT"/>
          <w:sz w:val="24"/>
        </w:rPr>
        <w:t>datasets would be required to provide quantitative support</w:t>
      </w:r>
      <w:r w:rsidR="00200433">
        <w:rPr>
          <w:rFonts w:ascii="Gill Sans MT" w:hAnsi="Gill Sans MT"/>
          <w:sz w:val="24"/>
        </w:rPr>
        <w:t xml:space="preserve"> for each.</w:t>
      </w:r>
      <w:r w:rsidR="00FA2F39">
        <w:rPr>
          <w:rFonts w:ascii="Gill Sans MT" w:hAnsi="Gill Sans MT"/>
          <w:sz w:val="24"/>
        </w:rPr>
        <w:t xml:space="preserve"> </w:t>
      </w:r>
    </w:p>
    <w:p w14:paraId="59166D14" w14:textId="4BDA0C45" w:rsidR="0088370E" w:rsidRPr="0088370E" w:rsidRDefault="00AF7A60" w:rsidP="0088370E">
      <w:pPr>
        <w:rPr>
          <w:rFonts w:ascii="Gill Sans MT" w:hAnsi="Gill Sans MT"/>
          <w:sz w:val="24"/>
        </w:rPr>
      </w:pPr>
      <w:r>
        <w:rPr>
          <w:rFonts w:ascii="Gill Sans MT" w:hAnsi="Gill Sans MT"/>
          <w:sz w:val="24"/>
        </w:rPr>
        <w:t xml:space="preserve">In contrast, a comparatively small number </w:t>
      </w:r>
      <w:r w:rsidR="00637C99">
        <w:rPr>
          <w:rFonts w:ascii="Gill Sans MT" w:hAnsi="Gill Sans MT"/>
          <w:sz w:val="24"/>
        </w:rPr>
        <w:t xml:space="preserve">of datasets, in which “good” boulders are </w:t>
      </w:r>
      <w:r w:rsidR="009D497D">
        <w:rPr>
          <w:rFonts w:ascii="Gill Sans MT" w:hAnsi="Gill Sans MT"/>
          <w:sz w:val="24"/>
        </w:rPr>
        <w:t>more likely on moraine slopes or in which the distribution of “good” boulders is effectively random</w:t>
      </w:r>
      <w:r w:rsidR="00637C99">
        <w:rPr>
          <w:rFonts w:ascii="Gill Sans MT" w:hAnsi="Gill Sans MT"/>
          <w:sz w:val="24"/>
        </w:rPr>
        <w:t xml:space="preserve">, </w:t>
      </w:r>
      <w:r w:rsidR="009D497D">
        <w:rPr>
          <w:rFonts w:ascii="Gill Sans MT" w:hAnsi="Gill Sans MT"/>
          <w:sz w:val="24"/>
        </w:rPr>
        <w:t>would be</w:t>
      </w:r>
      <w:r w:rsidR="00637C99">
        <w:rPr>
          <w:rFonts w:ascii="Gill Sans MT" w:hAnsi="Gill Sans MT"/>
          <w:sz w:val="24"/>
        </w:rPr>
        <w:t xml:space="preserve"> required to </w:t>
      </w:r>
      <w:r w:rsidR="000A602F">
        <w:rPr>
          <w:rFonts w:ascii="Gill Sans MT" w:hAnsi="Gill Sans MT"/>
          <w:sz w:val="24"/>
        </w:rPr>
        <w:t xml:space="preserve">falsify </w:t>
      </w:r>
      <w:r w:rsidR="00E74A3D">
        <w:rPr>
          <w:rFonts w:ascii="Gill Sans MT" w:hAnsi="Gill Sans MT"/>
          <w:sz w:val="24"/>
        </w:rPr>
        <w:t xml:space="preserve">H1. These datasets </w:t>
      </w:r>
      <w:r w:rsidR="00DA4FE7">
        <w:rPr>
          <w:rFonts w:ascii="Gill Sans MT" w:hAnsi="Gill Sans MT"/>
          <w:sz w:val="24"/>
        </w:rPr>
        <w:t>are analogous to the “</w:t>
      </w:r>
      <w:r w:rsidR="00DA4FE7" w:rsidRPr="00DA4FE7">
        <w:rPr>
          <w:rFonts w:ascii="Gill Sans MT" w:hAnsi="Gill Sans MT"/>
          <w:sz w:val="24"/>
        </w:rPr>
        <w:t>black swan</w:t>
      </w:r>
      <w:r w:rsidR="009B5AD9">
        <w:rPr>
          <w:rFonts w:ascii="Gill Sans MT" w:hAnsi="Gill Sans MT"/>
          <w:sz w:val="24"/>
        </w:rPr>
        <w:t>” of Popper (1959</w:t>
      </w:r>
      <w:r w:rsidR="00DA4FE7">
        <w:rPr>
          <w:rFonts w:ascii="Gill Sans MT" w:hAnsi="Gill Sans MT"/>
          <w:sz w:val="24"/>
        </w:rPr>
        <w:t xml:space="preserve">). </w:t>
      </w:r>
      <w:r w:rsidR="00637C99">
        <w:rPr>
          <w:rFonts w:ascii="Gill Sans MT" w:hAnsi="Gill Sans MT"/>
          <w:sz w:val="24"/>
        </w:rPr>
        <w:t>I</w:t>
      </w:r>
      <w:r w:rsidR="0088370E">
        <w:rPr>
          <w:rFonts w:ascii="Gill Sans MT" w:hAnsi="Gill Sans MT"/>
          <w:sz w:val="24"/>
        </w:rPr>
        <w:t>t is important to note</w:t>
      </w:r>
      <w:r w:rsidR="00637C99">
        <w:rPr>
          <w:rFonts w:ascii="Gill Sans MT" w:hAnsi="Gill Sans MT"/>
          <w:sz w:val="24"/>
        </w:rPr>
        <w:t>, however,</w:t>
      </w:r>
      <w:r w:rsidR="0088370E">
        <w:rPr>
          <w:rFonts w:ascii="Gill Sans MT" w:hAnsi="Gill Sans MT"/>
          <w:sz w:val="24"/>
        </w:rPr>
        <w:t xml:space="preserve"> that this does not imply that </w:t>
      </w:r>
      <w:r w:rsidR="00637C99">
        <w:rPr>
          <w:rFonts w:ascii="Gill Sans MT" w:hAnsi="Gill Sans MT"/>
          <w:sz w:val="24"/>
        </w:rPr>
        <w:t xml:space="preserve">the trends observed here are applicable for all moraines; there is </w:t>
      </w:r>
      <w:r w:rsidR="0088370E">
        <w:rPr>
          <w:rFonts w:ascii="Gill Sans MT" w:hAnsi="Gill Sans MT"/>
          <w:sz w:val="24"/>
        </w:rPr>
        <w:t>almost certainly</w:t>
      </w:r>
      <w:r w:rsidR="00637C99">
        <w:rPr>
          <w:rFonts w:ascii="Gill Sans MT" w:hAnsi="Gill Sans MT"/>
          <w:sz w:val="24"/>
        </w:rPr>
        <w:t xml:space="preserve"> a population of </w:t>
      </w:r>
      <w:r w:rsidR="0088370E">
        <w:rPr>
          <w:rFonts w:ascii="Gill Sans MT" w:hAnsi="Gill Sans MT"/>
          <w:sz w:val="24"/>
        </w:rPr>
        <w:t xml:space="preserve">moraines where crests </w:t>
      </w:r>
      <w:r w:rsidR="0088370E" w:rsidRPr="0026600F">
        <w:rPr>
          <w:rFonts w:ascii="Gill Sans MT" w:hAnsi="Gill Sans MT"/>
          <w:i/>
          <w:sz w:val="24"/>
        </w:rPr>
        <w:t>will</w:t>
      </w:r>
      <w:r w:rsidR="0088370E">
        <w:rPr>
          <w:rFonts w:ascii="Gill Sans MT" w:hAnsi="Gill Sans MT"/>
          <w:sz w:val="24"/>
        </w:rPr>
        <w:t xml:space="preserve"> </w:t>
      </w:r>
      <w:r w:rsidR="00637C99">
        <w:rPr>
          <w:rFonts w:ascii="Gill Sans MT" w:hAnsi="Gill Sans MT"/>
          <w:sz w:val="24"/>
        </w:rPr>
        <w:t>return</w:t>
      </w:r>
      <w:r w:rsidR="00DA4FE7">
        <w:rPr>
          <w:rFonts w:ascii="Gill Sans MT" w:hAnsi="Gill Sans MT"/>
          <w:sz w:val="24"/>
        </w:rPr>
        <w:t xml:space="preserve"> the best results, much in the same way that the presence of </w:t>
      </w:r>
      <w:r w:rsidR="00200433">
        <w:rPr>
          <w:rFonts w:ascii="Gill Sans MT" w:hAnsi="Gill Sans MT"/>
          <w:sz w:val="24"/>
        </w:rPr>
        <w:t xml:space="preserve">a single </w:t>
      </w:r>
      <w:r w:rsidR="00DA4FE7">
        <w:rPr>
          <w:rFonts w:ascii="Gill Sans MT" w:hAnsi="Gill Sans MT"/>
          <w:sz w:val="24"/>
        </w:rPr>
        <w:t xml:space="preserve">black swan does not </w:t>
      </w:r>
      <w:r w:rsidR="00171276">
        <w:rPr>
          <w:rFonts w:ascii="Gill Sans MT" w:hAnsi="Gill Sans MT"/>
          <w:sz w:val="24"/>
        </w:rPr>
        <w:t xml:space="preserve">refute the dominance of </w:t>
      </w:r>
      <w:r w:rsidR="00EA069A">
        <w:rPr>
          <w:rFonts w:ascii="Gill Sans MT" w:hAnsi="Gill Sans MT"/>
          <w:sz w:val="24"/>
        </w:rPr>
        <w:t xml:space="preserve">white swans. </w:t>
      </w:r>
      <w:r w:rsidR="0088370E">
        <w:rPr>
          <w:rFonts w:ascii="Gill Sans MT" w:hAnsi="Gill Sans MT"/>
          <w:sz w:val="24"/>
        </w:rPr>
        <w:t>However, what</w:t>
      </w:r>
      <w:r w:rsidR="00637C99">
        <w:rPr>
          <w:rFonts w:ascii="Gill Sans MT" w:hAnsi="Gill Sans MT"/>
          <w:sz w:val="24"/>
        </w:rPr>
        <w:t xml:space="preserve"> these data can do</w:t>
      </w:r>
      <w:r w:rsidR="009B5AD9">
        <w:rPr>
          <w:rFonts w:ascii="Gill Sans MT" w:hAnsi="Gill Sans MT"/>
          <w:sz w:val="24"/>
        </w:rPr>
        <w:t>, as the black swan did for Popper (</w:t>
      </w:r>
      <w:r w:rsidR="003C4948">
        <w:rPr>
          <w:rFonts w:ascii="Gill Sans MT" w:hAnsi="Gill Sans MT"/>
          <w:sz w:val="24"/>
        </w:rPr>
        <w:t>1959</w:t>
      </w:r>
      <w:r w:rsidR="009B5AD9">
        <w:rPr>
          <w:rFonts w:ascii="Gill Sans MT" w:hAnsi="Gill Sans MT"/>
          <w:sz w:val="24"/>
        </w:rPr>
        <w:t>),</w:t>
      </w:r>
      <w:r w:rsidR="00C23D29">
        <w:rPr>
          <w:rFonts w:ascii="Gill Sans MT" w:hAnsi="Gill Sans MT"/>
          <w:sz w:val="24"/>
        </w:rPr>
        <w:t xml:space="preserve"> </w:t>
      </w:r>
      <w:r w:rsidR="00637C99">
        <w:rPr>
          <w:rFonts w:ascii="Gill Sans MT" w:hAnsi="Gill Sans MT"/>
          <w:sz w:val="24"/>
        </w:rPr>
        <w:t>is</w:t>
      </w:r>
      <w:r w:rsidR="0088370E">
        <w:rPr>
          <w:rFonts w:ascii="Gill Sans MT" w:hAnsi="Gill Sans MT"/>
          <w:sz w:val="24"/>
        </w:rPr>
        <w:t xml:space="preserve"> </w:t>
      </w:r>
      <w:r w:rsidR="00637C99">
        <w:rPr>
          <w:rFonts w:ascii="Gill Sans MT" w:hAnsi="Gill Sans MT"/>
          <w:sz w:val="24"/>
        </w:rPr>
        <w:t>question</w:t>
      </w:r>
      <w:r w:rsidR="0088370E">
        <w:rPr>
          <w:rFonts w:ascii="Gill Sans MT" w:hAnsi="Gill Sans MT"/>
          <w:sz w:val="24"/>
        </w:rPr>
        <w:t xml:space="preserve"> the “universality” of </w:t>
      </w:r>
      <w:r w:rsidR="00637C99">
        <w:rPr>
          <w:rFonts w:ascii="Gill Sans MT" w:hAnsi="Gill Sans MT"/>
          <w:sz w:val="24"/>
        </w:rPr>
        <w:t>t</w:t>
      </w:r>
      <w:r w:rsidR="001E043A">
        <w:rPr>
          <w:rFonts w:ascii="Gill Sans MT" w:hAnsi="Gill Sans MT"/>
          <w:sz w:val="24"/>
        </w:rPr>
        <w:t>he above</w:t>
      </w:r>
      <w:r w:rsidR="00637C99">
        <w:rPr>
          <w:rFonts w:ascii="Gill Sans MT" w:hAnsi="Gill Sans MT"/>
          <w:sz w:val="24"/>
        </w:rPr>
        <w:t xml:space="preserve"> hypothesis and whether it should form the basis for </w:t>
      </w:r>
      <w:r w:rsidR="00637C99" w:rsidRPr="00863DDA">
        <w:rPr>
          <w:rFonts w:ascii="Gill Sans MT" w:hAnsi="Gill Sans MT"/>
          <w:i/>
          <w:sz w:val="24"/>
        </w:rPr>
        <w:t>all</w:t>
      </w:r>
      <w:r w:rsidR="00637C99">
        <w:rPr>
          <w:rFonts w:ascii="Gill Sans MT" w:hAnsi="Gill Sans MT"/>
          <w:sz w:val="24"/>
        </w:rPr>
        <w:t xml:space="preserve"> </w:t>
      </w:r>
      <w:proofErr w:type="gramStart"/>
      <w:r w:rsidR="000A602F">
        <w:rPr>
          <w:rFonts w:ascii="Gill Sans MT" w:hAnsi="Gill Sans MT"/>
          <w:sz w:val="24"/>
        </w:rPr>
        <w:t>moraine</w:t>
      </w:r>
      <w:proofErr w:type="gramEnd"/>
      <w:r w:rsidR="000A602F">
        <w:rPr>
          <w:rFonts w:ascii="Gill Sans MT" w:hAnsi="Gill Sans MT"/>
          <w:sz w:val="24"/>
        </w:rPr>
        <w:t xml:space="preserve"> </w:t>
      </w:r>
      <w:r w:rsidR="00637C99">
        <w:rPr>
          <w:rFonts w:ascii="Gill Sans MT" w:hAnsi="Gill Sans MT"/>
          <w:sz w:val="24"/>
        </w:rPr>
        <w:t xml:space="preserve">TCN sampling. </w:t>
      </w:r>
      <w:r w:rsidR="0088370E">
        <w:rPr>
          <w:rFonts w:ascii="Gill Sans MT" w:hAnsi="Gill Sans MT"/>
          <w:sz w:val="24"/>
        </w:rPr>
        <w:t xml:space="preserve"> </w:t>
      </w:r>
      <w:r w:rsidR="0088370E" w:rsidRPr="0088370E">
        <w:rPr>
          <w:rFonts w:ascii="Gill Sans MT" w:hAnsi="Gill Sans MT"/>
          <w:sz w:val="24"/>
        </w:rPr>
        <w:t xml:space="preserve"> </w:t>
      </w:r>
    </w:p>
    <w:p w14:paraId="04A1A1A9" w14:textId="0D064513" w:rsidR="003349D6" w:rsidRDefault="005E1DA0" w:rsidP="003349D6">
      <w:pPr>
        <w:rPr>
          <w:rFonts w:ascii="Gill Sans MT" w:hAnsi="Gill Sans MT"/>
          <w:sz w:val="24"/>
        </w:rPr>
      </w:pPr>
      <w:r>
        <w:rPr>
          <w:rFonts w:ascii="Gill Sans MT" w:hAnsi="Gill Sans MT"/>
          <w:sz w:val="24"/>
        </w:rPr>
        <w:t>Within this</w:t>
      </w:r>
      <w:r w:rsidR="000E4B67">
        <w:rPr>
          <w:rFonts w:ascii="Gill Sans MT" w:hAnsi="Gill Sans MT"/>
          <w:sz w:val="24"/>
        </w:rPr>
        <w:t xml:space="preserve"> theoretical</w:t>
      </w:r>
      <w:r>
        <w:rPr>
          <w:rFonts w:ascii="Gill Sans MT" w:hAnsi="Gill Sans MT"/>
          <w:sz w:val="24"/>
        </w:rPr>
        <w:t xml:space="preserve"> framework, </w:t>
      </w:r>
      <w:r w:rsidR="00C356F1">
        <w:rPr>
          <w:rFonts w:ascii="Gill Sans MT" w:hAnsi="Gill Sans MT"/>
          <w:sz w:val="24"/>
        </w:rPr>
        <w:t xml:space="preserve">the data generated here indicate that </w:t>
      </w:r>
      <w:r w:rsidR="003349D6">
        <w:rPr>
          <w:rFonts w:ascii="Gill Sans MT" w:hAnsi="Gill Sans MT"/>
          <w:sz w:val="24"/>
        </w:rPr>
        <w:t xml:space="preserve">spatial criteria (i.e. boulder position) cannot explain the distribution of </w:t>
      </w:r>
      <w:r w:rsidR="001C055F">
        <w:rPr>
          <w:rFonts w:ascii="Gill Sans MT" w:hAnsi="Gill Sans MT"/>
          <w:sz w:val="24"/>
        </w:rPr>
        <w:t xml:space="preserve">calibrated </w:t>
      </w:r>
      <w:r w:rsidR="003349D6">
        <w:rPr>
          <w:rFonts w:ascii="Gill Sans MT" w:hAnsi="Gill Sans MT"/>
          <w:sz w:val="24"/>
        </w:rPr>
        <w:t>boulder</w:t>
      </w:r>
      <w:r w:rsidR="001C055F">
        <w:rPr>
          <w:rFonts w:ascii="Gill Sans MT" w:hAnsi="Gill Sans MT"/>
          <w:sz w:val="24"/>
        </w:rPr>
        <w:t xml:space="preserve"> exposure</w:t>
      </w:r>
      <w:r w:rsidR="003349D6">
        <w:rPr>
          <w:rFonts w:ascii="Gill Sans MT" w:hAnsi="Gill Sans MT"/>
          <w:sz w:val="24"/>
        </w:rPr>
        <w:t xml:space="preserve"> ages </w:t>
      </w:r>
      <w:r w:rsidR="00592DE4">
        <w:rPr>
          <w:rFonts w:ascii="Gill Sans MT" w:hAnsi="Gill Sans MT"/>
          <w:sz w:val="24"/>
        </w:rPr>
        <w:t xml:space="preserve">for the studied moraines. </w:t>
      </w:r>
      <w:r w:rsidR="00291826">
        <w:rPr>
          <w:rFonts w:ascii="Gill Sans MT" w:hAnsi="Gill Sans MT"/>
          <w:sz w:val="24"/>
        </w:rPr>
        <w:t>There are</w:t>
      </w:r>
      <w:r w:rsidR="00291826" w:rsidRPr="00291826">
        <w:rPr>
          <w:rFonts w:ascii="Gill Sans MT" w:hAnsi="Gill Sans MT"/>
          <w:sz w:val="24"/>
        </w:rPr>
        <w:t xml:space="preserve"> no consistent trends between or within individual moraines while the likelihood of selecting </w:t>
      </w:r>
      <w:r w:rsidR="00291826">
        <w:rPr>
          <w:rFonts w:ascii="Gill Sans MT" w:hAnsi="Gill Sans MT"/>
          <w:sz w:val="24"/>
        </w:rPr>
        <w:t>a “good”</w:t>
      </w:r>
      <w:r w:rsidR="00291826" w:rsidRPr="00291826">
        <w:rPr>
          <w:rFonts w:ascii="Gill Sans MT" w:hAnsi="Gill Sans MT"/>
          <w:sz w:val="24"/>
        </w:rPr>
        <w:t xml:space="preserve"> boulder is comparable for moraine crests, ice-proximal and -distal slopes (</w:t>
      </w:r>
      <w:r w:rsidR="005279C2">
        <w:rPr>
          <w:rFonts w:ascii="Gill Sans MT" w:hAnsi="Gill Sans MT"/>
          <w:sz w:val="24"/>
        </w:rPr>
        <w:t>Fig. 9</w:t>
      </w:r>
      <w:r w:rsidR="00291826" w:rsidRPr="00291826">
        <w:rPr>
          <w:rFonts w:ascii="Gill Sans MT" w:hAnsi="Gill Sans MT"/>
          <w:sz w:val="24"/>
        </w:rPr>
        <w:t>).</w:t>
      </w:r>
      <w:r w:rsidR="00AF3325">
        <w:rPr>
          <w:rFonts w:ascii="Gill Sans MT" w:hAnsi="Gill Sans MT"/>
          <w:sz w:val="24"/>
        </w:rPr>
        <w:t xml:space="preserve"> </w:t>
      </w:r>
      <w:r w:rsidR="00660451">
        <w:rPr>
          <w:rFonts w:ascii="Gill Sans MT" w:hAnsi="Gill Sans MT"/>
          <w:sz w:val="24"/>
        </w:rPr>
        <w:t xml:space="preserve">While statistically significant spatial clustering is evident for the Arànser and </w:t>
      </w:r>
      <w:proofErr w:type="spellStart"/>
      <w:r w:rsidR="00660451">
        <w:rPr>
          <w:rFonts w:ascii="Gill Sans MT" w:hAnsi="Gill Sans MT"/>
          <w:sz w:val="24"/>
        </w:rPr>
        <w:t>Soum</w:t>
      </w:r>
      <w:proofErr w:type="spellEnd"/>
      <w:r w:rsidR="00660451">
        <w:rPr>
          <w:rFonts w:ascii="Gill Sans MT" w:hAnsi="Gill Sans MT"/>
          <w:sz w:val="24"/>
        </w:rPr>
        <w:t xml:space="preserve"> </w:t>
      </w:r>
      <w:proofErr w:type="spellStart"/>
      <w:r w:rsidR="00660451">
        <w:rPr>
          <w:rFonts w:ascii="Gill Sans MT" w:hAnsi="Gill Sans MT"/>
          <w:sz w:val="24"/>
        </w:rPr>
        <w:t>d’Ech</w:t>
      </w:r>
      <w:proofErr w:type="spellEnd"/>
      <w:r w:rsidR="00660451">
        <w:rPr>
          <w:rFonts w:ascii="Gill Sans MT" w:hAnsi="Gill Sans MT"/>
          <w:sz w:val="24"/>
        </w:rPr>
        <w:t xml:space="preserve"> moraines, the locations of “good” boulder clusters conforms to neither a crest or slop</w:t>
      </w:r>
      <w:r w:rsidR="00E4558A">
        <w:rPr>
          <w:rFonts w:ascii="Gill Sans MT" w:hAnsi="Gill Sans MT"/>
          <w:sz w:val="24"/>
        </w:rPr>
        <w:t xml:space="preserve">e stability model. </w:t>
      </w:r>
    </w:p>
    <w:p w14:paraId="00C4F492" w14:textId="7735BF92" w:rsidR="00C02BAC" w:rsidRDefault="000B7B48" w:rsidP="003349D6">
      <w:pPr>
        <w:rPr>
          <w:rFonts w:ascii="Gill Sans MT" w:hAnsi="Gill Sans MT"/>
          <w:sz w:val="24"/>
        </w:rPr>
      </w:pPr>
      <w:r>
        <w:rPr>
          <w:rFonts w:ascii="Gill Sans MT" w:hAnsi="Gill Sans MT"/>
          <w:sz w:val="24"/>
        </w:rPr>
        <w:t xml:space="preserve">Despite </w:t>
      </w:r>
      <w:r w:rsidR="00592DE4">
        <w:rPr>
          <w:rFonts w:ascii="Gill Sans MT" w:hAnsi="Gill Sans MT"/>
          <w:sz w:val="24"/>
        </w:rPr>
        <w:t>this</w:t>
      </w:r>
      <w:r>
        <w:rPr>
          <w:rFonts w:ascii="Gill Sans MT" w:hAnsi="Gill Sans MT"/>
          <w:sz w:val="24"/>
        </w:rPr>
        <w:t xml:space="preserve">, </w:t>
      </w:r>
      <w:r w:rsidR="00592DE4">
        <w:rPr>
          <w:rFonts w:ascii="Gill Sans MT" w:hAnsi="Gill Sans MT"/>
          <w:sz w:val="24"/>
        </w:rPr>
        <w:t xml:space="preserve">however, </w:t>
      </w:r>
      <w:r>
        <w:rPr>
          <w:rFonts w:ascii="Gill Sans MT" w:hAnsi="Gill Sans MT"/>
          <w:sz w:val="24"/>
        </w:rPr>
        <w:t xml:space="preserve">there are a number of clear observations from these data. The first is that while “good” </w:t>
      </w:r>
      <w:r w:rsidR="00592DE4">
        <w:rPr>
          <w:rFonts w:ascii="Gill Sans MT" w:hAnsi="Gill Sans MT"/>
          <w:sz w:val="24"/>
        </w:rPr>
        <w:t xml:space="preserve">boulders are not more likely on </w:t>
      </w:r>
      <w:r>
        <w:rPr>
          <w:rFonts w:ascii="Gill Sans MT" w:hAnsi="Gill Sans MT"/>
          <w:sz w:val="24"/>
        </w:rPr>
        <w:t xml:space="preserve">moraine crests, there is no clear penalty to moraine crest </w:t>
      </w:r>
      <w:r w:rsidR="00592DE4">
        <w:rPr>
          <w:rFonts w:ascii="Gill Sans MT" w:hAnsi="Gill Sans MT"/>
          <w:sz w:val="24"/>
        </w:rPr>
        <w:t>sampling</w:t>
      </w:r>
      <w:r w:rsidR="00350440">
        <w:rPr>
          <w:rFonts w:ascii="Gill Sans MT" w:hAnsi="Gill Sans MT"/>
          <w:sz w:val="24"/>
        </w:rPr>
        <w:t>.</w:t>
      </w:r>
      <w:r>
        <w:rPr>
          <w:rFonts w:ascii="Gill Sans MT" w:hAnsi="Gill Sans MT"/>
          <w:sz w:val="24"/>
        </w:rPr>
        <w:t xml:space="preserve"> If there is a sufficient popula</w:t>
      </w:r>
      <w:r w:rsidR="00592DE4">
        <w:rPr>
          <w:rFonts w:ascii="Gill Sans MT" w:hAnsi="Gill Sans MT"/>
          <w:sz w:val="24"/>
        </w:rPr>
        <w:t>tion of moraine crest boulders</w:t>
      </w:r>
      <w:r>
        <w:rPr>
          <w:rFonts w:ascii="Gill Sans MT" w:hAnsi="Gill Sans MT"/>
          <w:sz w:val="24"/>
        </w:rPr>
        <w:t xml:space="preserve">, </w:t>
      </w:r>
      <w:r w:rsidR="00922633">
        <w:rPr>
          <w:rFonts w:ascii="Gill Sans MT" w:hAnsi="Gill Sans MT"/>
          <w:sz w:val="24"/>
        </w:rPr>
        <w:t xml:space="preserve">and in the absence of detailed geomorphological assessment (e.g. Palacios et al., 2019), </w:t>
      </w:r>
      <w:r>
        <w:rPr>
          <w:rFonts w:ascii="Gill Sans MT" w:hAnsi="Gill Sans MT"/>
          <w:sz w:val="24"/>
        </w:rPr>
        <w:t xml:space="preserve">then restricting sampling to the crest </w:t>
      </w:r>
      <w:r w:rsidR="00137AC4">
        <w:rPr>
          <w:rFonts w:ascii="Gill Sans MT" w:hAnsi="Gill Sans MT"/>
          <w:sz w:val="24"/>
        </w:rPr>
        <w:t xml:space="preserve">is a viable strategy. However, the opposite is also true, as the proportion of “good” boulders is comparable to both </w:t>
      </w:r>
      <w:r w:rsidR="00D25A30">
        <w:rPr>
          <w:rFonts w:ascii="Gill Sans MT" w:hAnsi="Gill Sans MT"/>
          <w:sz w:val="24"/>
        </w:rPr>
        <w:t xml:space="preserve">ice-proximal and -distal slopes. This trend </w:t>
      </w:r>
      <w:r w:rsidR="00C02BAC">
        <w:rPr>
          <w:rFonts w:ascii="Gill Sans MT" w:hAnsi="Gill Sans MT"/>
          <w:sz w:val="24"/>
        </w:rPr>
        <w:t>implies a</w:t>
      </w:r>
      <w:r w:rsidR="006F7E5A">
        <w:rPr>
          <w:rFonts w:ascii="Gill Sans MT" w:hAnsi="Gill Sans MT"/>
          <w:sz w:val="24"/>
        </w:rPr>
        <w:t xml:space="preserve"> connection</w:t>
      </w:r>
      <w:r w:rsidR="00C02BAC">
        <w:rPr>
          <w:rFonts w:ascii="Gill Sans MT" w:hAnsi="Gill Sans MT"/>
          <w:sz w:val="24"/>
        </w:rPr>
        <w:t xml:space="preserve"> between the frequency of crest boulder exhumation and </w:t>
      </w:r>
      <w:r w:rsidR="00446C66">
        <w:rPr>
          <w:rFonts w:ascii="Gill Sans MT" w:hAnsi="Gill Sans MT"/>
          <w:sz w:val="24"/>
        </w:rPr>
        <w:t xml:space="preserve">the frequency of </w:t>
      </w:r>
      <w:r w:rsidR="00C02BAC">
        <w:rPr>
          <w:rFonts w:ascii="Gill Sans MT" w:hAnsi="Gill Sans MT"/>
          <w:sz w:val="24"/>
        </w:rPr>
        <w:t>slope boulder instability. Intuitively this seems likely</w:t>
      </w:r>
      <w:r w:rsidR="00DD6336">
        <w:rPr>
          <w:rFonts w:ascii="Gill Sans MT" w:hAnsi="Gill Sans MT"/>
          <w:sz w:val="24"/>
        </w:rPr>
        <w:t xml:space="preserve"> because</w:t>
      </w:r>
      <w:r w:rsidR="0002457A">
        <w:rPr>
          <w:rFonts w:ascii="Gill Sans MT" w:hAnsi="Gill Sans MT"/>
          <w:sz w:val="24"/>
        </w:rPr>
        <w:t xml:space="preserve"> slope instabilities, for example due to fluvial incision or slope diffusion, likely propagate to </w:t>
      </w:r>
      <w:r w:rsidR="006C7251">
        <w:rPr>
          <w:rFonts w:ascii="Gill Sans MT" w:hAnsi="Gill Sans MT"/>
          <w:sz w:val="24"/>
        </w:rPr>
        <w:t>moraine crests</w:t>
      </w:r>
      <w:r w:rsidR="008F48AB">
        <w:rPr>
          <w:rFonts w:ascii="Gill Sans MT" w:hAnsi="Gill Sans MT"/>
          <w:sz w:val="24"/>
        </w:rPr>
        <w:t xml:space="preserve"> although this is as yet untested.</w:t>
      </w:r>
      <w:r w:rsidR="0002457A">
        <w:rPr>
          <w:rFonts w:ascii="Gill Sans MT" w:hAnsi="Gill Sans MT"/>
          <w:sz w:val="24"/>
        </w:rPr>
        <w:t xml:space="preserve"> </w:t>
      </w:r>
      <w:r w:rsidR="00D9737E">
        <w:rPr>
          <w:rFonts w:ascii="Gill Sans MT" w:hAnsi="Gill Sans MT"/>
          <w:sz w:val="24"/>
        </w:rPr>
        <w:t>Regardless, one potential weakness of restricting sampling to moraine crests is that this limits the population of potential boulders. Although boulder density is typically higher at moraine crests (</w:t>
      </w:r>
      <w:r w:rsidR="00CF46AF">
        <w:rPr>
          <w:rFonts w:ascii="Gill Sans MT" w:hAnsi="Gill Sans MT"/>
          <w:sz w:val="24"/>
        </w:rPr>
        <w:t>Putkonen et al., 2008</w:t>
      </w:r>
      <w:r w:rsidR="00D9737E">
        <w:rPr>
          <w:rFonts w:ascii="Gill Sans MT" w:hAnsi="Gill Sans MT"/>
          <w:sz w:val="24"/>
        </w:rPr>
        <w:t>), this still remains a small proportion of the total populatio</w:t>
      </w:r>
      <w:r w:rsidR="00CF46AF">
        <w:rPr>
          <w:rFonts w:ascii="Gill Sans MT" w:hAnsi="Gill Sans MT"/>
          <w:sz w:val="24"/>
        </w:rPr>
        <w:t xml:space="preserve">n. Given the ubiquity of post-depositional modification of moraines (Heyman et al., 2011), limiting sampling to a small sub-population undoubtedly limits the likelihood of sampling a good boulder. </w:t>
      </w:r>
    </w:p>
    <w:p w14:paraId="52FAEC0C" w14:textId="3F134486" w:rsidR="00592DE4" w:rsidRDefault="00763545" w:rsidP="003349D6">
      <w:pPr>
        <w:rPr>
          <w:rFonts w:ascii="Gill Sans MT" w:hAnsi="Gill Sans MT"/>
          <w:sz w:val="24"/>
        </w:rPr>
      </w:pPr>
      <w:r>
        <w:rPr>
          <w:rFonts w:ascii="Gill Sans MT" w:hAnsi="Gill Sans MT"/>
          <w:sz w:val="24"/>
        </w:rPr>
        <w:t>In turn, the most important observation is that differences between landforms appear far greater than differences between boulder groups on an individual landform.</w:t>
      </w:r>
    </w:p>
    <w:p w14:paraId="312736D2" w14:textId="20EB087B" w:rsidR="00131047" w:rsidRDefault="00500E05" w:rsidP="004C2662">
      <w:pPr>
        <w:rPr>
          <w:rFonts w:ascii="Gill Sans MT" w:hAnsi="Gill Sans MT"/>
          <w:sz w:val="24"/>
        </w:rPr>
      </w:pPr>
      <w:r>
        <w:rPr>
          <w:rFonts w:ascii="Gill Sans MT" w:hAnsi="Gill Sans MT"/>
          <w:sz w:val="24"/>
        </w:rPr>
        <w:t>Landform characteristics more important</w:t>
      </w:r>
    </w:p>
    <w:p w14:paraId="383A1ACD" w14:textId="77777777" w:rsidR="00051273" w:rsidRDefault="00051273" w:rsidP="00051273">
      <w:pPr>
        <w:rPr>
          <w:rFonts w:ascii="Gill Sans MT" w:hAnsi="Gill Sans MT"/>
          <w:b/>
          <w:sz w:val="24"/>
        </w:rPr>
      </w:pPr>
      <w:r>
        <w:rPr>
          <w:rFonts w:ascii="Gill Sans MT" w:hAnsi="Gill Sans MT"/>
          <w:b/>
          <w:sz w:val="24"/>
        </w:rPr>
        <w:t>Future directions</w:t>
      </w:r>
    </w:p>
    <w:p w14:paraId="70920365" w14:textId="60F6DECD" w:rsidR="003349D6" w:rsidRDefault="00592DE4" w:rsidP="003349D6">
      <w:pPr>
        <w:rPr>
          <w:rFonts w:ascii="Gill Sans MT" w:hAnsi="Gill Sans MT"/>
          <w:sz w:val="24"/>
        </w:rPr>
      </w:pPr>
      <w:proofErr w:type="gramStart"/>
      <w:r>
        <w:rPr>
          <w:rFonts w:ascii="Gill Sans MT" w:hAnsi="Gill Sans MT"/>
          <w:sz w:val="24"/>
        </w:rPr>
        <w:t>and</w:t>
      </w:r>
      <w:proofErr w:type="gramEnd"/>
      <w:r>
        <w:rPr>
          <w:rFonts w:ascii="Gill Sans MT" w:hAnsi="Gill Sans MT"/>
          <w:sz w:val="24"/>
        </w:rPr>
        <w:t>, should not be used as a primary guide for moraine TCN sampling.</w:t>
      </w:r>
    </w:p>
    <w:p w14:paraId="131A0ACF" w14:textId="47C37961" w:rsidR="003349D6" w:rsidRDefault="003349D6" w:rsidP="003349D6">
      <w:pPr>
        <w:rPr>
          <w:rFonts w:ascii="Gill Sans MT" w:hAnsi="Gill Sans MT"/>
          <w:sz w:val="24"/>
        </w:rPr>
      </w:pPr>
      <w:r>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Pr>
          <w:rFonts w:ascii="Gill Sans MT" w:hAnsi="Gill Sans MT"/>
          <w:sz w:val="24"/>
        </w:rPr>
        <w:t>ce-proximal and -distal slopes (Table 3). 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 matrix-rich moraines, as these are</w:t>
      </w:r>
      <w:r>
        <w:rPr>
          <w:rFonts w:ascii="Gill Sans MT" w:hAnsi="Gill Sans MT"/>
          <w:sz w:val="24"/>
          <w:szCs w:val="24"/>
        </w:rPr>
        <w:t xml:space="preserve"> particularly</w:t>
      </w:r>
      <w:r w:rsidRPr="008864DE">
        <w:rPr>
          <w:rFonts w:ascii="Gill Sans MT" w:hAnsi="Gill Sans MT"/>
          <w:sz w:val="24"/>
          <w:szCs w:val="24"/>
        </w:rPr>
        <w:t xml:space="preserve"> susceptible to </w:t>
      </w:r>
      <w:r>
        <w:rPr>
          <w:rFonts w:ascii="Gill Sans MT" w:hAnsi="Gill Sans MT"/>
          <w:sz w:val="24"/>
          <w:szCs w:val="24"/>
        </w:rPr>
        <w:t>slope diffusion, while fluvial incision can explain</w:t>
      </w:r>
      <w:r w:rsidRPr="008864DE">
        <w:rPr>
          <w:rFonts w:ascii="Gill Sans MT" w:hAnsi="Gill Sans MT"/>
          <w:sz w:val="24"/>
          <w:szCs w:val="24"/>
        </w:rPr>
        <w:t xml:space="preserve"> </w:t>
      </w:r>
      <w:r>
        <w:rPr>
          <w:rFonts w:ascii="Gill Sans MT" w:hAnsi="Gill Sans MT"/>
          <w:sz w:val="24"/>
          <w:szCs w:val="24"/>
        </w:rPr>
        <w:t xml:space="preserve">both </w:t>
      </w:r>
      <w:r w:rsidRPr="008864DE">
        <w:rPr>
          <w:rFonts w:ascii="Gill Sans MT" w:hAnsi="Gill Sans MT"/>
          <w:sz w:val="24"/>
          <w:szCs w:val="24"/>
        </w:rPr>
        <w:t>lat</w:t>
      </w:r>
      <w:r>
        <w:rPr>
          <w:rFonts w:ascii="Gill Sans MT" w:hAnsi="Gill Sans MT"/>
          <w:sz w:val="24"/>
          <w:szCs w:val="24"/>
        </w:rPr>
        <w:t>eral degradation near termini and cross-cutting by streams</w:t>
      </w:r>
      <w:r w:rsidRPr="008864DE">
        <w:rPr>
          <w:rFonts w:ascii="Gill Sans MT" w:hAnsi="Gill Sans MT"/>
          <w:sz w:val="24"/>
          <w:szCs w:val="24"/>
        </w:rPr>
        <w:t>. Importantly, moraine sedimentology appears to place a key control on post-depositional stability</w:t>
      </w:r>
      <w:r>
        <w:rPr>
          <w:rFonts w:ascii="Gill Sans MT" w:hAnsi="Gill Sans MT"/>
          <w:sz w:val="24"/>
          <w:szCs w:val="24"/>
        </w:rPr>
        <w:t xml:space="preserve"> (</w:t>
      </w:r>
      <w:proofErr w:type="spellStart"/>
      <w:r>
        <w:rPr>
          <w:rFonts w:ascii="Gill Sans MT" w:hAnsi="Gill Sans MT"/>
          <w:sz w:val="24"/>
          <w:szCs w:val="24"/>
        </w:rPr>
        <w:t>Zreda</w:t>
      </w:r>
      <w:proofErr w:type="spellEnd"/>
      <w:r>
        <w:rPr>
          <w:rFonts w:ascii="Gill Sans MT" w:hAnsi="Gill Sans MT"/>
          <w:sz w:val="24"/>
          <w:szCs w:val="24"/>
        </w:rPr>
        <w:t xml:space="preserve"> et al., 1994; Putkonen and </w:t>
      </w:r>
      <w:r w:rsidRPr="002F3835">
        <w:rPr>
          <w:rFonts w:ascii="Gill Sans MT" w:hAnsi="Gill Sans MT"/>
          <w:sz w:val="24"/>
          <w:szCs w:val="24"/>
        </w:rPr>
        <w:t>O’Neal</w:t>
      </w:r>
      <w:r>
        <w:rPr>
          <w:rFonts w:ascii="Gill Sans MT" w:hAnsi="Gill Sans MT"/>
          <w:sz w:val="24"/>
          <w:szCs w:val="24"/>
        </w:rPr>
        <w:t>, 2006)</w:t>
      </w:r>
      <w:r w:rsidRPr="008864DE">
        <w:rPr>
          <w:rFonts w:ascii="Gill Sans MT" w:hAnsi="Gill Sans MT"/>
          <w:sz w:val="24"/>
          <w:szCs w:val="24"/>
        </w:rPr>
        <w:t xml:space="preserve">, as age distributions for matrix-rich moraines are strongly negatively skewed, implying prolonged and continuous boulder exhumation after deposition. The most significant exhumation signal is evident at </w:t>
      </w:r>
      <w:proofErr w:type="spellStart"/>
      <w:r w:rsidRPr="008864DE">
        <w:rPr>
          <w:rFonts w:ascii="Gill Sans MT" w:hAnsi="Gill Sans MT"/>
          <w:sz w:val="24"/>
          <w:szCs w:val="24"/>
        </w:rPr>
        <w:t>Aranser</w:t>
      </w:r>
      <w:proofErr w:type="spellEnd"/>
      <w:r w:rsidRPr="008864DE">
        <w:rPr>
          <w:rFonts w:ascii="Gill Sans MT" w:hAnsi="Gill Sans MT"/>
          <w:sz w:val="24"/>
          <w:szCs w:val="24"/>
        </w:rPr>
        <w:t xml:space="preserve"> (</w:t>
      </w:r>
      <w:r w:rsidRPr="008864DE">
        <w:rPr>
          <w:rFonts w:ascii="Gill Sans MT" w:hAnsi="Gill Sans MT"/>
          <w:i/>
          <w:sz w:val="24"/>
          <w:szCs w:val="24"/>
        </w:rPr>
        <w:t>IQR</w:t>
      </w:r>
      <w:r w:rsidRPr="008864DE">
        <w:rPr>
          <w:rFonts w:ascii="Gill Sans MT" w:hAnsi="Gill Sans MT"/>
          <w:sz w:val="24"/>
          <w:szCs w:val="24"/>
        </w:rPr>
        <w:t xml:space="preserve"> = </w:t>
      </w:r>
      <w:r w:rsidRPr="008864DE">
        <w:rPr>
          <w:rFonts w:ascii="Gill Sans MT" w:eastAsia="Times New Roman" w:hAnsi="Gill Sans MT" w:cs="Times New Roman"/>
          <w:color w:val="000000"/>
          <w:sz w:val="24"/>
          <w:szCs w:val="24"/>
          <w:lang w:eastAsia="en-GB"/>
        </w:rPr>
        <w:t xml:space="preserve">7.8 ka) </w:t>
      </w:r>
      <w:r w:rsidRPr="008864DE">
        <w:rPr>
          <w:rFonts w:ascii="Gill Sans MT" w:hAnsi="Gill Sans MT"/>
          <w:sz w:val="24"/>
          <w:szCs w:val="24"/>
        </w:rPr>
        <w:t xml:space="preserve">and this may be partially explained by forest growth and boulder toppling (Ivy-Ochs et al., 2007); a process which may </w:t>
      </w:r>
      <w:r>
        <w:rPr>
          <w:rFonts w:ascii="Gill Sans MT" w:hAnsi="Gill Sans MT"/>
          <w:sz w:val="24"/>
          <w:szCs w:val="24"/>
        </w:rPr>
        <w:t>account for a</w:t>
      </w:r>
      <w:r w:rsidRPr="008864DE">
        <w:rPr>
          <w:rFonts w:ascii="Gill Sans MT" w:hAnsi="Gill Sans MT"/>
          <w:sz w:val="24"/>
          <w:szCs w:val="24"/>
        </w:rPr>
        <w:t xml:space="preserve"> similar pattern of exhumation </w:t>
      </w:r>
      <w:r>
        <w:rPr>
          <w:rFonts w:ascii="Gill Sans MT" w:hAnsi="Gill Sans MT"/>
          <w:sz w:val="24"/>
          <w:szCs w:val="24"/>
        </w:rPr>
        <w:t>for maxima moraines in the</w:t>
      </w:r>
      <w:r w:rsidRPr="008864DE">
        <w:rPr>
          <w:rFonts w:ascii="Gill Sans MT" w:hAnsi="Gill Sans MT"/>
          <w:sz w:val="24"/>
          <w:szCs w:val="24"/>
        </w:rPr>
        <w:t xml:space="preserve"> </w:t>
      </w:r>
      <w:r>
        <w:rPr>
          <w:rFonts w:ascii="Gill Sans MT" w:hAnsi="Gill Sans MT"/>
          <w:sz w:val="24"/>
          <w:szCs w:val="24"/>
        </w:rPr>
        <w:t xml:space="preserve">neighbouring </w:t>
      </w:r>
      <w:r w:rsidRPr="008864DE">
        <w:rPr>
          <w:rFonts w:ascii="Gill Sans MT" w:hAnsi="Gill Sans MT"/>
          <w:sz w:val="24"/>
          <w:szCs w:val="24"/>
        </w:rPr>
        <w:t>T</w:t>
      </w:r>
      <w:r w:rsidRPr="00556A47">
        <w:rPr>
          <w:rFonts w:ascii="Gill Sans MT" w:hAnsi="Gill Sans MT"/>
          <w:sz w:val="24"/>
        </w:rPr>
        <w:t>ê</w:t>
      </w:r>
      <w:r w:rsidRPr="008864DE">
        <w:rPr>
          <w:rFonts w:ascii="Gill Sans MT" w:hAnsi="Gill Sans MT"/>
          <w:sz w:val="24"/>
          <w:szCs w:val="24"/>
        </w:rPr>
        <w:t xml:space="preserve">t catchment </w:t>
      </w:r>
      <w:r>
        <w:rPr>
          <w:rFonts w:ascii="Gill Sans MT" w:hAnsi="Gill Sans MT"/>
          <w:sz w:val="24"/>
          <w:szCs w:val="24"/>
        </w:rPr>
        <w:t>(</w:t>
      </w:r>
      <w:r w:rsidRPr="00DA6CE8">
        <w:rPr>
          <w:rFonts w:ascii="Gill Sans MT" w:hAnsi="Gill Sans MT"/>
          <w:sz w:val="24"/>
          <w:szCs w:val="24"/>
        </w:rPr>
        <w:t>MIE</w:t>
      </w:r>
      <w:r>
        <w:rPr>
          <w:rFonts w:ascii="Gill Sans MT" w:hAnsi="Gill Sans MT"/>
          <w:sz w:val="24"/>
          <w:szCs w:val="24"/>
        </w:rPr>
        <w:t xml:space="preserve"> Unit; Samples A1-A3 and B1-B3; Delmas et al., 2008).</w:t>
      </w:r>
      <w:r w:rsidRPr="008864DE">
        <w:rPr>
          <w:rFonts w:ascii="Gill Sans MT" w:hAnsi="Gill Sans MT"/>
          <w:sz w:val="24"/>
          <w:szCs w:val="24"/>
        </w:rPr>
        <w:t xml:space="preserve"> In contrast, the boulder-rich, matrix-poor Outer </w:t>
      </w:r>
      <w:proofErr w:type="spellStart"/>
      <w:r w:rsidRPr="008864DE">
        <w:rPr>
          <w:rFonts w:ascii="Gill Sans MT" w:hAnsi="Gill Sans MT"/>
          <w:sz w:val="24"/>
          <w:szCs w:val="24"/>
        </w:rPr>
        <w:t>Pleta</w:t>
      </w:r>
      <w:proofErr w:type="spellEnd"/>
      <w:r w:rsidRPr="008864DE">
        <w:rPr>
          <w:rFonts w:ascii="Gill Sans MT" w:hAnsi="Gill Sans MT"/>
          <w:sz w:val="24"/>
          <w:szCs w:val="24"/>
        </w:rPr>
        <w:t xml:space="preserve"> </w:t>
      </w:r>
      <w:proofErr w:type="spellStart"/>
      <w:r w:rsidRPr="008864DE">
        <w:rPr>
          <w:rFonts w:ascii="Gill Sans MT" w:hAnsi="Gill Sans MT"/>
          <w:sz w:val="24"/>
          <w:szCs w:val="24"/>
        </w:rPr>
        <w:t>Naua</w:t>
      </w:r>
      <w:proofErr w:type="spellEnd"/>
      <w:r w:rsidRPr="008864DE">
        <w:rPr>
          <w:rFonts w:ascii="Gill Sans MT" w:hAnsi="Gill Sans MT"/>
          <w:sz w:val="24"/>
          <w:szCs w:val="24"/>
        </w:rPr>
        <w:t xml:space="preserve"> moraine</w:t>
      </w:r>
      <w:r>
        <w:rPr>
          <w:rFonts w:ascii="Gill Sans MT" w:hAnsi="Gill Sans MT"/>
          <w:sz w:val="24"/>
        </w:rPr>
        <w:t xml:space="preserve"> stabilised rapidly after glacial retreat, in line with similar well-dated moraines in the SE Pyrenees (Pallas et al., 2010) and the Alps (Ivy-Ochs et al., 2007). In the absence of a supporting sediment matrix, boulder-rich moraines stabilise quickly and appear less susceptible to subsequent erosion. Finally, f</w:t>
      </w:r>
      <w:r w:rsidRPr="00E25453">
        <w:rPr>
          <w:rFonts w:ascii="Gill Sans MT" w:hAnsi="Gill Sans MT"/>
          <w:sz w:val="24"/>
        </w:rPr>
        <w:t xml:space="preserve">or young </w:t>
      </w:r>
      <w:r>
        <w:rPr>
          <w:rFonts w:ascii="Gill Sans MT" w:hAnsi="Gill Sans MT"/>
          <w:sz w:val="24"/>
        </w:rPr>
        <w:t xml:space="preserve">cirque </w:t>
      </w:r>
      <w:r w:rsidRPr="00E25453">
        <w:rPr>
          <w:rFonts w:ascii="Gill Sans MT" w:hAnsi="Gill Sans MT"/>
          <w:sz w:val="24"/>
        </w:rPr>
        <w:t>moraines</w:t>
      </w:r>
      <w:r>
        <w:rPr>
          <w:rFonts w:ascii="Gill Sans MT" w:hAnsi="Gill Sans MT"/>
          <w:sz w:val="24"/>
        </w:rPr>
        <w:t>,</w:t>
      </w:r>
      <w:r w:rsidRPr="00E25453">
        <w:rPr>
          <w:rFonts w:ascii="Gill Sans MT" w:hAnsi="Gill Sans MT"/>
          <w:sz w:val="24"/>
        </w:rPr>
        <w:t xml:space="preserve"> reworking of older g</w:t>
      </w:r>
      <w:r>
        <w:rPr>
          <w:rFonts w:ascii="Gill Sans MT" w:hAnsi="Gill Sans MT"/>
          <w:sz w:val="24"/>
        </w:rPr>
        <w:t>lacial deposits appears</w:t>
      </w:r>
      <w:r w:rsidRPr="00E25453">
        <w:rPr>
          <w:rFonts w:ascii="Gill Sans MT" w:hAnsi="Gill Sans MT"/>
          <w:sz w:val="24"/>
        </w:rPr>
        <w:t xml:space="preserve"> more significant than exhumation</w:t>
      </w:r>
      <w:r>
        <w:rPr>
          <w:rFonts w:ascii="Gill Sans MT" w:hAnsi="Gill Sans MT"/>
          <w:sz w:val="24"/>
        </w:rPr>
        <w:t xml:space="preserve"> (Table 3; Tallada), in line with previous studies</w:t>
      </w:r>
      <w:r w:rsidRPr="00E25453">
        <w:rPr>
          <w:rFonts w:ascii="Gill Sans MT" w:hAnsi="Gill Sans MT"/>
          <w:sz w:val="24"/>
        </w:rPr>
        <w:t xml:space="preserve"> (Heyman et al., 2011). </w:t>
      </w:r>
      <w:r>
        <w:rPr>
          <w:rFonts w:ascii="Gill Sans MT" w:hAnsi="Gill Sans MT"/>
          <w:sz w:val="24"/>
        </w:rPr>
        <w:t xml:space="preserve">In these environments, the age of the oldest boulder may overestimate the “true” age of the moraine (Putkonen and Swanson, 2003; Briner et al., 2005). </w:t>
      </w:r>
    </w:p>
    <w:p w14:paraId="1825E4C5" w14:textId="14205C0C" w:rsidR="00B1744E" w:rsidRDefault="00B1744E" w:rsidP="00B1553A">
      <w:pPr>
        <w:rPr>
          <w:rFonts w:ascii="Gill Sans MT" w:hAnsi="Gill Sans MT"/>
          <w:sz w:val="24"/>
        </w:rPr>
      </w:pPr>
    </w:p>
    <w:p w14:paraId="7643FCFE" w14:textId="77777777" w:rsidR="00B1744E" w:rsidRDefault="00B1744E" w:rsidP="00B1553A">
      <w:pPr>
        <w:rPr>
          <w:rFonts w:ascii="Gill Sans MT" w:hAnsi="Gill Sans MT"/>
          <w:sz w:val="24"/>
        </w:rPr>
      </w:pPr>
    </w:p>
    <w:p w14:paraId="708FA0C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No penalty to sampling on moraine crests. If there are sufficient good boulders, no problem (however a major challenge identifying these!)</w:t>
      </w:r>
    </w:p>
    <w:p w14:paraId="51191045"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However, there appears no penalty to sampling moraine slopes - there may be ones that have rolled, shifted etc… but no evidence that this occurs at a faster rate than exhumation of the crest</w:t>
      </w:r>
    </w:p>
    <w:p w14:paraId="499216A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There is a potential advantage to widening sampling - currently we’re limiting sampling to a small population. Although density may be higher at the crest (), this is often a small % of the total overall number. </w:t>
      </w:r>
    </w:p>
    <w:p w14:paraId="047B307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Clearest message is that “landform stability” is more significant that boulder location - the pattern of “good” vs. “bad” is consistent at the landform scale. In turn, selection of the landform is more critical than the selection of the boulder. </w:t>
      </w:r>
    </w:p>
    <w:p w14:paraId="04FE7F5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In this study, the OPN moraine is the best - matrix poor, boulder rich - likely stabilised rapidly. Clustering of 10Be ages and common weathering characteristics of the boulders.</w:t>
      </w:r>
    </w:p>
    <w:p w14:paraId="32675AE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worst is both </w:t>
      </w:r>
      <w:proofErr w:type="spellStart"/>
      <w:r>
        <w:rPr>
          <w:rFonts w:ascii="Gill Sans MT" w:hAnsi="Gill Sans MT"/>
          <w:sz w:val="24"/>
        </w:rPr>
        <w:t>Aranser</w:t>
      </w:r>
      <w:proofErr w:type="spellEnd"/>
      <w:r>
        <w:rPr>
          <w:rFonts w:ascii="Gill Sans MT" w:hAnsi="Gill Sans MT"/>
          <w:sz w:val="24"/>
        </w:rPr>
        <w:t xml:space="preserve"> moraines (skewed, exhumation, boulder toppling from trees, matrix rich). </w:t>
      </w:r>
    </w:p>
    <w:p w14:paraId="42185D1D"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However, and given the scope of this project - these recommendations cannot be applied </w:t>
      </w:r>
      <w:proofErr w:type="spellStart"/>
      <w:r>
        <w:rPr>
          <w:rFonts w:ascii="Gill Sans MT" w:hAnsi="Gill Sans MT"/>
          <w:sz w:val="24"/>
        </w:rPr>
        <w:t>universaslly</w:t>
      </w:r>
      <w:proofErr w:type="spellEnd"/>
      <w:r>
        <w:rPr>
          <w:rFonts w:ascii="Gill Sans MT" w:hAnsi="Gill Sans MT"/>
          <w:sz w:val="24"/>
        </w:rPr>
        <w:t xml:space="preserve"> - focus on matrix poor might lead to rock avalanche sampling (climatic signal?) or even rock glaciers which have </w:t>
      </w:r>
      <w:proofErr w:type="spellStart"/>
      <w:r>
        <w:rPr>
          <w:rFonts w:ascii="Gill Sans MT" w:hAnsi="Gill Sans MT"/>
          <w:sz w:val="24"/>
        </w:rPr>
        <w:t>there own</w:t>
      </w:r>
      <w:proofErr w:type="spellEnd"/>
      <w:r>
        <w:rPr>
          <w:rFonts w:ascii="Gill Sans MT" w:hAnsi="Gill Sans MT"/>
          <w:sz w:val="24"/>
        </w:rPr>
        <w:t xml:space="preserve"> issues (Crump, </w:t>
      </w:r>
      <w:proofErr w:type="spellStart"/>
      <w:r>
        <w:rPr>
          <w:rFonts w:ascii="Gill Sans MT" w:hAnsi="Gill Sans MT"/>
          <w:sz w:val="24"/>
        </w:rPr>
        <w:t>Akcar</w:t>
      </w:r>
      <w:proofErr w:type="spellEnd"/>
      <w:r>
        <w:rPr>
          <w:rFonts w:ascii="Gill Sans MT" w:hAnsi="Gill Sans MT"/>
          <w:sz w:val="24"/>
        </w:rPr>
        <w:t xml:space="preserve">). Alternatively, sampling matrix rich landform does not guarantee a mixed results bag, for example see results from </w:t>
      </w:r>
      <w:proofErr w:type="spellStart"/>
      <w:r>
        <w:rPr>
          <w:rFonts w:ascii="Gill Sans MT" w:hAnsi="Gill Sans MT"/>
          <w:sz w:val="24"/>
        </w:rPr>
        <w:t>Licciardi</w:t>
      </w:r>
      <w:proofErr w:type="spellEnd"/>
      <w:r>
        <w:rPr>
          <w:rFonts w:ascii="Gill Sans MT" w:hAnsi="Gill Sans MT"/>
          <w:sz w:val="24"/>
        </w:rPr>
        <w:t xml:space="preserve"> on matrix rich, partially forest, </w:t>
      </w:r>
      <w:proofErr w:type="gramStart"/>
      <w:r>
        <w:rPr>
          <w:rFonts w:ascii="Gill Sans MT" w:hAnsi="Gill Sans MT"/>
          <w:sz w:val="24"/>
        </w:rPr>
        <w:t>laterals</w:t>
      </w:r>
      <w:proofErr w:type="gramEnd"/>
      <w:r>
        <w:rPr>
          <w:rFonts w:ascii="Gill Sans MT" w:hAnsi="Gill Sans MT"/>
          <w:sz w:val="24"/>
        </w:rPr>
        <w:t xml:space="preserve"> in the Sierras. More work is clearly necessary to identify which landform characteristics can be used more equivocally (e.g. Drumlins vs. moraines), or whether a mixed bag is the reality. </w:t>
      </w:r>
    </w:p>
    <w:p w14:paraId="3BB8F6A7"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second is that boulder characteristics alone appear to not have a great deal of predictive power for these moraines. A wide range of metrics, shown to have very poor correlation with the weathering of the boulders (R), and by association their age. </w:t>
      </w:r>
    </w:p>
    <w:p w14:paraId="41DB4BB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Finally, SH testing may be the way forward (</w:t>
      </w:r>
      <w:proofErr w:type="spellStart"/>
      <w:r>
        <w:rPr>
          <w:rFonts w:ascii="Gill Sans MT" w:hAnsi="Gill Sans MT"/>
          <w:sz w:val="24"/>
        </w:rPr>
        <w:t>Tylmann</w:t>
      </w:r>
      <w:proofErr w:type="spellEnd"/>
      <w:r>
        <w:rPr>
          <w:rFonts w:ascii="Gill Sans MT" w:hAnsi="Gill Sans MT"/>
          <w:sz w:val="24"/>
        </w:rPr>
        <w:t xml:space="preserve">), needs exploring further but importantly it’s not a panacea - it will not </w:t>
      </w:r>
      <w:proofErr w:type="spellStart"/>
      <w:r>
        <w:rPr>
          <w:rFonts w:ascii="Gill Sans MT" w:hAnsi="Gill Sans MT"/>
          <w:sz w:val="24"/>
        </w:rPr>
        <w:t>gaurentee</w:t>
      </w:r>
      <w:proofErr w:type="spellEnd"/>
      <w:r>
        <w:rPr>
          <w:rFonts w:ascii="Gill Sans MT" w:hAnsi="Gill Sans MT"/>
          <w:sz w:val="24"/>
        </w:rPr>
        <w:t xml:space="preserve"> success - doesn’t work on all rock types (Tomkins, 2016), is sensitive to surface characteristics which are unaffected by TCN, and may be sensitive to other processes which don’t affect the exposure age (e.g. sub-surface weathering). However, evidence suggests that when these limitations are accounted for (e.g. large sampling, consistent approach), there is correlation with TCN. </w:t>
      </w:r>
    </w:p>
    <w:p w14:paraId="14F3BC2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Then, pre-sampling with the SH may be effective. For moraines with higher likelihoods of exhumation, pre-sampling may be effective. Sample a statistically robust number of boulders (30-50, ~1 day in the field), and </w:t>
      </w:r>
      <w:proofErr w:type="spellStart"/>
      <w:r>
        <w:rPr>
          <w:rFonts w:ascii="Gill Sans MT" w:hAnsi="Gill Sans MT"/>
          <w:sz w:val="24"/>
        </w:rPr>
        <w:t>analayse</w:t>
      </w:r>
      <w:proofErr w:type="spellEnd"/>
      <w:r>
        <w:rPr>
          <w:rFonts w:ascii="Gill Sans MT" w:hAnsi="Gill Sans MT"/>
          <w:sz w:val="24"/>
        </w:rPr>
        <w:t xml:space="preserve"> the skew to select a population for dating. We hope that </w:t>
      </w:r>
      <w:proofErr w:type="gramStart"/>
      <w:r>
        <w:rPr>
          <w:rFonts w:ascii="Gill Sans MT" w:hAnsi="Gill Sans MT"/>
          <w:sz w:val="24"/>
        </w:rPr>
        <w:t>this will</w:t>
      </w:r>
      <w:proofErr w:type="gramEnd"/>
      <w:r>
        <w:rPr>
          <w:rFonts w:ascii="Gill Sans MT" w:hAnsi="Gill Sans MT"/>
          <w:sz w:val="24"/>
        </w:rPr>
        <w:t xml:space="preserve"> </w:t>
      </w:r>
      <w:proofErr w:type="spellStart"/>
      <w:r>
        <w:rPr>
          <w:rFonts w:ascii="Gill Sans MT" w:hAnsi="Gill Sans MT"/>
          <w:sz w:val="24"/>
        </w:rPr>
        <w:t>imporove</w:t>
      </w:r>
      <w:proofErr w:type="spellEnd"/>
      <w:r>
        <w:rPr>
          <w:rFonts w:ascii="Gill Sans MT" w:hAnsi="Gill Sans MT"/>
          <w:sz w:val="24"/>
        </w:rPr>
        <w:t xml:space="preserve"> clustering. </w:t>
      </w:r>
    </w:p>
    <w:p w14:paraId="74781D2E" w14:textId="0BC09182" w:rsidR="00A94786" w:rsidRPr="005B4198" w:rsidRDefault="00A94786" w:rsidP="00783AFB">
      <w:pPr>
        <w:pStyle w:val="ListParagraph"/>
        <w:numPr>
          <w:ilvl w:val="0"/>
          <w:numId w:val="13"/>
        </w:numPr>
        <w:rPr>
          <w:rFonts w:ascii="Gill Sans MT" w:hAnsi="Gill Sans MT"/>
          <w:sz w:val="24"/>
        </w:rPr>
      </w:pPr>
      <w:r>
        <w:rPr>
          <w:rFonts w:ascii="Gill Sans MT" w:hAnsi="Gill Sans MT"/>
          <w:sz w:val="24"/>
        </w:rPr>
        <w:t xml:space="preserve">Not a panacea! </w:t>
      </w:r>
    </w:p>
    <w:p w14:paraId="05606072" w14:textId="77777777" w:rsidR="00131D38" w:rsidRDefault="00131D38" w:rsidP="00B1553A">
      <w:pPr>
        <w:rPr>
          <w:rFonts w:ascii="Gill Sans MT" w:hAnsi="Gill Sans MT"/>
          <w:sz w:val="24"/>
        </w:rPr>
      </w:pPr>
    </w:p>
    <w:p w14:paraId="1B56E627" w14:textId="3491ADF0" w:rsidR="00E25453" w:rsidRDefault="00E25453" w:rsidP="00B1553A">
      <w:pPr>
        <w:rPr>
          <w:rFonts w:ascii="Gill Sans MT" w:hAnsi="Gill Sans MT"/>
          <w:sz w:val="24"/>
        </w:rPr>
      </w:pPr>
      <w:proofErr w:type="gramStart"/>
      <w:r>
        <w:rPr>
          <w:rFonts w:ascii="Gill Sans MT" w:hAnsi="Gill Sans MT"/>
          <w:sz w:val="24"/>
        </w:rPr>
        <w:t>and</w:t>
      </w:r>
      <w:proofErr w:type="gramEnd"/>
      <w:r>
        <w:rPr>
          <w:rFonts w:ascii="Gill Sans MT" w:hAnsi="Gill Sans MT"/>
          <w:sz w:val="24"/>
        </w:rPr>
        <w:t xml:space="preserve"> </w:t>
      </w:r>
    </w:p>
    <w:p w14:paraId="3F7954C0" w14:textId="77777777" w:rsidR="00046963" w:rsidRDefault="00046963" w:rsidP="00B1553A">
      <w:pPr>
        <w:rPr>
          <w:rFonts w:ascii="Gill Sans MT" w:hAnsi="Gill Sans MT"/>
          <w:sz w:val="24"/>
        </w:rPr>
      </w:pP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w:t>
      </w:r>
      <w:proofErr w:type="spellStart"/>
      <w:r w:rsidR="00BB3DE9">
        <w:rPr>
          <w:rFonts w:ascii="Gill Sans MT" w:hAnsi="Gill Sans MT"/>
          <w:sz w:val="24"/>
        </w:rPr>
        <w:t>Pleta</w:t>
      </w:r>
      <w:proofErr w:type="spellEnd"/>
      <w:r w:rsidR="00BB3DE9">
        <w:rPr>
          <w:rFonts w:ascii="Gill Sans MT" w:hAnsi="Gill Sans MT"/>
          <w:sz w:val="24"/>
        </w:rPr>
        <w:t xml:space="preserve"> </w:t>
      </w:r>
      <w:proofErr w:type="spellStart"/>
      <w:r w:rsidR="00BB3DE9">
        <w:rPr>
          <w:rFonts w:ascii="Gill Sans MT" w:hAnsi="Gill Sans MT"/>
          <w:sz w:val="24"/>
        </w:rPr>
        <w:t>Naua</w:t>
      </w:r>
      <w:proofErr w:type="spellEnd"/>
      <w:r w:rsidR="00BB3DE9">
        <w:rPr>
          <w:rFonts w:ascii="Gill Sans MT" w:hAnsi="Gill Sans MT"/>
          <w:sz w:val="24"/>
        </w:rPr>
        <w:t xml:space="preserve">),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2655CE20" w14:textId="49A6E725" w:rsidR="00517607" w:rsidRDefault="00517607" w:rsidP="00517607">
      <w:pPr>
        <w:rPr>
          <w:rFonts w:ascii="Gill Sans MT" w:hAnsi="Gill Sans MT"/>
          <w:b/>
          <w:sz w:val="24"/>
        </w:rPr>
      </w:pPr>
      <w:r>
        <w:rPr>
          <w:rFonts w:ascii="Gill Sans MT" w:hAnsi="Gill Sans MT"/>
          <w:b/>
          <w:sz w:val="24"/>
        </w:rPr>
        <w:t>Future directions</w:t>
      </w:r>
    </w:p>
    <w:p w14:paraId="1727C282" w14:textId="0463BAAA" w:rsidR="00733C0F"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w:t>
      </w:r>
      <w:proofErr w:type="spellStart"/>
      <w:r w:rsidR="00AA1669">
        <w:rPr>
          <w:rFonts w:ascii="Gill Sans MT" w:hAnsi="Gill Sans MT" w:cs="Arial"/>
          <w:sz w:val="24"/>
        </w:rPr>
        <w:t>Pleta</w:t>
      </w:r>
      <w:proofErr w:type="spellEnd"/>
      <w:r w:rsidR="00AA1669">
        <w:rPr>
          <w:rFonts w:ascii="Gill Sans MT" w:hAnsi="Gill Sans MT" w:cs="Arial"/>
          <w:sz w:val="24"/>
        </w:rPr>
        <w:t xml:space="preserve"> </w:t>
      </w:r>
      <w:proofErr w:type="spellStart"/>
      <w:r w:rsidR="00AA1669">
        <w:rPr>
          <w:rFonts w:ascii="Gill Sans MT" w:hAnsi="Gill Sans MT" w:cs="Arial"/>
          <w:sz w:val="24"/>
        </w:rPr>
        <w:t>Naua</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w:t>
      </w:r>
      <w:proofErr w:type="spellStart"/>
      <w:r w:rsidR="00AA1669">
        <w:rPr>
          <w:rFonts w:ascii="Gill Sans MT" w:hAnsi="Gill Sans MT" w:cs="Arial"/>
          <w:sz w:val="24"/>
        </w:rPr>
        <w:t>Aranser</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4DE80F9D" w14:textId="4FB91175" w:rsidR="005D0758" w:rsidRDefault="005D0758" w:rsidP="00C268A3">
      <w:pPr>
        <w:rPr>
          <w:rFonts w:ascii="Gill Sans MT" w:hAnsi="Gill Sans MT" w:cs="Cambria Math"/>
          <w:sz w:val="24"/>
        </w:rPr>
      </w:pPr>
      <w:r>
        <w:rPr>
          <w:rFonts w:ascii="Gill Sans MT" w:hAnsi="Gill Sans MT" w:cs="Cambria Math"/>
          <w:sz w:val="24"/>
        </w:rPr>
        <w:t>So what?</w:t>
      </w:r>
    </w:p>
    <w:p w14:paraId="562D8EF1" w14:textId="77777777" w:rsidR="0022506B" w:rsidRDefault="0022506B" w:rsidP="0022506B">
      <w:pPr>
        <w:rPr>
          <w:rFonts w:ascii="Gill Sans MT" w:hAnsi="Gill Sans MT"/>
          <w:sz w:val="24"/>
        </w:rPr>
      </w:pPr>
      <w:proofErr w:type="gramStart"/>
      <w:r>
        <w:rPr>
          <w:rFonts w:ascii="Gill Sans MT" w:hAnsi="Gill Sans MT"/>
          <w:sz w:val="24"/>
        </w:rPr>
        <w:t>care</w:t>
      </w:r>
      <w:proofErr w:type="gramEnd"/>
      <w:r>
        <w:rPr>
          <w:rFonts w:ascii="Gill Sans MT" w:hAnsi="Gill Sans MT"/>
          <w:sz w:val="24"/>
        </w:rPr>
        <w:t xml:space="preserve"> should be taken to select methods which are appropriate for the assumed age and stability of the landform and to collect a sufficient number of samples to enable robust outlier detection. To compliment this approach, </w:t>
      </w:r>
    </w:p>
    <w:p w14:paraId="39DC5386" w14:textId="2E1790AF" w:rsidR="00B46D65" w:rsidRDefault="00B46D65" w:rsidP="0022506B">
      <w:pPr>
        <w:rPr>
          <w:rFonts w:ascii="Gill Sans MT" w:hAnsi="Gill Sans MT"/>
          <w:sz w:val="24"/>
        </w:rPr>
      </w:pPr>
      <w:r>
        <w:rPr>
          <w:rFonts w:ascii="Gill Sans MT" w:hAnsi="Gill Sans MT"/>
          <w:sz w:val="24"/>
        </w:rPr>
        <w:t>The locations of these clusters was recorded with cluster occurrence presented as a proportion (%) of the total number of model runs (</w:t>
      </w:r>
      <w:r w:rsidRPr="00A50772">
        <w:rPr>
          <w:rFonts w:ascii="Gill Sans MT" w:hAnsi="Gill Sans MT" w:cs="Arial"/>
          <w:i/>
          <w:sz w:val="24"/>
        </w:rPr>
        <w:t xml:space="preserve">n </w:t>
      </w:r>
      <w:r w:rsidRPr="00A50772">
        <w:rPr>
          <w:rFonts w:ascii="Gill Sans MT" w:hAnsi="Gill Sans MT" w:cs="Arial"/>
          <w:sz w:val="24"/>
        </w:rPr>
        <w:t>= 10</w:t>
      </w:r>
      <w:r w:rsidRPr="00A50772">
        <w:rPr>
          <w:rFonts w:ascii="Gill Sans MT" w:hAnsi="Gill Sans MT" w:cs="Arial"/>
          <w:sz w:val="24"/>
          <w:vertAlign w:val="superscript"/>
        </w:rPr>
        <w:t>4</w:t>
      </w:r>
      <w:r>
        <w:rPr>
          <w:rFonts w:ascii="Gill Sans MT" w:hAnsi="Gill Sans MT"/>
          <w:sz w:val="24"/>
        </w:rPr>
        <w:t>).</w:t>
      </w:r>
    </w:p>
    <w:p w14:paraId="028A5603" w14:textId="77777777" w:rsidR="0085308F" w:rsidRPr="00203034" w:rsidRDefault="0085308F" w:rsidP="0085308F">
      <w:pPr>
        <w:rPr>
          <w:rFonts w:ascii="Gill Sans MT" w:hAnsi="Gill Sans MT" w:cs="Arial"/>
          <w:sz w:val="24"/>
        </w:rPr>
      </w:pPr>
      <w:r w:rsidRPr="00203034">
        <w:rPr>
          <w:rFonts w:ascii="Gill Sans MT" w:hAnsi="Gill Sans MT" w:cs="Arial"/>
          <w:sz w:val="24"/>
        </w:rPr>
        <w:t>In turn, these analyses shed light</w:t>
      </w:r>
      <w:r>
        <w:rPr>
          <w:rFonts w:ascii="Gill Sans MT" w:hAnsi="Gill Sans MT" w:cs="Arial"/>
          <w:sz w:val="24"/>
        </w:rPr>
        <w:t>, in a statistically robust manner,</w:t>
      </w:r>
      <w:r w:rsidRPr="00203034">
        <w:rPr>
          <w:rFonts w:ascii="Gill Sans MT" w:hAnsi="Gill Sans MT" w:cs="Arial"/>
          <w:sz w:val="24"/>
        </w:rPr>
        <w:t xml:space="preserve"> on the relative utility of moraine crest or moraine slope sampling for the studied moraines.</w:t>
      </w:r>
    </w:p>
    <w:p w14:paraId="5279B6AD" w14:textId="77777777" w:rsidR="0085308F" w:rsidRDefault="0085308F" w:rsidP="0022506B">
      <w:pPr>
        <w:rPr>
          <w:rFonts w:ascii="Gill Sans MT" w:hAnsi="Gill Sans MT"/>
          <w:sz w:val="24"/>
        </w:rPr>
      </w:pPr>
    </w:p>
    <w:p w14:paraId="267CDA4A" w14:textId="77777777" w:rsidR="0022506B" w:rsidRPr="004A3038" w:rsidRDefault="0022506B" w:rsidP="00C268A3">
      <w:pPr>
        <w:rPr>
          <w:rFonts w:ascii="Gill Sans MT" w:hAnsi="Gill Sans MT" w:cs="Cambria Math"/>
          <w:sz w:val="24"/>
        </w:rPr>
      </w:pP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75C3A6D2"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w:t>
      </w:r>
      <w:r w:rsidR="00CA22D1">
        <w:rPr>
          <w:rFonts w:ascii="Gill Sans MT" w:hAnsi="Gill Sans MT"/>
          <w:sz w:val="24"/>
        </w:rPr>
        <w:t xml:space="preserve">comments. </w:t>
      </w:r>
      <w:r w:rsidR="00D604FB">
        <w:rPr>
          <w:rFonts w:ascii="Gill Sans MT" w:hAnsi="Gill Sans MT"/>
          <w:sz w:val="24"/>
        </w:rPr>
        <w:t xml:space="preserve"> </w:t>
      </w:r>
    </w:p>
    <w:p w14:paraId="59BA4FEC" w14:textId="77777777" w:rsidR="004C3B2C" w:rsidRDefault="004C3B2C">
      <w:pPr>
        <w:rPr>
          <w:rFonts w:ascii="Gill Sans MT" w:hAnsi="Gill Sans MT"/>
          <w:sz w:val="24"/>
        </w:rPr>
      </w:pPr>
    </w:p>
    <w:p w14:paraId="11670BFE" w14:textId="77777777" w:rsidR="006F5680" w:rsidRDefault="006F5680">
      <w:pPr>
        <w:rPr>
          <w:rFonts w:ascii="Gill Sans MT" w:hAnsi="Gill Sans MT"/>
          <w:sz w:val="24"/>
        </w:rPr>
      </w:pPr>
    </w:p>
    <w:p w14:paraId="79E0F4B0" w14:textId="77777777" w:rsidR="00273B75" w:rsidRDefault="00273B75">
      <w:pPr>
        <w:rPr>
          <w:rFonts w:ascii="Gill Sans MT" w:hAnsi="Gill Sans MT"/>
          <w:sz w:val="24"/>
        </w:rPr>
      </w:pPr>
    </w:p>
    <w:p w14:paraId="5B13DA42" w14:textId="77777777" w:rsidR="00273B75" w:rsidRDefault="00273B75">
      <w:pPr>
        <w:rPr>
          <w:rFonts w:ascii="Gill Sans MT" w:hAnsi="Gill Sans MT"/>
          <w:sz w:val="24"/>
        </w:rPr>
      </w:pP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IS</w:t>
            </w:r>
            <w:r w:rsidR="00935D5A" w:rsidRPr="00935D5A">
              <w:rPr>
                <w:rFonts w:ascii="Gill Sans MT" w:eastAsia="Times New Roman" w:hAnsi="Gill Sans MT" w:cs="Times New Roman"/>
                <w:color w:val="000000"/>
                <w:vertAlign w:val="superscript"/>
                <w:lang w:eastAsia="en-GB"/>
              </w:rPr>
              <w:t>a</w:t>
            </w:r>
            <w:proofErr w:type="spellEnd"/>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OS</w:t>
            </w:r>
            <w:r w:rsidR="00935D5A" w:rsidRPr="00935D5A">
              <w:rPr>
                <w:rFonts w:ascii="Gill Sans MT" w:eastAsia="Times New Roman" w:hAnsi="Gill Sans MT" w:cs="Times New Roman"/>
                <w:color w:val="000000"/>
                <w:vertAlign w:val="superscript"/>
                <w:lang w:eastAsia="en-GB"/>
              </w:rPr>
              <w:t>a</w:t>
            </w:r>
            <w:proofErr w:type="spellEnd"/>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 xml:space="preserve">atch </w:t>
            </w:r>
            <w:proofErr w:type="spellStart"/>
            <w:r w:rsidRPr="00BD16A7">
              <w:rPr>
                <w:rFonts w:ascii="Gill Sans MT" w:eastAsia="Times New Roman" w:hAnsi="Gill Sans MT" w:cs="Times New Roman"/>
                <w:color w:val="000000"/>
                <w:lang w:eastAsia="en-GB"/>
              </w:rPr>
              <w:t>size</w:t>
            </w:r>
            <w:r w:rsidR="007835A2">
              <w:rPr>
                <w:rFonts w:ascii="Gill Sans MT" w:eastAsia="Times New Roman" w:hAnsi="Gill Sans MT" w:cs="Times New Roman"/>
                <w:color w:val="000000"/>
                <w:vertAlign w:val="superscript"/>
                <w:lang w:eastAsia="en-GB"/>
              </w:rPr>
              <w:t>c</w:t>
            </w:r>
            <w:proofErr w:type="spellEnd"/>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1E758212" w:rsidR="00BD16A7" w:rsidRPr="00BD16A7" w:rsidRDefault="00763160"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~39</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571B7A1E" w:rsidR="004D0F26" w:rsidRPr="00BD16A7" w:rsidRDefault="003F264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13</w:t>
            </w:r>
            <w:r w:rsidR="00CE212B">
              <w:rPr>
                <w:rFonts w:ascii="Gill Sans MT" w:eastAsia="Times New Roman" w:hAnsi="Gill Sans MT" w:cs="Times New Roman"/>
                <w:color w:val="000000"/>
                <w:lang w:eastAsia="en-GB"/>
              </w:rPr>
              <w:t>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43F043E" w:rsidR="004D0F26" w:rsidRPr="00BD16A7" w:rsidRDefault="00D27EFD"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4FC7E450" w:rsidR="004D0F26" w:rsidRPr="00BD16A7" w:rsidRDefault="0076316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590" w:type="dxa"/>
            <w:tcBorders>
              <w:top w:val="nil"/>
              <w:left w:val="nil"/>
              <w:bottom w:val="nil"/>
              <w:right w:val="nil"/>
            </w:tcBorders>
            <w:shd w:val="clear" w:color="auto" w:fill="auto"/>
            <w:noWrap/>
            <w:vAlign w:val="bottom"/>
            <w:hideMark/>
          </w:tcPr>
          <w:p w14:paraId="0CD70D0A" w14:textId="751C1322"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r w:rsidR="00BE380D">
              <w:rPr>
                <w:rFonts w:ascii="Gill Sans MT" w:eastAsia="Times New Roman" w:hAnsi="Gill Sans MT" w:cs="Times New Roman"/>
                <w:color w:val="000000"/>
                <w:lang w:eastAsia="en-GB"/>
              </w:rPr>
              <w:t>s</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proofErr w:type="spellStart"/>
            <w:r w:rsidRPr="00935D5A">
              <w:rPr>
                <w:rFonts w:ascii="Gill Sans MT" w:eastAsia="Times New Roman" w:hAnsi="Gill Sans MT" w:cs="Times New Roman"/>
                <w:color w:val="000000"/>
                <w:vertAlign w:val="superscript"/>
                <w:lang w:eastAsia="en-GB"/>
              </w:rPr>
              <w:t>a</w:t>
            </w:r>
            <w:proofErr w:type="spellEnd"/>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p w14:paraId="63755A21" w14:textId="20CF3C57" w:rsidR="002658F0" w:rsidRPr="00265D69" w:rsidRDefault="00AA5E62"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r>
        <w:rPr>
          <w:rFonts w:ascii="Gill Sans MT" w:hAnsi="Gill Sans MT"/>
          <w:b/>
        </w:rPr>
        <w:t xml:space="preserve">    </w:t>
      </w: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5A83FA84"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 xml:space="preserve">errestrial cosmogenic exposure ages from the sampled </w:t>
            </w:r>
            <w:proofErr w:type="spellStart"/>
            <w:r w:rsidR="002658F0">
              <w:rPr>
                <w:rFonts w:ascii="Gill Sans MT" w:eastAsia="Times New Roman" w:hAnsi="Gill Sans MT" w:cs="Times New Roman"/>
                <w:color w:val="000000"/>
                <w:lang w:eastAsia="en-GB"/>
              </w:rPr>
              <w:t>moraines</w:t>
            </w:r>
            <w:r w:rsidR="00F51671" w:rsidRPr="00F51671">
              <w:rPr>
                <w:rFonts w:ascii="Gill Sans MT" w:eastAsia="Times New Roman" w:hAnsi="Gill Sans MT" w:cs="Times New Roman"/>
                <w:color w:val="000000"/>
                <w:vertAlign w:val="superscript"/>
                <w:lang w:eastAsia="en-GB"/>
              </w:rPr>
              <w:t>a</w:t>
            </w:r>
            <w:proofErr w:type="spellEnd"/>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SEM</w:t>
            </w:r>
            <w:r w:rsidR="00F51671" w:rsidRPr="00F51671">
              <w:rPr>
                <w:rFonts w:ascii="Gill Sans MT" w:eastAsia="Times New Roman" w:hAnsi="Gill Sans MT" w:cs="Times New Roman"/>
                <w:color w:val="000000"/>
                <w:vertAlign w:val="superscript"/>
                <w:lang w:eastAsia="en-GB"/>
              </w:rPr>
              <w:t>b</w:t>
            </w:r>
            <w:proofErr w:type="spellEnd"/>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Outer </w:t>
            </w:r>
            <w:proofErr w:type="spellStart"/>
            <w:r w:rsidRPr="00AA5E62">
              <w:rPr>
                <w:rFonts w:ascii="Gill Sans MT" w:eastAsia="Times New Roman" w:hAnsi="Gill Sans MT" w:cs="Times New Roman"/>
                <w:color w:val="000000"/>
                <w:lang w:eastAsia="en-GB"/>
              </w:rPr>
              <w:t>Pleta</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Naua</w:t>
            </w:r>
            <w:r w:rsidR="00F51671" w:rsidRPr="00F51671">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7C9E637D"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000C660A">
              <w:rPr>
                <w:rFonts w:ascii="Gill Sans MT" w:eastAsia="Times New Roman" w:hAnsi="Gill Sans MT" w:cs="Times New Roman"/>
                <w:color w:val="000000"/>
                <w:sz w:val="16"/>
                <w:szCs w:val="16"/>
                <w:lang w:eastAsia="en-GB"/>
              </w:rPr>
              <w:t>(Right</w:t>
            </w:r>
            <w:r w:rsidRPr="002658F0">
              <w:rPr>
                <w:rFonts w:ascii="Gill Sans MT" w:eastAsia="Times New Roman" w:hAnsi="Gill Sans MT" w:cs="Times New Roman"/>
                <w:color w:val="000000"/>
                <w:sz w:val="16"/>
                <w:szCs w:val="16"/>
                <w:lang w:eastAsia="en-GB"/>
              </w:rPr>
              <w: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AA5E62">
              <w:rPr>
                <w:rFonts w:ascii="Gill Sans MT" w:eastAsia="Times New Roman" w:hAnsi="Gill Sans MT" w:cs="Times New Roman"/>
                <w:color w:val="000000"/>
                <w:lang w:eastAsia="en-GB"/>
              </w:rPr>
              <w:t>Soum</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d'Ech</w:t>
            </w:r>
            <w:r w:rsidR="00F51671" w:rsidRPr="00F51671">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0"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9938" w:type="dxa"/>
        <w:tblInd w:w="93" w:type="dxa"/>
        <w:tblLayout w:type="fixed"/>
        <w:tblLook w:val="04A0" w:firstRow="1" w:lastRow="0" w:firstColumn="1" w:lastColumn="0" w:noHBand="0" w:noVBand="1"/>
      </w:tblPr>
      <w:tblGrid>
        <w:gridCol w:w="1716"/>
        <w:gridCol w:w="993"/>
        <w:gridCol w:w="1134"/>
        <w:gridCol w:w="1134"/>
        <w:gridCol w:w="1134"/>
        <w:gridCol w:w="1275"/>
        <w:gridCol w:w="709"/>
        <w:gridCol w:w="709"/>
        <w:gridCol w:w="1134"/>
      </w:tblGrid>
      <w:tr w:rsidR="005F2453" w:rsidRPr="000276B0" w14:paraId="2C77086C" w14:textId="3CEC9E8F" w:rsidTr="000C660A">
        <w:trPr>
          <w:trHeight w:val="301"/>
        </w:trPr>
        <w:tc>
          <w:tcPr>
            <w:tcW w:w="9938" w:type="dxa"/>
            <w:gridSpan w:val="9"/>
            <w:tcBorders>
              <w:left w:val="nil"/>
              <w:bottom w:val="single" w:sz="4" w:space="0" w:color="auto"/>
              <w:right w:val="nil"/>
            </w:tcBorders>
          </w:tcPr>
          <w:p w14:paraId="5C8B9882" w14:textId="2D853EDE" w:rsidR="005F2453" w:rsidRPr="005F2453" w:rsidRDefault="005F2453" w:rsidP="00F60518">
            <w:pPr>
              <w:spacing w:after="0" w:line="240" w:lineRule="auto"/>
              <w:rPr>
                <w:rFonts w:ascii="Gill Sans MT" w:eastAsia="Times New Roman" w:hAnsi="Gill Sans MT" w:cs="Times New Roman"/>
                <w:b/>
                <w:bCs/>
                <w:color w:val="000000"/>
                <w:lang w:eastAsia="en-GB"/>
              </w:rPr>
            </w:pPr>
            <w:r w:rsidRPr="005F2453">
              <w:rPr>
                <w:rFonts w:ascii="Gill Sans MT" w:eastAsia="Times New Roman" w:hAnsi="Gill Sans MT" w:cs="Times New Roman"/>
                <w:b/>
                <w:bCs/>
                <w:color w:val="000000"/>
                <w:lang w:eastAsia="en-GB"/>
              </w:rPr>
              <w:t xml:space="preserve">Table 3. </w:t>
            </w:r>
            <w:r w:rsidRPr="005F2453">
              <w:rPr>
                <w:rFonts w:ascii="Gill Sans MT" w:eastAsia="Times New Roman" w:hAnsi="Gill Sans MT" w:cs="Times New Roman"/>
                <w:color w:val="000000"/>
                <w:lang w:eastAsia="en-GB"/>
              </w:rPr>
              <w:t>Age statistics for the sampled moraines</w:t>
            </w:r>
          </w:p>
        </w:tc>
      </w:tr>
      <w:tr w:rsidR="004D3D11" w:rsidRPr="000276B0" w14:paraId="77CEB20A" w14:textId="726694C8" w:rsidTr="004D3D11">
        <w:trPr>
          <w:trHeight w:val="301"/>
        </w:trPr>
        <w:tc>
          <w:tcPr>
            <w:tcW w:w="1716" w:type="dxa"/>
            <w:tcBorders>
              <w:top w:val="single" w:sz="4" w:space="0" w:color="auto"/>
              <w:left w:val="nil"/>
              <w:bottom w:val="single" w:sz="4" w:space="0" w:color="auto"/>
              <w:right w:val="nil"/>
            </w:tcBorders>
            <w:shd w:val="clear" w:color="auto" w:fill="auto"/>
            <w:noWrap/>
            <w:vAlign w:val="center"/>
            <w:hideMark/>
          </w:tcPr>
          <w:p w14:paraId="1BBC412B" w14:textId="77777777"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Moraine</w:t>
            </w:r>
          </w:p>
        </w:tc>
        <w:tc>
          <w:tcPr>
            <w:tcW w:w="993" w:type="dxa"/>
            <w:tcBorders>
              <w:top w:val="single" w:sz="4" w:space="0" w:color="auto"/>
              <w:left w:val="nil"/>
              <w:bottom w:val="single" w:sz="4" w:space="0" w:color="auto"/>
              <w:right w:val="nil"/>
            </w:tcBorders>
            <w:vAlign w:val="center"/>
          </w:tcPr>
          <w:p w14:paraId="201CDEF2" w14:textId="2DD8E8D8" w:rsidR="004D3D11" w:rsidRPr="004D3D11" w:rsidRDefault="004D3D11" w:rsidP="006E55F6">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Group</w:t>
            </w:r>
          </w:p>
        </w:tc>
        <w:tc>
          <w:tcPr>
            <w:tcW w:w="1134" w:type="dxa"/>
            <w:tcBorders>
              <w:top w:val="single" w:sz="4" w:space="0" w:color="auto"/>
              <w:left w:val="nil"/>
              <w:bottom w:val="single" w:sz="4" w:space="0" w:color="auto"/>
              <w:right w:val="nil"/>
            </w:tcBorders>
            <w:vAlign w:val="center"/>
          </w:tcPr>
          <w:p w14:paraId="2B4D8404" w14:textId="0F129B26" w:rsidR="004D3D11" w:rsidRPr="004D3D11" w:rsidRDefault="004D3D11" w:rsidP="00CB0EAF">
            <w:pPr>
              <w:spacing w:after="0" w:line="240" w:lineRule="auto"/>
              <w:jc w:val="center"/>
              <w:rPr>
                <w:rFonts w:ascii="Gill Sans MT" w:eastAsia="Times New Roman" w:hAnsi="Gill Sans MT" w:cs="Times New Roman"/>
                <w:color w:val="000000"/>
                <w:sz w:val="20"/>
                <w:szCs w:val="20"/>
                <w:lang w:eastAsia="en-GB"/>
              </w:rPr>
            </w:pPr>
            <w:proofErr w:type="spellStart"/>
            <w:r w:rsidRPr="004D3D11">
              <w:rPr>
                <w:rFonts w:ascii="Gill Sans MT" w:eastAsia="Times New Roman" w:hAnsi="Gill Sans MT" w:cs="Times New Roman"/>
                <w:color w:val="000000"/>
                <w:sz w:val="20"/>
                <w:szCs w:val="20"/>
                <w:lang w:eastAsia="en-GB"/>
              </w:rPr>
              <w:t>Method</w:t>
            </w:r>
            <w:r w:rsidRPr="004D3D11">
              <w:rPr>
                <w:rFonts w:ascii="Gill Sans MT" w:eastAsia="Times New Roman" w:hAnsi="Gill Sans MT" w:cs="Times New Roman"/>
                <w:color w:val="000000"/>
                <w:sz w:val="20"/>
                <w:szCs w:val="20"/>
                <w:vertAlign w:val="superscript"/>
                <w:lang w:eastAsia="en-GB"/>
              </w:rPr>
              <w:t>a</w:t>
            </w:r>
            <w:proofErr w:type="spellEnd"/>
          </w:p>
        </w:tc>
        <w:tc>
          <w:tcPr>
            <w:tcW w:w="1134" w:type="dxa"/>
            <w:tcBorders>
              <w:top w:val="single" w:sz="4" w:space="0" w:color="auto"/>
              <w:left w:val="nil"/>
              <w:bottom w:val="single" w:sz="4" w:space="0" w:color="auto"/>
              <w:right w:val="nil"/>
            </w:tcBorders>
            <w:vAlign w:val="center"/>
          </w:tcPr>
          <w:p w14:paraId="4FA14522" w14:textId="128457FB"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proofErr w:type="spellStart"/>
            <w:r w:rsidRPr="004D3D11">
              <w:rPr>
                <w:rFonts w:ascii="Gill Sans MT" w:eastAsia="Times New Roman" w:hAnsi="Gill Sans MT" w:cs="Times New Roman"/>
                <w:color w:val="000000"/>
                <w:sz w:val="20"/>
                <w:szCs w:val="20"/>
                <w:lang w:eastAsia="en-GB"/>
              </w:rPr>
              <w:t>Bandwidth</w:t>
            </w:r>
            <w:r w:rsidRPr="004D3D11">
              <w:rPr>
                <w:rFonts w:ascii="Gill Sans MT" w:eastAsia="Times New Roman" w:hAnsi="Gill Sans MT" w:cs="Times New Roman"/>
                <w:color w:val="000000"/>
                <w:sz w:val="20"/>
                <w:szCs w:val="20"/>
                <w:vertAlign w:val="superscript"/>
                <w:lang w:eastAsia="en-GB"/>
              </w:rPr>
              <w:t>b</w:t>
            </w:r>
            <w:proofErr w:type="spellEnd"/>
          </w:p>
        </w:tc>
        <w:tc>
          <w:tcPr>
            <w:tcW w:w="1134" w:type="dxa"/>
            <w:tcBorders>
              <w:top w:val="single" w:sz="4" w:space="0" w:color="auto"/>
              <w:left w:val="nil"/>
              <w:bottom w:val="single" w:sz="4" w:space="0" w:color="auto"/>
              <w:right w:val="nil"/>
            </w:tcBorders>
            <w:vAlign w:val="center"/>
          </w:tcPr>
          <w:p w14:paraId="0EA1B8F7" w14:textId="2D7A55FA"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 xml:space="preserve">Model </w:t>
            </w:r>
            <w:proofErr w:type="spellStart"/>
            <w:r w:rsidRPr="004D3D11">
              <w:rPr>
                <w:rFonts w:ascii="Gill Sans MT" w:eastAsia="Times New Roman" w:hAnsi="Gill Sans MT" w:cs="Times New Roman"/>
                <w:color w:val="000000"/>
                <w:sz w:val="20"/>
                <w:szCs w:val="20"/>
                <w:lang w:eastAsia="en-GB"/>
              </w:rPr>
              <w:t>fit</w:t>
            </w:r>
            <w:r w:rsidRPr="004D3D11">
              <w:rPr>
                <w:rFonts w:ascii="Gill Sans MT" w:eastAsia="Times New Roman" w:hAnsi="Gill Sans MT" w:cs="Times New Roman"/>
                <w:color w:val="000000"/>
                <w:sz w:val="20"/>
                <w:szCs w:val="20"/>
                <w:vertAlign w:val="superscript"/>
                <w:lang w:eastAsia="en-GB"/>
              </w:rPr>
              <w:t>c</w:t>
            </w:r>
            <w:proofErr w:type="spellEnd"/>
          </w:p>
        </w:tc>
        <w:tc>
          <w:tcPr>
            <w:tcW w:w="1275" w:type="dxa"/>
            <w:tcBorders>
              <w:top w:val="single" w:sz="4" w:space="0" w:color="auto"/>
              <w:left w:val="nil"/>
              <w:bottom w:val="single" w:sz="4" w:space="0" w:color="auto"/>
              <w:right w:val="nil"/>
            </w:tcBorders>
            <w:shd w:val="clear" w:color="auto" w:fill="auto"/>
            <w:noWrap/>
            <w:vAlign w:val="center"/>
            <w:hideMark/>
          </w:tcPr>
          <w:p w14:paraId="0AC02C28" w14:textId="31A16199"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Age (ka)</w:t>
            </w:r>
            <w:r w:rsidRPr="004D3D11">
              <w:rPr>
                <w:rFonts w:ascii="Gill Sans MT" w:eastAsia="Times New Roman" w:hAnsi="Gill Sans MT" w:cs="Times New Roman"/>
                <w:color w:val="000000"/>
                <w:sz w:val="20"/>
                <w:szCs w:val="20"/>
                <w:vertAlign w:val="superscript"/>
                <w:lang w:eastAsia="en-GB"/>
              </w:rPr>
              <w:t>d</w:t>
            </w:r>
          </w:p>
        </w:tc>
        <w:tc>
          <w:tcPr>
            <w:tcW w:w="709" w:type="dxa"/>
            <w:tcBorders>
              <w:top w:val="single" w:sz="4" w:space="0" w:color="auto"/>
              <w:left w:val="nil"/>
              <w:bottom w:val="single" w:sz="4" w:space="0" w:color="auto"/>
              <w:right w:val="nil"/>
            </w:tcBorders>
            <w:shd w:val="clear" w:color="auto" w:fill="auto"/>
            <w:noWrap/>
            <w:vAlign w:val="center"/>
            <w:hideMark/>
          </w:tcPr>
          <w:p w14:paraId="096AB940" w14:textId="610B3468"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proofErr w:type="spellStart"/>
            <w:r w:rsidRPr="004D3D11">
              <w:rPr>
                <w:rFonts w:ascii="Gill Sans MT" w:eastAsia="Times New Roman" w:hAnsi="Gill Sans MT" w:cs="Times New Roman"/>
                <w:color w:val="000000"/>
                <w:sz w:val="20"/>
                <w:szCs w:val="20"/>
                <w:lang w:eastAsia="en-GB"/>
              </w:rPr>
              <w:t>IQR</w:t>
            </w:r>
            <w:r w:rsidRPr="004D3D11">
              <w:rPr>
                <w:rFonts w:ascii="Gill Sans MT" w:eastAsia="Times New Roman" w:hAnsi="Gill Sans MT" w:cs="Times New Roman"/>
                <w:color w:val="000000"/>
                <w:sz w:val="20"/>
                <w:szCs w:val="20"/>
                <w:vertAlign w:val="superscript"/>
                <w:lang w:eastAsia="en-GB"/>
              </w:rPr>
              <w:t>e</w:t>
            </w:r>
            <w:proofErr w:type="spellEnd"/>
          </w:p>
        </w:tc>
        <w:tc>
          <w:tcPr>
            <w:tcW w:w="709" w:type="dxa"/>
            <w:tcBorders>
              <w:top w:val="single" w:sz="4" w:space="0" w:color="auto"/>
              <w:left w:val="nil"/>
              <w:bottom w:val="single" w:sz="4" w:space="0" w:color="auto"/>
              <w:right w:val="nil"/>
            </w:tcBorders>
            <w:shd w:val="clear" w:color="auto" w:fill="auto"/>
            <w:noWrap/>
            <w:vAlign w:val="center"/>
            <w:hideMark/>
          </w:tcPr>
          <w:p w14:paraId="5E5180FF" w14:textId="77777777"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Skew</w:t>
            </w:r>
          </w:p>
        </w:tc>
        <w:tc>
          <w:tcPr>
            <w:tcW w:w="1134" w:type="dxa"/>
            <w:tcBorders>
              <w:top w:val="single" w:sz="4" w:space="0" w:color="auto"/>
              <w:left w:val="nil"/>
              <w:bottom w:val="single" w:sz="4" w:space="0" w:color="auto"/>
              <w:right w:val="nil"/>
            </w:tcBorders>
            <w:vAlign w:val="center"/>
          </w:tcPr>
          <w:p w14:paraId="6466A986" w14:textId="3DA50B6D" w:rsidR="004D3D11" w:rsidRPr="004D3D11" w:rsidRDefault="004D3D11" w:rsidP="004D3D11">
            <w:pPr>
              <w:spacing w:after="0" w:line="240" w:lineRule="auto"/>
              <w:jc w:val="center"/>
              <w:rPr>
                <w:rFonts w:ascii="Gill Sans MT" w:eastAsia="Times New Roman" w:hAnsi="Gill Sans MT" w:cs="Times New Roman"/>
                <w:color w:val="000000"/>
                <w:sz w:val="20"/>
                <w:szCs w:val="20"/>
                <w:lang w:eastAsia="en-GB"/>
              </w:rPr>
            </w:pPr>
            <w:proofErr w:type="spellStart"/>
            <w:r>
              <w:rPr>
                <w:rFonts w:ascii="Gill Sans MT" w:eastAsia="Times New Roman" w:hAnsi="Gill Sans MT" w:cs="Times New Roman"/>
                <w:color w:val="000000"/>
                <w:sz w:val="20"/>
                <w:szCs w:val="20"/>
                <w:lang w:eastAsia="en-GB"/>
              </w:rPr>
              <w:t>Normality</w:t>
            </w:r>
            <w:r w:rsidRPr="004D3D11">
              <w:rPr>
                <w:rFonts w:ascii="Gill Sans MT" w:eastAsia="Times New Roman" w:hAnsi="Gill Sans MT" w:cs="Times New Roman"/>
                <w:color w:val="000000"/>
                <w:sz w:val="20"/>
                <w:szCs w:val="20"/>
                <w:vertAlign w:val="superscript"/>
                <w:lang w:eastAsia="en-GB"/>
              </w:rPr>
              <w:t>f</w:t>
            </w:r>
            <w:proofErr w:type="spellEnd"/>
          </w:p>
        </w:tc>
      </w:tr>
      <w:tr w:rsidR="004D3D11" w:rsidRPr="000276B0" w14:paraId="33D6B694" w14:textId="51827709" w:rsidTr="00490D3D">
        <w:trPr>
          <w:trHeight w:val="396"/>
        </w:trPr>
        <w:tc>
          <w:tcPr>
            <w:tcW w:w="1716" w:type="dxa"/>
            <w:tcBorders>
              <w:top w:val="single" w:sz="4" w:space="0" w:color="auto"/>
              <w:left w:val="nil"/>
              <w:bottom w:val="nil"/>
              <w:right w:val="nil"/>
            </w:tcBorders>
            <w:shd w:val="clear" w:color="auto" w:fill="auto"/>
            <w:noWrap/>
            <w:vAlign w:val="center"/>
            <w:hideMark/>
          </w:tcPr>
          <w:p w14:paraId="4F91300E" w14:textId="776210FB"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Tallada</w:t>
            </w:r>
          </w:p>
        </w:tc>
        <w:tc>
          <w:tcPr>
            <w:tcW w:w="993" w:type="dxa"/>
            <w:tcBorders>
              <w:top w:val="single" w:sz="4" w:space="0" w:color="auto"/>
              <w:left w:val="nil"/>
              <w:bottom w:val="nil"/>
              <w:right w:val="nil"/>
            </w:tcBorders>
            <w:vAlign w:val="center"/>
          </w:tcPr>
          <w:p w14:paraId="0FED5DAF" w14:textId="7933974F" w:rsidR="004D3D11" w:rsidRPr="004D3D11" w:rsidRDefault="004D3D11" w:rsidP="008E4971">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w:t>
            </w:r>
          </w:p>
        </w:tc>
        <w:tc>
          <w:tcPr>
            <w:tcW w:w="1134" w:type="dxa"/>
            <w:tcBorders>
              <w:top w:val="single" w:sz="4" w:space="0" w:color="auto"/>
              <w:left w:val="nil"/>
              <w:bottom w:val="nil"/>
              <w:right w:val="nil"/>
            </w:tcBorders>
            <w:vAlign w:val="center"/>
          </w:tcPr>
          <w:p w14:paraId="2269506C" w14:textId="505A8FDF"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STD / IQR</w:t>
            </w:r>
          </w:p>
        </w:tc>
        <w:tc>
          <w:tcPr>
            <w:tcW w:w="1134" w:type="dxa"/>
            <w:tcBorders>
              <w:top w:val="single" w:sz="4" w:space="0" w:color="auto"/>
              <w:left w:val="nil"/>
              <w:bottom w:val="nil"/>
              <w:right w:val="nil"/>
            </w:tcBorders>
            <w:vAlign w:val="center"/>
          </w:tcPr>
          <w:p w14:paraId="2ED83526" w14:textId="57CE5A41"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0.3731</w:t>
            </w:r>
          </w:p>
        </w:tc>
        <w:tc>
          <w:tcPr>
            <w:tcW w:w="1134" w:type="dxa"/>
            <w:tcBorders>
              <w:top w:val="single" w:sz="4" w:space="0" w:color="auto"/>
              <w:left w:val="nil"/>
              <w:bottom w:val="nil"/>
              <w:right w:val="nil"/>
            </w:tcBorders>
            <w:vAlign w:val="center"/>
          </w:tcPr>
          <w:p w14:paraId="202FB8D3" w14:textId="78E61C4A"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0.9985</w:t>
            </w:r>
          </w:p>
        </w:tc>
        <w:tc>
          <w:tcPr>
            <w:tcW w:w="1275" w:type="dxa"/>
            <w:tcBorders>
              <w:top w:val="single" w:sz="4" w:space="0" w:color="auto"/>
              <w:left w:val="nil"/>
              <w:bottom w:val="nil"/>
              <w:right w:val="nil"/>
            </w:tcBorders>
            <w:shd w:val="clear" w:color="auto" w:fill="auto"/>
            <w:noWrap/>
            <w:vAlign w:val="center"/>
            <w:hideMark/>
          </w:tcPr>
          <w:p w14:paraId="59926409" w14:textId="7BB51F5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3.24 ± 0.68</w:t>
            </w:r>
          </w:p>
        </w:tc>
        <w:tc>
          <w:tcPr>
            <w:tcW w:w="709" w:type="dxa"/>
            <w:tcBorders>
              <w:top w:val="single" w:sz="4" w:space="0" w:color="auto"/>
              <w:left w:val="nil"/>
              <w:bottom w:val="nil"/>
              <w:right w:val="nil"/>
            </w:tcBorders>
            <w:shd w:val="clear" w:color="auto" w:fill="auto"/>
            <w:noWrap/>
            <w:vAlign w:val="center"/>
            <w:hideMark/>
          </w:tcPr>
          <w:p w14:paraId="6014895B" w14:textId="7777777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1.2 ka</w:t>
            </w:r>
          </w:p>
        </w:tc>
        <w:tc>
          <w:tcPr>
            <w:tcW w:w="709" w:type="dxa"/>
            <w:tcBorders>
              <w:top w:val="single" w:sz="4" w:space="0" w:color="auto"/>
              <w:left w:val="nil"/>
              <w:bottom w:val="nil"/>
              <w:right w:val="nil"/>
            </w:tcBorders>
            <w:shd w:val="clear" w:color="auto" w:fill="auto"/>
            <w:noWrap/>
            <w:vAlign w:val="center"/>
            <w:hideMark/>
          </w:tcPr>
          <w:p w14:paraId="0EE64AF8" w14:textId="7777777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0.34</w:t>
            </w:r>
          </w:p>
        </w:tc>
        <w:tc>
          <w:tcPr>
            <w:tcW w:w="1134" w:type="dxa"/>
            <w:tcBorders>
              <w:top w:val="single" w:sz="4" w:space="0" w:color="auto"/>
              <w:left w:val="nil"/>
              <w:bottom w:val="nil"/>
              <w:right w:val="nil"/>
            </w:tcBorders>
            <w:vAlign w:val="center"/>
          </w:tcPr>
          <w:p w14:paraId="151D69B1" w14:textId="69DB4BEA" w:rsidR="004D3D11" w:rsidRPr="004D3D11" w:rsidRDefault="007D0D05"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0.44</w:t>
            </w:r>
          </w:p>
        </w:tc>
      </w:tr>
      <w:tr w:rsidR="004D3D11" w:rsidRPr="000276B0" w14:paraId="15F2B782" w14:textId="246C617A" w:rsidTr="00490D3D">
        <w:trPr>
          <w:trHeight w:val="360"/>
        </w:trPr>
        <w:tc>
          <w:tcPr>
            <w:tcW w:w="1716" w:type="dxa"/>
            <w:tcBorders>
              <w:top w:val="nil"/>
              <w:left w:val="nil"/>
              <w:bottom w:val="nil"/>
              <w:right w:val="nil"/>
            </w:tcBorders>
            <w:shd w:val="clear" w:color="auto" w:fill="auto"/>
            <w:noWrap/>
            <w:vAlign w:val="center"/>
            <w:hideMark/>
          </w:tcPr>
          <w:p w14:paraId="4F27253B" w14:textId="2B6B5128"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 xml:space="preserve">Outer </w:t>
            </w:r>
            <w:proofErr w:type="spellStart"/>
            <w:r w:rsidRPr="004D3D11">
              <w:rPr>
                <w:rFonts w:ascii="Gill Sans MT" w:eastAsia="Times New Roman" w:hAnsi="Gill Sans MT" w:cs="Times New Roman"/>
                <w:color w:val="000000"/>
                <w:sz w:val="20"/>
                <w:szCs w:val="20"/>
                <w:lang w:eastAsia="en-GB"/>
              </w:rPr>
              <w:t>Pleta</w:t>
            </w:r>
            <w:proofErr w:type="spellEnd"/>
            <w:r w:rsidRPr="004D3D11">
              <w:rPr>
                <w:rFonts w:ascii="Gill Sans MT" w:eastAsia="Times New Roman" w:hAnsi="Gill Sans MT" w:cs="Times New Roman"/>
                <w:color w:val="000000"/>
                <w:sz w:val="20"/>
                <w:szCs w:val="20"/>
                <w:lang w:eastAsia="en-GB"/>
              </w:rPr>
              <w:t xml:space="preserve"> </w:t>
            </w:r>
            <w:proofErr w:type="spellStart"/>
            <w:r w:rsidRPr="004D3D11">
              <w:rPr>
                <w:rFonts w:ascii="Gill Sans MT" w:eastAsia="Times New Roman" w:hAnsi="Gill Sans MT" w:cs="Times New Roman"/>
                <w:color w:val="000000"/>
                <w:sz w:val="20"/>
                <w:szCs w:val="20"/>
                <w:lang w:eastAsia="en-GB"/>
              </w:rPr>
              <w:t>Naua</w:t>
            </w:r>
            <w:proofErr w:type="spellEnd"/>
          </w:p>
        </w:tc>
        <w:tc>
          <w:tcPr>
            <w:tcW w:w="993" w:type="dxa"/>
            <w:tcBorders>
              <w:top w:val="nil"/>
              <w:left w:val="nil"/>
              <w:bottom w:val="nil"/>
              <w:right w:val="nil"/>
            </w:tcBorders>
            <w:vAlign w:val="center"/>
          </w:tcPr>
          <w:p w14:paraId="2BCC1DA1" w14:textId="2979EE73"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w:t>
            </w:r>
          </w:p>
        </w:tc>
        <w:tc>
          <w:tcPr>
            <w:tcW w:w="1134" w:type="dxa"/>
            <w:tcBorders>
              <w:top w:val="nil"/>
              <w:left w:val="nil"/>
              <w:bottom w:val="nil"/>
              <w:right w:val="nil"/>
            </w:tcBorders>
            <w:vAlign w:val="center"/>
          </w:tcPr>
          <w:p w14:paraId="36DA54C9" w14:textId="6D117EC1"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Mean</w:t>
            </w:r>
          </w:p>
        </w:tc>
        <w:tc>
          <w:tcPr>
            <w:tcW w:w="1134" w:type="dxa"/>
            <w:tcBorders>
              <w:top w:val="nil"/>
              <w:left w:val="nil"/>
              <w:bottom w:val="nil"/>
              <w:right w:val="nil"/>
            </w:tcBorders>
            <w:vAlign w:val="center"/>
          </w:tcPr>
          <w:p w14:paraId="236C675B" w14:textId="2162E455"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2.0160</w:t>
            </w:r>
          </w:p>
        </w:tc>
        <w:tc>
          <w:tcPr>
            <w:tcW w:w="1134" w:type="dxa"/>
            <w:tcBorders>
              <w:top w:val="nil"/>
              <w:left w:val="nil"/>
              <w:bottom w:val="nil"/>
              <w:right w:val="nil"/>
            </w:tcBorders>
            <w:vAlign w:val="center"/>
          </w:tcPr>
          <w:p w14:paraId="5099711E" w14:textId="2B623AF4"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1.0000</w:t>
            </w:r>
          </w:p>
        </w:tc>
        <w:tc>
          <w:tcPr>
            <w:tcW w:w="1275" w:type="dxa"/>
            <w:tcBorders>
              <w:top w:val="nil"/>
              <w:left w:val="nil"/>
              <w:bottom w:val="nil"/>
              <w:right w:val="nil"/>
            </w:tcBorders>
            <w:shd w:val="clear" w:color="auto" w:fill="auto"/>
            <w:noWrap/>
            <w:vAlign w:val="center"/>
            <w:hideMark/>
          </w:tcPr>
          <w:p w14:paraId="67272A65" w14:textId="1E29A143"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12.52 ± 0.42</w:t>
            </w:r>
            <w:r>
              <w:rPr>
                <w:rFonts w:ascii="Gill Sans MT" w:eastAsia="Times New Roman" w:hAnsi="Gill Sans MT" w:cs="Times New Roman"/>
                <w:color w:val="000000"/>
                <w:sz w:val="18"/>
                <w:szCs w:val="18"/>
                <w:vertAlign w:val="superscript"/>
                <w:lang w:eastAsia="en-GB"/>
              </w:rPr>
              <w:t>g</w:t>
            </w:r>
          </w:p>
        </w:tc>
        <w:tc>
          <w:tcPr>
            <w:tcW w:w="709" w:type="dxa"/>
            <w:tcBorders>
              <w:top w:val="nil"/>
              <w:left w:val="nil"/>
              <w:bottom w:val="nil"/>
              <w:right w:val="nil"/>
            </w:tcBorders>
            <w:shd w:val="clear" w:color="auto" w:fill="auto"/>
            <w:noWrap/>
            <w:vAlign w:val="center"/>
            <w:hideMark/>
          </w:tcPr>
          <w:p w14:paraId="64924AF7" w14:textId="49D76B54"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0.6 ka</w:t>
            </w:r>
          </w:p>
        </w:tc>
        <w:tc>
          <w:tcPr>
            <w:tcW w:w="709" w:type="dxa"/>
            <w:tcBorders>
              <w:top w:val="nil"/>
              <w:left w:val="nil"/>
              <w:bottom w:val="nil"/>
              <w:right w:val="nil"/>
            </w:tcBorders>
            <w:shd w:val="clear" w:color="auto" w:fill="auto"/>
            <w:noWrap/>
            <w:vAlign w:val="center"/>
            <w:hideMark/>
          </w:tcPr>
          <w:p w14:paraId="5B52E39C" w14:textId="08B08463"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-0.24</w:t>
            </w:r>
          </w:p>
        </w:tc>
        <w:tc>
          <w:tcPr>
            <w:tcW w:w="1134" w:type="dxa"/>
            <w:tcBorders>
              <w:top w:val="nil"/>
              <w:left w:val="nil"/>
              <w:bottom w:val="nil"/>
              <w:right w:val="nil"/>
            </w:tcBorders>
            <w:vAlign w:val="center"/>
          </w:tcPr>
          <w:p w14:paraId="6CE4454F" w14:textId="17C7B399" w:rsidR="004D3D11" w:rsidRPr="004D3D11" w:rsidRDefault="00490D3D"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0.07</w:t>
            </w:r>
          </w:p>
        </w:tc>
      </w:tr>
      <w:tr w:rsidR="004D3D11" w:rsidRPr="000276B0" w14:paraId="32089F82" w14:textId="0C43C630" w:rsidTr="00490D3D">
        <w:trPr>
          <w:trHeight w:val="360"/>
        </w:trPr>
        <w:tc>
          <w:tcPr>
            <w:tcW w:w="1716" w:type="dxa"/>
            <w:vMerge w:val="restart"/>
            <w:tcBorders>
              <w:top w:val="nil"/>
              <w:left w:val="nil"/>
              <w:right w:val="nil"/>
            </w:tcBorders>
            <w:shd w:val="clear" w:color="auto" w:fill="auto"/>
            <w:noWrap/>
            <w:vAlign w:val="center"/>
            <w:hideMark/>
          </w:tcPr>
          <w:p w14:paraId="1B76B5EB" w14:textId="4ABFE135"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Arànser</w:t>
            </w:r>
          </w:p>
        </w:tc>
        <w:tc>
          <w:tcPr>
            <w:tcW w:w="993" w:type="dxa"/>
            <w:tcBorders>
              <w:top w:val="nil"/>
              <w:left w:val="nil"/>
              <w:bottom w:val="nil"/>
              <w:right w:val="nil"/>
            </w:tcBorders>
            <w:vAlign w:val="center"/>
          </w:tcPr>
          <w:p w14:paraId="342DBAFC" w14:textId="4C0A9409"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Left</w:t>
            </w:r>
          </w:p>
        </w:tc>
        <w:tc>
          <w:tcPr>
            <w:tcW w:w="1134" w:type="dxa"/>
            <w:tcBorders>
              <w:top w:val="nil"/>
              <w:left w:val="nil"/>
              <w:bottom w:val="nil"/>
              <w:right w:val="nil"/>
            </w:tcBorders>
            <w:vAlign w:val="center"/>
          </w:tcPr>
          <w:p w14:paraId="45C52FB8" w14:textId="51BBBDF9" w:rsidR="004D3D11" w:rsidRPr="004D3D11" w:rsidRDefault="004D3D11" w:rsidP="00CB0EAF">
            <w:pPr>
              <w:spacing w:after="0" w:line="240" w:lineRule="auto"/>
              <w:jc w:val="center"/>
              <w:rPr>
                <w:rFonts w:ascii="Gill Sans MT" w:eastAsia="Times New Roman" w:hAnsi="Gill Sans MT" w:cs="Times New Roman"/>
                <w:sz w:val="18"/>
                <w:szCs w:val="18"/>
                <w:lang w:eastAsia="en-GB"/>
              </w:rPr>
            </w:pPr>
            <w:r w:rsidRPr="004D3D11">
              <w:rPr>
                <w:rFonts w:ascii="Gill Sans MT" w:eastAsia="Times New Roman" w:hAnsi="Gill Sans MT" w:cs="Times New Roman"/>
                <w:sz w:val="18"/>
                <w:szCs w:val="18"/>
                <w:lang w:eastAsia="en-GB"/>
              </w:rPr>
              <w:t>MAD</w:t>
            </w:r>
          </w:p>
        </w:tc>
        <w:tc>
          <w:tcPr>
            <w:tcW w:w="1134" w:type="dxa"/>
            <w:tcBorders>
              <w:top w:val="nil"/>
              <w:left w:val="nil"/>
              <w:bottom w:val="nil"/>
              <w:right w:val="nil"/>
            </w:tcBorders>
            <w:vAlign w:val="center"/>
          </w:tcPr>
          <w:p w14:paraId="1210C33B" w14:textId="70F36DB8"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sz w:val="18"/>
                <w:szCs w:val="18"/>
                <w:lang w:eastAsia="en-GB"/>
              </w:rPr>
              <w:t>0.7003</w:t>
            </w:r>
          </w:p>
        </w:tc>
        <w:tc>
          <w:tcPr>
            <w:tcW w:w="1134" w:type="dxa"/>
            <w:tcBorders>
              <w:top w:val="nil"/>
              <w:left w:val="nil"/>
              <w:bottom w:val="nil"/>
              <w:right w:val="nil"/>
            </w:tcBorders>
            <w:vAlign w:val="center"/>
          </w:tcPr>
          <w:p w14:paraId="596B1B61" w14:textId="04674B80"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sz w:val="18"/>
                <w:szCs w:val="18"/>
                <w:lang w:eastAsia="en-GB"/>
              </w:rPr>
              <w:t>0.9978</w:t>
            </w:r>
          </w:p>
        </w:tc>
        <w:tc>
          <w:tcPr>
            <w:tcW w:w="1275" w:type="dxa"/>
            <w:tcBorders>
              <w:top w:val="nil"/>
              <w:left w:val="nil"/>
              <w:bottom w:val="nil"/>
              <w:right w:val="nil"/>
            </w:tcBorders>
            <w:shd w:val="clear" w:color="auto" w:fill="auto"/>
            <w:noWrap/>
            <w:vAlign w:val="center"/>
            <w:hideMark/>
          </w:tcPr>
          <w:p w14:paraId="736567CB" w14:textId="60420349"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23.29 ± 1.12</w:t>
            </w:r>
            <w:r>
              <w:rPr>
                <w:rFonts w:ascii="Gill Sans MT" w:eastAsia="Times New Roman" w:hAnsi="Gill Sans MT" w:cs="Times New Roman"/>
                <w:color w:val="000000"/>
                <w:sz w:val="18"/>
                <w:szCs w:val="18"/>
                <w:vertAlign w:val="superscript"/>
                <w:lang w:eastAsia="en-GB"/>
              </w:rPr>
              <w:t>h</w:t>
            </w:r>
          </w:p>
        </w:tc>
        <w:tc>
          <w:tcPr>
            <w:tcW w:w="709" w:type="dxa"/>
            <w:tcBorders>
              <w:top w:val="nil"/>
              <w:left w:val="nil"/>
              <w:bottom w:val="nil"/>
              <w:right w:val="nil"/>
            </w:tcBorders>
            <w:shd w:val="clear" w:color="auto" w:fill="auto"/>
            <w:noWrap/>
            <w:vAlign w:val="center"/>
            <w:hideMark/>
          </w:tcPr>
          <w:p w14:paraId="144BDA66" w14:textId="07643E76"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7.9 ka</w:t>
            </w:r>
          </w:p>
        </w:tc>
        <w:tc>
          <w:tcPr>
            <w:tcW w:w="709" w:type="dxa"/>
            <w:tcBorders>
              <w:top w:val="nil"/>
              <w:left w:val="nil"/>
              <w:bottom w:val="nil"/>
              <w:right w:val="nil"/>
            </w:tcBorders>
            <w:shd w:val="clear" w:color="auto" w:fill="auto"/>
            <w:noWrap/>
            <w:vAlign w:val="center"/>
            <w:hideMark/>
          </w:tcPr>
          <w:p w14:paraId="3D063413" w14:textId="7777777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-1.02</w:t>
            </w:r>
          </w:p>
        </w:tc>
        <w:tc>
          <w:tcPr>
            <w:tcW w:w="1134" w:type="dxa"/>
            <w:tcBorders>
              <w:top w:val="nil"/>
              <w:left w:val="nil"/>
              <w:bottom w:val="nil"/>
              <w:right w:val="nil"/>
            </w:tcBorders>
            <w:vAlign w:val="center"/>
          </w:tcPr>
          <w:p w14:paraId="1F16D4DD" w14:textId="58FA94A5" w:rsidR="004D3D11" w:rsidRPr="004D3D11" w:rsidRDefault="00490D3D"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01317E9A" w14:textId="49F0E951" w:rsidTr="00490D3D">
        <w:trPr>
          <w:trHeight w:val="360"/>
        </w:trPr>
        <w:tc>
          <w:tcPr>
            <w:tcW w:w="1716" w:type="dxa"/>
            <w:vMerge/>
            <w:tcBorders>
              <w:left w:val="nil"/>
              <w:bottom w:val="nil"/>
              <w:right w:val="nil"/>
            </w:tcBorders>
            <w:shd w:val="clear" w:color="auto" w:fill="auto"/>
            <w:noWrap/>
            <w:vAlign w:val="center"/>
          </w:tcPr>
          <w:p w14:paraId="38839FA2" w14:textId="77777777"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p>
        </w:tc>
        <w:tc>
          <w:tcPr>
            <w:tcW w:w="993" w:type="dxa"/>
            <w:tcBorders>
              <w:top w:val="nil"/>
              <w:left w:val="nil"/>
              <w:bottom w:val="nil"/>
              <w:right w:val="nil"/>
            </w:tcBorders>
            <w:vAlign w:val="center"/>
          </w:tcPr>
          <w:p w14:paraId="2C8FE8A3" w14:textId="7CFB80B5"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Right</w:t>
            </w:r>
          </w:p>
        </w:tc>
        <w:tc>
          <w:tcPr>
            <w:tcW w:w="1134" w:type="dxa"/>
            <w:tcBorders>
              <w:top w:val="nil"/>
              <w:left w:val="nil"/>
              <w:bottom w:val="nil"/>
              <w:right w:val="nil"/>
            </w:tcBorders>
            <w:vAlign w:val="center"/>
          </w:tcPr>
          <w:p w14:paraId="639742F0" w14:textId="06AB530C"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sz w:val="18"/>
                <w:szCs w:val="18"/>
                <w:lang w:eastAsia="en-GB"/>
              </w:rPr>
              <w:t>MAD</w:t>
            </w:r>
          </w:p>
        </w:tc>
        <w:tc>
          <w:tcPr>
            <w:tcW w:w="1134" w:type="dxa"/>
            <w:tcBorders>
              <w:top w:val="nil"/>
              <w:left w:val="nil"/>
              <w:bottom w:val="nil"/>
              <w:right w:val="nil"/>
            </w:tcBorders>
            <w:vAlign w:val="center"/>
          </w:tcPr>
          <w:p w14:paraId="27DC8670" w14:textId="38C473B2"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0.6796</w:t>
            </w:r>
          </w:p>
        </w:tc>
        <w:tc>
          <w:tcPr>
            <w:tcW w:w="1134" w:type="dxa"/>
            <w:tcBorders>
              <w:top w:val="nil"/>
              <w:left w:val="nil"/>
              <w:bottom w:val="nil"/>
              <w:right w:val="nil"/>
            </w:tcBorders>
            <w:vAlign w:val="center"/>
          </w:tcPr>
          <w:p w14:paraId="521E4CA1" w14:textId="09EBA1DE"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0.9991</w:t>
            </w:r>
          </w:p>
        </w:tc>
        <w:tc>
          <w:tcPr>
            <w:tcW w:w="1275" w:type="dxa"/>
            <w:tcBorders>
              <w:top w:val="nil"/>
              <w:left w:val="nil"/>
              <w:bottom w:val="nil"/>
              <w:right w:val="nil"/>
            </w:tcBorders>
            <w:shd w:val="clear" w:color="auto" w:fill="auto"/>
            <w:noWrap/>
            <w:vAlign w:val="center"/>
          </w:tcPr>
          <w:p w14:paraId="6F6EA370" w14:textId="1E6E749A"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22.30 ± 0.91</w:t>
            </w:r>
          </w:p>
        </w:tc>
        <w:tc>
          <w:tcPr>
            <w:tcW w:w="709" w:type="dxa"/>
            <w:tcBorders>
              <w:top w:val="nil"/>
              <w:left w:val="nil"/>
              <w:bottom w:val="nil"/>
              <w:right w:val="nil"/>
            </w:tcBorders>
            <w:shd w:val="clear" w:color="auto" w:fill="auto"/>
            <w:noWrap/>
            <w:vAlign w:val="center"/>
          </w:tcPr>
          <w:p w14:paraId="0280EF8F" w14:textId="0C2D8E02"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6.9 ka</w:t>
            </w:r>
          </w:p>
        </w:tc>
        <w:tc>
          <w:tcPr>
            <w:tcW w:w="709" w:type="dxa"/>
            <w:tcBorders>
              <w:top w:val="nil"/>
              <w:left w:val="nil"/>
              <w:bottom w:val="nil"/>
              <w:right w:val="nil"/>
            </w:tcBorders>
            <w:shd w:val="clear" w:color="auto" w:fill="auto"/>
            <w:noWrap/>
            <w:vAlign w:val="center"/>
          </w:tcPr>
          <w:p w14:paraId="2772FBC5" w14:textId="03B254AD"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-1.13</w:t>
            </w:r>
          </w:p>
        </w:tc>
        <w:tc>
          <w:tcPr>
            <w:tcW w:w="1134" w:type="dxa"/>
            <w:tcBorders>
              <w:top w:val="nil"/>
              <w:left w:val="nil"/>
              <w:bottom w:val="nil"/>
              <w:right w:val="nil"/>
            </w:tcBorders>
            <w:vAlign w:val="center"/>
          </w:tcPr>
          <w:p w14:paraId="3A33A9C2" w14:textId="1F387C68" w:rsidR="004D3D11" w:rsidRPr="004D3D11" w:rsidRDefault="006B5842"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70D2DC80" w14:textId="6B044F71" w:rsidTr="00490D3D">
        <w:trPr>
          <w:trHeight w:val="360"/>
        </w:trPr>
        <w:tc>
          <w:tcPr>
            <w:tcW w:w="1716" w:type="dxa"/>
            <w:vMerge w:val="restart"/>
            <w:tcBorders>
              <w:top w:val="nil"/>
              <w:left w:val="nil"/>
              <w:right w:val="nil"/>
            </w:tcBorders>
            <w:shd w:val="clear" w:color="auto" w:fill="auto"/>
            <w:noWrap/>
            <w:vAlign w:val="center"/>
            <w:hideMark/>
          </w:tcPr>
          <w:p w14:paraId="733B9A46" w14:textId="77777777"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proofErr w:type="spellStart"/>
            <w:r w:rsidRPr="004D3D11">
              <w:rPr>
                <w:rFonts w:ascii="Gill Sans MT" w:eastAsia="Times New Roman" w:hAnsi="Gill Sans MT" w:cs="Times New Roman"/>
                <w:color w:val="000000"/>
                <w:sz w:val="20"/>
                <w:szCs w:val="20"/>
                <w:lang w:eastAsia="en-GB"/>
              </w:rPr>
              <w:t>Soum</w:t>
            </w:r>
            <w:proofErr w:type="spellEnd"/>
            <w:r w:rsidRPr="004D3D11">
              <w:rPr>
                <w:rFonts w:ascii="Gill Sans MT" w:eastAsia="Times New Roman" w:hAnsi="Gill Sans MT" w:cs="Times New Roman"/>
                <w:color w:val="000000"/>
                <w:sz w:val="20"/>
                <w:szCs w:val="20"/>
                <w:lang w:eastAsia="en-GB"/>
              </w:rPr>
              <w:t xml:space="preserve"> </w:t>
            </w:r>
            <w:proofErr w:type="spellStart"/>
            <w:r w:rsidRPr="004D3D11">
              <w:rPr>
                <w:rFonts w:ascii="Gill Sans MT" w:eastAsia="Times New Roman" w:hAnsi="Gill Sans MT" w:cs="Times New Roman"/>
                <w:color w:val="000000"/>
                <w:sz w:val="20"/>
                <w:szCs w:val="20"/>
                <w:lang w:eastAsia="en-GB"/>
              </w:rPr>
              <w:t>d’Ech</w:t>
            </w:r>
            <w:proofErr w:type="spellEnd"/>
          </w:p>
        </w:tc>
        <w:tc>
          <w:tcPr>
            <w:tcW w:w="993" w:type="dxa"/>
            <w:tcBorders>
              <w:top w:val="nil"/>
              <w:left w:val="nil"/>
              <w:bottom w:val="nil"/>
              <w:right w:val="nil"/>
            </w:tcBorders>
            <w:vAlign w:val="center"/>
          </w:tcPr>
          <w:p w14:paraId="509A7626" w14:textId="025A7818"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Outer</w:t>
            </w:r>
          </w:p>
        </w:tc>
        <w:tc>
          <w:tcPr>
            <w:tcW w:w="1134" w:type="dxa"/>
            <w:tcBorders>
              <w:top w:val="nil"/>
              <w:left w:val="nil"/>
              <w:bottom w:val="nil"/>
              <w:right w:val="nil"/>
            </w:tcBorders>
            <w:vAlign w:val="center"/>
          </w:tcPr>
          <w:p w14:paraId="574F5193" w14:textId="3E6A40E3"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STD / IQR</w:t>
            </w:r>
          </w:p>
        </w:tc>
        <w:tc>
          <w:tcPr>
            <w:tcW w:w="1134" w:type="dxa"/>
            <w:tcBorders>
              <w:top w:val="nil"/>
              <w:left w:val="nil"/>
              <w:bottom w:val="nil"/>
              <w:right w:val="nil"/>
            </w:tcBorders>
            <w:vAlign w:val="center"/>
          </w:tcPr>
          <w:p w14:paraId="70DE3BC9" w14:textId="431C6673"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1.0734</w:t>
            </w:r>
          </w:p>
        </w:tc>
        <w:tc>
          <w:tcPr>
            <w:tcW w:w="1134" w:type="dxa"/>
            <w:tcBorders>
              <w:top w:val="nil"/>
              <w:left w:val="nil"/>
              <w:bottom w:val="nil"/>
              <w:right w:val="nil"/>
            </w:tcBorders>
            <w:vAlign w:val="center"/>
          </w:tcPr>
          <w:p w14:paraId="50B38045" w14:textId="51C1935D"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0.9980</w:t>
            </w:r>
          </w:p>
        </w:tc>
        <w:tc>
          <w:tcPr>
            <w:tcW w:w="1275" w:type="dxa"/>
            <w:tcBorders>
              <w:top w:val="nil"/>
              <w:left w:val="nil"/>
              <w:bottom w:val="nil"/>
              <w:right w:val="nil"/>
            </w:tcBorders>
            <w:shd w:val="clear" w:color="auto" w:fill="auto"/>
            <w:noWrap/>
            <w:vAlign w:val="center"/>
            <w:hideMark/>
          </w:tcPr>
          <w:p w14:paraId="49DD3B68" w14:textId="1986163C"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26.20 ± 2.48</w:t>
            </w:r>
          </w:p>
        </w:tc>
        <w:tc>
          <w:tcPr>
            <w:tcW w:w="709" w:type="dxa"/>
            <w:tcBorders>
              <w:top w:val="nil"/>
              <w:left w:val="nil"/>
              <w:bottom w:val="nil"/>
              <w:right w:val="nil"/>
            </w:tcBorders>
            <w:shd w:val="clear" w:color="auto" w:fill="auto"/>
            <w:noWrap/>
            <w:vAlign w:val="center"/>
            <w:hideMark/>
          </w:tcPr>
          <w:p w14:paraId="473CD10F" w14:textId="1B2E29B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3.5 ka</w:t>
            </w:r>
          </w:p>
        </w:tc>
        <w:tc>
          <w:tcPr>
            <w:tcW w:w="709" w:type="dxa"/>
            <w:tcBorders>
              <w:top w:val="nil"/>
              <w:left w:val="nil"/>
              <w:bottom w:val="nil"/>
              <w:right w:val="nil"/>
            </w:tcBorders>
            <w:shd w:val="clear" w:color="auto" w:fill="auto"/>
            <w:noWrap/>
            <w:vAlign w:val="center"/>
            <w:hideMark/>
          </w:tcPr>
          <w:p w14:paraId="032D02D8" w14:textId="550321A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-1.49</w:t>
            </w:r>
          </w:p>
        </w:tc>
        <w:tc>
          <w:tcPr>
            <w:tcW w:w="1134" w:type="dxa"/>
            <w:tcBorders>
              <w:top w:val="nil"/>
              <w:left w:val="nil"/>
              <w:bottom w:val="nil"/>
              <w:right w:val="nil"/>
            </w:tcBorders>
            <w:vAlign w:val="center"/>
          </w:tcPr>
          <w:p w14:paraId="1F688555" w14:textId="174840A8" w:rsidR="004D3D11" w:rsidRPr="004D3D11" w:rsidRDefault="00113E35"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0DBC67AC" w14:textId="07CFDB49" w:rsidTr="00490D3D">
        <w:trPr>
          <w:trHeight w:val="360"/>
        </w:trPr>
        <w:tc>
          <w:tcPr>
            <w:tcW w:w="1716" w:type="dxa"/>
            <w:vMerge/>
            <w:tcBorders>
              <w:left w:val="nil"/>
              <w:right w:val="nil"/>
            </w:tcBorders>
            <w:shd w:val="clear" w:color="auto" w:fill="auto"/>
            <w:noWrap/>
            <w:vAlign w:val="center"/>
          </w:tcPr>
          <w:p w14:paraId="46198342" w14:textId="3F892407" w:rsidR="004D3D11" w:rsidRPr="00A854EE" w:rsidRDefault="004D3D11" w:rsidP="0065631D">
            <w:pPr>
              <w:spacing w:after="0" w:line="240" w:lineRule="auto"/>
              <w:jc w:val="center"/>
              <w:rPr>
                <w:rFonts w:ascii="Gill Sans MT" w:eastAsia="Times New Roman" w:hAnsi="Gill Sans MT" w:cs="Times New Roman"/>
                <w:color w:val="000000"/>
                <w:sz w:val="20"/>
                <w:szCs w:val="20"/>
                <w:lang w:eastAsia="en-GB"/>
              </w:rPr>
            </w:pPr>
          </w:p>
        </w:tc>
        <w:tc>
          <w:tcPr>
            <w:tcW w:w="993" w:type="dxa"/>
            <w:tcBorders>
              <w:top w:val="nil"/>
              <w:left w:val="nil"/>
              <w:bottom w:val="nil"/>
              <w:right w:val="nil"/>
            </w:tcBorders>
            <w:vAlign w:val="center"/>
          </w:tcPr>
          <w:p w14:paraId="5BCD5CAF" w14:textId="042DA345"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Inner</w:t>
            </w:r>
          </w:p>
        </w:tc>
        <w:tc>
          <w:tcPr>
            <w:tcW w:w="1134" w:type="dxa"/>
            <w:tcBorders>
              <w:top w:val="nil"/>
              <w:left w:val="nil"/>
              <w:bottom w:val="nil"/>
              <w:right w:val="nil"/>
            </w:tcBorders>
            <w:vAlign w:val="center"/>
          </w:tcPr>
          <w:p w14:paraId="3112DCFD" w14:textId="5802874C"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STD / IQR</w:t>
            </w:r>
          </w:p>
        </w:tc>
        <w:tc>
          <w:tcPr>
            <w:tcW w:w="1134" w:type="dxa"/>
            <w:tcBorders>
              <w:top w:val="nil"/>
              <w:left w:val="nil"/>
              <w:bottom w:val="nil"/>
              <w:right w:val="nil"/>
            </w:tcBorders>
            <w:vAlign w:val="center"/>
          </w:tcPr>
          <w:p w14:paraId="12A1D245" w14:textId="7B3C2986"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1.1661</w:t>
            </w:r>
          </w:p>
        </w:tc>
        <w:tc>
          <w:tcPr>
            <w:tcW w:w="1134" w:type="dxa"/>
            <w:tcBorders>
              <w:top w:val="nil"/>
              <w:left w:val="nil"/>
              <w:bottom w:val="nil"/>
              <w:right w:val="nil"/>
            </w:tcBorders>
            <w:vAlign w:val="center"/>
          </w:tcPr>
          <w:p w14:paraId="70697A04" w14:textId="72C38D6B"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0.9996</w:t>
            </w:r>
          </w:p>
        </w:tc>
        <w:tc>
          <w:tcPr>
            <w:tcW w:w="1275" w:type="dxa"/>
            <w:tcBorders>
              <w:top w:val="nil"/>
              <w:left w:val="nil"/>
              <w:bottom w:val="nil"/>
              <w:right w:val="nil"/>
            </w:tcBorders>
            <w:shd w:val="clear" w:color="auto" w:fill="auto"/>
            <w:noWrap/>
            <w:vAlign w:val="center"/>
          </w:tcPr>
          <w:p w14:paraId="197AE07E" w14:textId="380A869C"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26.11 ± 1.74</w:t>
            </w:r>
          </w:p>
        </w:tc>
        <w:tc>
          <w:tcPr>
            <w:tcW w:w="709" w:type="dxa"/>
            <w:tcBorders>
              <w:top w:val="nil"/>
              <w:left w:val="nil"/>
              <w:bottom w:val="nil"/>
              <w:right w:val="nil"/>
            </w:tcBorders>
            <w:shd w:val="clear" w:color="auto" w:fill="auto"/>
            <w:noWrap/>
            <w:vAlign w:val="center"/>
          </w:tcPr>
          <w:p w14:paraId="1A0310FA" w14:textId="742EEB24"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3.5 ka</w:t>
            </w:r>
          </w:p>
        </w:tc>
        <w:tc>
          <w:tcPr>
            <w:tcW w:w="709" w:type="dxa"/>
            <w:tcBorders>
              <w:top w:val="nil"/>
              <w:left w:val="nil"/>
              <w:bottom w:val="nil"/>
              <w:right w:val="nil"/>
            </w:tcBorders>
            <w:shd w:val="clear" w:color="auto" w:fill="auto"/>
            <w:noWrap/>
            <w:vAlign w:val="center"/>
          </w:tcPr>
          <w:p w14:paraId="02AEFA13" w14:textId="46FFBE5C"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-1.05</w:t>
            </w:r>
          </w:p>
        </w:tc>
        <w:tc>
          <w:tcPr>
            <w:tcW w:w="1134" w:type="dxa"/>
            <w:tcBorders>
              <w:top w:val="nil"/>
              <w:left w:val="nil"/>
              <w:bottom w:val="nil"/>
              <w:right w:val="nil"/>
            </w:tcBorders>
            <w:vAlign w:val="center"/>
          </w:tcPr>
          <w:p w14:paraId="4C1C24FC" w14:textId="7A6349C5" w:rsidR="004D3D11" w:rsidRPr="004D3D11" w:rsidRDefault="00113E35"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5ABCE707" w14:textId="6EC3AA7D" w:rsidTr="00490D3D">
        <w:trPr>
          <w:trHeight w:val="360"/>
        </w:trPr>
        <w:tc>
          <w:tcPr>
            <w:tcW w:w="1716" w:type="dxa"/>
            <w:vMerge/>
            <w:tcBorders>
              <w:left w:val="nil"/>
              <w:bottom w:val="nil"/>
              <w:right w:val="nil"/>
            </w:tcBorders>
            <w:shd w:val="clear" w:color="auto" w:fill="auto"/>
            <w:noWrap/>
            <w:vAlign w:val="center"/>
          </w:tcPr>
          <w:p w14:paraId="37C49054" w14:textId="77777777" w:rsidR="004D3D11" w:rsidRPr="00A854EE" w:rsidRDefault="004D3D11" w:rsidP="0065631D">
            <w:pPr>
              <w:spacing w:after="0" w:line="240" w:lineRule="auto"/>
              <w:jc w:val="center"/>
              <w:rPr>
                <w:rFonts w:ascii="Gill Sans MT" w:eastAsia="Times New Roman" w:hAnsi="Gill Sans MT" w:cs="Times New Roman"/>
                <w:color w:val="000000"/>
                <w:sz w:val="20"/>
                <w:szCs w:val="20"/>
                <w:lang w:eastAsia="en-GB"/>
              </w:rPr>
            </w:pPr>
          </w:p>
        </w:tc>
        <w:tc>
          <w:tcPr>
            <w:tcW w:w="993" w:type="dxa"/>
            <w:tcBorders>
              <w:top w:val="nil"/>
              <w:left w:val="nil"/>
              <w:bottom w:val="nil"/>
              <w:right w:val="nil"/>
            </w:tcBorders>
            <w:vAlign w:val="center"/>
          </w:tcPr>
          <w:p w14:paraId="0AE1B3B2" w14:textId="71A09D6A"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Combined</w:t>
            </w:r>
          </w:p>
        </w:tc>
        <w:tc>
          <w:tcPr>
            <w:tcW w:w="1134" w:type="dxa"/>
            <w:tcBorders>
              <w:top w:val="nil"/>
              <w:left w:val="nil"/>
              <w:bottom w:val="nil"/>
              <w:right w:val="nil"/>
            </w:tcBorders>
            <w:vAlign w:val="center"/>
          </w:tcPr>
          <w:p w14:paraId="1A299411" w14:textId="615ACFC4" w:rsidR="004D3D11" w:rsidRPr="004D3D11" w:rsidRDefault="004D3D11" w:rsidP="004C7AB4">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STD / IQR</w:t>
            </w:r>
          </w:p>
        </w:tc>
        <w:tc>
          <w:tcPr>
            <w:tcW w:w="1134" w:type="dxa"/>
            <w:tcBorders>
              <w:top w:val="nil"/>
              <w:left w:val="nil"/>
              <w:bottom w:val="nil"/>
              <w:right w:val="nil"/>
            </w:tcBorders>
            <w:vAlign w:val="center"/>
          </w:tcPr>
          <w:p w14:paraId="0FB76A97" w14:textId="1AF727ED"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0.9877</w:t>
            </w:r>
          </w:p>
        </w:tc>
        <w:tc>
          <w:tcPr>
            <w:tcW w:w="1134" w:type="dxa"/>
            <w:tcBorders>
              <w:top w:val="nil"/>
              <w:left w:val="nil"/>
              <w:bottom w:val="nil"/>
              <w:right w:val="nil"/>
            </w:tcBorders>
            <w:vAlign w:val="center"/>
          </w:tcPr>
          <w:p w14:paraId="0A80DBCE" w14:textId="5985520F" w:rsidR="004D3D11" w:rsidRPr="004D3D11" w:rsidRDefault="004D3D11" w:rsidP="000C35B9">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0.9989</w:t>
            </w:r>
          </w:p>
        </w:tc>
        <w:tc>
          <w:tcPr>
            <w:tcW w:w="1275" w:type="dxa"/>
            <w:tcBorders>
              <w:top w:val="nil"/>
              <w:left w:val="nil"/>
              <w:bottom w:val="nil"/>
              <w:right w:val="nil"/>
            </w:tcBorders>
            <w:shd w:val="clear" w:color="auto" w:fill="auto"/>
            <w:noWrap/>
            <w:vAlign w:val="center"/>
          </w:tcPr>
          <w:p w14:paraId="0C7D231D" w14:textId="156BCCE8" w:rsidR="004D3D11" w:rsidRPr="004D3D11" w:rsidRDefault="004D3D11" w:rsidP="004C7AB4">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27.28 ± 1.78</w:t>
            </w:r>
          </w:p>
        </w:tc>
        <w:tc>
          <w:tcPr>
            <w:tcW w:w="709" w:type="dxa"/>
            <w:tcBorders>
              <w:top w:val="nil"/>
              <w:left w:val="nil"/>
              <w:bottom w:val="nil"/>
              <w:right w:val="nil"/>
            </w:tcBorders>
            <w:shd w:val="clear" w:color="auto" w:fill="auto"/>
            <w:noWrap/>
            <w:vAlign w:val="center"/>
          </w:tcPr>
          <w:p w14:paraId="37B8C8A2" w14:textId="6CB843FA"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3.6 ka</w:t>
            </w:r>
          </w:p>
        </w:tc>
        <w:tc>
          <w:tcPr>
            <w:tcW w:w="709" w:type="dxa"/>
            <w:tcBorders>
              <w:top w:val="nil"/>
              <w:left w:val="nil"/>
              <w:bottom w:val="nil"/>
              <w:right w:val="nil"/>
            </w:tcBorders>
            <w:shd w:val="clear" w:color="auto" w:fill="auto"/>
            <w:noWrap/>
            <w:vAlign w:val="center"/>
          </w:tcPr>
          <w:p w14:paraId="46F5B210" w14:textId="256797D5"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-1.49</w:t>
            </w:r>
          </w:p>
        </w:tc>
        <w:tc>
          <w:tcPr>
            <w:tcW w:w="1134" w:type="dxa"/>
            <w:tcBorders>
              <w:top w:val="nil"/>
              <w:left w:val="nil"/>
              <w:bottom w:val="nil"/>
              <w:right w:val="nil"/>
            </w:tcBorders>
            <w:vAlign w:val="center"/>
          </w:tcPr>
          <w:p w14:paraId="63708088" w14:textId="216F1349" w:rsidR="004D3D11" w:rsidRPr="004D3D11" w:rsidRDefault="00AE5207"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230D4C7C" w14:textId="6DFFDCA9" w:rsidTr="000C660A">
        <w:trPr>
          <w:trHeight w:val="360"/>
        </w:trPr>
        <w:tc>
          <w:tcPr>
            <w:tcW w:w="9938" w:type="dxa"/>
            <w:gridSpan w:val="9"/>
            <w:tcBorders>
              <w:top w:val="nil"/>
              <w:left w:val="nil"/>
              <w:bottom w:val="nil"/>
              <w:right w:val="nil"/>
            </w:tcBorders>
          </w:tcPr>
          <w:p w14:paraId="0BC137E2" w14:textId="5669BEE2" w:rsidR="004D3D11" w:rsidRPr="004D3D11" w:rsidRDefault="004D3D11" w:rsidP="005E3E4A">
            <w:pPr>
              <w:spacing w:after="0" w:line="240" w:lineRule="auto"/>
              <w:rPr>
                <w:rFonts w:ascii="Gill Sans MT" w:eastAsia="Times New Roman" w:hAnsi="Gill Sans MT" w:cs="Times New Roman"/>
                <w:color w:val="000000"/>
                <w:sz w:val="20"/>
                <w:vertAlign w:val="superscript"/>
                <w:lang w:eastAsia="en-GB"/>
              </w:rPr>
            </w:pPr>
            <w:r w:rsidRPr="004D3D11">
              <w:rPr>
                <w:rFonts w:ascii="Gill Sans MT" w:eastAsia="Times New Roman" w:hAnsi="Gill Sans MT" w:cs="Times New Roman"/>
                <w:color w:val="000000"/>
                <w:sz w:val="20"/>
                <w:vertAlign w:val="superscript"/>
                <w:lang w:eastAsia="en-GB"/>
              </w:rPr>
              <w:t>a</w:t>
            </w:r>
            <w:proofErr w:type="gramStart"/>
            <w:r w:rsidRPr="004D3D11">
              <w:rPr>
                <w:rFonts w:ascii="Gill Sans MT" w:eastAsia="Times New Roman" w:hAnsi="Gill Sans MT" w:cs="Times New Roman"/>
                <w:color w:val="000000"/>
                <w:sz w:val="20"/>
                <w:vertAlign w:val="superscript"/>
                <w:lang w:eastAsia="en-GB"/>
              </w:rPr>
              <w:t>,b</w:t>
            </w:r>
            <w:proofErr w:type="gramEnd"/>
            <w:r w:rsidRPr="004D3D11">
              <w:rPr>
                <w:rFonts w:ascii="Gill Sans MT" w:eastAsia="Times New Roman" w:hAnsi="Gill Sans MT" w:cs="Times New Roman"/>
                <w:color w:val="000000"/>
                <w:sz w:val="20"/>
                <w:lang w:eastAsia="en-GB"/>
              </w:rPr>
              <w:t xml:space="preserve"> Method used for kernel density estimation after Silverman (1986) and Dortch </w:t>
            </w:r>
            <w:r w:rsidRPr="004D3D11">
              <w:rPr>
                <w:rFonts w:ascii="Gill Sans MT" w:eastAsia="Times New Roman" w:hAnsi="Gill Sans MT" w:cs="Times New Roman"/>
                <w:i/>
                <w:color w:val="000000"/>
                <w:sz w:val="20"/>
                <w:lang w:eastAsia="en-GB"/>
              </w:rPr>
              <w:t>et al</w:t>
            </w:r>
            <w:r w:rsidRPr="004D3D11">
              <w:rPr>
                <w:rFonts w:ascii="Gill Sans MT" w:eastAsia="Times New Roman" w:hAnsi="Gill Sans MT" w:cs="Times New Roman"/>
                <w:color w:val="000000"/>
                <w:sz w:val="20"/>
                <w:lang w:eastAsia="en-GB"/>
              </w:rPr>
              <w:t xml:space="preserve">. (2020) and its associated numeric bandwidth, </w:t>
            </w:r>
            <w:r w:rsidRPr="004D3D11">
              <w:rPr>
                <w:rFonts w:ascii="Gill Sans MT" w:eastAsia="Times New Roman" w:hAnsi="Gill Sans MT" w:cs="Times New Roman"/>
                <w:color w:val="000000"/>
                <w:sz w:val="20"/>
                <w:vertAlign w:val="superscript"/>
                <w:lang w:eastAsia="en-GB"/>
              </w:rPr>
              <w:t xml:space="preserve">c </w:t>
            </w:r>
            <w:r w:rsidRPr="004D3D11">
              <w:rPr>
                <w:rFonts w:ascii="Gill Sans MT" w:eastAsia="Times New Roman" w:hAnsi="Gill Sans MT" w:cs="Times New Roman"/>
                <w:color w:val="000000"/>
                <w:sz w:val="20"/>
                <w:lang w:eastAsia="en-GB"/>
              </w:rPr>
              <w:t xml:space="preserve">All model </w:t>
            </w:r>
            <w:r w:rsidRPr="004D3D11">
              <w:rPr>
                <w:rFonts w:ascii="Gill Sans MT" w:eastAsia="Times New Roman" w:hAnsi="Gill Sans MT" w:cs="Times New Roman"/>
                <w:i/>
                <w:color w:val="000000"/>
                <w:sz w:val="20"/>
                <w:lang w:eastAsia="en-GB"/>
              </w:rPr>
              <w:t>p</w:t>
            </w:r>
            <w:r w:rsidRPr="004D3D11">
              <w:rPr>
                <w:rFonts w:ascii="Gill Sans MT" w:eastAsia="Times New Roman" w:hAnsi="Gill Sans MT" w:cs="Times New Roman"/>
                <w:color w:val="000000"/>
                <w:sz w:val="20"/>
                <w:lang w:eastAsia="en-GB"/>
              </w:rPr>
              <w:t xml:space="preserve"> values &lt; 0.01,</w:t>
            </w:r>
            <w:r w:rsidRPr="004D3D11">
              <w:rPr>
                <w:rFonts w:ascii="Gill Sans MT" w:eastAsia="Times New Roman" w:hAnsi="Gill Sans MT" w:cs="Times New Roman"/>
                <w:color w:val="000000"/>
                <w:sz w:val="20"/>
                <w:vertAlign w:val="superscript"/>
                <w:lang w:eastAsia="en-GB"/>
              </w:rPr>
              <w:t xml:space="preserve"> d </w:t>
            </w:r>
            <w:r w:rsidRPr="004D3D11">
              <w:rPr>
                <w:rFonts w:ascii="Gill Sans MT" w:eastAsia="Times New Roman" w:hAnsi="Gill Sans MT" w:cs="Times New Roman"/>
                <w:color w:val="000000"/>
                <w:sz w:val="20"/>
                <w:lang w:eastAsia="en-GB"/>
              </w:rPr>
              <w:t>Reported</w:t>
            </w:r>
            <w:r w:rsidRPr="004D3D11">
              <w:rPr>
                <w:rFonts w:ascii="Gill Sans MT" w:eastAsia="Times New Roman" w:hAnsi="Gill Sans MT" w:cs="Times New Roman"/>
                <w:color w:val="000000"/>
                <w:sz w:val="20"/>
                <w:vertAlign w:val="superscript"/>
                <w:lang w:eastAsia="en-GB"/>
              </w:rPr>
              <w:t xml:space="preserve"> </w:t>
            </w:r>
            <w:r w:rsidRPr="004D3D11">
              <w:rPr>
                <w:rFonts w:ascii="Gill Sans MT" w:eastAsia="Times New Roman" w:hAnsi="Gill Sans MT" w:cs="Times New Roman"/>
                <w:color w:val="000000"/>
                <w:sz w:val="20"/>
                <w:lang w:eastAsia="en-GB"/>
              </w:rPr>
              <w:t>uncertainty (±) is the 1</w:t>
            </w:r>
            <w:r w:rsidRPr="004D3D11">
              <w:rPr>
                <w:rFonts w:eastAsia="Times New Roman" w:cs="Arial"/>
                <w:color w:val="000000"/>
                <w:sz w:val="20"/>
                <w:lang w:eastAsia="en-GB"/>
              </w:rPr>
              <w:t>σ</w:t>
            </w:r>
            <w:r w:rsidRPr="004D3D11">
              <w:rPr>
                <w:rFonts w:ascii="Gill Sans MT" w:eastAsia="Times New Roman" w:hAnsi="Gill Sans MT" w:cs="Times New Roman"/>
                <w:color w:val="000000"/>
                <w:sz w:val="20"/>
                <w:lang w:eastAsia="en-GB"/>
              </w:rPr>
              <w:t xml:space="preserve"> bounds (68%) of the highest probability component Gaussian, unless stated otherwise, </w:t>
            </w:r>
            <w:r w:rsidRPr="004D3D11">
              <w:rPr>
                <w:rFonts w:ascii="Gill Sans MT" w:eastAsia="Times New Roman" w:hAnsi="Gill Sans MT" w:cs="Times New Roman"/>
                <w:color w:val="000000"/>
                <w:sz w:val="20"/>
                <w:vertAlign w:val="superscript"/>
                <w:lang w:eastAsia="en-GB"/>
              </w:rPr>
              <w:t>e</w:t>
            </w:r>
            <w:r w:rsidRPr="004D3D11">
              <w:rPr>
                <w:rFonts w:ascii="Gill Sans MT" w:eastAsia="Times New Roman" w:hAnsi="Gill Sans MT" w:cs="Times New Roman"/>
                <w:color w:val="000000"/>
                <w:sz w:val="20"/>
                <w:lang w:eastAsia="en-GB"/>
              </w:rPr>
              <w:t xml:space="preserve"> Interquartile range, </w:t>
            </w:r>
            <w:r w:rsidRPr="004D3D11">
              <w:rPr>
                <w:rFonts w:ascii="Gill Sans MT" w:eastAsia="Times New Roman" w:hAnsi="Gill Sans MT" w:cs="Times New Roman"/>
                <w:color w:val="000000"/>
                <w:sz w:val="20"/>
                <w:vertAlign w:val="superscript"/>
                <w:lang w:eastAsia="en-GB"/>
              </w:rPr>
              <w:t>f</w:t>
            </w:r>
            <w:r>
              <w:rPr>
                <w:rFonts w:ascii="Gill Sans MT" w:eastAsia="Times New Roman" w:hAnsi="Gill Sans MT" w:cs="Times New Roman"/>
                <w:color w:val="000000"/>
                <w:sz w:val="20"/>
                <w:vertAlign w:val="superscript"/>
                <w:lang w:eastAsia="en-GB"/>
              </w:rPr>
              <w:t xml:space="preserve"> </w:t>
            </w:r>
            <w:r w:rsidR="0067175B">
              <w:rPr>
                <w:rFonts w:ascii="Gill Sans MT" w:eastAsia="Times New Roman" w:hAnsi="Gill Sans MT" w:cs="Times New Roman"/>
                <w:color w:val="000000"/>
                <w:sz w:val="20"/>
                <w:lang w:eastAsia="en-GB"/>
              </w:rPr>
              <w:t xml:space="preserve">Shapiro-Wilk test for normality </w:t>
            </w:r>
            <w:r w:rsidR="0067175B" w:rsidRPr="0067175B">
              <w:rPr>
                <w:rFonts w:ascii="Gill Sans MT" w:eastAsia="Times New Roman" w:hAnsi="Gill Sans MT" w:cs="Times New Roman"/>
                <w:i/>
                <w:color w:val="000000"/>
                <w:sz w:val="20"/>
                <w:lang w:eastAsia="en-GB"/>
              </w:rPr>
              <w:t>p</w:t>
            </w:r>
            <w:r w:rsidR="0067175B">
              <w:rPr>
                <w:rFonts w:ascii="Gill Sans MT" w:eastAsia="Times New Roman" w:hAnsi="Gill Sans MT" w:cs="Times New Roman"/>
                <w:color w:val="000000"/>
                <w:sz w:val="20"/>
                <w:lang w:eastAsia="en-GB"/>
              </w:rPr>
              <w:t xml:space="preserve"> values,</w:t>
            </w:r>
            <w:r>
              <w:rPr>
                <w:rFonts w:ascii="Gill Sans MT" w:eastAsia="Times New Roman" w:hAnsi="Gill Sans MT" w:cs="Times New Roman"/>
                <w:color w:val="000000"/>
                <w:sz w:val="20"/>
                <w:vertAlign w:val="superscript"/>
                <w:lang w:eastAsia="en-GB"/>
              </w:rPr>
              <w:t xml:space="preserve">  g</w:t>
            </w:r>
            <w:r w:rsidRPr="004D3D11">
              <w:rPr>
                <w:rFonts w:ascii="Gill Sans MT" w:eastAsia="Times New Roman" w:hAnsi="Gill Sans MT" w:cs="Times New Roman"/>
                <w:color w:val="000000"/>
                <w:sz w:val="20"/>
                <w:lang w:eastAsia="en-GB"/>
              </w:rPr>
              <w:t xml:space="preserve"> Arithmetic mean of 60 samples ± total uncertainty, </w:t>
            </w:r>
            <w:r>
              <w:rPr>
                <w:rFonts w:ascii="Gill Sans MT" w:eastAsia="Times New Roman" w:hAnsi="Gill Sans MT" w:cs="Times New Roman"/>
                <w:color w:val="000000"/>
                <w:sz w:val="20"/>
                <w:vertAlign w:val="superscript"/>
                <w:lang w:eastAsia="en-GB"/>
              </w:rPr>
              <w:t>h</w:t>
            </w:r>
            <w:r w:rsidRPr="004D3D11">
              <w:rPr>
                <w:rFonts w:ascii="Gill Sans MT" w:eastAsia="Times New Roman" w:hAnsi="Gill Sans MT" w:cs="Times New Roman"/>
                <w:color w:val="000000"/>
                <w:sz w:val="20"/>
                <w:lang w:eastAsia="en-GB"/>
              </w:rPr>
              <w:t xml:space="preserve"> Calculation based on a reduced dataset of 274 samples. Sample ARL-192 (1.97 ± 2.06 ka) is more than three standard deviations from the mean of the remaining samples and was removed for program stability.</w:t>
            </w:r>
          </w:p>
        </w:tc>
      </w:tr>
    </w:tbl>
    <w:p w14:paraId="0669FC70" w14:textId="77777777" w:rsidR="00265D69" w:rsidRDefault="00265D69" w:rsidP="00265D69">
      <w:pPr>
        <w:rPr>
          <w:rFonts w:ascii="Gill Sans MT" w:hAnsi="Gill Sans MT"/>
          <w:sz w:val="24"/>
        </w:rPr>
      </w:pPr>
    </w:p>
    <w:tbl>
      <w:tblPr>
        <w:tblW w:w="9371" w:type="dxa"/>
        <w:tblInd w:w="93" w:type="dxa"/>
        <w:tblLook w:val="04A0" w:firstRow="1" w:lastRow="0" w:firstColumn="1" w:lastColumn="0" w:noHBand="0" w:noVBand="1"/>
      </w:tblPr>
      <w:tblGrid>
        <w:gridCol w:w="1998"/>
        <w:gridCol w:w="2324"/>
        <w:gridCol w:w="940"/>
        <w:gridCol w:w="1285"/>
        <w:gridCol w:w="714"/>
        <w:gridCol w:w="615"/>
        <w:gridCol w:w="614"/>
        <w:gridCol w:w="881"/>
      </w:tblGrid>
      <w:tr w:rsidR="00E4259A" w:rsidRPr="00E4259A" w14:paraId="06EB94ED" w14:textId="77777777" w:rsidTr="00E4259A">
        <w:trPr>
          <w:trHeight w:val="396"/>
        </w:trPr>
        <w:tc>
          <w:tcPr>
            <w:tcW w:w="9371" w:type="dxa"/>
            <w:gridSpan w:val="8"/>
            <w:tcBorders>
              <w:top w:val="nil"/>
              <w:left w:val="nil"/>
              <w:bottom w:val="nil"/>
              <w:right w:val="nil"/>
            </w:tcBorders>
            <w:shd w:val="clear" w:color="auto" w:fill="auto"/>
            <w:vAlign w:val="center"/>
            <w:hideMark/>
          </w:tcPr>
          <w:p w14:paraId="0E950B9F" w14:textId="77777777" w:rsidR="00E4259A" w:rsidRPr="00E4259A" w:rsidRDefault="00E4259A" w:rsidP="00E4259A">
            <w:pPr>
              <w:spacing w:after="0" w:line="240" w:lineRule="auto"/>
              <w:rPr>
                <w:rFonts w:ascii="Gill Sans MT" w:eastAsia="Times New Roman" w:hAnsi="Gill Sans MT" w:cs="Times New Roman"/>
                <w:b/>
                <w:bCs/>
                <w:color w:val="000000"/>
                <w:lang w:eastAsia="en-GB"/>
              </w:rPr>
            </w:pPr>
            <w:r w:rsidRPr="00E4259A">
              <w:rPr>
                <w:rFonts w:ascii="Gill Sans MT" w:eastAsia="Times New Roman" w:hAnsi="Gill Sans MT" w:cs="Times New Roman"/>
                <w:b/>
                <w:bCs/>
                <w:color w:val="000000"/>
                <w:lang w:eastAsia="en-GB"/>
              </w:rPr>
              <w:t xml:space="preserve">Table 4. </w:t>
            </w:r>
            <w:r w:rsidRPr="00E4259A">
              <w:rPr>
                <w:rFonts w:ascii="Gill Sans MT" w:eastAsia="Times New Roman" w:hAnsi="Gill Sans MT" w:cs="Times New Roman"/>
                <w:color w:val="000000"/>
                <w:lang w:eastAsia="en-GB"/>
              </w:rPr>
              <w:t>Spatial statistics for the sampled moraines</w:t>
            </w:r>
          </w:p>
        </w:tc>
      </w:tr>
      <w:tr w:rsidR="00E4259A" w:rsidRPr="00E4259A" w14:paraId="64BD4124" w14:textId="77777777" w:rsidTr="00E4259A">
        <w:trPr>
          <w:trHeight w:val="432"/>
        </w:trPr>
        <w:tc>
          <w:tcPr>
            <w:tcW w:w="1998" w:type="dxa"/>
            <w:tcBorders>
              <w:top w:val="nil"/>
              <w:left w:val="nil"/>
              <w:bottom w:val="single" w:sz="8" w:space="0" w:color="auto"/>
              <w:right w:val="nil"/>
            </w:tcBorders>
            <w:shd w:val="clear" w:color="auto" w:fill="auto"/>
            <w:noWrap/>
            <w:vAlign w:val="bottom"/>
            <w:hideMark/>
          </w:tcPr>
          <w:p w14:paraId="16BD0A7D" w14:textId="77777777" w:rsidR="00E4259A" w:rsidRPr="00E4259A" w:rsidRDefault="00E4259A" w:rsidP="00E4259A">
            <w:pPr>
              <w:spacing w:after="0" w:line="240" w:lineRule="auto"/>
              <w:rPr>
                <w:rFonts w:ascii="Calibri" w:eastAsia="Times New Roman" w:hAnsi="Calibri" w:cs="Times New Roman"/>
                <w:color w:val="000000"/>
                <w:lang w:eastAsia="en-GB"/>
              </w:rPr>
            </w:pPr>
            <w:r w:rsidRPr="00E4259A">
              <w:rPr>
                <w:rFonts w:ascii="Calibri" w:eastAsia="Times New Roman" w:hAnsi="Calibri" w:cs="Times New Roman"/>
                <w:color w:val="000000"/>
                <w:lang w:eastAsia="en-GB"/>
              </w:rPr>
              <w:t> </w:t>
            </w:r>
          </w:p>
        </w:tc>
        <w:tc>
          <w:tcPr>
            <w:tcW w:w="2324" w:type="dxa"/>
            <w:tcBorders>
              <w:top w:val="nil"/>
              <w:left w:val="nil"/>
              <w:bottom w:val="single" w:sz="8" w:space="0" w:color="auto"/>
              <w:right w:val="nil"/>
            </w:tcBorders>
            <w:shd w:val="clear" w:color="auto" w:fill="auto"/>
            <w:vAlign w:val="center"/>
            <w:hideMark/>
          </w:tcPr>
          <w:p w14:paraId="6D480E56"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 xml:space="preserve">Global </w:t>
            </w:r>
            <w:proofErr w:type="spellStart"/>
            <w:r w:rsidRPr="00E4259A">
              <w:rPr>
                <w:rFonts w:ascii="Gill Sans MT" w:eastAsia="Times New Roman" w:hAnsi="Gill Sans MT" w:cs="Times New Roman"/>
                <w:color w:val="000000"/>
                <w:lang w:eastAsia="en-GB"/>
              </w:rPr>
              <w:t>Morans</w:t>
            </w:r>
            <w:proofErr w:type="spellEnd"/>
            <w:r w:rsidRPr="00E4259A">
              <w:rPr>
                <w:rFonts w:ascii="Gill Sans MT" w:eastAsia="Times New Roman" w:hAnsi="Gill Sans MT" w:cs="Times New Roman"/>
                <w:color w:val="000000"/>
                <w:lang w:eastAsia="en-GB"/>
              </w:rPr>
              <w:t xml:space="preserve"> </w:t>
            </w:r>
            <w:r w:rsidRPr="00E4259A">
              <w:rPr>
                <w:rFonts w:ascii="Gill Sans MT" w:eastAsia="Times New Roman" w:hAnsi="Gill Sans MT" w:cs="Times New Roman"/>
                <w:i/>
                <w:iCs/>
                <w:color w:val="000000"/>
                <w:lang w:eastAsia="en-GB"/>
              </w:rPr>
              <w:t>I</w:t>
            </w:r>
          </w:p>
        </w:tc>
        <w:tc>
          <w:tcPr>
            <w:tcW w:w="2939" w:type="dxa"/>
            <w:gridSpan w:val="3"/>
            <w:tcBorders>
              <w:top w:val="nil"/>
              <w:left w:val="nil"/>
              <w:bottom w:val="single" w:sz="8" w:space="0" w:color="auto"/>
              <w:right w:val="nil"/>
            </w:tcBorders>
            <w:shd w:val="clear" w:color="auto" w:fill="auto"/>
            <w:noWrap/>
            <w:vAlign w:val="center"/>
            <w:hideMark/>
          </w:tcPr>
          <w:p w14:paraId="005AEA8A"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Class statistics (%)</w:t>
            </w:r>
          </w:p>
        </w:tc>
        <w:tc>
          <w:tcPr>
            <w:tcW w:w="2110" w:type="dxa"/>
            <w:gridSpan w:val="3"/>
            <w:tcBorders>
              <w:top w:val="nil"/>
              <w:left w:val="nil"/>
              <w:bottom w:val="single" w:sz="8" w:space="0" w:color="auto"/>
              <w:right w:val="nil"/>
            </w:tcBorders>
            <w:shd w:val="clear" w:color="auto" w:fill="auto"/>
            <w:noWrap/>
            <w:vAlign w:val="center"/>
            <w:hideMark/>
          </w:tcPr>
          <w:p w14:paraId="3AE455D3"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“Good” boulder (%)</w:t>
            </w:r>
          </w:p>
        </w:tc>
      </w:tr>
      <w:tr w:rsidR="00E4259A" w:rsidRPr="00E4259A" w14:paraId="5F48B426" w14:textId="77777777" w:rsidTr="00E4259A">
        <w:trPr>
          <w:trHeight w:val="372"/>
        </w:trPr>
        <w:tc>
          <w:tcPr>
            <w:tcW w:w="1998" w:type="dxa"/>
            <w:tcBorders>
              <w:top w:val="nil"/>
              <w:left w:val="nil"/>
              <w:bottom w:val="single" w:sz="8" w:space="0" w:color="auto"/>
              <w:right w:val="nil"/>
            </w:tcBorders>
            <w:shd w:val="clear" w:color="auto" w:fill="auto"/>
            <w:noWrap/>
            <w:vAlign w:val="center"/>
            <w:hideMark/>
          </w:tcPr>
          <w:p w14:paraId="4B78E0DD"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Moraine</w:t>
            </w:r>
          </w:p>
        </w:tc>
        <w:tc>
          <w:tcPr>
            <w:tcW w:w="2324" w:type="dxa"/>
            <w:tcBorders>
              <w:top w:val="nil"/>
              <w:left w:val="nil"/>
              <w:bottom w:val="single" w:sz="8" w:space="0" w:color="auto"/>
              <w:right w:val="nil"/>
            </w:tcBorders>
            <w:shd w:val="clear" w:color="auto" w:fill="auto"/>
            <w:noWrap/>
            <w:vAlign w:val="center"/>
            <w:hideMark/>
          </w:tcPr>
          <w:p w14:paraId="77574F81"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 xml:space="preserve">Simulated </w:t>
            </w:r>
            <w:r w:rsidRPr="00E4259A">
              <w:rPr>
                <w:rFonts w:ascii="Gill Sans MT" w:eastAsia="Times New Roman" w:hAnsi="Gill Sans MT" w:cs="Times New Roman"/>
                <w:i/>
                <w:iCs/>
                <w:color w:val="000000"/>
                <w:lang w:eastAsia="en-GB"/>
              </w:rPr>
              <w:t>p</w:t>
            </w:r>
            <w:r w:rsidRPr="00E4259A">
              <w:rPr>
                <w:rFonts w:ascii="Gill Sans MT" w:eastAsia="Times New Roman" w:hAnsi="Gill Sans MT" w:cs="Times New Roman"/>
                <w:color w:val="000000"/>
                <w:lang w:eastAsia="en-GB"/>
              </w:rPr>
              <w:t xml:space="preserve"> value</w:t>
            </w:r>
          </w:p>
        </w:tc>
        <w:tc>
          <w:tcPr>
            <w:tcW w:w="940" w:type="dxa"/>
            <w:tcBorders>
              <w:top w:val="nil"/>
              <w:left w:val="nil"/>
              <w:bottom w:val="single" w:sz="8" w:space="0" w:color="auto"/>
              <w:right w:val="nil"/>
            </w:tcBorders>
            <w:shd w:val="clear" w:color="auto" w:fill="auto"/>
            <w:noWrap/>
            <w:vAlign w:val="center"/>
            <w:hideMark/>
          </w:tcPr>
          <w:p w14:paraId="6B92042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"Young"</w:t>
            </w:r>
          </w:p>
        </w:tc>
        <w:tc>
          <w:tcPr>
            <w:tcW w:w="1285" w:type="dxa"/>
            <w:tcBorders>
              <w:top w:val="nil"/>
              <w:left w:val="nil"/>
              <w:bottom w:val="single" w:sz="8" w:space="0" w:color="auto"/>
              <w:right w:val="nil"/>
            </w:tcBorders>
            <w:shd w:val="clear" w:color="auto" w:fill="auto"/>
            <w:vAlign w:val="center"/>
            <w:hideMark/>
          </w:tcPr>
          <w:p w14:paraId="5BB6CCA5"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"Good"</w:t>
            </w:r>
          </w:p>
        </w:tc>
        <w:tc>
          <w:tcPr>
            <w:tcW w:w="714" w:type="dxa"/>
            <w:tcBorders>
              <w:top w:val="nil"/>
              <w:left w:val="nil"/>
              <w:bottom w:val="single" w:sz="8" w:space="0" w:color="auto"/>
              <w:right w:val="nil"/>
            </w:tcBorders>
            <w:shd w:val="clear" w:color="auto" w:fill="auto"/>
            <w:noWrap/>
            <w:vAlign w:val="center"/>
            <w:hideMark/>
          </w:tcPr>
          <w:p w14:paraId="0ED5CCD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"Old"</w:t>
            </w:r>
          </w:p>
        </w:tc>
        <w:tc>
          <w:tcPr>
            <w:tcW w:w="615" w:type="dxa"/>
            <w:tcBorders>
              <w:top w:val="nil"/>
              <w:left w:val="nil"/>
              <w:bottom w:val="single" w:sz="8" w:space="0" w:color="auto"/>
              <w:right w:val="nil"/>
            </w:tcBorders>
            <w:shd w:val="clear" w:color="auto" w:fill="auto"/>
            <w:noWrap/>
            <w:vAlign w:val="center"/>
            <w:hideMark/>
          </w:tcPr>
          <w:p w14:paraId="3B20AB26"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IS</w:t>
            </w:r>
          </w:p>
        </w:tc>
        <w:tc>
          <w:tcPr>
            <w:tcW w:w="614" w:type="dxa"/>
            <w:tcBorders>
              <w:top w:val="nil"/>
              <w:left w:val="nil"/>
              <w:bottom w:val="single" w:sz="8" w:space="0" w:color="auto"/>
              <w:right w:val="nil"/>
            </w:tcBorders>
            <w:shd w:val="clear" w:color="auto" w:fill="auto"/>
            <w:noWrap/>
            <w:vAlign w:val="center"/>
            <w:hideMark/>
          </w:tcPr>
          <w:p w14:paraId="6F52B67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C</w:t>
            </w:r>
          </w:p>
        </w:tc>
        <w:tc>
          <w:tcPr>
            <w:tcW w:w="881" w:type="dxa"/>
            <w:tcBorders>
              <w:top w:val="nil"/>
              <w:left w:val="nil"/>
              <w:bottom w:val="single" w:sz="8" w:space="0" w:color="auto"/>
              <w:right w:val="nil"/>
            </w:tcBorders>
            <w:shd w:val="clear" w:color="auto" w:fill="auto"/>
            <w:noWrap/>
            <w:vAlign w:val="center"/>
            <w:hideMark/>
          </w:tcPr>
          <w:p w14:paraId="532F792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OS</w:t>
            </w:r>
          </w:p>
        </w:tc>
      </w:tr>
      <w:tr w:rsidR="00E4259A" w:rsidRPr="00E4259A" w14:paraId="4E2315B2" w14:textId="77777777" w:rsidTr="00E4259A">
        <w:trPr>
          <w:trHeight w:val="360"/>
        </w:trPr>
        <w:tc>
          <w:tcPr>
            <w:tcW w:w="1998" w:type="dxa"/>
            <w:tcBorders>
              <w:top w:val="nil"/>
              <w:left w:val="nil"/>
              <w:bottom w:val="nil"/>
              <w:right w:val="nil"/>
            </w:tcBorders>
            <w:shd w:val="clear" w:color="auto" w:fill="auto"/>
            <w:noWrap/>
            <w:vAlign w:val="center"/>
            <w:hideMark/>
          </w:tcPr>
          <w:p w14:paraId="0333F8DD"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Tallada</w:t>
            </w:r>
          </w:p>
        </w:tc>
        <w:tc>
          <w:tcPr>
            <w:tcW w:w="2324" w:type="dxa"/>
            <w:tcBorders>
              <w:top w:val="nil"/>
              <w:left w:val="nil"/>
              <w:bottom w:val="nil"/>
              <w:right w:val="nil"/>
            </w:tcBorders>
            <w:shd w:val="clear" w:color="auto" w:fill="auto"/>
            <w:noWrap/>
            <w:vAlign w:val="center"/>
            <w:hideMark/>
          </w:tcPr>
          <w:p w14:paraId="7BDEEEB4" w14:textId="01F59BBB" w:rsidR="00E4259A" w:rsidRPr="001E2490" w:rsidRDefault="001E2490" w:rsidP="001E2490">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0.3081</w:t>
            </w:r>
          </w:p>
        </w:tc>
        <w:tc>
          <w:tcPr>
            <w:tcW w:w="940" w:type="dxa"/>
            <w:tcBorders>
              <w:top w:val="nil"/>
              <w:left w:val="nil"/>
              <w:bottom w:val="nil"/>
              <w:right w:val="nil"/>
            </w:tcBorders>
            <w:shd w:val="clear" w:color="auto" w:fill="auto"/>
            <w:noWrap/>
            <w:vAlign w:val="center"/>
            <w:hideMark/>
          </w:tcPr>
          <w:p w14:paraId="327866F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6</w:t>
            </w:r>
          </w:p>
        </w:tc>
        <w:tc>
          <w:tcPr>
            <w:tcW w:w="1285" w:type="dxa"/>
            <w:tcBorders>
              <w:top w:val="nil"/>
              <w:left w:val="nil"/>
              <w:bottom w:val="nil"/>
              <w:right w:val="nil"/>
            </w:tcBorders>
            <w:shd w:val="clear" w:color="auto" w:fill="auto"/>
            <w:noWrap/>
            <w:vAlign w:val="center"/>
            <w:hideMark/>
          </w:tcPr>
          <w:p w14:paraId="501371B1"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80</w:t>
            </w:r>
          </w:p>
        </w:tc>
        <w:tc>
          <w:tcPr>
            <w:tcW w:w="714" w:type="dxa"/>
            <w:tcBorders>
              <w:top w:val="nil"/>
              <w:left w:val="nil"/>
              <w:bottom w:val="nil"/>
              <w:right w:val="nil"/>
            </w:tcBorders>
            <w:shd w:val="clear" w:color="auto" w:fill="auto"/>
            <w:noWrap/>
            <w:vAlign w:val="center"/>
            <w:hideMark/>
          </w:tcPr>
          <w:p w14:paraId="14FD6A38"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14</w:t>
            </w:r>
          </w:p>
        </w:tc>
        <w:tc>
          <w:tcPr>
            <w:tcW w:w="615" w:type="dxa"/>
            <w:tcBorders>
              <w:top w:val="nil"/>
              <w:left w:val="nil"/>
              <w:bottom w:val="nil"/>
              <w:right w:val="nil"/>
            </w:tcBorders>
            <w:shd w:val="clear" w:color="auto" w:fill="auto"/>
            <w:noWrap/>
            <w:vAlign w:val="center"/>
            <w:hideMark/>
          </w:tcPr>
          <w:p w14:paraId="58E0B4C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80</w:t>
            </w:r>
          </w:p>
        </w:tc>
        <w:tc>
          <w:tcPr>
            <w:tcW w:w="614" w:type="dxa"/>
            <w:tcBorders>
              <w:top w:val="nil"/>
              <w:left w:val="nil"/>
              <w:bottom w:val="nil"/>
              <w:right w:val="nil"/>
            </w:tcBorders>
            <w:shd w:val="clear" w:color="auto" w:fill="auto"/>
            <w:noWrap/>
            <w:vAlign w:val="center"/>
            <w:hideMark/>
          </w:tcPr>
          <w:p w14:paraId="3F84B067"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79</w:t>
            </w:r>
          </w:p>
        </w:tc>
        <w:tc>
          <w:tcPr>
            <w:tcW w:w="881" w:type="dxa"/>
            <w:tcBorders>
              <w:top w:val="nil"/>
              <w:left w:val="nil"/>
              <w:bottom w:val="nil"/>
              <w:right w:val="nil"/>
            </w:tcBorders>
            <w:shd w:val="clear" w:color="auto" w:fill="auto"/>
            <w:noWrap/>
            <w:vAlign w:val="center"/>
            <w:hideMark/>
          </w:tcPr>
          <w:p w14:paraId="60704565"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81</w:t>
            </w:r>
          </w:p>
        </w:tc>
      </w:tr>
      <w:tr w:rsidR="00E4259A" w:rsidRPr="00E4259A" w14:paraId="6CB2BFE6" w14:textId="77777777" w:rsidTr="00E4259A">
        <w:trPr>
          <w:trHeight w:val="360"/>
        </w:trPr>
        <w:tc>
          <w:tcPr>
            <w:tcW w:w="1998" w:type="dxa"/>
            <w:tcBorders>
              <w:top w:val="nil"/>
              <w:left w:val="nil"/>
              <w:bottom w:val="nil"/>
              <w:right w:val="nil"/>
            </w:tcBorders>
            <w:shd w:val="clear" w:color="auto" w:fill="auto"/>
            <w:noWrap/>
            <w:vAlign w:val="center"/>
            <w:hideMark/>
          </w:tcPr>
          <w:p w14:paraId="33043DFC"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 xml:space="preserve">Outer </w:t>
            </w:r>
            <w:proofErr w:type="spellStart"/>
            <w:r w:rsidRPr="00E4259A">
              <w:rPr>
                <w:rFonts w:ascii="Gill Sans MT" w:eastAsia="Times New Roman" w:hAnsi="Gill Sans MT" w:cs="Times New Roman"/>
                <w:color w:val="000000"/>
                <w:lang w:eastAsia="en-GB"/>
              </w:rPr>
              <w:t>Pleta</w:t>
            </w:r>
            <w:proofErr w:type="spellEnd"/>
            <w:r w:rsidRPr="00E4259A">
              <w:rPr>
                <w:rFonts w:ascii="Gill Sans MT" w:eastAsia="Times New Roman" w:hAnsi="Gill Sans MT" w:cs="Times New Roman"/>
                <w:color w:val="000000"/>
                <w:lang w:eastAsia="en-GB"/>
              </w:rPr>
              <w:t xml:space="preserve"> </w:t>
            </w:r>
            <w:proofErr w:type="spellStart"/>
            <w:r w:rsidRPr="00E4259A">
              <w:rPr>
                <w:rFonts w:ascii="Gill Sans MT" w:eastAsia="Times New Roman" w:hAnsi="Gill Sans MT" w:cs="Times New Roman"/>
                <w:color w:val="000000"/>
                <w:lang w:eastAsia="en-GB"/>
              </w:rPr>
              <w:t>Naua</w:t>
            </w:r>
            <w:proofErr w:type="spellEnd"/>
          </w:p>
        </w:tc>
        <w:tc>
          <w:tcPr>
            <w:tcW w:w="2324" w:type="dxa"/>
            <w:tcBorders>
              <w:top w:val="nil"/>
              <w:left w:val="nil"/>
              <w:bottom w:val="nil"/>
              <w:right w:val="nil"/>
            </w:tcBorders>
            <w:shd w:val="clear" w:color="auto" w:fill="auto"/>
            <w:noWrap/>
            <w:vAlign w:val="center"/>
            <w:hideMark/>
          </w:tcPr>
          <w:p w14:paraId="44CAAABD" w14:textId="4633C5B9" w:rsidR="00E4259A" w:rsidRPr="001E2490" w:rsidRDefault="001E2490" w:rsidP="001E2490">
            <w:pPr>
              <w:spacing w:after="0" w:line="240" w:lineRule="auto"/>
              <w:jc w:val="center"/>
              <w:rPr>
                <w:rFonts w:ascii="Gill Sans MT" w:eastAsia="Times New Roman" w:hAnsi="Gill Sans MT" w:cs="Times New Roman"/>
                <w:i/>
                <w:color w:val="000000"/>
                <w:lang w:eastAsia="en-GB"/>
              </w:rPr>
            </w:pPr>
            <w:r w:rsidRPr="001E2490">
              <w:rPr>
                <w:rFonts w:ascii="Gill Sans MT" w:eastAsia="Times New Roman" w:hAnsi="Gill Sans MT" w:cs="Times New Roman"/>
                <w:i/>
                <w:color w:val="000000"/>
                <w:lang w:eastAsia="en-GB"/>
              </w:rPr>
              <w:t>NA</w:t>
            </w:r>
          </w:p>
        </w:tc>
        <w:tc>
          <w:tcPr>
            <w:tcW w:w="940" w:type="dxa"/>
            <w:tcBorders>
              <w:top w:val="nil"/>
              <w:left w:val="nil"/>
              <w:bottom w:val="nil"/>
              <w:right w:val="nil"/>
            </w:tcBorders>
            <w:shd w:val="clear" w:color="auto" w:fill="auto"/>
            <w:noWrap/>
            <w:vAlign w:val="center"/>
            <w:hideMark/>
          </w:tcPr>
          <w:p w14:paraId="2E04E55C"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0</w:t>
            </w:r>
          </w:p>
        </w:tc>
        <w:tc>
          <w:tcPr>
            <w:tcW w:w="1285" w:type="dxa"/>
            <w:tcBorders>
              <w:top w:val="nil"/>
              <w:left w:val="nil"/>
              <w:bottom w:val="nil"/>
              <w:right w:val="nil"/>
            </w:tcBorders>
            <w:shd w:val="clear" w:color="auto" w:fill="auto"/>
            <w:noWrap/>
            <w:vAlign w:val="center"/>
            <w:hideMark/>
          </w:tcPr>
          <w:p w14:paraId="0CDFC5F4"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100</w:t>
            </w:r>
          </w:p>
        </w:tc>
        <w:tc>
          <w:tcPr>
            <w:tcW w:w="714" w:type="dxa"/>
            <w:tcBorders>
              <w:top w:val="nil"/>
              <w:left w:val="nil"/>
              <w:bottom w:val="nil"/>
              <w:right w:val="nil"/>
            </w:tcBorders>
            <w:shd w:val="clear" w:color="auto" w:fill="auto"/>
            <w:noWrap/>
            <w:vAlign w:val="center"/>
            <w:hideMark/>
          </w:tcPr>
          <w:p w14:paraId="7FB9D8B6"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0</w:t>
            </w:r>
          </w:p>
        </w:tc>
        <w:tc>
          <w:tcPr>
            <w:tcW w:w="615" w:type="dxa"/>
            <w:tcBorders>
              <w:top w:val="nil"/>
              <w:left w:val="nil"/>
              <w:bottom w:val="nil"/>
              <w:right w:val="nil"/>
            </w:tcBorders>
            <w:shd w:val="clear" w:color="auto" w:fill="auto"/>
            <w:noWrap/>
            <w:vAlign w:val="center"/>
            <w:hideMark/>
          </w:tcPr>
          <w:p w14:paraId="17BBAB5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100</w:t>
            </w:r>
          </w:p>
        </w:tc>
        <w:tc>
          <w:tcPr>
            <w:tcW w:w="614" w:type="dxa"/>
            <w:tcBorders>
              <w:top w:val="nil"/>
              <w:left w:val="nil"/>
              <w:bottom w:val="nil"/>
              <w:right w:val="nil"/>
            </w:tcBorders>
            <w:shd w:val="clear" w:color="auto" w:fill="auto"/>
            <w:noWrap/>
            <w:vAlign w:val="center"/>
            <w:hideMark/>
          </w:tcPr>
          <w:p w14:paraId="15A9E22F"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100</w:t>
            </w:r>
          </w:p>
        </w:tc>
        <w:tc>
          <w:tcPr>
            <w:tcW w:w="881" w:type="dxa"/>
            <w:tcBorders>
              <w:top w:val="nil"/>
              <w:left w:val="nil"/>
              <w:bottom w:val="nil"/>
              <w:right w:val="nil"/>
            </w:tcBorders>
            <w:shd w:val="clear" w:color="auto" w:fill="auto"/>
            <w:noWrap/>
            <w:vAlign w:val="center"/>
            <w:hideMark/>
          </w:tcPr>
          <w:p w14:paraId="3156DEEC"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100</w:t>
            </w:r>
          </w:p>
        </w:tc>
      </w:tr>
      <w:tr w:rsidR="00E4259A" w:rsidRPr="00E4259A" w14:paraId="6B948130" w14:textId="77777777" w:rsidTr="00E4259A">
        <w:trPr>
          <w:trHeight w:val="360"/>
        </w:trPr>
        <w:tc>
          <w:tcPr>
            <w:tcW w:w="1998" w:type="dxa"/>
            <w:tcBorders>
              <w:top w:val="nil"/>
              <w:left w:val="nil"/>
              <w:bottom w:val="nil"/>
              <w:right w:val="nil"/>
            </w:tcBorders>
            <w:shd w:val="clear" w:color="auto" w:fill="auto"/>
            <w:noWrap/>
            <w:vAlign w:val="center"/>
            <w:hideMark/>
          </w:tcPr>
          <w:p w14:paraId="2078D54A"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 xml:space="preserve">Arànser </w:t>
            </w:r>
            <w:r w:rsidRPr="00E4259A">
              <w:rPr>
                <w:rFonts w:ascii="Gill Sans MT" w:eastAsia="Times New Roman" w:hAnsi="Gill Sans MT" w:cs="Times New Roman"/>
                <w:color w:val="000000"/>
                <w:sz w:val="16"/>
                <w:szCs w:val="16"/>
                <w:lang w:eastAsia="en-GB"/>
              </w:rPr>
              <w:t>(Left)</w:t>
            </w:r>
          </w:p>
        </w:tc>
        <w:tc>
          <w:tcPr>
            <w:tcW w:w="2324" w:type="dxa"/>
            <w:tcBorders>
              <w:top w:val="nil"/>
              <w:left w:val="nil"/>
              <w:bottom w:val="nil"/>
              <w:right w:val="nil"/>
            </w:tcBorders>
            <w:shd w:val="clear" w:color="auto" w:fill="auto"/>
            <w:noWrap/>
            <w:vAlign w:val="center"/>
            <w:hideMark/>
          </w:tcPr>
          <w:p w14:paraId="569B3F97" w14:textId="47920150" w:rsidR="00E4259A" w:rsidRPr="001E2490" w:rsidRDefault="001E2490" w:rsidP="001E2490">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0.003</w:t>
            </w:r>
          </w:p>
        </w:tc>
        <w:tc>
          <w:tcPr>
            <w:tcW w:w="940" w:type="dxa"/>
            <w:tcBorders>
              <w:top w:val="nil"/>
              <w:left w:val="nil"/>
              <w:bottom w:val="nil"/>
              <w:right w:val="nil"/>
            </w:tcBorders>
            <w:shd w:val="clear" w:color="auto" w:fill="auto"/>
            <w:noWrap/>
            <w:vAlign w:val="center"/>
            <w:hideMark/>
          </w:tcPr>
          <w:p w14:paraId="1CE3572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44</w:t>
            </w:r>
          </w:p>
        </w:tc>
        <w:tc>
          <w:tcPr>
            <w:tcW w:w="1285" w:type="dxa"/>
            <w:tcBorders>
              <w:top w:val="nil"/>
              <w:left w:val="nil"/>
              <w:bottom w:val="nil"/>
              <w:right w:val="nil"/>
            </w:tcBorders>
            <w:shd w:val="clear" w:color="auto" w:fill="auto"/>
            <w:noWrap/>
            <w:vAlign w:val="center"/>
            <w:hideMark/>
          </w:tcPr>
          <w:p w14:paraId="58943296"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56</w:t>
            </w:r>
          </w:p>
        </w:tc>
        <w:tc>
          <w:tcPr>
            <w:tcW w:w="714" w:type="dxa"/>
            <w:tcBorders>
              <w:top w:val="nil"/>
              <w:left w:val="nil"/>
              <w:bottom w:val="nil"/>
              <w:right w:val="nil"/>
            </w:tcBorders>
            <w:shd w:val="clear" w:color="auto" w:fill="auto"/>
            <w:noWrap/>
            <w:vAlign w:val="center"/>
            <w:hideMark/>
          </w:tcPr>
          <w:p w14:paraId="48658B25"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0</w:t>
            </w:r>
          </w:p>
        </w:tc>
        <w:tc>
          <w:tcPr>
            <w:tcW w:w="615" w:type="dxa"/>
            <w:tcBorders>
              <w:top w:val="nil"/>
              <w:left w:val="nil"/>
              <w:bottom w:val="nil"/>
              <w:right w:val="nil"/>
            </w:tcBorders>
            <w:shd w:val="clear" w:color="auto" w:fill="auto"/>
            <w:noWrap/>
            <w:vAlign w:val="center"/>
            <w:hideMark/>
          </w:tcPr>
          <w:p w14:paraId="7A97DE6F"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53</w:t>
            </w:r>
          </w:p>
        </w:tc>
        <w:tc>
          <w:tcPr>
            <w:tcW w:w="614" w:type="dxa"/>
            <w:tcBorders>
              <w:top w:val="nil"/>
              <w:left w:val="nil"/>
              <w:bottom w:val="nil"/>
              <w:right w:val="nil"/>
            </w:tcBorders>
            <w:shd w:val="clear" w:color="auto" w:fill="auto"/>
            <w:noWrap/>
            <w:vAlign w:val="center"/>
            <w:hideMark/>
          </w:tcPr>
          <w:p w14:paraId="2F3D39E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57</w:t>
            </w:r>
          </w:p>
        </w:tc>
        <w:tc>
          <w:tcPr>
            <w:tcW w:w="881" w:type="dxa"/>
            <w:tcBorders>
              <w:top w:val="nil"/>
              <w:left w:val="nil"/>
              <w:bottom w:val="nil"/>
              <w:right w:val="nil"/>
            </w:tcBorders>
            <w:shd w:val="clear" w:color="auto" w:fill="auto"/>
            <w:noWrap/>
            <w:vAlign w:val="center"/>
            <w:hideMark/>
          </w:tcPr>
          <w:p w14:paraId="5AE3ADEF"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76</w:t>
            </w:r>
          </w:p>
        </w:tc>
      </w:tr>
      <w:tr w:rsidR="00E4259A" w:rsidRPr="00E4259A" w14:paraId="5157DFEB" w14:textId="77777777" w:rsidTr="00E4259A">
        <w:trPr>
          <w:trHeight w:val="360"/>
        </w:trPr>
        <w:tc>
          <w:tcPr>
            <w:tcW w:w="1998" w:type="dxa"/>
            <w:tcBorders>
              <w:top w:val="nil"/>
              <w:left w:val="nil"/>
              <w:bottom w:val="nil"/>
              <w:right w:val="nil"/>
            </w:tcBorders>
            <w:shd w:val="clear" w:color="auto" w:fill="auto"/>
            <w:noWrap/>
            <w:vAlign w:val="center"/>
            <w:hideMark/>
          </w:tcPr>
          <w:p w14:paraId="3B2D06B3"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 xml:space="preserve">Arànser </w:t>
            </w:r>
            <w:r w:rsidRPr="00E4259A">
              <w:rPr>
                <w:rFonts w:ascii="Gill Sans MT" w:eastAsia="Times New Roman" w:hAnsi="Gill Sans MT" w:cs="Times New Roman"/>
                <w:color w:val="000000"/>
                <w:sz w:val="16"/>
                <w:szCs w:val="16"/>
                <w:lang w:eastAsia="en-GB"/>
              </w:rPr>
              <w:t>(Right)</w:t>
            </w:r>
          </w:p>
        </w:tc>
        <w:tc>
          <w:tcPr>
            <w:tcW w:w="2324" w:type="dxa"/>
            <w:tcBorders>
              <w:top w:val="nil"/>
              <w:left w:val="nil"/>
              <w:bottom w:val="nil"/>
              <w:right w:val="nil"/>
            </w:tcBorders>
            <w:shd w:val="clear" w:color="auto" w:fill="auto"/>
            <w:noWrap/>
            <w:vAlign w:val="center"/>
            <w:hideMark/>
          </w:tcPr>
          <w:p w14:paraId="4966C908" w14:textId="1B8E6755" w:rsidR="00E4259A" w:rsidRPr="001E2490" w:rsidRDefault="001E2490" w:rsidP="001E2490">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0.084</w:t>
            </w:r>
          </w:p>
        </w:tc>
        <w:tc>
          <w:tcPr>
            <w:tcW w:w="940" w:type="dxa"/>
            <w:tcBorders>
              <w:top w:val="nil"/>
              <w:left w:val="nil"/>
              <w:bottom w:val="nil"/>
              <w:right w:val="nil"/>
            </w:tcBorders>
            <w:shd w:val="clear" w:color="auto" w:fill="auto"/>
            <w:noWrap/>
            <w:vAlign w:val="center"/>
            <w:hideMark/>
          </w:tcPr>
          <w:p w14:paraId="073B271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51</w:t>
            </w:r>
          </w:p>
        </w:tc>
        <w:tc>
          <w:tcPr>
            <w:tcW w:w="1285" w:type="dxa"/>
            <w:tcBorders>
              <w:top w:val="nil"/>
              <w:left w:val="nil"/>
              <w:bottom w:val="nil"/>
              <w:right w:val="nil"/>
            </w:tcBorders>
            <w:shd w:val="clear" w:color="auto" w:fill="auto"/>
            <w:noWrap/>
            <w:vAlign w:val="center"/>
            <w:hideMark/>
          </w:tcPr>
          <w:p w14:paraId="0357D934"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49</w:t>
            </w:r>
          </w:p>
        </w:tc>
        <w:tc>
          <w:tcPr>
            <w:tcW w:w="714" w:type="dxa"/>
            <w:tcBorders>
              <w:top w:val="nil"/>
              <w:left w:val="nil"/>
              <w:bottom w:val="nil"/>
              <w:right w:val="nil"/>
            </w:tcBorders>
            <w:shd w:val="clear" w:color="auto" w:fill="auto"/>
            <w:noWrap/>
            <w:vAlign w:val="center"/>
            <w:hideMark/>
          </w:tcPr>
          <w:p w14:paraId="5C3461AD"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0</w:t>
            </w:r>
          </w:p>
        </w:tc>
        <w:tc>
          <w:tcPr>
            <w:tcW w:w="615" w:type="dxa"/>
            <w:tcBorders>
              <w:top w:val="nil"/>
              <w:left w:val="nil"/>
              <w:bottom w:val="nil"/>
              <w:right w:val="nil"/>
            </w:tcBorders>
            <w:shd w:val="clear" w:color="auto" w:fill="auto"/>
            <w:noWrap/>
            <w:vAlign w:val="center"/>
            <w:hideMark/>
          </w:tcPr>
          <w:p w14:paraId="6094161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63</w:t>
            </w:r>
          </w:p>
        </w:tc>
        <w:tc>
          <w:tcPr>
            <w:tcW w:w="614" w:type="dxa"/>
            <w:tcBorders>
              <w:top w:val="nil"/>
              <w:left w:val="nil"/>
              <w:bottom w:val="nil"/>
              <w:right w:val="nil"/>
            </w:tcBorders>
            <w:shd w:val="clear" w:color="auto" w:fill="auto"/>
            <w:noWrap/>
            <w:vAlign w:val="center"/>
            <w:hideMark/>
          </w:tcPr>
          <w:p w14:paraId="2C2168CC"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36</w:t>
            </w:r>
          </w:p>
        </w:tc>
        <w:tc>
          <w:tcPr>
            <w:tcW w:w="881" w:type="dxa"/>
            <w:tcBorders>
              <w:top w:val="nil"/>
              <w:left w:val="nil"/>
              <w:bottom w:val="nil"/>
              <w:right w:val="nil"/>
            </w:tcBorders>
            <w:shd w:val="clear" w:color="auto" w:fill="auto"/>
            <w:noWrap/>
            <w:vAlign w:val="center"/>
            <w:hideMark/>
          </w:tcPr>
          <w:p w14:paraId="18BE232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40</w:t>
            </w:r>
          </w:p>
        </w:tc>
      </w:tr>
      <w:tr w:rsidR="00E4259A" w:rsidRPr="00E4259A" w14:paraId="4E506121" w14:textId="77777777" w:rsidTr="00E4259A">
        <w:trPr>
          <w:trHeight w:val="360"/>
        </w:trPr>
        <w:tc>
          <w:tcPr>
            <w:tcW w:w="1998" w:type="dxa"/>
            <w:tcBorders>
              <w:top w:val="nil"/>
              <w:left w:val="nil"/>
              <w:bottom w:val="nil"/>
              <w:right w:val="nil"/>
            </w:tcBorders>
            <w:shd w:val="clear" w:color="auto" w:fill="auto"/>
            <w:noWrap/>
            <w:vAlign w:val="center"/>
            <w:hideMark/>
          </w:tcPr>
          <w:p w14:paraId="33361629"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proofErr w:type="spellStart"/>
            <w:r w:rsidRPr="00E4259A">
              <w:rPr>
                <w:rFonts w:ascii="Gill Sans MT" w:eastAsia="Times New Roman" w:hAnsi="Gill Sans MT" w:cs="Times New Roman"/>
                <w:color w:val="000000"/>
                <w:lang w:eastAsia="en-GB"/>
              </w:rPr>
              <w:t>Soum</w:t>
            </w:r>
            <w:proofErr w:type="spellEnd"/>
            <w:r w:rsidRPr="00E4259A">
              <w:rPr>
                <w:rFonts w:ascii="Gill Sans MT" w:eastAsia="Times New Roman" w:hAnsi="Gill Sans MT" w:cs="Times New Roman"/>
                <w:color w:val="000000"/>
                <w:lang w:eastAsia="en-GB"/>
              </w:rPr>
              <w:t xml:space="preserve"> </w:t>
            </w:r>
            <w:proofErr w:type="spellStart"/>
            <w:r w:rsidRPr="00E4259A">
              <w:rPr>
                <w:rFonts w:ascii="Gill Sans MT" w:eastAsia="Times New Roman" w:hAnsi="Gill Sans MT" w:cs="Times New Roman"/>
                <w:color w:val="000000"/>
                <w:lang w:eastAsia="en-GB"/>
              </w:rPr>
              <w:t>d’Ech</w:t>
            </w:r>
            <w:proofErr w:type="spellEnd"/>
          </w:p>
        </w:tc>
        <w:tc>
          <w:tcPr>
            <w:tcW w:w="2324" w:type="dxa"/>
            <w:tcBorders>
              <w:top w:val="nil"/>
              <w:left w:val="nil"/>
              <w:bottom w:val="nil"/>
              <w:right w:val="nil"/>
            </w:tcBorders>
            <w:shd w:val="clear" w:color="auto" w:fill="auto"/>
            <w:noWrap/>
            <w:vAlign w:val="center"/>
            <w:hideMark/>
          </w:tcPr>
          <w:p w14:paraId="3CFCE9ED" w14:textId="0B0453A2" w:rsidR="00E4259A" w:rsidRPr="001E2490" w:rsidRDefault="001E2490" w:rsidP="001E2490">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0.054</w:t>
            </w:r>
          </w:p>
        </w:tc>
        <w:tc>
          <w:tcPr>
            <w:tcW w:w="940" w:type="dxa"/>
            <w:tcBorders>
              <w:top w:val="nil"/>
              <w:left w:val="nil"/>
              <w:bottom w:val="nil"/>
              <w:right w:val="nil"/>
            </w:tcBorders>
            <w:shd w:val="clear" w:color="auto" w:fill="auto"/>
            <w:noWrap/>
            <w:vAlign w:val="center"/>
            <w:hideMark/>
          </w:tcPr>
          <w:p w14:paraId="4DA70A6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24</w:t>
            </w:r>
          </w:p>
        </w:tc>
        <w:tc>
          <w:tcPr>
            <w:tcW w:w="1285" w:type="dxa"/>
            <w:tcBorders>
              <w:top w:val="nil"/>
              <w:left w:val="nil"/>
              <w:bottom w:val="nil"/>
              <w:right w:val="nil"/>
            </w:tcBorders>
            <w:shd w:val="clear" w:color="auto" w:fill="auto"/>
            <w:noWrap/>
            <w:vAlign w:val="center"/>
            <w:hideMark/>
          </w:tcPr>
          <w:p w14:paraId="1C47F5E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76</w:t>
            </w:r>
          </w:p>
        </w:tc>
        <w:tc>
          <w:tcPr>
            <w:tcW w:w="714" w:type="dxa"/>
            <w:tcBorders>
              <w:top w:val="nil"/>
              <w:left w:val="nil"/>
              <w:bottom w:val="nil"/>
              <w:right w:val="nil"/>
            </w:tcBorders>
            <w:shd w:val="clear" w:color="auto" w:fill="auto"/>
            <w:noWrap/>
            <w:vAlign w:val="center"/>
            <w:hideMark/>
          </w:tcPr>
          <w:p w14:paraId="0FB26862"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0</w:t>
            </w:r>
          </w:p>
        </w:tc>
        <w:tc>
          <w:tcPr>
            <w:tcW w:w="615" w:type="dxa"/>
            <w:tcBorders>
              <w:top w:val="nil"/>
              <w:left w:val="nil"/>
              <w:bottom w:val="nil"/>
              <w:right w:val="nil"/>
            </w:tcBorders>
            <w:shd w:val="clear" w:color="auto" w:fill="auto"/>
            <w:noWrap/>
            <w:vAlign w:val="center"/>
            <w:hideMark/>
          </w:tcPr>
          <w:p w14:paraId="4A5B1E90"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76</w:t>
            </w:r>
          </w:p>
        </w:tc>
        <w:tc>
          <w:tcPr>
            <w:tcW w:w="614" w:type="dxa"/>
            <w:tcBorders>
              <w:top w:val="nil"/>
              <w:left w:val="nil"/>
              <w:bottom w:val="nil"/>
              <w:right w:val="nil"/>
            </w:tcBorders>
            <w:shd w:val="clear" w:color="auto" w:fill="auto"/>
            <w:noWrap/>
            <w:vAlign w:val="center"/>
            <w:hideMark/>
          </w:tcPr>
          <w:p w14:paraId="24B06589"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72</w:t>
            </w:r>
          </w:p>
        </w:tc>
        <w:tc>
          <w:tcPr>
            <w:tcW w:w="881" w:type="dxa"/>
            <w:tcBorders>
              <w:top w:val="nil"/>
              <w:left w:val="nil"/>
              <w:bottom w:val="nil"/>
              <w:right w:val="nil"/>
            </w:tcBorders>
            <w:shd w:val="clear" w:color="auto" w:fill="auto"/>
            <w:noWrap/>
            <w:vAlign w:val="center"/>
            <w:hideMark/>
          </w:tcPr>
          <w:p w14:paraId="1E340FD7"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81</w:t>
            </w:r>
          </w:p>
        </w:tc>
      </w:tr>
    </w:tbl>
    <w:p w14:paraId="3A76AA3D" w14:textId="77777777" w:rsidR="00265D69" w:rsidRDefault="00265D69" w:rsidP="00B91594">
      <w:pPr>
        <w:pStyle w:val="Caption"/>
        <w:spacing w:line="276" w:lineRule="auto"/>
        <w:rPr>
          <w:rFonts w:ascii="Gill Sans MT" w:hAnsi="Gill Sans MT"/>
          <w:color w:val="auto"/>
          <w:sz w:val="22"/>
        </w:rPr>
      </w:pPr>
      <w:bookmarkStart w:id="0" w:name="_GoBack"/>
      <w:bookmarkEnd w:id="0"/>
    </w:p>
    <w:tbl>
      <w:tblPr>
        <w:tblW w:w="7528" w:type="dxa"/>
        <w:tblInd w:w="93" w:type="dxa"/>
        <w:tblLook w:val="04A0" w:firstRow="1" w:lastRow="0" w:firstColumn="1" w:lastColumn="0" w:noHBand="0" w:noVBand="1"/>
      </w:tblPr>
      <w:tblGrid>
        <w:gridCol w:w="2495"/>
        <w:gridCol w:w="1489"/>
        <w:gridCol w:w="1368"/>
        <w:gridCol w:w="1184"/>
        <w:gridCol w:w="992"/>
      </w:tblGrid>
      <w:tr w:rsidR="00E048E9" w:rsidRPr="00E048E9" w14:paraId="47EB1FA2" w14:textId="77777777" w:rsidTr="00E048E9">
        <w:trPr>
          <w:trHeight w:val="396"/>
        </w:trPr>
        <w:tc>
          <w:tcPr>
            <w:tcW w:w="7528" w:type="dxa"/>
            <w:gridSpan w:val="5"/>
            <w:tcBorders>
              <w:top w:val="nil"/>
              <w:left w:val="nil"/>
              <w:bottom w:val="nil"/>
              <w:right w:val="nil"/>
            </w:tcBorders>
            <w:shd w:val="clear" w:color="auto" w:fill="auto"/>
            <w:vAlign w:val="center"/>
            <w:hideMark/>
          </w:tcPr>
          <w:p w14:paraId="394FDD57" w14:textId="77777777" w:rsidR="00E048E9" w:rsidRPr="00E048E9" w:rsidRDefault="00E048E9" w:rsidP="00E048E9">
            <w:pPr>
              <w:spacing w:after="0" w:line="240" w:lineRule="auto"/>
              <w:rPr>
                <w:rFonts w:ascii="Gill Sans MT" w:eastAsia="Times New Roman" w:hAnsi="Gill Sans MT" w:cs="Times New Roman"/>
                <w:b/>
                <w:bCs/>
                <w:color w:val="000000"/>
                <w:lang w:eastAsia="en-GB"/>
              </w:rPr>
            </w:pPr>
            <w:r w:rsidRPr="00E048E9">
              <w:rPr>
                <w:rFonts w:ascii="Gill Sans MT" w:eastAsia="Times New Roman" w:hAnsi="Gill Sans MT" w:cs="Times New Roman"/>
                <w:b/>
                <w:bCs/>
                <w:color w:val="000000"/>
                <w:lang w:eastAsia="en-GB"/>
              </w:rPr>
              <w:t xml:space="preserve">Table 5. </w:t>
            </w:r>
            <w:r w:rsidRPr="00E048E9">
              <w:rPr>
                <w:rFonts w:ascii="Gill Sans MT" w:eastAsia="Times New Roman" w:hAnsi="Gill Sans MT" w:cs="Times New Roman"/>
                <w:bCs/>
                <w:color w:val="000000"/>
                <w:lang w:eastAsia="en-GB"/>
              </w:rPr>
              <w:t>Sensitivity analysis</w:t>
            </w:r>
          </w:p>
        </w:tc>
      </w:tr>
      <w:tr w:rsidR="00E048E9" w:rsidRPr="00E048E9" w14:paraId="000599AD" w14:textId="77777777" w:rsidTr="00E048E9">
        <w:trPr>
          <w:trHeight w:val="432"/>
        </w:trPr>
        <w:tc>
          <w:tcPr>
            <w:tcW w:w="2495" w:type="dxa"/>
            <w:tcBorders>
              <w:top w:val="nil"/>
              <w:left w:val="nil"/>
              <w:bottom w:val="single" w:sz="8" w:space="0" w:color="auto"/>
              <w:right w:val="nil"/>
            </w:tcBorders>
            <w:shd w:val="clear" w:color="auto" w:fill="auto"/>
            <w:noWrap/>
            <w:vAlign w:val="bottom"/>
            <w:hideMark/>
          </w:tcPr>
          <w:p w14:paraId="22295934" w14:textId="77777777" w:rsidR="00E048E9" w:rsidRPr="00E048E9" w:rsidRDefault="00E048E9" w:rsidP="00E048E9">
            <w:pPr>
              <w:spacing w:after="0" w:line="240" w:lineRule="auto"/>
              <w:rPr>
                <w:rFonts w:ascii="Calibri" w:eastAsia="Times New Roman" w:hAnsi="Calibri" w:cs="Times New Roman"/>
                <w:color w:val="000000"/>
                <w:lang w:eastAsia="en-GB"/>
              </w:rPr>
            </w:pPr>
            <w:r w:rsidRPr="00E048E9">
              <w:rPr>
                <w:rFonts w:ascii="Calibri" w:eastAsia="Times New Roman" w:hAnsi="Calibri" w:cs="Times New Roman"/>
                <w:color w:val="000000"/>
                <w:lang w:eastAsia="en-GB"/>
              </w:rPr>
              <w:t> </w:t>
            </w:r>
          </w:p>
        </w:tc>
        <w:tc>
          <w:tcPr>
            <w:tcW w:w="2857" w:type="dxa"/>
            <w:gridSpan w:val="2"/>
            <w:tcBorders>
              <w:top w:val="nil"/>
              <w:left w:val="nil"/>
              <w:bottom w:val="single" w:sz="8" w:space="0" w:color="auto"/>
              <w:right w:val="nil"/>
            </w:tcBorders>
            <w:shd w:val="clear" w:color="auto" w:fill="auto"/>
            <w:noWrap/>
            <w:vAlign w:val="bottom"/>
            <w:hideMark/>
          </w:tcPr>
          <w:p w14:paraId="274FE114"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Landform age boundary (ka)</w:t>
            </w:r>
          </w:p>
        </w:tc>
        <w:tc>
          <w:tcPr>
            <w:tcW w:w="2176" w:type="dxa"/>
            <w:gridSpan w:val="2"/>
            <w:tcBorders>
              <w:top w:val="nil"/>
              <w:left w:val="nil"/>
              <w:bottom w:val="single" w:sz="8" w:space="0" w:color="auto"/>
              <w:right w:val="nil"/>
            </w:tcBorders>
            <w:shd w:val="clear" w:color="auto" w:fill="auto"/>
            <w:vAlign w:val="center"/>
            <w:hideMark/>
          </w:tcPr>
          <w:p w14:paraId="3E7A9727"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 xml:space="preserve"># samples </w:t>
            </w:r>
            <w:proofErr w:type="spellStart"/>
            <w:r w:rsidRPr="00E048E9">
              <w:rPr>
                <w:rFonts w:ascii="Gill Sans MT" w:eastAsia="Times New Roman" w:hAnsi="Gill Sans MT" w:cs="Times New Roman"/>
                <w:color w:val="000000"/>
                <w:lang w:eastAsia="en-GB"/>
              </w:rPr>
              <w:t>required</w:t>
            </w:r>
            <w:r w:rsidRPr="00E048E9">
              <w:rPr>
                <w:rFonts w:ascii="Gill Sans MT" w:eastAsia="Times New Roman" w:hAnsi="Gill Sans MT" w:cs="Times New Roman"/>
                <w:color w:val="000000"/>
                <w:vertAlign w:val="superscript"/>
                <w:lang w:eastAsia="en-GB"/>
              </w:rPr>
              <w:t>a</w:t>
            </w:r>
            <w:proofErr w:type="spellEnd"/>
          </w:p>
        </w:tc>
      </w:tr>
      <w:tr w:rsidR="00E048E9" w:rsidRPr="00E048E9" w14:paraId="16CC56BF" w14:textId="77777777" w:rsidTr="00E048E9">
        <w:trPr>
          <w:trHeight w:val="372"/>
        </w:trPr>
        <w:tc>
          <w:tcPr>
            <w:tcW w:w="2495" w:type="dxa"/>
            <w:tcBorders>
              <w:top w:val="nil"/>
              <w:left w:val="nil"/>
              <w:bottom w:val="single" w:sz="8" w:space="0" w:color="auto"/>
              <w:right w:val="nil"/>
            </w:tcBorders>
            <w:shd w:val="clear" w:color="auto" w:fill="auto"/>
            <w:noWrap/>
            <w:vAlign w:val="center"/>
            <w:hideMark/>
          </w:tcPr>
          <w:p w14:paraId="71E5218A"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Moraine</w:t>
            </w:r>
          </w:p>
        </w:tc>
        <w:tc>
          <w:tcPr>
            <w:tcW w:w="1489" w:type="dxa"/>
            <w:tcBorders>
              <w:top w:val="nil"/>
              <w:left w:val="nil"/>
              <w:bottom w:val="single" w:sz="8" w:space="0" w:color="auto"/>
              <w:right w:val="nil"/>
            </w:tcBorders>
            <w:shd w:val="clear" w:color="auto" w:fill="auto"/>
            <w:noWrap/>
            <w:vAlign w:val="center"/>
            <w:hideMark/>
          </w:tcPr>
          <w:p w14:paraId="7E44A4F7" w14:textId="60BE7A8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 1</w:t>
            </w:r>
            <w:r w:rsidRPr="00E048E9">
              <w:rPr>
                <w:rFonts w:ascii="Arial" w:eastAsia="Times New Roman" w:hAnsi="Arial" w:cs="Arial"/>
                <w:color w:val="000000"/>
                <w:lang w:eastAsia="en-GB"/>
              </w:rPr>
              <w:t>σ</w:t>
            </w:r>
          </w:p>
        </w:tc>
        <w:tc>
          <w:tcPr>
            <w:tcW w:w="1368" w:type="dxa"/>
            <w:tcBorders>
              <w:top w:val="nil"/>
              <w:left w:val="nil"/>
              <w:bottom w:val="single" w:sz="8" w:space="0" w:color="auto"/>
              <w:right w:val="nil"/>
            </w:tcBorders>
            <w:shd w:val="clear" w:color="auto" w:fill="auto"/>
            <w:noWrap/>
            <w:vAlign w:val="center"/>
            <w:hideMark/>
          </w:tcPr>
          <w:p w14:paraId="2A798CB2"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 2</w:t>
            </w:r>
            <w:r w:rsidRPr="00E048E9">
              <w:rPr>
                <w:rFonts w:ascii="Arial" w:eastAsia="Times New Roman" w:hAnsi="Arial" w:cs="Arial"/>
                <w:color w:val="000000"/>
                <w:lang w:eastAsia="en-GB"/>
              </w:rPr>
              <w:t>σ</w:t>
            </w:r>
          </w:p>
        </w:tc>
        <w:tc>
          <w:tcPr>
            <w:tcW w:w="1184" w:type="dxa"/>
            <w:tcBorders>
              <w:top w:val="nil"/>
              <w:left w:val="nil"/>
              <w:bottom w:val="single" w:sz="8" w:space="0" w:color="auto"/>
              <w:right w:val="nil"/>
            </w:tcBorders>
            <w:shd w:val="clear" w:color="auto" w:fill="auto"/>
            <w:noWrap/>
            <w:vAlign w:val="center"/>
            <w:hideMark/>
          </w:tcPr>
          <w:p w14:paraId="141750F9"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w:t>
            </w:r>
            <w:r w:rsidRPr="00E048E9">
              <w:rPr>
                <w:rFonts w:ascii="Arial" w:eastAsia="Times New Roman" w:hAnsi="Arial" w:cs="Arial"/>
                <w:color w:val="000000"/>
                <w:lang w:eastAsia="en-GB"/>
              </w:rPr>
              <w:t>σ</w:t>
            </w:r>
          </w:p>
        </w:tc>
        <w:tc>
          <w:tcPr>
            <w:tcW w:w="992" w:type="dxa"/>
            <w:tcBorders>
              <w:top w:val="nil"/>
              <w:left w:val="nil"/>
              <w:bottom w:val="single" w:sz="8" w:space="0" w:color="auto"/>
              <w:right w:val="nil"/>
            </w:tcBorders>
            <w:shd w:val="clear" w:color="auto" w:fill="auto"/>
            <w:noWrap/>
            <w:vAlign w:val="center"/>
            <w:hideMark/>
          </w:tcPr>
          <w:p w14:paraId="5D8A1ECC"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2</w:t>
            </w:r>
            <w:r w:rsidRPr="00E048E9">
              <w:rPr>
                <w:rFonts w:ascii="Arial" w:eastAsia="Times New Roman" w:hAnsi="Arial" w:cs="Arial"/>
                <w:color w:val="000000"/>
                <w:lang w:eastAsia="en-GB"/>
              </w:rPr>
              <w:t>σ</w:t>
            </w:r>
          </w:p>
        </w:tc>
      </w:tr>
      <w:tr w:rsidR="00E048E9" w:rsidRPr="00E048E9" w14:paraId="64CB82DC" w14:textId="77777777" w:rsidTr="00E048E9">
        <w:trPr>
          <w:trHeight w:val="360"/>
        </w:trPr>
        <w:tc>
          <w:tcPr>
            <w:tcW w:w="2495" w:type="dxa"/>
            <w:tcBorders>
              <w:top w:val="nil"/>
              <w:left w:val="nil"/>
              <w:bottom w:val="nil"/>
              <w:right w:val="nil"/>
            </w:tcBorders>
            <w:shd w:val="clear" w:color="auto" w:fill="auto"/>
            <w:noWrap/>
            <w:vAlign w:val="center"/>
            <w:hideMark/>
          </w:tcPr>
          <w:p w14:paraId="3828A0AC"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Tallada</w:t>
            </w:r>
          </w:p>
        </w:tc>
        <w:tc>
          <w:tcPr>
            <w:tcW w:w="1489" w:type="dxa"/>
            <w:tcBorders>
              <w:top w:val="nil"/>
              <w:left w:val="nil"/>
              <w:bottom w:val="nil"/>
              <w:right w:val="nil"/>
            </w:tcBorders>
            <w:shd w:val="clear" w:color="auto" w:fill="auto"/>
            <w:noWrap/>
            <w:vAlign w:val="center"/>
            <w:hideMark/>
          </w:tcPr>
          <w:p w14:paraId="09A8C4AC"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0.68</w:t>
            </w:r>
          </w:p>
        </w:tc>
        <w:tc>
          <w:tcPr>
            <w:tcW w:w="1368" w:type="dxa"/>
            <w:tcBorders>
              <w:top w:val="nil"/>
              <w:left w:val="nil"/>
              <w:bottom w:val="nil"/>
              <w:right w:val="nil"/>
            </w:tcBorders>
            <w:shd w:val="clear" w:color="auto" w:fill="auto"/>
            <w:noWrap/>
            <w:vAlign w:val="center"/>
            <w:hideMark/>
          </w:tcPr>
          <w:p w14:paraId="2A8DBA53"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1.36</w:t>
            </w:r>
          </w:p>
        </w:tc>
        <w:tc>
          <w:tcPr>
            <w:tcW w:w="1184" w:type="dxa"/>
            <w:tcBorders>
              <w:top w:val="nil"/>
              <w:left w:val="nil"/>
              <w:bottom w:val="nil"/>
              <w:right w:val="nil"/>
            </w:tcBorders>
            <w:shd w:val="clear" w:color="auto" w:fill="auto"/>
            <w:noWrap/>
            <w:vAlign w:val="center"/>
            <w:hideMark/>
          </w:tcPr>
          <w:p w14:paraId="1A31D2B4"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40</w:t>
            </w:r>
          </w:p>
        </w:tc>
        <w:tc>
          <w:tcPr>
            <w:tcW w:w="992" w:type="dxa"/>
            <w:tcBorders>
              <w:top w:val="nil"/>
              <w:left w:val="nil"/>
              <w:bottom w:val="nil"/>
              <w:right w:val="nil"/>
            </w:tcBorders>
            <w:shd w:val="clear" w:color="auto" w:fill="auto"/>
            <w:noWrap/>
            <w:vAlign w:val="center"/>
            <w:hideMark/>
          </w:tcPr>
          <w:p w14:paraId="046D00FC"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23</w:t>
            </w:r>
          </w:p>
        </w:tc>
      </w:tr>
      <w:tr w:rsidR="00E048E9" w:rsidRPr="00E048E9" w14:paraId="6C9F7070" w14:textId="77777777" w:rsidTr="00E048E9">
        <w:trPr>
          <w:trHeight w:val="360"/>
        </w:trPr>
        <w:tc>
          <w:tcPr>
            <w:tcW w:w="2495" w:type="dxa"/>
            <w:tcBorders>
              <w:top w:val="nil"/>
              <w:left w:val="nil"/>
              <w:bottom w:val="nil"/>
              <w:right w:val="nil"/>
            </w:tcBorders>
            <w:shd w:val="clear" w:color="auto" w:fill="auto"/>
            <w:noWrap/>
            <w:vAlign w:val="center"/>
            <w:hideMark/>
          </w:tcPr>
          <w:p w14:paraId="6E681E6A"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 xml:space="preserve">Outer </w:t>
            </w:r>
            <w:proofErr w:type="spellStart"/>
            <w:r w:rsidRPr="00E048E9">
              <w:rPr>
                <w:rFonts w:ascii="Gill Sans MT" w:eastAsia="Times New Roman" w:hAnsi="Gill Sans MT" w:cs="Times New Roman"/>
                <w:color w:val="000000"/>
                <w:lang w:eastAsia="en-GB"/>
              </w:rPr>
              <w:t>Pleta</w:t>
            </w:r>
            <w:proofErr w:type="spellEnd"/>
            <w:r w:rsidRPr="00E048E9">
              <w:rPr>
                <w:rFonts w:ascii="Gill Sans MT" w:eastAsia="Times New Roman" w:hAnsi="Gill Sans MT" w:cs="Times New Roman"/>
                <w:color w:val="000000"/>
                <w:lang w:eastAsia="en-GB"/>
              </w:rPr>
              <w:t xml:space="preserve"> </w:t>
            </w:r>
            <w:proofErr w:type="spellStart"/>
            <w:r w:rsidRPr="00E048E9">
              <w:rPr>
                <w:rFonts w:ascii="Gill Sans MT" w:eastAsia="Times New Roman" w:hAnsi="Gill Sans MT" w:cs="Times New Roman"/>
                <w:color w:val="000000"/>
                <w:lang w:eastAsia="en-GB"/>
              </w:rPr>
              <w:t>Naua</w:t>
            </w:r>
            <w:proofErr w:type="spellEnd"/>
          </w:p>
        </w:tc>
        <w:tc>
          <w:tcPr>
            <w:tcW w:w="1489" w:type="dxa"/>
            <w:tcBorders>
              <w:top w:val="nil"/>
              <w:left w:val="nil"/>
              <w:bottom w:val="nil"/>
              <w:right w:val="nil"/>
            </w:tcBorders>
            <w:shd w:val="clear" w:color="auto" w:fill="auto"/>
            <w:noWrap/>
            <w:vAlign w:val="center"/>
            <w:hideMark/>
          </w:tcPr>
          <w:p w14:paraId="2B63C950"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0.42</w:t>
            </w:r>
          </w:p>
        </w:tc>
        <w:tc>
          <w:tcPr>
            <w:tcW w:w="1368" w:type="dxa"/>
            <w:tcBorders>
              <w:top w:val="nil"/>
              <w:left w:val="nil"/>
              <w:bottom w:val="nil"/>
              <w:right w:val="nil"/>
            </w:tcBorders>
            <w:shd w:val="clear" w:color="auto" w:fill="auto"/>
            <w:noWrap/>
            <w:vAlign w:val="center"/>
            <w:hideMark/>
          </w:tcPr>
          <w:p w14:paraId="2E2EBED5"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0.84</w:t>
            </w:r>
          </w:p>
        </w:tc>
        <w:tc>
          <w:tcPr>
            <w:tcW w:w="1184" w:type="dxa"/>
            <w:tcBorders>
              <w:top w:val="nil"/>
              <w:left w:val="nil"/>
              <w:bottom w:val="nil"/>
              <w:right w:val="nil"/>
            </w:tcBorders>
            <w:shd w:val="clear" w:color="auto" w:fill="auto"/>
            <w:noWrap/>
            <w:vAlign w:val="center"/>
            <w:hideMark/>
          </w:tcPr>
          <w:p w14:paraId="525BB0C4"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3</w:t>
            </w:r>
          </w:p>
        </w:tc>
        <w:tc>
          <w:tcPr>
            <w:tcW w:w="992" w:type="dxa"/>
            <w:tcBorders>
              <w:top w:val="nil"/>
              <w:left w:val="nil"/>
              <w:bottom w:val="nil"/>
              <w:right w:val="nil"/>
            </w:tcBorders>
            <w:shd w:val="clear" w:color="auto" w:fill="auto"/>
            <w:noWrap/>
            <w:vAlign w:val="center"/>
            <w:hideMark/>
          </w:tcPr>
          <w:p w14:paraId="229942AB"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3</w:t>
            </w:r>
          </w:p>
        </w:tc>
      </w:tr>
      <w:tr w:rsidR="00E048E9" w:rsidRPr="00E048E9" w14:paraId="0A3CCB62" w14:textId="77777777" w:rsidTr="00E048E9">
        <w:trPr>
          <w:trHeight w:val="360"/>
        </w:trPr>
        <w:tc>
          <w:tcPr>
            <w:tcW w:w="2495" w:type="dxa"/>
            <w:tcBorders>
              <w:top w:val="nil"/>
              <w:left w:val="nil"/>
              <w:bottom w:val="nil"/>
              <w:right w:val="nil"/>
            </w:tcBorders>
            <w:shd w:val="clear" w:color="auto" w:fill="auto"/>
            <w:noWrap/>
            <w:vAlign w:val="center"/>
            <w:hideMark/>
          </w:tcPr>
          <w:p w14:paraId="3BA95C1E"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 xml:space="preserve">Arànser </w:t>
            </w:r>
            <w:r w:rsidRPr="00E048E9">
              <w:rPr>
                <w:rFonts w:ascii="Gill Sans MT" w:eastAsia="Times New Roman" w:hAnsi="Gill Sans MT" w:cs="Times New Roman"/>
                <w:color w:val="000000"/>
                <w:sz w:val="16"/>
                <w:szCs w:val="16"/>
                <w:lang w:eastAsia="en-GB"/>
              </w:rPr>
              <w:t>(Left)</w:t>
            </w:r>
          </w:p>
        </w:tc>
        <w:tc>
          <w:tcPr>
            <w:tcW w:w="1489" w:type="dxa"/>
            <w:tcBorders>
              <w:top w:val="nil"/>
              <w:left w:val="nil"/>
              <w:bottom w:val="nil"/>
              <w:right w:val="nil"/>
            </w:tcBorders>
            <w:shd w:val="clear" w:color="auto" w:fill="auto"/>
            <w:noWrap/>
            <w:vAlign w:val="center"/>
            <w:hideMark/>
          </w:tcPr>
          <w:p w14:paraId="6B3FC63C"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1.12</w:t>
            </w:r>
          </w:p>
        </w:tc>
        <w:tc>
          <w:tcPr>
            <w:tcW w:w="1368" w:type="dxa"/>
            <w:tcBorders>
              <w:top w:val="nil"/>
              <w:left w:val="nil"/>
              <w:bottom w:val="nil"/>
              <w:right w:val="nil"/>
            </w:tcBorders>
            <w:shd w:val="clear" w:color="auto" w:fill="auto"/>
            <w:noWrap/>
            <w:vAlign w:val="center"/>
            <w:hideMark/>
          </w:tcPr>
          <w:p w14:paraId="08A4D5C0"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2.24</w:t>
            </w:r>
          </w:p>
        </w:tc>
        <w:tc>
          <w:tcPr>
            <w:tcW w:w="1184" w:type="dxa"/>
            <w:tcBorders>
              <w:top w:val="nil"/>
              <w:left w:val="nil"/>
              <w:bottom w:val="nil"/>
              <w:right w:val="nil"/>
            </w:tcBorders>
            <w:shd w:val="clear" w:color="auto" w:fill="auto"/>
            <w:noWrap/>
            <w:vAlign w:val="center"/>
            <w:hideMark/>
          </w:tcPr>
          <w:p w14:paraId="36A8D415"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p>
        </w:tc>
        <w:tc>
          <w:tcPr>
            <w:tcW w:w="992" w:type="dxa"/>
            <w:tcBorders>
              <w:top w:val="nil"/>
              <w:left w:val="nil"/>
              <w:bottom w:val="nil"/>
              <w:right w:val="nil"/>
            </w:tcBorders>
            <w:shd w:val="clear" w:color="auto" w:fill="auto"/>
            <w:noWrap/>
            <w:vAlign w:val="center"/>
            <w:hideMark/>
          </w:tcPr>
          <w:p w14:paraId="05DCFF5A"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p>
        </w:tc>
      </w:tr>
      <w:tr w:rsidR="00E048E9" w:rsidRPr="00E048E9" w14:paraId="5CC5577A" w14:textId="77777777" w:rsidTr="00E048E9">
        <w:trPr>
          <w:trHeight w:val="360"/>
        </w:trPr>
        <w:tc>
          <w:tcPr>
            <w:tcW w:w="2495" w:type="dxa"/>
            <w:tcBorders>
              <w:top w:val="nil"/>
              <w:left w:val="nil"/>
              <w:bottom w:val="nil"/>
              <w:right w:val="nil"/>
            </w:tcBorders>
            <w:shd w:val="clear" w:color="auto" w:fill="auto"/>
            <w:noWrap/>
            <w:vAlign w:val="center"/>
            <w:hideMark/>
          </w:tcPr>
          <w:p w14:paraId="59531E1B"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 xml:space="preserve">Arànser </w:t>
            </w:r>
            <w:r w:rsidRPr="00E048E9">
              <w:rPr>
                <w:rFonts w:ascii="Gill Sans MT" w:eastAsia="Times New Roman" w:hAnsi="Gill Sans MT" w:cs="Times New Roman"/>
                <w:color w:val="000000"/>
                <w:sz w:val="16"/>
                <w:szCs w:val="16"/>
                <w:lang w:eastAsia="en-GB"/>
              </w:rPr>
              <w:t>(Right)</w:t>
            </w:r>
          </w:p>
        </w:tc>
        <w:tc>
          <w:tcPr>
            <w:tcW w:w="1489" w:type="dxa"/>
            <w:tcBorders>
              <w:top w:val="nil"/>
              <w:left w:val="nil"/>
              <w:bottom w:val="nil"/>
              <w:right w:val="nil"/>
            </w:tcBorders>
            <w:shd w:val="clear" w:color="auto" w:fill="auto"/>
            <w:noWrap/>
            <w:vAlign w:val="center"/>
            <w:hideMark/>
          </w:tcPr>
          <w:p w14:paraId="64B6D1CA"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0.91</w:t>
            </w:r>
          </w:p>
        </w:tc>
        <w:tc>
          <w:tcPr>
            <w:tcW w:w="1368" w:type="dxa"/>
            <w:tcBorders>
              <w:top w:val="nil"/>
              <w:left w:val="nil"/>
              <w:bottom w:val="nil"/>
              <w:right w:val="nil"/>
            </w:tcBorders>
            <w:shd w:val="clear" w:color="auto" w:fill="auto"/>
            <w:noWrap/>
            <w:vAlign w:val="center"/>
            <w:hideMark/>
          </w:tcPr>
          <w:p w14:paraId="549B265F"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1.82</w:t>
            </w:r>
          </w:p>
        </w:tc>
        <w:tc>
          <w:tcPr>
            <w:tcW w:w="1184" w:type="dxa"/>
            <w:tcBorders>
              <w:top w:val="nil"/>
              <w:left w:val="nil"/>
              <w:bottom w:val="nil"/>
              <w:right w:val="nil"/>
            </w:tcBorders>
            <w:shd w:val="clear" w:color="auto" w:fill="auto"/>
            <w:noWrap/>
            <w:vAlign w:val="center"/>
            <w:hideMark/>
          </w:tcPr>
          <w:p w14:paraId="5F1BEB3E"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26</w:t>
            </w:r>
          </w:p>
        </w:tc>
        <w:tc>
          <w:tcPr>
            <w:tcW w:w="992" w:type="dxa"/>
            <w:tcBorders>
              <w:top w:val="nil"/>
              <w:left w:val="nil"/>
              <w:bottom w:val="nil"/>
              <w:right w:val="nil"/>
            </w:tcBorders>
            <w:shd w:val="clear" w:color="auto" w:fill="auto"/>
            <w:noWrap/>
            <w:vAlign w:val="center"/>
            <w:hideMark/>
          </w:tcPr>
          <w:p w14:paraId="4D1C9678"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16</w:t>
            </w:r>
          </w:p>
        </w:tc>
      </w:tr>
      <w:tr w:rsidR="00E048E9" w:rsidRPr="00E048E9" w14:paraId="51F0C64C" w14:textId="77777777" w:rsidTr="00E048E9">
        <w:trPr>
          <w:trHeight w:val="360"/>
        </w:trPr>
        <w:tc>
          <w:tcPr>
            <w:tcW w:w="2495" w:type="dxa"/>
            <w:tcBorders>
              <w:top w:val="nil"/>
              <w:left w:val="nil"/>
              <w:bottom w:val="nil"/>
              <w:right w:val="nil"/>
            </w:tcBorders>
            <w:shd w:val="clear" w:color="auto" w:fill="auto"/>
            <w:noWrap/>
            <w:vAlign w:val="center"/>
            <w:hideMark/>
          </w:tcPr>
          <w:p w14:paraId="19B9D404"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proofErr w:type="spellStart"/>
            <w:r w:rsidRPr="00E048E9">
              <w:rPr>
                <w:rFonts w:ascii="Gill Sans MT" w:eastAsia="Times New Roman" w:hAnsi="Gill Sans MT" w:cs="Times New Roman"/>
                <w:color w:val="000000"/>
                <w:lang w:eastAsia="en-GB"/>
              </w:rPr>
              <w:t>Soum</w:t>
            </w:r>
            <w:proofErr w:type="spellEnd"/>
            <w:r w:rsidRPr="00E048E9">
              <w:rPr>
                <w:rFonts w:ascii="Gill Sans MT" w:eastAsia="Times New Roman" w:hAnsi="Gill Sans MT" w:cs="Times New Roman"/>
                <w:color w:val="000000"/>
                <w:lang w:eastAsia="en-GB"/>
              </w:rPr>
              <w:t xml:space="preserve"> </w:t>
            </w:r>
            <w:proofErr w:type="spellStart"/>
            <w:r w:rsidRPr="00E048E9">
              <w:rPr>
                <w:rFonts w:ascii="Gill Sans MT" w:eastAsia="Times New Roman" w:hAnsi="Gill Sans MT" w:cs="Times New Roman"/>
                <w:color w:val="000000"/>
                <w:lang w:eastAsia="en-GB"/>
              </w:rPr>
              <w:t>d’Ech</w:t>
            </w:r>
            <w:proofErr w:type="spellEnd"/>
          </w:p>
        </w:tc>
        <w:tc>
          <w:tcPr>
            <w:tcW w:w="1489" w:type="dxa"/>
            <w:tcBorders>
              <w:top w:val="nil"/>
              <w:left w:val="nil"/>
              <w:bottom w:val="nil"/>
              <w:right w:val="nil"/>
            </w:tcBorders>
            <w:shd w:val="clear" w:color="auto" w:fill="auto"/>
            <w:noWrap/>
            <w:vAlign w:val="center"/>
            <w:hideMark/>
          </w:tcPr>
          <w:p w14:paraId="09075820"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1.78</w:t>
            </w:r>
          </w:p>
        </w:tc>
        <w:tc>
          <w:tcPr>
            <w:tcW w:w="1368" w:type="dxa"/>
            <w:tcBorders>
              <w:top w:val="nil"/>
              <w:left w:val="nil"/>
              <w:bottom w:val="nil"/>
              <w:right w:val="nil"/>
            </w:tcBorders>
            <w:shd w:val="clear" w:color="auto" w:fill="auto"/>
            <w:noWrap/>
            <w:vAlign w:val="center"/>
            <w:hideMark/>
          </w:tcPr>
          <w:p w14:paraId="79CC7FB7"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3.56</w:t>
            </w:r>
          </w:p>
        </w:tc>
        <w:tc>
          <w:tcPr>
            <w:tcW w:w="1184" w:type="dxa"/>
            <w:tcBorders>
              <w:top w:val="nil"/>
              <w:left w:val="nil"/>
              <w:bottom w:val="nil"/>
              <w:right w:val="nil"/>
            </w:tcBorders>
            <w:shd w:val="clear" w:color="auto" w:fill="auto"/>
            <w:noWrap/>
            <w:vAlign w:val="center"/>
            <w:hideMark/>
          </w:tcPr>
          <w:p w14:paraId="354C833F"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p>
        </w:tc>
        <w:tc>
          <w:tcPr>
            <w:tcW w:w="992" w:type="dxa"/>
            <w:tcBorders>
              <w:top w:val="nil"/>
              <w:left w:val="nil"/>
              <w:bottom w:val="nil"/>
              <w:right w:val="nil"/>
            </w:tcBorders>
            <w:shd w:val="clear" w:color="auto" w:fill="auto"/>
            <w:noWrap/>
            <w:vAlign w:val="center"/>
            <w:hideMark/>
          </w:tcPr>
          <w:p w14:paraId="5353D3CA"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p>
        </w:tc>
      </w:tr>
      <w:tr w:rsidR="00E048E9" w:rsidRPr="00E048E9" w14:paraId="06E56C13" w14:textId="77777777" w:rsidTr="00E048E9">
        <w:trPr>
          <w:trHeight w:val="521"/>
        </w:trPr>
        <w:tc>
          <w:tcPr>
            <w:tcW w:w="7528" w:type="dxa"/>
            <w:gridSpan w:val="5"/>
            <w:tcBorders>
              <w:top w:val="nil"/>
              <w:left w:val="nil"/>
              <w:bottom w:val="nil"/>
              <w:right w:val="nil"/>
            </w:tcBorders>
            <w:shd w:val="clear" w:color="auto" w:fill="auto"/>
            <w:vAlign w:val="bottom"/>
            <w:hideMark/>
          </w:tcPr>
          <w:p w14:paraId="686BB401" w14:textId="77777777" w:rsidR="00E048E9" w:rsidRPr="00E048E9" w:rsidRDefault="00E048E9" w:rsidP="00E048E9">
            <w:pPr>
              <w:spacing w:after="0" w:line="240" w:lineRule="auto"/>
              <w:rPr>
                <w:rFonts w:ascii="Gill Sans MT" w:eastAsia="Times New Roman" w:hAnsi="Gill Sans MT" w:cs="Times New Roman"/>
                <w:color w:val="000000"/>
                <w:lang w:eastAsia="en-GB"/>
              </w:rPr>
            </w:pPr>
            <w:r w:rsidRPr="00E048E9">
              <w:rPr>
                <w:rFonts w:ascii="Gill Sans MT" w:eastAsia="Times New Roman" w:hAnsi="Gill Sans MT" w:cs="Times New Roman"/>
                <w:color w:val="000000"/>
                <w:vertAlign w:val="superscript"/>
                <w:lang w:eastAsia="en-GB"/>
              </w:rPr>
              <w:t>a</w:t>
            </w:r>
            <w:r w:rsidRPr="00E048E9">
              <w:rPr>
                <w:rFonts w:ascii="Gill Sans MT" w:eastAsia="Times New Roman" w:hAnsi="Gill Sans MT" w:cs="Times New Roman"/>
                <w:color w:val="000000"/>
                <w:lang w:eastAsia="en-GB"/>
              </w:rPr>
              <w:t xml:space="preserve"> Number of samples required to return ≥ 95% of simulated landform ages within ± 1</w:t>
            </w:r>
            <w:r w:rsidRPr="00E048E9">
              <w:rPr>
                <w:rFonts w:ascii="Arial" w:eastAsia="Times New Roman" w:hAnsi="Arial" w:cs="Arial"/>
                <w:color w:val="000000"/>
                <w:lang w:eastAsia="en-GB"/>
              </w:rPr>
              <w:t>σ</w:t>
            </w:r>
            <w:r w:rsidRPr="00E048E9">
              <w:rPr>
                <w:rFonts w:ascii="Gill Sans MT" w:eastAsia="Times New Roman" w:hAnsi="Gill Sans MT" w:cs="Times New Roman"/>
                <w:color w:val="000000"/>
                <w:lang w:eastAsia="en-GB"/>
              </w:rPr>
              <w:t xml:space="preserve"> and </w:t>
            </w:r>
            <w:r w:rsidRPr="00E048E9">
              <w:rPr>
                <w:rFonts w:ascii="Gill Sans MT" w:eastAsia="Times New Roman" w:hAnsi="Gill Sans MT" w:cs="Gill Sans MT"/>
                <w:color w:val="000000"/>
                <w:lang w:eastAsia="en-GB"/>
              </w:rPr>
              <w:t>±</w:t>
            </w:r>
            <w:r w:rsidRPr="00E048E9">
              <w:rPr>
                <w:rFonts w:ascii="Gill Sans MT" w:eastAsia="Times New Roman" w:hAnsi="Gill Sans MT" w:cs="Times New Roman"/>
                <w:color w:val="000000"/>
                <w:lang w:eastAsia="en-GB"/>
              </w:rPr>
              <w:t xml:space="preserve"> 2</w:t>
            </w:r>
            <w:r w:rsidRPr="00E048E9">
              <w:rPr>
                <w:rFonts w:ascii="Arial" w:eastAsia="Times New Roman" w:hAnsi="Arial" w:cs="Arial"/>
                <w:color w:val="000000"/>
                <w:lang w:eastAsia="en-GB"/>
              </w:rPr>
              <w:t>σ</w:t>
            </w:r>
          </w:p>
        </w:tc>
      </w:tr>
    </w:tbl>
    <w:p w14:paraId="23B82C04" w14:textId="77777777" w:rsidR="00265D69" w:rsidRDefault="00265D69" w:rsidP="00B91594">
      <w:pPr>
        <w:pStyle w:val="Caption"/>
        <w:spacing w:line="276" w:lineRule="auto"/>
        <w:rPr>
          <w:rFonts w:ascii="Gill Sans MT" w:hAnsi="Gill Sans MT"/>
          <w:color w:val="auto"/>
          <w:sz w:val="22"/>
        </w:rPr>
      </w:pPr>
    </w:p>
    <w:p w14:paraId="081F5C00" w14:textId="77777777" w:rsidR="00265D69" w:rsidRDefault="00265D69" w:rsidP="00B91594">
      <w:pPr>
        <w:pStyle w:val="Caption"/>
        <w:spacing w:line="276" w:lineRule="auto"/>
        <w:rPr>
          <w:rFonts w:ascii="Gill Sans MT" w:hAnsi="Gill Sans MT"/>
          <w:color w:val="auto"/>
          <w:sz w:val="22"/>
        </w:rPr>
      </w:pPr>
    </w:p>
    <w:p w14:paraId="12FF73B6" w14:textId="77777777" w:rsidR="00265D69" w:rsidRDefault="00265D69" w:rsidP="00B91594">
      <w:pPr>
        <w:pStyle w:val="Caption"/>
        <w:spacing w:line="276" w:lineRule="auto"/>
        <w:rPr>
          <w:rFonts w:ascii="Gill Sans MT" w:hAnsi="Gill Sans MT"/>
          <w:color w:val="auto"/>
          <w:sz w:val="22"/>
        </w:rPr>
      </w:pPr>
    </w:p>
    <w:p w14:paraId="3827973F" w14:textId="77777777" w:rsidR="00265D69" w:rsidRDefault="00265D69" w:rsidP="00B91594">
      <w:pPr>
        <w:pStyle w:val="Caption"/>
        <w:spacing w:line="276" w:lineRule="auto"/>
        <w:rPr>
          <w:rFonts w:ascii="Gill Sans MT" w:hAnsi="Gill Sans MT"/>
          <w:color w:val="auto"/>
          <w:sz w:val="22"/>
        </w:rPr>
      </w:pPr>
    </w:p>
    <w:p w14:paraId="56F5C8DF" w14:textId="77777777" w:rsidR="00265D69" w:rsidRDefault="00265D69" w:rsidP="00B91594">
      <w:pPr>
        <w:pStyle w:val="Caption"/>
        <w:spacing w:line="276" w:lineRule="auto"/>
        <w:rPr>
          <w:rFonts w:ascii="Gill Sans MT" w:hAnsi="Gill Sans MT"/>
          <w:color w:val="auto"/>
          <w:sz w:val="22"/>
        </w:rPr>
      </w:pPr>
    </w:p>
    <w:p w14:paraId="3C8439CC" w14:textId="77777777" w:rsidR="00265D69" w:rsidRDefault="00265D69" w:rsidP="00B91594">
      <w:pPr>
        <w:pStyle w:val="Caption"/>
        <w:spacing w:line="276" w:lineRule="auto"/>
        <w:rPr>
          <w:rFonts w:ascii="Gill Sans MT" w:hAnsi="Gill Sans MT"/>
          <w:color w:val="auto"/>
          <w:sz w:val="22"/>
        </w:rPr>
      </w:pPr>
    </w:p>
    <w:p w14:paraId="2B622049" w14:textId="77777777" w:rsidR="00265D69" w:rsidRDefault="00265D69" w:rsidP="00B91594">
      <w:pPr>
        <w:pStyle w:val="Caption"/>
        <w:spacing w:line="276" w:lineRule="auto"/>
        <w:rPr>
          <w:rFonts w:ascii="Gill Sans MT" w:hAnsi="Gill Sans MT"/>
          <w:color w:val="auto"/>
          <w:sz w:val="22"/>
        </w:rPr>
      </w:pPr>
    </w:p>
    <w:p w14:paraId="7B3D0B18" w14:textId="77777777" w:rsidR="00265D69" w:rsidRDefault="00265D69" w:rsidP="00B91594">
      <w:pPr>
        <w:pStyle w:val="Caption"/>
        <w:spacing w:line="276" w:lineRule="auto"/>
        <w:rPr>
          <w:rFonts w:ascii="Gill Sans MT" w:hAnsi="Gill Sans MT"/>
          <w:color w:val="auto"/>
          <w:sz w:val="22"/>
        </w:rPr>
      </w:pPr>
    </w:p>
    <w:p w14:paraId="30D5A283" w14:textId="77777777" w:rsidR="00265D69" w:rsidRDefault="00265D69" w:rsidP="00B91594">
      <w:pPr>
        <w:pStyle w:val="Caption"/>
        <w:spacing w:line="276" w:lineRule="auto"/>
        <w:rPr>
          <w:rFonts w:ascii="Gill Sans MT" w:hAnsi="Gill Sans MT"/>
          <w:color w:val="auto"/>
          <w:sz w:val="22"/>
        </w:rPr>
      </w:pPr>
    </w:p>
    <w:p w14:paraId="688DF603" w14:textId="77777777" w:rsidR="00265D69" w:rsidRDefault="00265D69" w:rsidP="00B91594">
      <w:pPr>
        <w:pStyle w:val="Caption"/>
        <w:spacing w:line="276" w:lineRule="auto"/>
        <w:rPr>
          <w:rFonts w:ascii="Gill Sans MT" w:hAnsi="Gill Sans MT"/>
          <w:color w:val="auto"/>
          <w:sz w:val="22"/>
        </w:rPr>
      </w:pPr>
    </w:p>
    <w:p w14:paraId="33D3F7DB" w14:textId="3C2D7408" w:rsidR="00B523EB" w:rsidRDefault="00E64DC9" w:rsidP="00B91594">
      <w:pPr>
        <w:pStyle w:val="Caption"/>
        <w:spacing w:line="276" w:lineRule="auto"/>
        <w:rPr>
          <w:rFonts w:ascii="Gill Sans MT" w:hAnsi="Gill Sans MT"/>
          <w:b w:val="0"/>
          <w:color w:val="auto"/>
          <w:sz w:val="22"/>
        </w:rPr>
      </w:pPr>
      <w:proofErr w:type="gramStart"/>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proofErr w:type="gramEnd"/>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w:t>
      </w:r>
      <w:proofErr w:type="spellStart"/>
      <w:r>
        <w:rPr>
          <w:rFonts w:ascii="Gill Sans MT" w:hAnsi="Gill Sans MT"/>
          <w:b w:val="0"/>
          <w:color w:val="auto"/>
          <w:sz w:val="22"/>
        </w:rPr>
        <w:t>Pleta</w:t>
      </w:r>
      <w:proofErr w:type="spellEnd"/>
      <w:r>
        <w:rPr>
          <w:rFonts w:ascii="Gill Sans MT" w:hAnsi="Gill Sans MT"/>
          <w:b w:val="0"/>
          <w:color w:val="auto"/>
          <w:sz w:val="22"/>
        </w:rPr>
        <w:t xml:space="preserve"> </w:t>
      </w:r>
      <w:proofErr w:type="spellStart"/>
      <w:r>
        <w:rPr>
          <w:rFonts w:ascii="Gill Sans MT" w:hAnsi="Gill Sans MT"/>
          <w:b w:val="0"/>
          <w:color w:val="auto"/>
          <w:sz w:val="22"/>
        </w:rPr>
        <w:t>Naua</w:t>
      </w:r>
      <w:proofErr w:type="spellEnd"/>
      <w:r>
        <w:rPr>
          <w:rFonts w:ascii="Gill Sans MT" w:hAnsi="Gill Sans MT"/>
          <w:b w:val="0"/>
          <w:color w:val="auto"/>
          <w:sz w:val="22"/>
        </w:rPr>
        <w:t xml:space="preserve">, (C) </w:t>
      </w:r>
      <w:r w:rsidR="00313C33">
        <w:rPr>
          <w:rFonts w:ascii="Gill Sans MT" w:hAnsi="Gill Sans MT"/>
          <w:b w:val="0"/>
          <w:color w:val="auto"/>
          <w:sz w:val="22"/>
        </w:rPr>
        <w:t>Arànser</w:t>
      </w:r>
      <w:r>
        <w:rPr>
          <w:rFonts w:ascii="Gill Sans MT" w:hAnsi="Gill Sans MT"/>
          <w:b w:val="0"/>
          <w:color w:val="auto"/>
          <w:sz w:val="22"/>
        </w:rPr>
        <w:t xml:space="preserve"> and (D) </w:t>
      </w:r>
      <w:proofErr w:type="spellStart"/>
      <w:r w:rsidR="000037A3">
        <w:rPr>
          <w:rFonts w:ascii="Gill Sans MT" w:hAnsi="Gill Sans MT"/>
          <w:b w:val="0"/>
          <w:color w:val="auto"/>
          <w:sz w:val="22"/>
        </w:rPr>
        <w:t>Soum</w:t>
      </w:r>
      <w:proofErr w:type="spellEnd"/>
      <w:r w:rsidR="000037A3">
        <w:rPr>
          <w:rFonts w:ascii="Gill Sans MT" w:hAnsi="Gill Sans MT"/>
          <w:b w:val="0"/>
          <w:color w:val="auto"/>
          <w:sz w:val="22"/>
        </w:rPr>
        <w:t xml:space="preserve"> </w:t>
      </w:r>
      <w:proofErr w:type="spellStart"/>
      <w:r w:rsidR="000037A3">
        <w:rPr>
          <w:rFonts w:ascii="Gill Sans MT" w:hAnsi="Gill Sans MT"/>
          <w:b w:val="0"/>
          <w:color w:val="auto"/>
          <w:sz w:val="22"/>
        </w:rPr>
        <w:t>d’Ech</w:t>
      </w:r>
      <w:proofErr w:type="spellEnd"/>
      <w:r w:rsidR="000037A3">
        <w:rPr>
          <w:rFonts w:ascii="Gill Sans MT" w:hAnsi="Gill Sans MT"/>
          <w:b w:val="0"/>
          <w:color w:val="auto"/>
          <w:sz w:val="22"/>
        </w:rPr>
        <w:t xml:space="preserve">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proofErr w:type="spellStart"/>
      <w:r w:rsidR="00E030B3" w:rsidRPr="00086C6D">
        <w:rPr>
          <w:rFonts w:ascii="Gill Sans MT" w:hAnsi="Gill Sans MT"/>
          <w:b w:val="0"/>
          <w:color w:val="auto"/>
          <w:sz w:val="22"/>
        </w:rPr>
        <w:t>Porquet</w:t>
      </w:r>
      <w:proofErr w:type="spellEnd"/>
      <w:r w:rsidR="00E030B3" w:rsidRPr="00086C6D">
        <w:rPr>
          <w:rFonts w:ascii="Gill Sans MT" w:hAnsi="Gill Sans MT"/>
          <w:b w:val="0"/>
          <w:color w:val="auto"/>
          <w:sz w:val="22"/>
        </w:rPr>
        <w:t xml:space="preserve"> et al., 2017</w:t>
      </w:r>
      <w:r w:rsidR="00E030B3">
        <w:rPr>
          <w:rFonts w:ascii="Gill Sans MT" w:hAnsi="Gill Sans MT"/>
          <w:b w:val="0"/>
          <w:color w:val="auto"/>
          <w:sz w:val="22"/>
        </w:rPr>
        <w:t xml:space="preserve">; </w:t>
      </w:r>
      <w:proofErr w:type="spellStart"/>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proofErr w:type="spellEnd"/>
      <w:r w:rsidR="00086C6D">
        <w:rPr>
          <w:rFonts w:ascii="Gill Sans MT" w:hAnsi="Gill Sans MT"/>
          <w:b w:val="0"/>
          <w:color w:val="auto"/>
          <w:sz w:val="22"/>
        </w:rPr>
        <w:t>,</w:t>
      </w:r>
      <w:r w:rsidR="00086C6D" w:rsidRPr="00086C6D">
        <w:t xml:space="preserve"> </w:t>
      </w:r>
      <w:proofErr w:type="spellStart"/>
      <w:r w:rsidR="00086C6D" w:rsidRPr="00086C6D">
        <w:rPr>
          <w:rFonts w:ascii="Gill Sans MT" w:hAnsi="Gill Sans MT"/>
          <w:color w:val="auto"/>
          <w:sz w:val="22"/>
        </w:rPr>
        <w:t>N</w:t>
      </w:r>
      <w:r w:rsidR="00086C6D" w:rsidRPr="00086C6D">
        <w:rPr>
          <w:rFonts w:ascii="Gill Sans MT" w:hAnsi="Gill Sans MT"/>
          <w:b w:val="0"/>
          <w:color w:val="auto"/>
          <w:sz w:val="22"/>
        </w:rPr>
        <w:t>éouvielle</w:t>
      </w:r>
      <w:proofErr w:type="spellEnd"/>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M</w:t>
      </w:r>
      <w:r w:rsidR="00086C6D">
        <w:rPr>
          <w:rFonts w:ascii="Gill Sans MT" w:hAnsi="Gill Sans MT"/>
          <w:b w:val="0"/>
          <w:color w:val="auto"/>
          <w:sz w:val="22"/>
        </w:rPr>
        <w:t>aladeta</w:t>
      </w:r>
      <w:proofErr w:type="spellEnd"/>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proofErr w:type="spellStart"/>
      <w:r w:rsidR="0054596F" w:rsidRPr="0054596F">
        <w:rPr>
          <w:rFonts w:ascii="Gill Sans MT" w:hAnsi="Gill Sans MT"/>
          <w:color w:val="auto"/>
          <w:sz w:val="22"/>
        </w:rPr>
        <w:t>E</w:t>
      </w:r>
      <w:r w:rsidR="0054596F">
        <w:rPr>
          <w:rFonts w:ascii="Gill Sans MT" w:hAnsi="Gill Sans MT"/>
          <w:b w:val="0"/>
          <w:color w:val="auto"/>
          <w:sz w:val="22"/>
        </w:rPr>
        <w:t>stats</w:t>
      </w:r>
      <w:proofErr w:type="spellEnd"/>
      <w:r w:rsidR="0054596F">
        <w:rPr>
          <w:rFonts w:ascii="Gill Sans MT" w:hAnsi="Gill Sans MT"/>
          <w:b w:val="0"/>
          <w:color w:val="auto"/>
          <w:sz w:val="22"/>
        </w:rPr>
        <w:t xml:space="preserve">, </w:t>
      </w:r>
      <w:r w:rsidR="000670E6">
        <w:rPr>
          <w:rFonts w:ascii="Gill Sans MT" w:hAnsi="Gill Sans MT"/>
          <w:b w:val="0"/>
          <w:color w:val="auto"/>
          <w:sz w:val="22"/>
        </w:rPr>
        <w:t xml:space="preserve">Plana de </w:t>
      </w:r>
      <w:proofErr w:type="spellStart"/>
      <w:r w:rsidR="000670E6" w:rsidRPr="000670E6">
        <w:rPr>
          <w:rFonts w:ascii="Gill Sans MT" w:hAnsi="Gill Sans MT"/>
          <w:color w:val="auto"/>
          <w:sz w:val="22"/>
        </w:rPr>
        <w:t>L</w:t>
      </w:r>
      <w:r w:rsidR="000670E6">
        <w:rPr>
          <w:rFonts w:ascii="Gill Sans MT" w:hAnsi="Gill Sans MT"/>
          <w:b w:val="0"/>
          <w:color w:val="auto"/>
          <w:sz w:val="22"/>
        </w:rPr>
        <w:t>les</w:t>
      </w:r>
      <w:proofErr w:type="spellEnd"/>
      <w:r w:rsidR="000670E6">
        <w:rPr>
          <w:rFonts w:ascii="Gill Sans MT" w:hAnsi="Gill Sans MT"/>
          <w:b w:val="0"/>
          <w:color w:val="auto"/>
          <w:sz w:val="22"/>
        </w:rPr>
        <w:t xml:space="preserve">, </w:t>
      </w:r>
      <w:r w:rsidRPr="00E64DC9">
        <w:rPr>
          <w:rFonts w:ascii="Gill Sans MT" w:hAnsi="Gill Sans MT"/>
          <w:color w:val="auto"/>
          <w:sz w:val="22"/>
        </w:rPr>
        <w:t>M</w:t>
      </w:r>
      <w:r>
        <w:rPr>
          <w:rFonts w:ascii="Gill Sans MT" w:hAnsi="Gill Sans MT"/>
          <w:b w:val="0"/>
          <w:color w:val="auto"/>
          <w:sz w:val="22"/>
        </w:rPr>
        <w:t xml:space="preserve">onte </w:t>
      </w:r>
      <w:proofErr w:type="spellStart"/>
      <w:r w:rsidRPr="00E64DC9">
        <w:rPr>
          <w:rFonts w:ascii="Gill Sans MT" w:hAnsi="Gill Sans MT"/>
          <w:color w:val="auto"/>
          <w:sz w:val="22"/>
        </w:rPr>
        <w:t>P</w:t>
      </w:r>
      <w:r>
        <w:rPr>
          <w:rFonts w:ascii="Gill Sans MT" w:hAnsi="Gill Sans MT"/>
          <w:b w:val="0"/>
          <w:color w:val="auto"/>
          <w:sz w:val="22"/>
        </w:rPr>
        <w:t>erdido</w:t>
      </w:r>
      <w:proofErr w:type="spellEnd"/>
      <w:r>
        <w:rPr>
          <w:rFonts w:ascii="Gill Sans MT" w:hAnsi="Gill Sans MT"/>
          <w:b w:val="0"/>
          <w:color w:val="auto"/>
          <w:sz w:val="22"/>
        </w:rPr>
        <w:t xml:space="preserve">, </w:t>
      </w:r>
      <w:proofErr w:type="spellStart"/>
      <w:r w:rsidR="0054596F" w:rsidRPr="0054596F">
        <w:rPr>
          <w:rFonts w:ascii="Gill Sans MT" w:hAnsi="Gill Sans MT"/>
          <w:color w:val="auto"/>
          <w:sz w:val="22"/>
        </w:rPr>
        <w:t>P</w:t>
      </w:r>
      <w:r w:rsidR="0054596F">
        <w:rPr>
          <w:rFonts w:ascii="Gill Sans MT" w:hAnsi="Gill Sans MT"/>
          <w:b w:val="0"/>
          <w:color w:val="auto"/>
          <w:sz w:val="22"/>
        </w:rPr>
        <w:t>osets</w:t>
      </w:r>
      <w:proofErr w:type="spellEnd"/>
      <w:r w:rsidR="0054596F">
        <w:rPr>
          <w:rFonts w:ascii="Gill Sans MT" w:hAnsi="Gill Sans MT"/>
          <w:b w:val="0"/>
          <w:color w:val="auto"/>
          <w:sz w:val="22"/>
        </w:rPr>
        <w:t xml:space="preserve">, </w:t>
      </w:r>
      <w:proofErr w:type="spellStart"/>
      <w:proofErr w:type="gramStart"/>
      <w:r w:rsidRPr="00E64DC9">
        <w:rPr>
          <w:rFonts w:ascii="Gill Sans MT" w:hAnsi="Gill Sans MT"/>
          <w:color w:val="auto"/>
          <w:sz w:val="22"/>
        </w:rPr>
        <w:t>V</w:t>
      </w:r>
      <w:r w:rsidR="00765CB0">
        <w:rPr>
          <w:rFonts w:ascii="Gill Sans MT" w:hAnsi="Gill Sans MT"/>
          <w:b w:val="0"/>
          <w:color w:val="auto"/>
          <w:sz w:val="22"/>
        </w:rPr>
        <w:t>ignemale</w:t>
      </w:r>
      <w:proofErr w:type="spellEnd"/>
      <w:proofErr w:type="gramEnd"/>
      <w:r w:rsidR="0054596F">
        <w:rPr>
          <w:rFonts w:ascii="Gill Sans MT" w:hAnsi="Gill Sans MT"/>
          <w:b w:val="0"/>
          <w:color w:val="auto"/>
          <w:sz w:val="22"/>
        </w:rPr>
        <w:t>) and the maximum ice extent (MIE) during the global Last Glacial Maximum (</w:t>
      </w:r>
      <w:proofErr w:type="spellStart"/>
      <w:r w:rsidR="00117264">
        <w:rPr>
          <w:rFonts w:ascii="Gill Sans MT" w:hAnsi="Gill Sans MT"/>
          <w:b w:val="0"/>
          <w:color w:val="auto"/>
          <w:sz w:val="22"/>
        </w:rPr>
        <w:t>gLGM</w:t>
      </w:r>
      <w:proofErr w:type="spellEnd"/>
      <w:r w:rsidR="00117264">
        <w:rPr>
          <w:rFonts w:ascii="Gill Sans MT" w:hAnsi="Gill Sans MT"/>
          <w:b w:val="0"/>
          <w:color w:val="auto"/>
          <w:sz w:val="22"/>
        </w:rPr>
        <w:t xml:space="preserve">; </w:t>
      </w:r>
      <w:r w:rsidR="0054596F">
        <w:rPr>
          <w:rFonts w:ascii="Gill Sans MT" w:hAnsi="Gill Sans MT"/>
          <w:b w:val="0"/>
          <w:color w:val="auto"/>
          <w:sz w:val="22"/>
        </w:rPr>
        <w:t xml:space="preserve">Calvet et al., 2011). </w:t>
      </w:r>
    </w:p>
    <w:p w14:paraId="6DF5EA7C" w14:textId="7CF81105" w:rsidR="00086C6D" w:rsidRPr="005468AB" w:rsidRDefault="00F34344" w:rsidP="00F34344">
      <w:pPr>
        <w:rPr>
          <w:rFonts w:ascii="Gill Sans MT" w:hAnsi="Gill Sans MT"/>
        </w:rPr>
      </w:pPr>
      <w:proofErr w:type="gramStart"/>
      <w:r w:rsidRPr="00DF72BA">
        <w:rPr>
          <w:rFonts w:ascii="Gill Sans MT" w:hAnsi="Gill Sans MT"/>
          <w:b/>
        </w:rPr>
        <w:t xml:space="preserve">Figure </w:t>
      </w:r>
      <w:r>
        <w:rPr>
          <w:rFonts w:ascii="Gill Sans MT" w:hAnsi="Gill Sans MT"/>
          <w:b/>
        </w:rPr>
        <w:t>2</w:t>
      </w:r>
      <w:r>
        <w:rPr>
          <w:rFonts w:ascii="Gill Sans MT" w:hAnsi="Gill Sans MT"/>
        </w:rPr>
        <w:t>.</w:t>
      </w:r>
      <w:proofErr w:type="gramEnd"/>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w:t>
      </w:r>
      <w:proofErr w:type="spellStart"/>
      <w:r>
        <w:rPr>
          <w:rFonts w:ascii="Gill Sans MT" w:hAnsi="Gill Sans MT"/>
        </w:rPr>
        <w:t>Soum</w:t>
      </w:r>
      <w:proofErr w:type="spellEnd"/>
      <w:r>
        <w:rPr>
          <w:rFonts w:ascii="Gill Sans MT" w:hAnsi="Gill Sans MT"/>
        </w:rPr>
        <w:t xml:space="preserve"> </w:t>
      </w:r>
      <w:proofErr w:type="spellStart"/>
      <w:r>
        <w:rPr>
          <w:rFonts w:ascii="Gill Sans MT" w:hAnsi="Gill Sans MT"/>
        </w:rPr>
        <w:t>d’Ech</w:t>
      </w:r>
      <w:proofErr w:type="spellEnd"/>
      <w:r>
        <w:rPr>
          <w:rFonts w:ascii="Gill Sans MT" w:hAnsi="Gill Sans MT"/>
        </w:rPr>
        <w:t xml:space="preserve">, (B) Arànser and (C) Val de </w:t>
      </w:r>
      <w:r w:rsidRPr="00DF72BA">
        <w:rPr>
          <w:rFonts w:ascii="Gill Sans MT" w:hAnsi="Gill Sans MT"/>
        </w:rPr>
        <w:t>Molières</w:t>
      </w:r>
      <w:r>
        <w:rPr>
          <w:rFonts w:ascii="Gill Sans MT" w:hAnsi="Gill Sans MT"/>
        </w:rPr>
        <w:t xml:space="preserve"> moraines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w:t>
      </w:r>
      <w:proofErr w:type="spellStart"/>
      <w:r w:rsidR="00086C6D">
        <w:rPr>
          <w:rFonts w:ascii="Gill Sans MT" w:hAnsi="Gill Sans MT"/>
        </w:rPr>
        <w:t>Soum</w:t>
      </w:r>
      <w:proofErr w:type="spellEnd"/>
      <w:r w:rsidR="00086C6D">
        <w:rPr>
          <w:rFonts w:ascii="Gill Sans MT" w:hAnsi="Gill Sans MT"/>
        </w:rPr>
        <w:t xml:space="preserve"> </w:t>
      </w:r>
      <w:proofErr w:type="spellStart"/>
      <w:r w:rsidR="00086C6D">
        <w:rPr>
          <w:rFonts w:ascii="Gill Sans MT" w:hAnsi="Gill Sans MT"/>
        </w:rPr>
        <w:t>d’Ech</w:t>
      </w:r>
      <w:proofErr w:type="spellEnd"/>
      <w:r w:rsidR="00086C6D">
        <w:rPr>
          <w:rFonts w:ascii="Gill Sans MT" w:hAnsi="Gill Sans MT"/>
        </w:rPr>
        <w:t xml:space="preserve"> moraines were likely sourced from the </w:t>
      </w:r>
      <w:proofErr w:type="spellStart"/>
      <w:r w:rsidR="00086C6D" w:rsidRPr="00086C6D">
        <w:rPr>
          <w:rFonts w:ascii="Gill Sans MT" w:hAnsi="Gill Sans MT"/>
        </w:rPr>
        <w:t>Cauterets-Panticosa</w:t>
      </w:r>
      <w:proofErr w:type="spellEnd"/>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w:t>
      </w:r>
      <w:proofErr w:type="spellStart"/>
      <w:r w:rsidR="00086C6D">
        <w:rPr>
          <w:rFonts w:ascii="Gill Sans MT" w:hAnsi="Gill Sans MT"/>
        </w:rPr>
        <w:t>Vignemale</w:t>
      </w:r>
      <w:proofErr w:type="spellEnd"/>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proofErr w:type="spellStart"/>
      <w:r w:rsidR="00086C6D" w:rsidRPr="00086C6D">
        <w:rPr>
          <w:rFonts w:ascii="Gill Sans MT" w:hAnsi="Gill Sans MT"/>
        </w:rPr>
        <w:t>Néouvielle</w:t>
      </w:r>
      <w:proofErr w:type="spellEnd"/>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w:t>
      </w:r>
      <w:proofErr w:type="spellStart"/>
      <w:r w:rsidR="00086C6D">
        <w:rPr>
          <w:rFonts w:ascii="Gill Sans MT" w:hAnsi="Gill Sans MT"/>
        </w:rPr>
        <w:t>Porquet</w:t>
      </w:r>
      <w:proofErr w:type="spellEnd"/>
      <w:r w:rsidR="00086C6D">
        <w:rPr>
          <w:rFonts w:ascii="Gill Sans MT" w:hAnsi="Gill Sans MT"/>
        </w:rPr>
        <w:t xml:space="preserve"> et al., 2017)</w:t>
      </w:r>
      <w:r w:rsidR="005C2DDC">
        <w:rPr>
          <w:rFonts w:ascii="Gill Sans MT" w:hAnsi="Gill Sans MT"/>
        </w:rPr>
        <w:t xml:space="preserve">. </w:t>
      </w:r>
      <w:r w:rsidR="00142DF5">
        <w:rPr>
          <w:rFonts w:ascii="Gill Sans MT" w:hAnsi="Gill Sans MT"/>
        </w:rPr>
        <w:t xml:space="preserve">In (C), </w:t>
      </w:r>
      <w:r w:rsidR="00761AF8">
        <w:rPr>
          <w:rFonts w:ascii="Gill Sans MT" w:hAnsi="Gill Sans MT"/>
        </w:rPr>
        <w:t>the location</w:t>
      </w:r>
      <w:r w:rsidR="00142DF5">
        <w:rPr>
          <w:rFonts w:ascii="Gill Sans MT" w:hAnsi="Gill Sans MT"/>
        </w:rPr>
        <w:t xml:space="preserve"> and recalibrated ages of samples MUL01 and MUL04</w:t>
      </w:r>
      <w:r w:rsidR="00142DF5" w:rsidRPr="00142DF5">
        <w:rPr>
          <w:rFonts w:ascii="Gill Sans MT" w:hAnsi="Gill Sans MT"/>
        </w:rPr>
        <w:t xml:space="preserve"> </w:t>
      </w:r>
      <w:r w:rsidR="00142DF5">
        <w:rPr>
          <w:rFonts w:ascii="Gill Sans MT" w:hAnsi="Gill Sans MT"/>
        </w:rPr>
        <w:t>are shown (Pall</w:t>
      </w:r>
      <w:r w:rsidR="00142DF5" w:rsidRPr="00277081">
        <w:rPr>
          <w:rFonts w:ascii="Gill Sans MT" w:hAnsi="Gill Sans MT"/>
        </w:rPr>
        <w:t>à</w:t>
      </w:r>
      <w:r w:rsidR="00142DF5">
        <w:rPr>
          <w:rFonts w:ascii="Gill Sans MT" w:hAnsi="Gill Sans MT"/>
        </w:rPr>
        <w:t xml:space="preserve">s et al., 2006). These samples correspond to a </w:t>
      </w:r>
      <w:r w:rsidR="004D25F4">
        <w:rPr>
          <w:rFonts w:ascii="Gill Sans MT" w:hAnsi="Gill Sans MT"/>
        </w:rPr>
        <w:t>stabilisation</w:t>
      </w:r>
      <w:r w:rsidR="00142DF5">
        <w:rPr>
          <w:rFonts w:ascii="Gill Sans MT" w:hAnsi="Gill Sans MT"/>
        </w:rPr>
        <w:t xml:space="preserve"> or readvance of the </w:t>
      </w:r>
      <w:r w:rsidR="00142DF5" w:rsidRPr="00DF72BA">
        <w:rPr>
          <w:rFonts w:ascii="Gill Sans MT" w:hAnsi="Gill Sans MT"/>
        </w:rPr>
        <w:t>Molières</w:t>
      </w:r>
      <w:r w:rsidR="00142DF5">
        <w:rPr>
          <w:rFonts w:ascii="Gill Sans MT" w:hAnsi="Gill Sans MT"/>
        </w:rPr>
        <w:t xml:space="preserve"> glacier fol</w:t>
      </w:r>
      <w:r w:rsidR="00B001B7">
        <w:rPr>
          <w:rFonts w:ascii="Gill Sans MT" w:hAnsi="Gill Sans MT"/>
        </w:rPr>
        <w:t xml:space="preserve">lowing the </w:t>
      </w:r>
      <w:proofErr w:type="spellStart"/>
      <w:r w:rsidR="00B001B7">
        <w:rPr>
          <w:rFonts w:ascii="Gill Sans MT" w:hAnsi="Gill Sans MT"/>
        </w:rPr>
        <w:t>gLGM</w:t>
      </w:r>
      <w:proofErr w:type="spellEnd"/>
      <w:r w:rsidR="00B001B7">
        <w:rPr>
          <w:rFonts w:ascii="Gill Sans MT" w:hAnsi="Gill Sans MT"/>
        </w:rPr>
        <w:t>, and comprise two of</w:t>
      </w:r>
      <w:r w:rsidR="00142DF5">
        <w:rPr>
          <w:rFonts w:ascii="Gill Sans MT" w:hAnsi="Gill Sans MT"/>
        </w:rPr>
        <w:t xml:space="preserve"> the</w:t>
      </w:r>
      <w:r w:rsidR="00B001B7">
        <w:rPr>
          <w:rFonts w:ascii="Gill Sans MT" w:hAnsi="Gill Sans MT"/>
        </w:rPr>
        <w:t xml:space="preserve"> 54 TCN-SH calibration surfaces</w:t>
      </w:r>
      <w:r w:rsidR="000D6B83">
        <w:rPr>
          <w:rFonts w:ascii="Gill Sans MT" w:hAnsi="Gill Sans MT"/>
        </w:rPr>
        <w:t xml:space="preserve"> (Tomkins et al., 2018b). </w:t>
      </w:r>
    </w:p>
    <w:p w14:paraId="21290E56" w14:textId="020BCCA9" w:rsidR="00C85FAD" w:rsidRDefault="00B523EB" w:rsidP="00776ACB">
      <w:pPr>
        <w:pStyle w:val="Caption"/>
        <w:spacing w:line="276" w:lineRule="auto"/>
        <w:rPr>
          <w:rFonts w:ascii="Gill Sans MT" w:hAnsi="Gill Sans MT"/>
          <w:b w:val="0"/>
          <w:color w:val="auto"/>
          <w:sz w:val="22"/>
        </w:rPr>
      </w:pPr>
      <w:proofErr w:type="gramStart"/>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proofErr w:type="gramEnd"/>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w:t>
      </w:r>
      <w:r w:rsidR="00114EC8">
        <w:rPr>
          <w:rFonts w:ascii="Gill Sans MT" w:hAnsi="Gill Sans MT"/>
          <w:b w:val="0"/>
          <w:color w:val="auto"/>
          <w:sz w:val="22"/>
        </w:rPr>
        <w:t xml:space="preserve">ser and (B) </w:t>
      </w:r>
      <w:proofErr w:type="spellStart"/>
      <w:r w:rsidR="00114EC8">
        <w:rPr>
          <w:rFonts w:ascii="Gill Sans MT" w:hAnsi="Gill Sans MT"/>
          <w:b w:val="0"/>
          <w:color w:val="auto"/>
          <w:sz w:val="22"/>
        </w:rPr>
        <w:t>Soum</w:t>
      </w:r>
      <w:proofErr w:type="spellEnd"/>
      <w:r w:rsidR="00114EC8">
        <w:rPr>
          <w:rFonts w:ascii="Gill Sans MT" w:hAnsi="Gill Sans MT"/>
          <w:b w:val="0"/>
          <w:color w:val="auto"/>
          <w:sz w:val="22"/>
        </w:rPr>
        <w:t xml:space="preserve"> </w:t>
      </w:r>
      <w:proofErr w:type="spellStart"/>
      <w:r w:rsidR="00114EC8">
        <w:rPr>
          <w:rFonts w:ascii="Gill Sans MT" w:hAnsi="Gill Sans MT"/>
          <w:b w:val="0"/>
          <w:color w:val="auto"/>
          <w:sz w:val="22"/>
        </w:rPr>
        <w:t>d’Ech</w:t>
      </w:r>
      <w:proofErr w:type="spellEnd"/>
      <w:r w:rsidR="00114EC8">
        <w:rPr>
          <w:rFonts w:ascii="Gill Sans MT" w:hAnsi="Gill Sans MT"/>
          <w:b w:val="0"/>
          <w:color w:val="auto"/>
          <w:sz w:val="22"/>
        </w:rPr>
        <w:t xml:space="preserve"> moraines. </w:t>
      </w:r>
      <w:r w:rsidR="004D0480">
        <w:rPr>
          <w:rFonts w:ascii="Gill Sans MT" w:hAnsi="Gill Sans MT"/>
          <w:b w:val="0"/>
          <w:color w:val="auto"/>
          <w:sz w:val="22"/>
        </w:rPr>
        <w:t>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proofErr w:type="spellStart"/>
      <w:r w:rsidR="00103950" w:rsidRPr="00103950">
        <w:rPr>
          <w:rFonts w:ascii="Gill Sans MT" w:hAnsi="Gill Sans MT"/>
          <w:b w:val="0"/>
          <w:color w:val="auto"/>
          <w:sz w:val="22"/>
        </w:rPr>
        <w:t>Fornell</w:t>
      </w:r>
      <w:proofErr w:type="spellEnd"/>
      <w:r w:rsidR="00103950" w:rsidRPr="00103950">
        <w:rPr>
          <w:rFonts w:ascii="Gill Sans MT" w:hAnsi="Gill Sans MT"/>
          <w:b w:val="0"/>
          <w:color w:val="auto"/>
          <w:sz w:val="22"/>
        </w:rPr>
        <w:t xml:space="preserve"> </w:t>
      </w:r>
      <w:r w:rsidR="00E66151">
        <w:rPr>
          <w:rFonts w:ascii="Gill Sans MT" w:hAnsi="Gill Sans MT"/>
          <w:b w:val="0"/>
          <w:color w:val="auto"/>
          <w:sz w:val="22"/>
        </w:rPr>
        <w:t>(</w:t>
      </w:r>
      <w:r w:rsidR="00B044FE">
        <w:rPr>
          <w:rFonts w:ascii="Gill Sans MT" w:hAnsi="Gill Sans MT"/>
          <w:b w:val="0"/>
          <w:color w:val="auto"/>
          <w:sz w:val="22"/>
        </w:rPr>
        <w:t xml:space="preserve">F) and </w:t>
      </w:r>
      <w:proofErr w:type="spellStart"/>
      <w:r w:rsidR="00B044FE">
        <w:rPr>
          <w:rFonts w:ascii="Gill Sans MT" w:hAnsi="Gill Sans MT"/>
          <w:b w:val="0"/>
          <w:color w:val="auto"/>
          <w:sz w:val="22"/>
        </w:rPr>
        <w:t>Setut</w:t>
      </w:r>
      <w:proofErr w:type="spellEnd"/>
      <w:r w:rsidR="00B044FE">
        <w:rPr>
          <w:rFonts w:ascii="Gill Sans MT" w:hAnsi="Gill Sans MT"/>
          <w:b w:val="0"/>
          <w:color w:val="auto"/>
          <w:sz w:val="22"/>
        </w:rPr>
        <w:t xml:space="preserve">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Arànser moraines but are currently undated. </w:t>
      </w:r>
      <w:r w:rsidR="00C85FAD">
        <w:rPr>
          <w:rFonts w:ascii="Gill Sans MT" w:hAnsi="Gill Sans MT"/>
          <w:b w:val="0"/>
          <w:color w:val="auto"/>
          <w:sz w:val="22"/>
        </w:rPr>
        <w:t xml:space="preserve">The </w:t>
      </w:r>
      <w:r w:rsidR="00B044FE">
        <w:rPr>
          <w:rFonts w:ascii="Gill Sans MT" w:hAnsi="Gill Sans MT"/>
          <w:b w:val="0"/>
          <w:color w:val="auto"/>
          <w:sz w:val="22"/>
        </w:rPr>
        <w:t xml:space="preserve">Arànser left moraine </w:t>
      </w:r>
      <w:r w:rsidR="00C85FAD">
        <w:rPr>
          <w:rFonts w:ascii="Gill Sans MT" w:hAnsi="Gill Sans MT"/>
          <w:b w:val="0"/>
          <w:color w:val="auto"/>
          <w:sz w:val="22"/>
        </w:rPr>
        <w:t>can be tracked further up valley</w:t>
      </w:r>
      <w:r w:rsidR="00B044FE">
        <w:rPr>
          <w:rFonts w:ascii="Gill Sans MT" w:hAnsi="Gill Sans MT"/>
          <w:b w:val="0"/>
          <w:color w:val="auto"/>
          <w:sz w:val="22"/>
        </w:rPr>
        <w:t xml:space="preserve"> (</w:t>
      </w:r>
      <w:r w:rsidR="00B044FE" w:rsidRPr="00B044FE">
        <w:rPr>
          <w:rFonts w:ascii="Gill Sans MT" w:hAnsi="Gill Sans MT"/>
          <w:b w:val="0"/>
          <w:i/>
          <w:color w:val="auto"/>
          <w:sz w:val="22"/>
        </w:rPr>
        <w:t>see</w:t>
      </w:r>
      <w:r w:rsidR="00B044FE">
        <w:rPr>
          <w:rFonts w:ascii="Gill Sans MT" w:hAnsi="Gill Sans MT"/>
          <w:b w:val="0"/>
          <w:color w:val="auto"/>
          <w:sz w:val="22"/>
        </w:rPr>
        <w:t xml:space="preserve"> Fig. 2B)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001D18ED" w:rsidR="00787816" w:rsidRDefault="00DF72BA" w:rsidP="00776ACB">
      <w:pPr>
        <w:rPr>
          <w:rFonts w:ascii="Gill Sans MT" w:hAnsi="Gill Sans MT"/>
        </w:rPr>
      </w:pPr>
      <w:proofErr w:type="gramStart"/>
      <w:r w:rsidRPr="00DF72BA">
        <w:rPr>
          <w:rFonts w:ascii="Gill Sans MT" w:hAnsi="Gill Sans MT"/>
          <w:b/>
        </w:rPr>
        <w:t xml:space="preserve">Figure </w:t>
      </w:r>
      <w:r w:rsidR="00353ECA">
        <w:rPr>
          <w:rFonts w:ascii="Gill Sans MT" w:hAnsi="Gill Sans MT"/>
          <w:b/>
        </w:rPr>
        <w:t>4</w:t>
      </w:r>
      <w:r>
        <w:rPr>
          <w:rFonts w:ascii="Gill Sans MT" w:hAnsi="Gill Sans MT"/>
        </w:rPr>
        <w:t>.</w:t>
      </w:r>
      <w:proofErr w:type="gramEnd"/>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xml:space="preserve">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7024F8">
        <w:rPr>
          <w:rFonts w:ascii="Gill Sans MT" w:hAnsi="Gill Sans MT"/>
        </w:rPr>
        <w:t xml:space="preserve">). </w:t>
      </w:r>
    </w:p>
    <w:p w14:paraId="273C7DC1" w14:textId="0065EF01" w:rsidR="00E912C1" w:rsidRPr="00356A46" w:rsidRDefault="00787816" w:rsidP="00B523EB">
      <w:pPr>
        <w:rPr>
          <w:rFonts w:ascii="Gill Sans MT" w:hAnsi="Gill Sans MT"/>
        </w:rPr>
      </w:pPr>
      <w:proofErr w:type="gramStart"/>
      <w:r w:rsidRPr="00DF72BA">
        <w:rPr>
          <w:rFonts w:ascii="Gill Sans MT" w:hAnsi="Gill Sans MT"/>
          <w:b/>
        </w:rPr>
        <w:t xml:space="preserve">Figure </w:t>
      </w:r>
      <w:r w:rsidR="0059503D">
        <w:rPr>
          <w:rFonts w:ascii="Gill Sans MT" w:hAnsi="Gill Sans MT"/>
          <w:b/>
        </w:rPr>
        <w:t>5</w:t>
      </w:r>
      <w:r>
        <w:rPr>
          <w:rFonts w:ascii="Gill Sans MT" w:hAnsi="Gill Sans MT"/>
        </w:rPr>
        <w:t>.</w:t>
      </w:r>
      <w:proofErr w:type="gramEnd"/>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proofErr w:type="spellStart"/>
      <w:r w:rsidR="001857A8" w:rsidRPr="001857A8">
        <w:rPr>
          <w:rFonts w:ascii="Gill Sans MT" w:hAnsi="Gill Sans MT"/>
        </w:rPr>
        <w:t>Bassies</w:t>
      </w:r>
      <w:proofErr w:type="spellEnd"/>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r w:rsidR="001857A8" w:rsidRPr="001857A8">
        <w:rPr>
          <w:rFonts w:ascii="Gill Sans MT" w:hAnsi="Gill Sans MT"/>
        </w:rPr>
        <w:t>N</w:t>
      </w:r>
      <w:r w:rsidR="001857A8" w:rsidRPr="00DF72BA">
        <w:rPr>
          <w:rFonts w:ascii="Gill Sans MT" w:hAnsi="Gill Sans MT"/>
        </w:rPr>
        <w:t>oguera Rigaborçana</w:t>
      </w:r>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xml:space="preserve">), </w:t>
      </w:r>
      <w:proofErr w:type="spellStart"/>
      <w:r w:rsidR="00331749">
        <w:rPr>
          <w:rFonts w:ascii="Gill Sans MT" w:hAnsi="Gill Sans MT"/>
        </w:rPr>
        <w:t>Maladeta</w:t>
      </w:r>
      <w:proofErr w:type="spellEnd"/>
      <w:r w:rsidR="00331749">
        <w:rPr>
          <w:rFonts w:ascii="Gill Sans MT" w:hAnsi="Gill Sans MT"/>
        </w:rPr>
        <w:t xml:space="preserve">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Malniu (</w:t>
      </w:r>
      <w:proofErr w:type="spellStart"/>
      <w:r w:rsidR="001857A8" w:rsidRPr="001857A8">
        <w:rPr>
          <w:rFonts w:ascii="Gill Sans MT" w:hAnsi="Gill Sans MT"/>
        </w:rPr>
        <w:t>M</w:t>
      </w:r>
      <w:r w:rsidR="001857A8">
        <w:rPr>
          <w:rFonts w:ascii="Gill Sans MT" w:hAnsi="Gill Sans MT"/>
          <w:vertAlign w:val="subscript"/>
        </w:rPr>
        <w:t>n</w:t>
      </w:r>
      <w:proofErr w:type="spellEnd"/>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r w:rsidR="007A5ADE" w:rsidRPr="007A5ADE">
        <w:rPr>
          <w:rFonts w:ascii="Gill Sans MT" w:hAnsi="Gill Sans MT"/>
        </w:rPr>
        <w:t>Molières</w:t>
      </w:r>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xml:space="preserve">), </w:t>
      </w:r>
      <w:proofErr w:type="spellStart"/>
      <w:r w:rsidR="00331749">
        <w:rPr>
          <w:rFonts w:ascii="Gill Sans MT" w:hAnsi="Gill Sans MT"/>
        </w:rPr>
        <w:t>Orri</w:t>
      </w:r>
      <w:proofErr w:type="spellEnd"/>
      <w:r w:rsidR="00331749">
        <w:rPr>
          <w:rFonts w:ascii="Gill Sans MT" w:hAnsi="Gill Sans MT"/>
        </w:rPr>
        <w:t xml:space="preserve">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and </w:t>
      </w:r>
      <w:proofErr w:type="spellStart"/>
      <w:r w:rsidR="00331749">
        <w:rPr>
          <w:rFonts w:ascii="Gill Sans MT" w:hAnsi="Gill Sans MT"/>
        </w:rPr>
        <w:t>Querol</w:t>
      </w:r>
      <w:proofErr w:type="spellEnd"/>
      <w:r w:rsidR="00331749">
        <w:rPr>
          <w:rFonts w:ascii="Gill Sans MT" w:hAnsi="Gill Sans MT"/>
        </w:rPr>
        <w:t xml:space="preserve">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3B465C">
        <w:rPr>
          <w:rFonts w:ascii="Gill Sans MT" w:hAnsi="Gill Sans MT"/>
        </w:rPr>
        <w:t xml:space="preserve">. Also shown are </w:t>
      </w:r>
      <w:r w:rsidR="006856F1">
        <w:rPr>
          <w:rFonts w:ascii="Gill Sans MT" w:hAnsi="Gill Sans MT"/>
        </w:rPr>
        <w:t>the locations of sampled moraines (orange points</w:t>
      </w:r>
      <w:r w:rsidR="003B465C">
        <w:rPr>
          <w:rFonts w:ascii="Gill Sans MT" w:hAnsi="Gill Sans MT"/>
        </w:rPr>
        <w:t xml:space="preserve">; </w:t>
      </w:r>
      <w:r w:rsidR="003B465C" w:rsidRPr="003B465C">
        <w:rPr>
          <w:rFonts w:ascii="Gill Sans MT" w:hAnsi="Gill Sans MT"/>
          <w:i/>
        </w:rPr>
        <w:t>see</w:t>
      </w:r>
      <w:r w:rsidR="000D6473">
        <w:rPr>
          <w:rFonts w:ascii="Gill Sans MT" w:hAnsi="Gill Sans MT"/>
        </w:rPr>
        <w:t xml:space="preserve"> Fig. 1F</w:t>
      </w:r>
      <w:r w:rsidR="006856F1">
        <w:rPr>
          <w:rFonts w:ascii="Gill Sans MT" w:hAnsi="Gill Sans MT"/>
        </w:rPr>
        <w:t xml:space="preserve">) and </w:t>
      </w:r>
      <w:r w:rsidR="006856F1" w:rsidRPr="006856F1">
        <w:rPr>
          <w:rFonts w:ascii="Gill Sans MT" w:hAnsi="Gill Sans MT"/>
        </w:rPr>
        <w:t>the maximum ice extent (MIE) during the global Last Glacial Maximum (</w:t>
      </w:r>
      <w:proofErr w:type="spellStart"/>
      <w:r w:rsidR="006856F1" w:rsidRPr="006856F1">
        <w:rPr>
          <w:rFonts w:ascii="Gill Sans MT" w:hAnsi="Gill Sans MT"/>
        </w:rPr>
        <w:t>gLGM</w:t>
      </w:r>
      <w:proofErr w:type="spellEnd"/>
      <w:r w:rsidR="006856F1" w:rsidRPr="006856F1">
        <w:rPr>
          <w:rFonts w:ascii="Gill Sans MT" w:hAnsi="Gill Sans MT"/>
        </w:rPr>
        <w:t>; Calvet et al., 2011).</w:t>
      </w:r>
      <w:r w:rsidR="00E46288" w:rsidRPr="00E46288">
        <w:t xml:space="preserve">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r w:rsidR="00356A46">
        <w:rPr>
          <w:rFonts w:ascii="Gill Sans MT" w:hAnsi="Gill Sans MT"/>
        </w:rPr>
        <w:t>Pall</w:t>
      </w:r>
      <w:r w:rsidR="00356A46" w:rsidRPr="00277081">
        <w:rPr>
          <w:rFonts w:ascii="Gill Sans MT" w:hAnsi="Gill Sans MT"/>
        </w:rPr>
        <w:t>à</w:t>
      </w:r>
      <w:r w:rsidR="00356A46">
        <w:rPr>
          <w:rFonts w:ascii="Gill Sans MT" w:hAnsi="Gill Sans MT"/>
        </w:rPr>
        <w:t xml:space="preserve">s et al., 2006; 2010; Delmas et al., 2008; Crest et al., 2017) and their corresponding SH </w:t>
      </w:r>
      <w:r w:rsidR="00356A46" w:rsidRPr="00F42063">
        <w:rPr>
          <w:rFonts w:ascii="Gill Sans MT" w:hAnsi="Gill Sans MT"/>
        </w:rPr>
        <w:t>R</w:t>
      </w:r>
      <w:r w:rsidR="00356A46">
        <w:rPr>
          <w:rFonts w:ascii="Gill Sans MT" w:hAnsi="Gill Sans MT"/>
        </w:rPr>
        <w:t xml:space="preserve">-values (mean of 30 </w:t>
      </w:r>
      <w:r w:rsidR="00356A46" w:rsidRPr="0059503D">
        <w:rPr>
          <w:rFonts w:ascii="Gill Sans MT" w:hAnsi="Gill Sans MT"/>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r w:rsidR="00E842C5">
        <w:rPr>
          <w:rFonts w:ascii="Gill Sans MT" w:hAnsi="Gill Sans MT" w:cs="Arial"/>
        </w:rPr>
        <w:t>Arànser</w:t>
      </w:r>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1" w:history="1">
        <w:r w:rsidR="006D2247" w:rsidRPr="006D2247">
          <w:rPr>
            <w:rStyle w:val="Hyperlink"/>
            <w:rFonts w:ascii="Gill Sans MT" w:hAnsi="Gill Sans MT"/>
          </w:rPr>
          <w:t>https://github.com/matt-tomkins/moraine-paper-2020</w:t>
        </w:r>
      </w:hyperlink>
    </w:p>
    <w:p w14:paraId="70B3A173" w14:textId="06BC8F64" w:rsidR="000439BC" w:rsidRDefault="003F3347" w:rsidP="00507BAC">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proofErr w:type="gramEnd"/>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00B52909">
        <w:rPr>
          <w:rFonts w:ascii="Gill Sans MT" w:hAnsi="Gill Sans MT"/>
        </w:rPr>
        <w:t xml:space="preserve">ages for the Tallada (A), Outer </w:t>
      </w:r>
      <w:proofErr w:type="spellStart"/>
      <w:r w:rsidR="00B52909">
        <w:rPr>
          <w:rFonts w:ascii="Gill Sans MT" w:hAnsi="Gill Sans MT"/>
        </w:rPr>
        <w:t>Pleta</w:t>
      </w:r>
      <w:proofErr w:type="spellEnd"/>
      <w:r w:rsidR="00B52909">
        <w:rPr>
          <w:rFonts w:ascii="Gill Sans MT" w:hAnsi="Gill Sans MT"/>
        </w:rPr>
        <w:t xml:space="preserve"> </w:t>
      </w:r>
      <w:proofErr w:type="spellStart"/>
      <w:r w:rsidR="00B52909">
        <w:rPr>
          <w:rFonts w:ascii="Gill Sans MT" w:hAnsi="Gill Sans MT"/>
        </w:rPr>
        <w:t>Naua</w:t>
      </w:r>
      <w:proofErr w:type="spellEnd"/>
      <w:r w:rsidR="00B52909">
        <w:rPr>
          <w:rFonts w:ascii="Gill Sans MT" w:hAnsi="Gill Sans MT"/>
        </w:rPr>
        <w:t xml:space="preserve"> (B</w:t>
      </w:r>
      <w:r w:rsidRPr="00507BAC">
        <w:rPr>
          <w:rFonts w:ascii="Gill Sans MT" w:hAnsi="Gill Sans MT"/>
        </w:rPr>
        <w:t xml:space="preserve">), </w:t>
      </w:r>
      <w:r w:rsidR="00630594" w:rsidRPr="00507BAC">
        <w:rPr>
          <w:rFonts w:ascii="Gill Sans MT" w:hAnsi="Gill Sans MT"/>
        </w:rPr>
        <w:t>Arànser</w:t>
      </w:r>
      <w:r w:rsidR="00B52909">
        <w:rPr>
          <w:rFonts w:ascii="Gill Sans MT" w:hAnsi="Gill Sans MT"/>
        </w:rPr>
        <w:t xml:space="preserve"> (C-D)</w:t>
      </w:r>
      <w:r w:rsidR="00914A85">
        <w:rPr>
          <w:rFonts w:ascii="Gill Sans MT" w:hAnsi="Gill Sans MT"/>
        </w:rPr>
        <w:t xml:space="preserve"> and </w:t>
      </w:r>
      <w:proofErr w:type="spellStart"/>
      <w:r w:rsidR="001E7BE6" w:rsidRPr="00507BAC">
        <w:rPr>
          <w:rFonts w:ascii="Gill Sans MT" w:hAnsi="Gill Sans MT"/>
        </w:rPr>
        <w:t>Soum</w:t>
      </w:r>
      <w:proofErr w:type="spellEnd"/>
      <w:r w:rsidR="001E7BE6" w:rsidRPr="00507BAC">
        <w:rPr>
          <w:rFonts w:ascii="Gill Sans MT" w:hAnsi="Gill Sans MT"/>
        </w:rPr>
        <w:t xml:space="preserve"> </w:t>
      </w:r>
      <w:proofErr w:type="spellStart"/>
      <w:r w:rsidR="001E7BE6" w:rsidRPr="00507BAC">
        <w:rPr>
          <w:rFonts w:ascii="Gill Sans MT" w:hAnsi="Gill Sans MT"/>
        </w:rPr>
        <w:t>d’Ech</w:t>
      </w:r>
      <w:proofErr w:type="spellEnd"/>
      <w:r w:rsidR="001E7BE6" w:rsidRPr="00507BAC">
        <w:rPr>
          <w:rFonts w:ascii="Gill Sans MT" w:hAnsi="Gill Sans MT"/>
        </w:rPr>
        <w:t xml:space="preserve"> moraines (</w:t>
      </w:r>
      <w:r w:rsidR="00B52909">
        <w:rPr>
          <w:rFonts w:ascii="Gill Sans MT" w:hAnsi="Gill Sans MT"/>
        </w:rPr>
        <w:t>E-F</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w:t>
      </w:r>
      <w:r w:rsidR="000439BC">
        <w:rPr>
          <w:rFonts w:ascii="Gill Sans MT" w:hAnsi="Gill Sans MT"/>
        </w:rPr>
        <w:t xml:space="preserve">to represent the age of the landform as all are </w:t>
      </w:r>
      <w:r w:rsidR="000439BC">
        <w:rPr>
          <w:rFonts w:ascii="Calibri" w:hAnsi="Calibri"/>
        </w:rPr>
        <w:t>≤</w:t>
      </w:r>
      <w:r w:rsidR="000439BC">
        <w:rPr>
          <w:rFonts w:ascii="Gill Sans MT" w:hAnsi="Gill Sans MT"/>
        </w:rPr>
        <w:t xml:space="preserve"> </w:t>
      </w:r>
      <w:proofErr w:type="spellStart"/>
      <w:r w:rsidR="000439BC">
        <w:rPr>
          <w:rFonts w:ascii="Gill Sans MT" w:hAnsi="Gill Sans MT"/>
        </w:rPr>
        <w:t>gLGM</w:t>
      </w:r>
      <w:proofErr w:type="spellEnd"/>
      <w:r w:rsidR="000439BC">
        <w:rPr>
          <w:rFonts w:ascii="Gill Sans MT" w:hAnsi="Gill Sans MT"/>
        </w:rPr>
        <w:t xml:space="preserve"> (red shaded Gaussian). The summed probability density estimate (PDE) and lower probability component Gaussians are denoted by black and grey distributions respectively.   </w:t>
      </w:r>
    </w:p>
    <w:p w14:paraId="25F60F07" w14:textId="7628B0E3" w:rsidR="008F5A3E" w:rsidRPr="00656593" w:rsidRDefault="00886D14" w:rsidP="00DF0EAB">
      <w:pPr>
        <w:rPr>
          <w:rFonts w:ascii="Gill Sans MT" w:hAnsi="Gill Sans MT"/>
          <w:strike/>
        </w:rPr>
      </w:pPr>
      <w:proofErr w:type="gramStart"/>
      <w:r w:rsidRPr="00656593">
        <w:rPr>
          <w:rFonts w:ascii="Gill Sans MT" w:hAnsi="Gill Sans MT"/>
          <w:b/>
          <w:strike/>
        </w:rPr>
        <w:t xml:space="preserve">Figure </w:t>
      </w:r>
      <w:r w:rsidR="0059503D" w:rsidRPr="00656593">
        <w:rPr>
          <w:rFonts w:ascii="Gill Sans MT" w:hAnsi="Gill Sans MT"/>
          <w:b/>
          <w:strike/>
        </w:rPr>
        <w:t>7</w:t>
      </w:r>
      <w:r w:rsidRPr="00656593">
        <w:rPr>
          <w:rFonts w:ascii="Gill Sans MT" w:hAnsi="Gill Sans MT"/>
          <w:b/>
          <w:strike/>
        </w:rPr>
        <w:t>.</w:t>
      </w:r>
      <w:proofErr w:type="gramEnd"/>
      <w:r w:rsidRPr="00656593">
        <w:rPr>
          <w:rFonts w:ascii="Gill Sans MT" w:hAnsi="Gill Sans MT"/>
          <w:strike/>
        </w:rPr>
        <w:t xml:space="preserve"> Results of </w:t>
      </w:r>
      <w:r w:rsidR="00DF0EAB" w:rsidRPr="00656593">
        <w:rPr>
          <w:rFonts w:ascii="Gill Sans MT" w:hAnsi="Gill Sans MT"/>
          <w:strike/>
        </w:rPr>
        <w:t>Monte Carlo simulated (</w:t>
      </w:r>
      <w:r w:rsidR="00DF0EAB" w:rsidRPr="00656593">
        <w:rPr>
          <w:rFonts w:ascii="Gill Sans MT" w:hAnsi="Gill Sans MT"/>
          <w:i/>
          <w:strike/>
        </w:rPr>
        <w:t>n</w:t>
      </w:r>
      <w:r w:rsidR="00DF0EAB" w:rsidRPr="00656593">
        <w:rPr>
          <w:rFonts w:ascii="Gill Sans MT" w:hAnsi="Gill Sans MT"/>
          <w:strike/>
        </w:rPr>
        <w:t xml:space="preserve"> = 10</w:t>
      </w:r>
      <w:r w:rsidR="00DF0EAB" w:rsidRPr="00656593">
        <w:rPr>
          <w:rFonts w:ascii="Gill Sans MT" w:hAnsi="Gill Sans MT"/>
          <w:strike/>
          <w:vertAlign w:val="superscript"/>
        </w:rPr>
        <w:t>4</w:t>
      </w:r>
      <w:r w:rsidR="00DF0EAB" w:rsidRPr="00656593">
        <w:rPr>
          <w:rFonts w:ascii="Gill Sans MT" w:hAnsi="Gill Sans MT"/>
          <w:strike/>
        </w:rPr>
        <w:t xml:space="preserve">) </w:t>
      </w:r>
      <w:r w:rsidRPr="00656593">
        <w:rPr>
          <w:rFonts w:ascii="Gill Sans MT" w:hAnsi="Gill Sans MT"/>
          <w:strike/>
        </w:rPr>
        <w:t xml:space="preserve">local Moran’s </w:t>
      </w:r>
      <w:r w:rsidRPr="00656593">
        <w:rPr>
          <w:rFonts w:ascii="Gill Sans MT" w:hAnsi="Gill Sans MT"/>
          <w:i/>
          <w:strike/>
        </w:rPr>
        <w:t>I</w:t>
      </w:r>
      <w:r w:rsidRPr="00656593">
        <w:rPr>
          <w:rFonts w:ascii="Gill Sans MT" w:hAnsi="Gill Sans MT"/>
          <w:strike/>
        </w:rPr>
        <w:t xml:space="preserve"> </w:t>
      </w:r>
      <w:r w:rsidR="00AF1773" w:rsidRPr="00656593">
        <w:rPr>
          <w:rFonts w:ascii="Gill Sans MT" w:hAnsi="Gill Sans MT"/>
          <w:strike/>
        </w:rPr>
        <w:t xml:space="preserve">spatial autocorrelation </w:t>
      </w:r>
      <w:r w:rsidRPr="00656593">
        <w:rPr>
          <w:rFonts w:ascii="Gill Sans MT" w:hAnsi="Gill Sans MT"/>
          <w:strike/>
        </w:rPr>
        <w:t xml:space="preserve">for the </w:t>
      </w:r>
      <w:r w:rsidR="00AA0CF4" w:rsidRPr="00656593">
        <w:rPr>
          <w:rFonts w:ascii="Gill Sans MT" w:hAnsi="Gill Sans MT"/>
          <w:strike/>
        </w:rPr>
        <w:t>Tallada</w:t>
      </w:r>
      <w:r w:rsidRPr="00656593">
        <w:rPr>
          <w:rFonts w:ascii="Gill Sans MT" w:hAnsi="Gill Sans MT"/>
          <w:strike/>
        </w:rPr>
        <w:t xml:space="preserve"> (A</w:t>
      </w:r>
      <w:r w:rsidR="00313C33" w:rsidRPr="00656593">
        <w:rPr>
          <w:rFonts w:ascii="Gill Sans MT" w:hAnsi="Gill Sans MT"/>
          <w:strike/>
        </w:rPr>
        <w:t>-B</w:t>
      </w:r>
      <w:r w:rsidRPr="00656593">
        <w:rPr>
          <w:rFonts w:ascii="Gill Sans MT" w:hAnsi="Gill Sans MT"/>
          <w:strike/>
        </w:rPr>
        <w:t xml:space="preserve">) and </w:t>
      </w:r>
      <w:r w:rsidR="00AA0CF4" w:rsidRPr="00656593">
        <w:rPr>
          <w:rFonts w:ascii="Gill Sans MT" w:hAnsi="Gill Sans MT"/>
          <w:strike/>
        </w:rPr>
        <w:t xml:space="preserve">Outer </w:t>
      </w:r>
      <w:proofErr w:type="spellStart"/>
      <w:r w:rsidR="00AA0CF4" w:rsidRPr="00656593">
        <w:rPr>
          <w:rFonts w:ascii="Gill Sans MT" w:hAnsi="Gill Sans MT"/>
          <w:strike/>
        </w:rPr>
        <w:t>Pleta</w:t>
      </w:r>
      <w:proofErr w:type="spellEnd"/>
      <w:r w:rsidR="00AA0CF4" w:rsidRPr="00656593">
        <w:rPr>
          <w:rFonts w:ascii="Gill Sans MT" w:hAnsi="Gill Sans MT"/>
          <w:strike/>
        </w:rPr>
        <w:t xml:space="preserve"> </w:t>
      </w:r>
      <w:proofErr w:type="spellStart"/>
      <w:r w:rsidR="00AA0CF4" w:rsidRPr="00656593">
        <w:rPr>
          <w:rFonts w:ascii="Gill Sans MT" w:hAnsi="Gill Sans MT"/>
          <w:strike/>
        </w:rPr>
        <w:t>Naua</w:t>
      </w:r>
      <w:proofErr w:type="spellEnd"/>
      <w:r w:rsidRPr="00656593">
        <w:rPr>
          <w:rFonts w:ascii="Gill Sans MT" w:hAnsi="Gill Sans MT"/>
          <w:strike/>
        </w:rPr>
        <w:t xml:space="preserve"> moraines (C</w:t>
      </w:r>
      <w:r w:rsidR="00313C33" w:rsidRPr="00656593">
        <w:rPr>
          <w:rFonts w:ascii="Gill Sans MT" w:hAnsi="Gill Sans MT"/>
          <w:strike/>
        </w:rPr>
        <w:t>-D</w:t>
      </w:r>
      <w:r w:rsidRPr="00656593">
        <w:rPr>
          <w:rFonts w:ascii="Gill Sans MT" w:hAnsi="Gill Sans MT"/>
          <w:strike/>
        </w:rPr>
        <w:t>)</w:t>
      </w:r>
      <w:r w:rsidR="00DE7234" w:rsidRPr="00656593">
        <w:rPr>
          <w:rFonts w:ascii="Gill Sans MT" w:hAnsi="Gill Sans MT"/>
          <w:strike/>
        </w:rPr>
        <w:t>. Results are based on Queen</w:t>
      </w:r>
      <w:r w:rsidR="00DF0EAB" w:rsidRPr="00656593">
        <w:rPr>
          <w:rFonts w:ascii="Gill Sans MT" w:hAnsi="Gill Sans MT"/>
          <w:strike/>
        </w:rPr>
        <w:t>’s c</w:t>
      </w:r>
      <w:r w:rsidR="00DE7234" w:rsidRPr="00656593">
        <w:rPr>
          <w:rFonts w:ascii="Gill Sans MT" w:hAnsi="Gill Sans MT"/>
          <w:strike/>
        </w:rPr>
        <w:t>ontiguity</w:t>
      </w:r>
      <w:r w:rsidR="00DF0EAB" w:rsidRPr="00656593">
        <w:rPr>
          <w:rFonts w:ascii="Gill Sans MT" w:hAnsi="Gill Sans MT"/>
          <w:strike/>
        </w:rPr>
        <w:t xml:space="preserve"> </w:t>
      </w:r>
      <w:r w:rsidR="00DE7234" w:rsidRPr="00656593">
        <w:rPr>
          <w:rFonts w:ascii="Gill Sans MT" w:hAnsi="Gill Sans MT"/>
          <w:strike/>
        </w:rPr>
        <w:t>o</w:t>
      </w:r>
      <w:r w:rsidR="002E3923" w:rsidRPr="00656593">
        <w:rPr>
          <w:rFonts w:ascii="Gill Sans MT" w:hAnsi="Gill Sans MT"/>
          <w:strike/>
        </w:rPr>
        <w:t>f</w:t>
      </w:r>
      <w:r w:rsidR="00DE7234" w:rsidRPr="00656593">
        <w:rPr>
          <w:rFonts w:ascii="Gill Sans MT" w:hAnsi="Gill Sans MT"/>
          <w:strike/>
        </w:rPr>
        <w:t xml:space="preserve"> Voronoi </w:t>
      </w:r>
      <w:r w:rsidR="002E3923" w:rsidRPr="00656593">
        <w:rPr>
          <w:rFonts w:ascii="Gill Sans MT" w:hAnsi="Gill Sans MT"/>
          <w:strike/>
        </w:rPr>
        <w:t>cells</w:t>
      </w:r>
      <w:r w:rsidR="00DE7234" w:rsidRPr="00656593">
        <w:rPr>
          <w:rFonts w:ascii="Gill Sans MT" w:hAnsi="Gill Sans MT"/>
          <w:strike/>
        </w:rPr>
        <w:t xml:space="preserve"> with the binary “Good/Bad” grouping as the predictor variable.</w:t>
      </w:r>
      <w:r w:rsidR="003A4C4A" w:rsidRPr="00656593">
        <w:rPr>
          <w:rFonts w:ascii="Gill Sans MT" w:hAnsi="Gill Sans MT"/>
          <w:strike/>
        </w:rPr>
        <w:t xml:space="preserve"> Results are plotted as a proportion (%) of the total number of model runs. </w:t>
      </w:r>
      <w:r w:rsidR="00624D20" w:rsidRPr="00656593">
        <w:rPr>
          <w:rFonts w:ascii="Gill Sans MT" w:hAnsi="Gill Sans MT"/>
          <w:strike/>
        </w:rPr>
        <w:t xml:space="preserve">The </w:t>
      </w:r>
      <w:r w:rsidR="00383136" w:rsidRPr="00656593">
        <w:rPr>
          <w:rFonts w:ascii="Gill Sans MT" w:hAnsi="Gill Sans MT"/>
          <w:strike/>
        </w:rPr>
        <w:t xml:space="preserve">age </w:t>
      </w:r>
      <w:r w:rsidR="00624D20" w:rsidRPr="00656593">
        <w:rPr>
          <w:rFonts w:ascii="Gill Sans MT" w:hAnsi="Gill Sans MT"/>
          <w:strike/>
        </w:rPr>
        <w:t>distribution of “g</w:t>
      </w:r>
      <w:r w:rsidR="002C4276" w:rsidRPr="00656593">
        <w:rPr>
          <w:rFonts w:ascii="Gill Sans MT" w:hAnsi="Gill Sans MT"/>
          <w:strike/>
        </w:rPr>
        <w:t>ood” (green shading) and “bad” boulders</w:t>
      </w:r>
      <w:r w:rsidR="00624D20" w:rsidRPr="00656593">
        <w:rPr>
          <w:rFonts w:ascii="Gill Sans MT" w:hAnsi="Gill Sans MT"/>
          <w:strike/>
        </w:rPr>
        <w:t xml:space="preserve"> (grey shading) </w:t>
      </w:r>
      <w:r w:rsidR="002C4276" w:rsidRPr="00656593">
        <w:rPr>
          <w:rFonts w:ascii="Gill Sans MT" w:hAnsi="Gill Sans MT"/>
          <w:strike/>
        </w:rPr>
        <w:t>is</w:t>
      </w:r>
      <w:r w:rsidR="00624D20" w:rsidRPr="00656593">
        <w:rPr>
          <w:rFonts w:ascii="Gill Sans MT" w:hAnsi="Gill Sans MT"/>
          <w:strike/>
        </w:rPr>
        <w:t xml:space="preserve"> shown for each moraine in plots B and D. </w:t>
      </w:r>
    </w:p>
    <w:p w14:paraId="3578B381" w14:textId="64636D35" w:rsidR="00AA0CF4" w:rsidRPr="00DF0EAB" w:rsidRDefault="00AA0CF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proofErr w:type="gramEnd"/>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w:t>
      </w:r>
      <w:proofErr w:type="spellStart"/>
      <w:r w:rsidRPr="00DF0EAB">
        <w:rPr>
          <w:rFonts w:ascii="Gill Sans MT" w:hAnsi="Gill Sans MT"/>
        </w:rPr>
        <w:t>Soum</w:t>
      </w:r>
      <w:proofErr w:type="spellEnd"/>
      <w:r w:rsidRPr="00DF0EAB">
        <w:rPr>
          <w:rFonts w:ascii="Gill Sans MT" w:hAnsi="Gill Sans MT"/>
        </w:rPr>
        <w:t xml:space="preserve"> </w:t>
      </w:r>
      <w:proofErr w:type="spellStart"/>
      <w:r w:rsidRPr="00DF0EAB">
        <w:rPr>
          <w:rFonts w:ascii="Gill Sans MT" w:hAnsi="Gill Sans MT"/>
        </w:rPr>
        <w:t>d’Ech</w:t>
      </w:r>
      <w:proofErr w:type="spellEnd"/>
      <w:r w:rsidRPr="00DF0EAB">
        <w:rPr>
          <w:rFonts w:ascii="Gill Sans MT" w:hAnsi="Gill Sans MT"/>
        </w:rPr>
        <w:t xml:space="preserve">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proofErr w:type="gramEnd"/>
      <w:r w:rsidRPr="00DF0EAB">
        <w:rPr>
          <w:rFonts w:ascii="Gill Sans MT" w:hAnsi="Gill Sans MT"/>
        </w:rPr>
        <w:t xml:space="preserve"> </w:t>
      </w:r>
      <w:proofErr w:type="gramStart"/>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proofErr w:type="gramEnd"/>
      <w:r w:rsidR="00DB1428" w:rsidRPr="00DF0EAB">
        <w:rPr>
          <w:rFonts w:ascii="Gill Sans MT" w:hAnsi="Gill Sans MT"/>
        </w:rPr>
        <w:t xml:space="preserv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Akçar, N., Ivy-Ochs, S., Kubik, P.W.,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xml:space="preserve">, C., 2011. </w:t>
      </w:r>
      <w:proofErr w:type="gramStart"/>
      <w:r w:rsidRPr="007A5EAD">
        <w:rPr>
          <w:rFonts w:ascii="Gill Sans MT" w:hAnsi="Gill Sans MT"/>
          <w:sz w:val="20"/>
          <w:lang w:eastAsia="en-GB"/>
        </w:rPr>
        <w:t>Post-depositional impacts on ‘</w:t>
      </w:r>
      <w:proofErr w:type="spellStart"/>
      <w:r w:rsidRPr="007A5EAD">
        <w:rPr>
          <w:rFonts w:ascii="Gill Sans MT" w:hAnsi="Gill Sans MT"/>
          <w:sz w:val="20"/>
          <w:lang w:eastAsia="en-GB"/>
        </w:rPr>
        <w:t>Findlinge</w:t>
      </w:r>
      <w:proofErr w:type="spellEnd"/>
      <w:r w:rsidRPr="007A5EAD">
        <w:rPr>
          <w:rFonts w:ascii="Gill Sans MT" w:hAnsi="Gill Sans MT"/>
          <w:sz w:val="20"/>
          <w:lang w:eastAsia="en-GB"/>
        </w:rPr>
        <w:t>’ (erratic boulders) and their implications for surface-exposure dating.</w:t>
      </w:r>
      <w:proofErr w:type="gramEnd"/>
      <w:r w:rsidRPr="007A5EAD">
        <w:rPr>
          <w:rFonts w:ascii="Gill Sans MT" w:hAnsi="Gill Sans MT"/>
          <w:sz w:val="20"/>
          <w:lang w:eastAsia="en-GB"/>
        </w:rPr>
        <w:t xml:space="preserve"> Swiss J </w:t>
      </w:r>
      <w:proofErr w:type="spellStart"/>
      <w:r w:rsidRPr="007A5EAD">
        <w:rPr>
          <w:rFonts w:ascii="Gill Sans MT" w:hAnsi="Gill Sans MT"/>
          <w:sz w:val="20"/>
          <w:lang w:eastAsia="en-GB"/>
        </w:rPr>
        <w:t>Geosci</w:t>
      </w:r>
      <w:proofErr w:type="spellEnd"/>
      <w:r w:rsidRPr="007A5EAD">
        <w:rPr>
          <w:rFonts w:ascii="Gill Sans MT" w:hAnsi="Gill Sans MT"/>
          <w:sz w:val="20"/>
          <w:lang w:eastAsia="en-GB"/>
        </w:rPr>
        <w:t xml:space="preserve"> 104, 445–453. </w:t>
      </w:r>
      <w:hyperlink r:id="rId12" w:history="1">
        <w:r w:rsidRPr="007A5EAD">
          <w:rPr>
            <w:rStyle w:val="Hyperlink"/>
            <w:rFonts w:ascii="Gill Sans MT" w:hAnsi="Gill Sans MT"/>
            <w:sz w:val="20"/>
            <w:lang w:eastAsia="en-GB"/>
          </w:rPr>
          <w:t>https://doi.org/10.1007/s00015-011-0088-7</w:t>
        </w:r>
      </w:hyperlink>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w:t>
      </w:r>
      <w:proofErr w:type="spellStart"/>
      <w:r w:rsidRPr="007A5EAD">
        <w:rPr>
          <w:rFonts w:ascii="Gill Sans MT" w:hAnsi="Gill Sans MT"/>
          <w:sz w:val="20"/>
          <w:lang w:eastAsia="en-GB"/>
        </w:rPr>
        <w:t>schistocity</w:t>
      </w:r>
      <w:proofErr w:type="spellEnd"/>
      <w:r w:rsidRPr="007A5EAD">
        <w:rPr>
          <w:rFonts w:ascii="Gill Sans MT" w:hAnsi="Gill Sans MT"/>
          <w:sz w:val="20"/>
          <w:lang w:eastAsia="en-GB"/>
        </w:rPr>
        <w:t xml:space="preserve"> on soil weathering on large boulder tops,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Sweden. </w:t>
      </w:r>
      <w:proofErr w:type="gramStart"/>
      <w:r w:rsidRPr="007A5EAD">
        <w:rPr>
          <w:rFonts w:ascii="Gill Sans MT" w:hAnsi="Gill Sans MT"/>
          <w:sz w:val="20"/>
          <w:lang w:eastAsia="en-GB"/>
        </w:rPr>
        <w:t>CATENA, The interpretation and significance of weathering mantels 49, 157–169.</w:t>
      </w:r>
      <w:proofErr w:type="gramEnd"/>
      <w:r w:rsidRPr="007A5EAD">
        <w:rPr>
          <w:rFonts w:ascii="Gill Sans MT" w:hAnsi="Gill Sans MT"/>
          <w:sz w:val="20"/>
          <w:lang w:eastAsia="en-GB"/>
        </w:rPr>
        <w:t xml:space="preserve"> </w:t>
      </w:r>
      <w:hyperlink r:id="rId13"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Kelly, M.A., Alley, R.B., 2012. </w:t>
      </w:r>
      <w:proofErr w:type="gramStart"/>
      <w:r w:rsidRPr="007A5EAD">
        <w:rPr>
          <w:rFonts w:ascii="Gill Sans MT" w:hAnsi="Gill Sans MT"/>
          <w:sz w:val="20"/>
          <w:lang w:eastAsia="en-GB"/>
        </w:rPr>
        <w:t>Improved moraine age interpretations through explicit matching of geomorphic process models to cosmogenic nuclide measurements from single landforms.</w:t>
      </w:r>
      <w:proofErr w:type="gramEnd"/>
      <w:r w:rsidRPr="007A5EAD">
        <w:rPr>
          <w:rFonts w:ascii="Gill Sans MT" w:hAnsi="Gill Sans MT"/>
          <w:sz w:val="20"/>
          <w:lang w:eastAsia="en-GB"/>
        </w:rPr>
        <w:t xml:space="preserve"> Quaternary Research 77, 293–304. </w:t>
      </w:r>
      <w:hyperlink r:id="rId14"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Keller, K., Alley, R.B., 2010. </w:t>
      </w:r>
      <w:proofErr w:type="gramStart"/>
      <w:r w:rsidRPr="007A5EAD">
        <w:rPr>
          <w:rFonts w:ascii="Gill Sans MT" w:hAnsi="Gill Sans MT"/>
          <w:sz w:val="20"/>
          <w:lang w:eastAsia="en-GB"/>
        </w:rPr>
        <w:t>Modeling the statistical distributions of cosmogenic exposure dates from moraines.</w:t>
      </w:r>
      <w:proofErr w:type="gramEnd"/>
      <w:r w:rsidRPr="007A5EAD">
        <w:rPr>
          <w:rFonts w:ascii="Gill Sans MT" w:hAnsi="Gill Sans MT"/>
          <w:sz w:val="20"/>
          <w:lang w:eastAsia="en-GB"/>
        </w:rPr>
        <w:t xml:space="preserve"> Geoscientific Model Development 3, 293–307. </w:t>
      </w:r>
      <w:hyperlink r:id="rId15"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w:t>
      </w:r>
      <w:proofErr w:type="spellStart"/>
      <w:r w:rsidRPr="007A5EAD">
        <w:rPr>
          <w:rFonts w:ascii="Gill Sans MT" w:hAnsi="Gill Sans MT"/>
          <w:sz w:val="20"/>
          <w:lang w:eastAsia="en-GB"/>
        </w:rPr>
        <w:t>Basu</w:t>
      </w:r>
      <w:proofErr w:type="spellEnd"/>
      <w:r w:rsidRPr="007A5EAD">
        <w:rPr>
          <w:rFonts w:ascii="Gill Sans MT" w:hAnsi="Gill Sans MT"/>
          <w:sz w:val="20"/>
          <w:lang w:eastAsia="en-GB"/>
        </w:rPr>
        <w:t xml:space="preserve">, A., 2005. The Schmidt hammer in rock material characterization. </w:t>
      </w:r>
      <w:proofErr w:type="gramStart"/>
      <w:r w:rsidRPr="007A5EAD">
        <w:rPr>
          <w:rFonts w:ascii="Gill Sans MT" w:hAnsi="Gill Sans MT"/>
          <w:sz w:val="20"/>
          <w:lang w:eastAsia="en-GB"/>
        </w:rPr>
        <w:t>Engineering Geology 81, 1–14.</w:t>
      </w:r>
      <w:proofErr w:type="gramEnd"/>
      <w:r w:rsidRPr="007A5EAD">
        <w:rPr>
          <w:rFonts w:ascii="Gill Sans MT" w:hAnsi="Gill Sans MT"/>
          <w:sz w:val="20"/>
          <w:lang w:eastAsia="en-GB"/>
        </w:rPr>
        <w:t xml:space="preserve"> </w:t>
      </w:r>
      <w:hyperlink r:id="rId16"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2006. Converting Al and </w:t>
      </w:r>
      <w:proofErr w:type="gramStart"/>
      <w:r w:rsidRPr="007A5EAD">
        <w:rPr>
          <w:rFonts w:ascii="Gill Sans MT" w:hAnsi="Gill Sans MT"/>
          <w:sz w:val="20"/>
          <w:lang w:eastAsia="en-GB"/>
        </w:rPr>
        <w:t>Be</w:t>
      </w:r>
      <w:proofErr w:type="gramEnd"/>
      <w:r w:rsidRPr="007A5EAD">
        <w:rPr>
          <w:rFonts w:ascii="Gill Sans MT" w:hAnsi="Gill Sans MT"/>
          <w:sz w:val="20"/>
          <w:lang w:eastAsia="en-GB"/>
        </w:rPr>
        <w:t xml:space="preserve"> isotope ratio measurements to nuclide concentrations in quartz. </w:t>
      </w:r>
      <w:proofErr w:type="gramStart"/>
      <w:r w:rsidRPr="007A5EAD">
        <w:rPr>
          <w:rFonts w:ascii="Gill Sans MT" w:hAnsi="Gill Sans MT"/>
          <w:sz w:val="20"/>
          <w:lang w:eastAsia="en-GB"/>
        </w:rPr>
        <w:t>Cosmogenic Nuclide Lab, University of Washington.</w:t>
      </w:r>
      <w:proofErr w:type="gramEnd"/>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Stone, J.O.,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N.A., Dunai, T.J., 2008. </w:t>
      </w:r>
      <w:proofErr w:type="gramStart"/>
      <w:r w:rsidRPr="007A5EAD">
        <w:rPr>
          <w:rFonts w:ascii="Gill Sans MT" w:hAnsi="Gill Sans MT"/>
          <w:sz w:val="20"/>
          <w:lang w:eastAsia="en-GB"/>
        </w:rPr>
        <w:t xml:space="preserve">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Al measurements.</w:t>
      </w:r>
      <w:proofErr w:type="gramEnd"/>
      <w:r w:rsidRPr="007A5EAD">
        <w:rPr>
          <w:rFonts w:ascii="Gill Sans MT" w:hAnsi="Gill Sans MT"/>
          <w:sz w:val="20"/>
          <w:lang w:eastAsia="en-GB"/>
        </w:rPr>
        <w:t xml:space="preserve"> Quaternary Geochronology, Prospects for the New Frontiers of earth and Environmental Sciences 3, 174–195. </w:t>
      </w:r>
      <w:hyperlink r:id="rId17"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Balter</w:t>
      </w:r>
      <w:proofErr w:type="spellEnd"/>
      <w:r w:rsidRPr="007A5EAD">
        <w:rPr>
          <w:rFonts w:ascii="Gill Sans MT" w:hAnsi="Gill Sans MT"/>
          <w:sz w:val="20"/>
          <w:lang w:eastAsia="en-GB"/>
        </w:rPr>
        <w:t>, A., Bromley, G., Balco, G., Thomas, H., Jackson, M.S., 2020.</w:t>
      </w:r>
      <w:proofErr w:type="gramEnd"/>
      <w:r w:rsidRPr="007A5EAD">
        <w:rPr>
          <w:rFonts w:ascii="Gill Sans MT" w:hAnsi="Gill Sans MT"/>
          <w:sz w:val="20"/>
          <w:lang w:eastAsia="en-GB"/>
        </w:rPr>
        <w:t xml:space="preserve">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8"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w:t>
      </w:r>
      <w:proofErr w:type="gramStart"/>
      <w:r w:rsidRPr="007A5EAD">
        <w:rPr>
          <w:rFonts w:ascii="Gill Sans MT" w:hAnsi="Gill Sans MT"/>
          <w:sz w:val="20"/>
          <w:lang w:eastAsia="en-GB"/>
        </w:rPr>
        <w:t>A review of topographic controls on moraine distribution.</w:t>
      </w:r>
      <w:proofErr w:type="gramEnd"/>
      <w:r w:rsidRPr="007A5EAD">
        <w:rPr>
          <w:rFonts w:ascii="Gill Sans MT" w:hAnsi="Gill Sans MT"/>
          <w:sz w:val="20"/>
          <w:lang w:eastAsia="en-GB"/>
        </w:rPr>
        <w:t xml:space="preserve"> Geomorphology 226, 44–64. </w:t>
      </w:r>
      <w:hyperlink r:id="rId19"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Birkeland</w:t>
      </w:r>
      <w:proofErr w:type="spellEnd"/>
      <w:r w:rsidRPr="007A5EAD">
        <w:rPr>
          <w:rFonts w:ascii="Gill Sans MT" w:hAnsi="Gill Sans MT"/>
          <w:sz w:val="20"/>
          <w:lang w:eastAsia="en-GB"/>
        </w:rPr>
        <w:t xml:space="preserve">, P., 1999. Soils and Geomorphology, 3 </w:t>
      </w:r>
      <w:proofErr w:type="gramStart"/>
      <w:r w:rsidRPr="007A5EAD">
        <w:rPr>
          <w:rFonts w:ascii="Gill Sans MT" w:hAnsi="Gill Sans MT"/>
          <w:sz w:val="20"/>
          <w:lang w:eastAsia="en-GB"/>
        </w:rPr>
        <w:t>edition</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ed</w:t>
      </w:r>
      <w:proofErr w:type="gramEnd"/>
      <w:r w:rsidRPr="007A5EAD">
        <w:rPr>
          <w:rFonts w:ascii="Gill Sans MT" w:hAnsi="Gill Sans MT"/>
          <w:sz w:val="20"/>
          <w:lang w:eastAsia="en-GB"/>
        </w:rPr>
        <w:t>.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w:t>
      </w:r>
      <w:proofErr w:type="gramStart"/>
      <w:r w:rsidRPr="007A5EAD">
        <w:rPr>
          <w:rFonts w:ascii="Gill Sans MT" w:hAnsi="Gill Sans MT"/>
          <w:sz w:val="20"/>
          <w:lang w:eastAsia="en-GB"/>
        </w:rPr>
        <w:t>The Computation and Use of the Asymptotic Covariance Matrix for Measurement Error Models (No.</w:t>
      </w:r>
      <w:proofErr w:type="gramEnd"/>
      <w:r w:rsidRPr="007A5EAD">
        <w:rPr>
          <w:rFonts w:ascii="Gill Sans MT" w:hAnsi="Gill Sans MT"/>
          <w:sz w:val="20"/>
          <w:lang w:eastAsia="en-GB"/>
        </w:rPr>
        <w:t xml:space="preserve"> Internal Report 89-4102). </w:t>
      </w:r>
      <w:proofErr w:type="gramStart"/>
      <w:r w:rsidRPr="007A5EAD">
        <w:rPr>
          <w:rFonts w:ascii="Gill Sans MT" w:hAnsi="Gill Sans MT"/>
          <w:sz w:val="20"/>
          <w:lang w:eastAsia="en-GB"/>
        </w:rPr>
        <w:t>National Institute of Standards and Technology, Gaithersburg, MD, Applied and Computational Mathematics Division.</w:t>
      </w:r>
      <w:proofErr w:type="gramEnd"/>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Orthogonal distance regression, in: “Statistical Analysis of Measurement Error Models and Applications: Proceedings of the AMS-IMS-SIAM Joint Summer Research Conference Held June 10-16, 1989</w:t>
      </w:r>
      <w:proofErr w:type="gramStart"/>
      <w:r w:rsidRPr="007A5EAD">
        <w:rPr>
          <w:rFonts w:ascii="Gill Sans MT" w:hAnsi="Gill Sans MT"/>
          <w:sz w:val="20"/>
          <w:lang w:eastAsia="en-GB"/>
        </w:rPr>
        <w:t>,.</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Presented at the Contemporary Mathematics, p. 186.</w:t>
      </w:r>
      <w:proofErr w:type="gramEnd"/>
      <w:r w:rsidRPr="007A5EAD">
        <w:rPr>
          <w:rFonts w:ascii="Gill Sans MT" w:hAnsi="Gill Sans MT"/>
          <w:sz w:val="20"/>
          <w:lang w:eastAsia="en-GB"/>
        </w:rPr>
        <w:t xml:space="preserve"> </w:t>
      </w:r>
      <w:hyperlink r:id="rId20"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 Goehring,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Phillips, F., Schaefer, J., Stone, J., 2016. Geological calibration of spallation production rates in the CRONUS-Earth project. Quaternary Geochronology 31, 188–198. </w:t>
      </w:r>
      <w:hyperlink r:id="rId21"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Briner, J.P., Kaufman, D.S., Manley, W.F., Finkel, R.C.,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M.W., 2005.</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Cosmogenic exposure dating of late Pleistocene moraine stabilization in Alaska.</w:t>
      </w:r>
      <w:proofErr w:type="gramEnd"/>
      <w:r w:rsidRPr="007A5EAD">
        <w:rPr>
          <w:rFonts w:ascii="Gill Sans MT" w:hAnsi="Gill Sans MT"/>
          <w:sz w:val="20"/>
          <w:lang w:eastAsia="en-GB"/>
        </w:rPr>
        <w:t xml:space="preserve"> GSA Bulletin 117, 1108–1120. </w:t>
      </w:r>
      <w:hyperlink r:id="rId22" w:history="1">
        <w:r w:rsidRPr="007A5EAD">
          <w:rPr>
            <w:rStyle w:val="Hyperlink"/>
            <w:rFonts w:ascii="Gill Sans MT" w:hAnsi="Gill Sans MT"/>
            <w:sz w:val="20"/>
            <w:lang w:eastAsia="en-GB"/>
          </w:rPr>
          <w:t>https://doi.org/10.1130/B25649.1</w:t>
        </w:r>
      </w:hyperlink>
    </w:p>
    <w:p w14:paraId="68493866"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Broecker, W.S., Denton, G.H., 1990. </w:t>
      </w:r>
      <w:proofErr w:type="gramStart"/>
      <w:r w:rsidRPr="007A5EAD">
        <w:rPr>
          <w:rFonts w:ascii="Gill Sans MT" w:hAnsi="Gill Sans MT"/>
          <w:sz w:val="20"/>
          <w:lang w:eastAsia="en-GB"/>
        </w:rPr>
        <w:t>The role of ocean-atmosphere reorganizations in glacial cycles.</w:t>
      </w:r>
      <w:proofErr w:type="gramEnd"/>
      <w:r w:rsidRPr="007A5EAD">
        <w:rPr>
          <w:rFonts w:ascii="Gill Sans MT" w:hAnsi="Gill Sans MT"/>
          <w:sz w:val="20"/>
          <w:lang w:eastAsia="en-GB"/>
        </w:rPr>
        <w:t xml:space="preserve"> Quaternary Science Reviews 9, 305–341. </w:t>
      </w:r>
      <w:hyperlink r:id="rId23" w:history="1">
        <w:r w:rsidRPr="007A5EAD">
          <w:rPr>
            <w:rStyle w:val="Hyperlink"/>
            <w:rFonts w:ascii="Gill Sans MT" w:hAnsi="Gill Sans MT"/>
            <w:sz w:val="20"/>
            <w:lang w:eastAsia="en-GB"/>
          </w:rPr>
          <w:t>https://doi.org/10.1016/0277-3791(90)90026-7</w:t>
        </w:r>
      </w:hyperlink>
    </w:p>
    <w:p w14:paraId="2BF30F41" w14:textId="17303DC3" w:rsidR="0099081B" w:rsidRPr="007A5EAD" w:rsidRDefault="0099081B" w:rsidP="007A5EAD">
      <w:pPr>
        <w:ind w:left="709" w:hanging="709"/>
        <w:rPr>
          <w:rFonts w:ascii="Gill Sans MT" w:hAnsi="Gill Sans MT"/>
          <w:sz w:val="20"/>
          <w:lang w:eastAsia="en-GB"/>
        </w:rPr>
      </w:pPr>
      <w:proofErr w:type="spellStart"/>
      <w:r w:rsidRPr="0099081B">
        <w:rPr>
          <w:rFonts w:ascii="Gill Sans MT" w:hAnsi="Gill Sans MT"/>
          <w:sz w:val="20"/>
          <w:lang w:eastAsia="en-GB"/>
        </w:rPr>
        <w:t>Bronk</w:t>
      </w:r>
      <w:proofErr w:type="spellEnd"/>
      <w:r w:rsidRPr="0099081B">
        <w:rPr>
          <w:rFonts w:ascii="Gill Sans MT" w:hAnsi="Gill Sans MT"/>
          <w:sz w:val="20"/>
          <w:lang w:eastAsia="en-GB"/>
        </w:rPr>
        <w:t xml:space="preserve"> Ramsey, C., 2009. </w:t>
      </w:r>
      <w:proofErr w:type="gramStart"/>
      <w:r w:rsidRPr="0099081B">
        <w:rPr>
          <w:rFonts w:ascii="Gill Sans MT" w:hAnsi="Gill Sans MT"/>
          <w:sz w:val="20"/>
          <w:lang w:eastAsia="en-GB"/>
        </w:rPr>
        <w:t>Bayesian Analysis of Radiocarbon Dates.</w:t>
      </w:r>
      <w:proofErr w:type="gramEnd"/>
      <w:r w:rsidRPr="0099081B">
        <w:rPr>
          <w:rFonts w:ascii="Gill Sans MT" w:hAnsi="Gill Sans MT"/>
          <w:sz w:val="20"/>
          <w:lang w:eastAsia="en-GB"/>
        </w:rPr>
        <w:t xml:space="preserve"> Radiocarbon 51, 337–360. </w:t>
      </w:r>
      <w:hyperlink r:id="rId24" w:history="1">
        <w:r w:rsidRPr="00F53AC9">
          <w:rPr>
            <w:rStyle w:val="Hyperlink"/>
            <w:rFonts w:ascii="Gill Sans MT" w:hAnsi="Gill Sans MT"/>
            <w:sz w:val="20"/>
            <w:lang w:eastAsia="en-GB"/>
          </w:rPr>
          <w:t>https://doi.org/10.1017/S0033822200033865</w:t>
        </w:r>
      </w:hyperlink>
      <w:r>
        <w:rPr>
          <w:rFonts w:ascii="Gill Sans MT" w:hAnsi="Gill Sans MT"/>
          <w:sz w:val="20"/>
          <w:lang w:eastAsia="en-GB"/>
        </w:rPr>
        <w:t xml:space="preserve"> </w:t>
      </w:r>
    </w:p>
    <w:p w14:paraId="5C05921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Brown, E.T., Brook, E.J.,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Kurz</w:t>
      </w:r>
      <w:proofErr w:type="spellEnd"/>
      <w:r w:rsidRPr="007A5EAD">
        <w:rPr>
          <w:rFonts w:ascii="Gill Sans MT" w:hAnsi="Gill Sans MT"/>
          <w:sz w:val="20"/>
          <w:lang w:eastAsia="en-GB"/>
        </w:rPr>
        <w:t>, M.D., 1992.</w:t>
      </w:r>
      <w:proofErr w:type="gramEnd"/>
      <w:r w:rsidRPr="007A5EAD">
        <w:rPr>
          <w:rFonts w:ascii="Gill Sans MT" w:hAnsi="Gill Sans MT"/>
          <w:sz w:val="20"/>
          <w:lang w:eastAsia="en-GB"/>
        </w:rPr>
        <w:t xml:space="preserve">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5"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Brown, E.T., Edmond, J.M.,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Kurz</w:t>
      </w:r>
      <w:proofErr w:type="spellEnd"/>
      <w:r w:rsidRPr="007A5EAD">
        <w:rPr>
          <w:rFonts w:ascii="Gill Sans MT" w:hAnsi="Gill Sans MT"/>
          <w:sz w:val="20"/>
          <w:lang w:eastAsia="en-GB"/>
        </w:rPr>
        <w:t>, M.D., Brook, E.J., 1991.</w:t>
      </w:r>
      <w:proofErr w:type="gramEnd"/>
      <w:r w:rsidRPr="007A5EAD">
        <w:rPr>
          <w:rFonts w:ascii="Gill Sans MT" w:hAnsi="Gill Sans MT"/>
          <w:sz w:val="20"/>
          <w:lang w:eastAsia="en-GB"/>
        </w:rPr>
        <w:t xml:space="preserve">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Geochimica </w:t>
      </w:r>
      <w:proofErr w:type="gramStart"/>
      <w:r w:rsidRPr="007A5EAD">
        <w:rPr>
          <w:rFonts w:ascii="Gill Sans MT" w:hAnsi="Gill Sans MT"/>
          <w:sz w:val="20"/>
          <w:lang w:eastAsia="en-GB"/>
        </w:rPr>
        <w:t>et</w:t>
      </w:r>
      <w:proofErr w:type="gramEnd"/>
      <w:r w:rsidRPr="007A5EAD">
        <w:rPr>
          <w:rFonts w:ascii="Gill Sans MT" w:hAnsi="Gill Sans MT"/>
          <w:sz w:val="20"/>
          <w:lang w:eastAsia="en-GB"/>
        </w:rPr>
        <w:t xml:space="preserve"> Cosmochimica Acta 55, 2269–2283. </w:t>
      </w:r>
      <w:hyperlink r:id="rId26"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Buckland, W., 1840.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On the evidences of glaciers in Scotland and the north of England.</w:t>
      </w:r>
      <w:proofErr w:type="gramEnd"/>
      <w:r w:rsidRPr="007A5EAD">
        <w:rPr>
          <w:rFonts w:ascii="Gill Sans MT" w:hAnsi="Gill Sans MT"/>
          <w:sz w:val="20"/>
          <w:lang w:eastAsia="en-GB"/>
        </w:rPr>
        <w:t xml:space="preserve">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Calvet, M., Delmas,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D., 2011.</w:t>
      </w:r>
      <w:proofErr w:type="gramEnd"/>
      <w:r w:rsidRPr="007A5EAD">
        <w:rPr>
          <w:rFonts w:ascii="Gill Sans MT" w:hAnsi="Gill Sans MT"/>
          <w:sz w:val="20"/>
          <w:lang w:eastAsia="en-GB"/>
        </w:rPr>
        <w:t xml:space="preserve"> Chapter 11 - Recent Advances in Research on Quaternary Glaciations in the Pyrenees, in: Ehlers, J., Gibbard, P.L., Hughes, P.D. (Eds.), Developments in Quaternary Sciences, Quaternary Glaciations - Extent and Chronology. Elsevier, pp. 127–139. </w:t>
      </w:r>
      <w:hyperlink r:id="rId27"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Cerling</w:t>
      </w:r>
      <w:proofErr w:type="spellEnd"/>
      <w:r w:rsidRPr="007A5EAD">
        <w:rPr>
          <w:rFonts w:ascii="Gill Sans MT" w:hAnsi="Gill Sans MT"/>
          <w:sz w:val="20"/>
          <w:lang w:eastAsia="en-GB"/>
        </w:rPr>
        <w:t xml:space="preserve">, T.E., Craig, H., 1994. </w:t>
      </w:r>
      <w:proofErr w:type="gramStart"/>
      <w:r w:rsidRPr="007A5EAD">
        <w:rPr>
          <w:rFonts w:ascii="Gill Sans MT" w:hAnsi="Gill Sans MT"/>
          <w:sz w:val="20"/>
          <w:lang w:eastAsia="en-GB"/>
        </w:rPr>
        <w:t>Geomorphology and in-situ cosmogenic isotopes.</w:t>
      </w:r>
      <w:proofErr w:type="gramEnd"/>
      <w:r w:rsidRPr="007A5EAD">
        <w:rPr>
          <w:rFonts w:ascii="Gill Sans MT" w:hAnsi="Gill Sans MT"/>
          <w:sz w:val="20"/>
          <w:lang w:eastAsia="en-GB"/>
        </w:rPr>
        <w:t xml:space="preserve"> Annual Review of Earth and Planetary Sciences 22, 273–317. </w:t>
      </w:r>
      <w:hyperlink r:id="rId28"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Chartres, C.J., Walker, P.H., 1988. </w:t>
      </w:r>
      <w:proofErr w:type="gramStart"/>
      <w:r w:rsidRPr="007A5EAD">
        <w:rPr>
          <w:rFonts w:ascii="Gill Sans MT" w:hAnsi="Gill Sans MT"/>
          <w:sz w:val="20"/>
          <w:lang w:eastAsia="en-GB"/>
        </w:rPr>
        <w:t>The effect of Aeolian accessions on soil development on granitic-rocks in south eastern Australia.</w:t>
      </w:r>
      <w:proofErr w:type="gramEnd"/>
      <w:r w:rsidRPr="007A5EAD">
        <w:rPr>
          <w:rFonts w:ascii="Gill Sans MT" w:hAnsi="Gill Sans MT"/>
          <w:sz w:val="20"/>
          <w:lang w:eastAsia="en-GB"/>
        </w:rPr>
        <w:t xml:space="preserve"> III. </w:t>
      </w:r>
      <w:proofErr w:type="spellStart"/>
      <w:r w:rsidRPr="007A5EAD">
        <w:rPr>
          <w:rFonts w:ascii="Gill Sans MT" w:hAnsi="Gill Sans MT"/>
          <w:sz w:val="20"/>
          <w:lang w:eastAsia="en-GB"/>
        </w:rPr>
        <w:t>Micromorphological</w:t>
      </w:r>
      <w:proofErr w:type="spellEnd"/>
      <w:r w:rsidRPr="007A5EAD">
        <w:rPr>
          <w:rFonts w:ascii="Gill Sans MT" w:hAnsi="Gill Sans MT"/>
          <w:sz w:val="20"/>
          <w:lang w:eastAsia="en-GB"/>
        </w:rPr>
        <w:t xml:space="preserve"> and geochemical evidence of weathering and soil development. Soil Res. 26, 33–53. </w:t>
      </w:r>
      <w:hyperlink r:id="rId29"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Calvet,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30"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Allen, C.E., 2005. </w:t>
      </w:r>
      <w:proofErr w:type="gramStart"/>
      <w:r w:rsidRPr="007A5EAD">
        <w:rPr>
          <w:rFonts w:ascii="Gill Sans MT" w:hAnsi="Gill Sans MT"/>
          <w:sz w:val="20"/>
          <w:lang w:eastAsia="en-GB"/>
        </w:rPr>
        <w:t xml:space="preserve">Chemical weathering and boulder mantles,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Swedish Lapland.</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Geomorphology, Weathering and landscape evolution 67, 159–170.</w:t>
      </w:r>
      <w:proofErr w:type="gramEnd"/>
      <w:r w:rsidRPr="007A5EAD">
        <w:rPr>
          <w:rFonts w:ascii="Gill Sans MT" w:hAnsi="Gill Sans MT"/>
          <w:sz w:val="20"/>
          <w:lang w:eastAsia="en-GB"/>
        </w:rPr>
        <w:t xml:space="preserve"> </w:t>
      </w:r>
      <w:hyperlink r:id="rId31"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Dixon, J.C., 2008. Differential rock weathering in the ‘valley of the boulders’’,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swedish</w:t>
      </w:r>
      <w:proofErr w:type="spellEnd"/>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lapland</w:t>
      </w:r>
      <w:proofErr w:type="spellEnd"/>
      <w:r w:rsidRPr="007A5EAD">
        <w:rPr>
          <w:rFonts w:ascii="Gill Sans MT" w:hAnsi="Gill Sans MT"/>
          <w:sz w:val="20"/>
          <w:lang w:eastAsia="en-GB"/>
        </w:rPr>
        <w:t xml:space="preserve">.’ Geografiska Annaler: Series A, Physical Geography 90, 201–209. </w:t>
      </w:r>
      <w:hyperlink r:id="rId32"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3"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Hein, A.S.,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2015b. </w:t>
      </w:r>
      <w:proofErr w:type="gramStart"/>
      <w:r w:rsidRPr="007A5EAD">
        <w:rPr>
          <w:rFonts w:ascii="Gill Sans MT" w:hAnsi="Gill Sans MT"/>
          <w:sz w:val="20"/>
          <w:lang w:eastAsia="en-GB"/>
        </w:rPr>
        <w:t>Extensive MIS 3 glaciation in southernmost Patagonia revealed by cosmogenic nuclide dating of outwash sediments.</w:t>
      </w:r>
      <w:proofErr w:type="gramEnd"/>
      <w:r w:rsidRPr="007A5EAD">
        <w:rPr>
          <w:rFonts w:ascii="Gill Sans MT" w:hAnsi="Gill Sans MT"/>
          <w:sz w:val="20"/>
          <w:lang w:eastAsia="en-GB"/>
        </w:rPr>
        <w:t xml:space="preserve"> Earth and Planetary Science Letters 429, 157–169. </w:t>
      </w:r>
      <w:hyperlink r:id="rId34"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Delmas,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Calvet, M.,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D., 2008.</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Exposure age chronology of the last glaciation in the eastern Pyrenees.</w:t>
      </w:r>
      <w:proofErr w:type="gramEnd"/>
      <w:r w:rsidRPr="007A5EAD">
        <w:rPr>
          <w:rFonts w:ascii="Gill Sans MT" w:hAnsi="Gill Sans MT"/>
          <w:sz w:val="20"/>
          <w:lang w:eastAsia="en-GB"/>
        </w:rPr>
        <w:t xml:space="preserve"> Quaternary Research 69, 231–241. </w:t>
      </w:r>
      <w:hyperlink r:id="rId35"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w:t>
      </w: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2006. Incipient weathering rind development on introduced machine-polished granite discs in an Arctic alpine environment, northern Scandinavia. Earth Surface Processes and Landforms 31, 111–121. </w:t>
      </w:r>
      <w:hyperlink r:id="rId36"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w:t>
      </w:r>
      <w:proofErr w:type="spellStart"/>
      <w:r w:rsidRPr="007A5EAD">
        <w:rPr>
          <w:rFonts w:ascii="Gill Sans MT" w:hAnsi="Gill Sans MT"/>
          <w:sz w:val="20"/>
          <w:lang w:eastAsia="en-GB"/>
        </w:rPr>
        <w:t>Saha</w:t>
      </w:r>
      <w:proofErr w:type="spellEnd"/>
      <w:r w:rsidRPr="007A5EAD">
        <w:rPr>
          <w:rFonts w:ascii="Gill Sans MT" w:hAnsi="Gill Sans MT"/>
          <w:sz w:val="20"/>
          <w:lang w:eastAsia="en-GB"/>
        </w:rPr>
        <w:t xml:space="preserve">, S., Tomkins, M.D., </w:t>
      </w:r>
      <w:proofErr w:type="spell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Schoenbohm, L.M., Curl, D., 2019. Probability-based interpretation of terrestrial cosmogenic radionuclide ages: P-CAAT, a tool for the ages. Presented at the AGU Fall Meeting 2019, AGU. </w:t>
      </w:r>
      <w:hyperlink r:id="rId37"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w:t>
      </w:r>
      <w:proofErr w:type="gramStart"/>
      <w:r w:rsidRPr="007A5EAD">
        <w:rPr>
          <w:rFonts w:ascii="Gill Sans MT" w:hAnsi="Gill Sans MT"/>
          <w:sz w:val="20"/>
          <w:lang w:eastAsia="en-GB"/>
        </w:rPr>
        <w:t>hammer</w:t>
      </w:r>
      <w:proofErr w:type="gramEnd"/>
      <w:r w:rsidRPr="007A5EAD">
        <w:rPr>
          <w:rFonts w:ascii="Gill Sans MT" w:hAnsi="Gill Sans MT"/>
          <w:sz w:val="20"/>
          <w:lang w:eastAsia="en-GB"/>
        </w:rPr>
        <w:t xml:space="preserve"> exposure dating (SHED): Calibration boulder of Tomkins et al. (2016). Quaternary Geochronology 35, 67–68. </w:t>
      </w:r>
      <w:hyperlink r:id="rId38"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2013. </w:t>
      </w:r>
      <w:proofErr w:type="gramStart"/>
      <w:r w:rsidRPr="007A5EAD">
        <w:rPr>
          <w:rFonts w:ascii="Gill Sans MT" w:hAnsi="Gill Sans MT"/>
          <w:sz w:val="20"/>
          <w:lang w:eastAsia="en-GB"/>
        </w:rPr>
        <w:t xml:space="preserve">Timing and climatic drivers for glaciation across semi-arid western Himalayan–Tibetan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w:t>
      </w:r>
      <w:proofErr w:type="gramEnd"/>
      <w:r w:rsidRPr="007A5EAD">
        <w:rPr>
          <w:rFonts w:ascii="Gill Sans MT" w:hAnsi="Gill Sans MT"/>
          <w:sz w:val="20"/>
          <w:lang w:eastAsia="en-GB"/>
        </w:rPr>
        <w:t xml:space="preserve"> Quaternary Science Reviews 78, 188–208. </w:t>
      </w:r>
      <w:hyperlink r:id="rId39"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Li, D., Lowell, T.V., 2010. </w:t>
      </w:r>
      <w:proofErr w:type="gramStart"/>
      <w:r w:rsidRPr="007A5EAD">
        <w:rPr>
          <w:rFonts w:ascii="Gill Sans MT" w:hAnsi="Gill Sans MT"/>
          <w:sz w:val="20"/>
          <w:lang w:eastAsia="en-GB"/>
        </w:rPr>
        <w:t>Beryllium-10 surface exposure dating of glacial successions in the Central Alaska Range.</w:t>
      </w:r>
      <w:proofErr w:type="gramEnd"/>
      <w:r w:rsidRPr="007A5EAD">
        <w:rPr>
          <w:rFonts w:ascii="Gill Sans MT" w:hAnsi="Gill Sans MT"/>
          <w:sz w:val="20"/>
          <w:lang w:eastAsia="en-GB"/>
        </w:rPr>
        <w:t xml:space="preserve"> Journal of Quaternary Science 25, 1259–1269. </w:t>
      </w:r>
      <w:hyperlink r:id="rId40"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Ehlmann</w:t>
      </w:r>
      <w:proofErr w:type="spellEnd"/>
      <w:r w:rsidRPr="007A5EAD">
        <w:rPr>
          <w:rFonts w:ascii="Gill Sans MT" w:hAnsi="Gill Sans MT"/>
          <w:sz w:val="20"/>
          <w:lang w:eastAsia="en-GB"/>
        </w:rPr>
        <w:t xml:space="preserve">, B.L., Viles, H.A., Bourke, M.C., 2008. Quantitative morphologic analysis of boulder shape and surface texture to infer environmental history: A case study of rock breakdown at the Ephrata Fan, </w:t>
      </w:r>
      <w:proofErr w:type="spellStart"/>
      <w:r w:rsidRPr="007A5EAD">
        <w:rPr>
          <w:rFonts w:ascii="Gill Sans MT" w:hAnsi="Gill Sans MT"/>
          <w:sz w:val="20"/>
          <w:lang w:eastAsia="en-GB"/>
        </w:rPr>
        <w:t>Channeled</w:t>
      </w:r>
      <w:proofErr w:type="spellEnd"/>
      <w:r w:rsidRPr="007A5EAD">
        <w:rPr>
          <w:rFonts w:ascii="Gill Sans MT" w:hAnsi="Gill Sans MT"/>
          <w:sz w:val="20"/>
          <w:lang w:eastAsia="en-GB"/>
        </w:rPr>
        <w:t xml:space="preserve"> Scabland, Washington. Journal of Geophysical Research: Earth Surface 113. </w:t>
      </w:r>
      <w:hyperlink r:id="rId41"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2007. </w:t>
      </w:r>
      <w:proofErr w:type="gramStart"/>
      <w:r w:rsidRPr="007A5EAD">
        <w:rPr>
          <w:rFonts w:ascii="Gill Sans MT" w:hAnsi="Gill Sans MT"/>
          <w:sz w:val="20"/>
          <w:lang w:eastAsia="en-GB"/>
        </w:rPr>
        <w:t xml:space="preserve">Measurement and age assignment of intact rock strength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Czech Republic.</w:t>
      </w:r>
      <w:proofErr w:type="gram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Supplementary Issues 69–80.</w:t>
      </w:r>
      <w:proofErr w:type="gramEnd"/>
      <w:r w:rsidRPr="007A5EAD">
        <w:rPr>
          <w:rFonts w:ascii="Gill Sans MT" w:hAnsi="Gill Sans MT"/>
          <w:sz w:val="20"/>
          <w:lang w:eastAsia="en-GB"/>
        </w:rPr>
        <w:t xml:space="preserve"> </w:t>
      </w:r>
      <w:hyperlink r:id="rId42"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Engel, Z., </w:t>
      </w:r>
      <w:proofErr w:type="spellStart"/>
      <w:r w:rsidRPr="007A5EAD">
        <w:rPr>
          <w:rFonts w:ascii="Gill Sans MT" w:hAnsi="Gill Sans MT"/>
          <w:sz w:val="20"/>
          <w:lang w:eastAsia="en-GB"/>
        </w:rPr>
        <w:t>Traczyk</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Woronko</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Křížek</w:t>
      </w:r>
      <w:proofErr w:type="spellEnd"/>
      <w:r w:rsidRPr="007A5EAD">
        <w:rPr>
          <w:rFonts w:ascii="Gill Sans MT" w:hAnsi="Gill Sans MT"/>
          <w:sz w:val="20"/>
          <w:lang w:eastAsia="en-GB"/>
        </w:rPr>
        <w:t>, M., 2011.</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Poland/Czech Republic.</w:t>
      </w:r>
      <w:proofErr w:type="gram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xml:space="preserve"> 175–196.</w:t>
      </w:r>
      <w:proofErr w:type="gramEnd"/>
      <w:r w:rsidRPr="007A5EAD">
        <w:rPr>
          <w:rFonts w:ascii="Gill Sans MT" w:hAnsi="Gill Sans MT"/>
          <w:sz w:val="20"/>
          <w:lang w:eastAsia="en-GB"/>
        </w:rPr>
        <w:t xml:space="preserve"> </w:t>
      </w:r>
      <w:hyperlink r:id="rId43"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w:t>
      </w:r>
      <w:proofErr w:type="gramStart"/>
      <w:r w:rsidRPr="007A5EAD">
        <w:rPr>
          <w:rFonts w:ascii="Gill Sans MT" w:hAnsi="Gill Sans MT"/>
          <w:sz w:val="20"/>
          <w:lang w:eastAsia="en-GB"/>
        </w:rPr>
        <w:t>Trimlines, blockfields, mountain-top erratics and the vertical dimensions of the last British–Irish Ice Sheet in NW Scotland.</w:t>
      </w:r>
      <w:proofErr w:type="gramEnd"/>
      <w:r w:rsidRPr="007A5EAD">
        <w:rPr>
          <w:rFonts w:ascii="Gill Sans MT" w:hAnsi="Gill Sans MT"/>
          <w:sz w:val="20"/>
          <w:lang w:eastAsia="en-GB"/>
        </w:rPr>
        <w:t xml:space="preserve"> Quaternary Science Reviews 55, 91–102. </w:t>
      </w:r>
      <w:hyperlink r:id="rId44"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w:t>
      </w:r>
      <w:proofErr w:type="spellStart"/>
      <w:r w:rsidRPr="007A5EAD">
        <w:rPr>
          <w:rFonts w:ascii="Gill Sans MT" w:hAnsi="Gill Sans MT"/>
          <w:sz w:val="20"/>
          <w:lang w:eastAsia="en-GB"/>
        </w:rPr>
        <w:t>Megeath</w:t>
      </w:r>
      <w:proofErr w:type="spellEnd"/>
      <w:r w:rsidRPr="007A5EAD">
        <w:rPr>
          <w:rFonts w:ascii="Gill Sans MT" w:hAnsi="Gill Sans MT"/>
          <w:sz w:val="20"/>
          <w:lang w:eastAsia="en-GB"/>
        </w:rPr>
        <w:t xml:space="preserve">, J.D., Pierce, K.L., 1984. </w:t>
      </w:r>
      <w:proofErr w:type="gramStart"/>
      <w:r w:rsidRPr="007A5EAD">
        <w:rPr>
          <w:rFonts w:ascii="Gill Sans MT" w:hAnsi="Gill Sans MT"/>
          <w:sz w:val="20"/>
          <w:lang w:eastAsia="en-GB"/>
        </w:rPr>
        <w:t>Probability of moraine survival in a succession of glacial advances.</w:t>
      </w:r>
      <w:proofErr w:type="gramEnd"/>
      <w:r w:rsidRPr="007A5EAD">
        <w:rPr>
          <w:rFonts w:ascii="Gill Sans MT" w:hAnsi="Gill Sans MT"/>
          <w:sz w:val="20"/>
          <w:lang w:eastAsia="en-GB"/>
        </w:rPr>
        <w:t xml:space="preserve"> Geology 12, 327–330. </w:t>
      </w:r>
      <w:hyperlink r:id="rId45"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6"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Hallet, B., Putkonen, J., 1994. Surface Dating of Dynamic Landforms: Young Boulders on Aging Moraines. Science 265, 937–940. </w:t>
      </w:r>
      <w:hyperlink r:id="rId47"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Hays, J.D., </w:t>
      </w:r>
      <w:proofErr w:type="spellStart"/>
      <w:r w:rsidRPr="007A5EAD">
        <w:rPr>
          <w:rFonts w:ascii="Gill Sans MT" w:hAnsi="Gill Sans MT"/>
          <w:sz w:val="20"/>
          <w:lang w:eastAsia="en-GB"/>
        </w:rPr>
        <w:t>Imbrie</w:t>
      </w:r>
      <w:proofErr w:type="spellEnd"/>
      <w:r w:rsidRPr="007A5EAD">
        <w:rPr>
          <w:rFonts w:ascii="Gill Sans MT" w:hAnsi="Gill Sans MT"/>
          <w:sz w:val="20"/>
          <w:lang w:eastAsia="en-GB"/>
        </w:rPr>
        <w:t>, J., Shackleton, N.J., 1976.</w:t>
      </w:r>
      <w:proofErr w:type="gramEnd"/>
      <w:r w:rsidRPr="007A5EAD">
        <w:rPr>
          <w:rFonts w:ascii="Gill Sans MT" w:hAnsi="Gill Sans MT"/>
          <w:sz w:val="20"/>
          <w:lang w:eastAsia="en-GB"/>
        </w:rPr>
        <w:t xml:space="preserve"> Variations in the Earth’s Orbit: Pacemaker of the Ice Ages. Science 194, 1121–1132. </w:t>
      </w:r>
      <w:hyperlink r:id="rId48"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Fogwill, C.J., Sugden, D.E., Xu, S., 2014. Geological scatter of cosmogenic-nuclide exposure ages in the Shackleton Range, Antarctica: Implications for glacial history. </w:t>
      </w:r>
      <w:proofErr w:type="gramStart"/>
      <w:r w:rsidRPr="007A5EAD">
        <w:rPr>
          <w:rFonts w:ascii="Gill Sans MT" w:hAnsi="Gill Sans MT"/>
          <w:sz w:val="20"/>
          <w:lang w:eastAsia="en-GB"/>
        </w:rPr>
        <w:t>Quaternary Geochronology, Tracking the pace of Quaternary landscape change with cosmogenic nuclides 19, 52–66.</w:t>
      </w:r>
      <w:proofErr w:type="gramEnd"/>
      <w:r w:rsidRPr="007A5EAD">
        <w:rPr>
          <w:rFonts w:ascii="Gill Sans MT" w:hAnsi="Gill Sans MT"/>
          <w:sz w:val="20"/>
          <w:lang w:eastAsia="en-GB"/>
        </w:rPr>
        <w:t xml:space="preserve"> </w:t>
      </w:r>
      <w:hyperlink r:id="rId49"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w:t>
      </w:r>
      <w:proofErr w:type="spellStart"/>
      <w:r w:rsidRPr="007A5EAD">
        <w:rPr>
          <w:rFonts w:ascii="Gill Sans MT" w:hAnsi="Gill Sans MT"/>
          <w:sz w:val="20"/>
          <w:lang w:eastAsia="en-GB"/>
        </w:rPr>
        <w:t>Blomdin</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Gribenski</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2016. </w:t>
      </w:r>
      <w:proofErr w:type="gramStart"/>
      <w:r w:rsidRPr="007A5EAD">
        <w:rPr>
          <w:rFonts w:ascii="Gill Sans MT" w:hAnsi="Gill Sans MT"/>
          <w:sz w:val="20"/>
          <w:lang w:eastAsia="en-GB"/>
        </w:rPr>
        <w:t xml:space="preserve">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Be compilation.</w:t>
      </w:r>
      <w:proofErr w:type="gramEnd"/>
      <w:r w:rsidRPr="007A5EAD">
        <w:rPr>
          <w:rFonts w:ascii="Gill Sans MT" w:hAnsi="Gill Sans MT"/>
          <w:sz w:val="20"/>
          <w:lang w:eastAsia="en-GB"/>
        </w:rPr>
        <w:t xml:space="preserve"> Quaternary Geochronology 34, 1–11. </w:t>
      </w:r>
      <w:hyperlink r:id="rId50"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2011. Too young or too old: Evaluating cosmogenic exposure dating based on an analysis of compiled boulder exposure ages. Earth and Planetary Science Letters 302, 71–80. </w:t>
      </w:r>
      <w:hyperlink r:id="rId51"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w:t>
      </w:r>
      <w:proofErr w:type="spellStart"/>
      <w:proofErr w:type="gramStart"/>
      <w:r w:rsidRPr="007A5EAD">
        <w:rPr>
          <w:rFonts w:ascii="Gill Sans MT" w:hAnsi="Gill Sans MT"/>
          <w:sz w:val="20"/>
          <w:lang w:eastAsia="en-GB"/>
        </w:rPr>
        <w:t>Cuadernos</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Investigación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Geográfica</w:t>
      </w:r>
      <w:proofErr w:type="spellEnd"/>
      <w:r w:rsidRPr="007A5EAD">
        <w:rPr>
          <w:rFonts w:ascii="Gill Sans MT" w:hAnsi="Gill Sans MT"/>
          <w:sz w:val="20"/>
          <w:lang w:eastAsia="en-GB"/>
        </w:rPr>
        <w:t xml:space="preserve"> 44, 15–45.</w:t>
      </w:r>
      <w:proofErr w:type="gramEnd"/>
      <w:r w:rsidRPr="007A5EAD">
        <w:rPr>
          <w:rFonts w:ascii="Gill Sans MT" w:hAnsi="Gill Sans MT"/>
          <w:sz w:val="20"/>
          <w:lang w:eastAsia="en-GB"/>
        </w:rPr>
        <w:t xml:space="preserve"> </w:t>
      </w:r>
      <w:hyperlink r:id="rId52"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3"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4"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Ivy-Ochs, S., </w:t>
      </w:r>
      <w:proofErr w:type="spellStart"/>
      <w:r w:rsidRPr="007A5EAD">
        <w:rPr>
          <w:rFonts w:ascii="Gill Sans MT" w:hAnsi="Gill Sans MT"/>
          <w:sz w:val="20"/>
          <w:lang w:eastAsia="en-GB"/>
        </w:rPr>
        <w:t>Kerschner</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C., 2007.</w:t>
      </w:r>
      <w:proofErr w:type="gramEnd"/>
      <w:r w:rsidRPr="007A5EAD">
        <w:rPr>
          <w:rFonts w:ascii="Gill Sans MT" w:hAnsi="Gill Sans MT"/>
          <w:sz w:val="20"/>
          <w:lang w:eastAsia="en-GB"/>
        </w:rPr>
        <w:t xml:space="preserve"> Cosmogenic nuclides and the dating of Lateglacial and Early Holocene glacier variations: The Alpine perspective. </w:t>
      </w:r>
      <w:proofErr w:type="gramStart"/>
      <w:r w:rsidRPr="007A5EAD">
        <w:rPr>
          <w:rFonts w:ascii="Gill Sans MT" w:hAnsi="Gill Sans MT"/>
          <w:sz w:val="20"/>
          <w:lang w:eastAsia="en-GB"/>
        </w:rPr>
        <w:t>Quaternary International, From the Swiss Alps to the Crimean Mountains - Alpine Quaternary stratigraphy in a European context 164–165, 53–63.</w:t>
      </w:r>
      <w:proofErr w:type="gramEnd"/>
      <w:r w:rsidRPr="007A5EAD">
        <w:rPr>
          <w:rFonts w:ascii="Gill Sans MT" w:hAnsi="Gill Sans MT"/>
          <w:sz w:val="20"/>
          <w:lang w:eastAsia="en-GB"/>
        </w:rPr>
        <w:t xml:space="preserve"> </w:t>
      </w:r>
      <w:hyperlink r:id="rId55"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Jalut, G., Marti, J.M., </w:t>
      </w:r>
      <w:proofErr w:type="spellStart"/>
      <w:r w:rsidRPr="007A5EAD">
        <w:rPr>
          <w:rFonts w:ascii="Gill Sans MT" w:hAnsi="Gill Sans MT"/>
          <w:sz w:val="20"/>
          <w:lang w:eastAsia="en-GB"/>
        </w:rPr>
        <w:t>Fontugne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Delibrias</w:t>
      </w:r>
      <w:proofErr w:type="spellEnd"/>
      <w:r w:rsidRPr="007A5EAD">
        <w:rPr>
          <w:rFonts w:ascii="Gill Sans MT" w:hAnsi="Gill Sans MT"/>
          <w:sz w:val="20"/>
          <w:lang w:eastAsia="en-GB"/>
        </w:rPr>
        <w:t xml:space="preserve">, G.,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J.M., Julia, R., 1992.</w:t>
      </w:r>
      <w:proofErr w:type="gramEnd"/>
      <w:r w:rsidRPr="007A5EAD">
        <w:rPr>
          <w:rFonts w:ascii="Gill Sans MT" w:hAnsi="Gill Sans MT"/>
          <w:sz w:val="20"/>
          <w:lang w:eastAsia="en-GB"/>
        </w:rPr>
        <w:t xml:space="preserve"> Glacial to interglacial vegetation changes in the northern and southern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Deglaciation, vegetation cover and chronology. Quaternary Science Reviews 11, 449–480. </w:t>
      </w:r>
      <w:hyperlink r:id="rId56"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Jull, A.J.T., Scott, E.M., </w:t>
      </w:r>
      <w:proofErr w:type="spellStart"/>
      <w:r w:rsidRPr="007A5EAD">
        <w:rPr>
          <w:rFonts w:ascii="Gill Sans MT" w:hAnsi="Gill Sans MT"/>
          <w:sz w:val="20"/>
          <w:lang w:eastAsia="en-GB"/>
        </w:rPr>
        <w:t>Bierman</w:t>
      </w:r>
      <w:proofErr w:type="spellEnd"/>
      <w:r w:rsidRPr="007A5EAD">
        <w:rPr>
          <w:rFonts w:ascii="Gill Sans MT" w:hAnsi="Gill Sans MT"/>
          <w:sz w:val="20"/>
          <w:lang w:eastAsia="en-GB"/>
        </w:rPr>
        <w:t xml:space="preserve">, P., 2015. </w:t>
      </w:r>
      <w:proofErr w:type="gramStart"/>
      <w:r w:rsidRPr="007A5EAD">
        <w:rPr>
          <w:rFonts w:ascii="Gill Sans MT" w:hAnsi="Gill Sans MT"/>
          <w:sz w:val="20"/>
          <w:lang w:eastAsia="en-GB"/>
        </w:rPr>
        <w:t>The CRONUS-Earth inter-comparison for cosmogenic isotope analysis.</w:t>
      </w:r>
      <w:proofErr w:type="gramEnd"/>
      <w:r w:rsidRPr="007A5EAD">
        <w:rPr>
          <w:rFonts w:ascii="Gill Sans MT" w:hAnsi="Gill Sans MT"/>
          <w:sz w:val="20"/>
          <w:lang w:eastAsia="en-GB"/>
        </w:rPr>
        <w:t xml:space="preserve"> Quaternary Geochronology, </w:t>
      </w:r>
      <w:proofErr w:type="gramStart"/>
      <w:r w:rsidRPr="007A5EAD">
        <w:rPr>
          <w:rFonts w:ascii="Gill Sans MT" w:hAnsi="Gill Sans MT"/>
          <w:sz w:val="20"/>
          <w:lang w:eastAsia="en-GB"/>
        </w:rPr>
        <w:t>The</w:t>
      </w:r>
      <w:proofErr w:type="gramEnd"/>
      <w:r w:rsidRPr="007A5EAD">
        <w:rPr>
          <w:rFonts w:ascii="Gill Sans MT" w:hAnsi="Gill Sans MT"/>
          <w:sz w:val="20"/>
          <w:lang w:eastAsia="en-GB"/>
        </w:rPr>
        <w:t xml:space="preserve"> CRONUS-EARTH Volume: Part I 26, 3–10. </w:t>
      </w:r>
      <w:hyperlink r:id="rId57"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Kendrick, K.J., </w:t>
      </w:r>
      <w:proofErr w:type="spellStart"/>
      <w:r w:rsidRPr="007A5EAD">
        <w:rPr>
          <w:rFonts w:ascii="Gill Sans MT" w:hAnsi="Gill Sans MT"/>
          <w:sz w:val="20"/>
          <w:lang w:eastAsia="en-GB"/>
        </w:rPr>
        <w:t>Partin</w:t>
      </w:r>
      <w:proofErr w:type="spellEnd"/>
      <w:r w:rsidRPr="007A5EAD">
        <w:rPr>
          <w:rFonts w:ascii="Gill Sans MT" w:hAnsi="Gill Sans MT"/>
          <w:sz w:val="20"/>
          <w:lang w:eastAsia="en-GB"/>
        </w:rPr>
        <w:t>, C.A., Graham, R.C., 2016.</w:t>
      </w:r>
      <w:proofErr w:type="gramEnd"/>
      <w:r w:rsidRPr="007A5EAD">
        <w:rPr>
          <w:rFonts w:ascii="Gill Sans MT" w:hAnsi="Gill Sans MT"/>
          <w:sz w:val="20"/>
          <w:lang w:eastAsia="en-GB"/>
        </w:rPr>
        <w:t xml:space="preserve"> Granitic Boulder Erosion Caused by Chaparral Wildfire: Implications for Cosmogenic Radionuclide Dating of Bedrock Surfaces. The Journal of Geology 124, 529–539. </w:t>
      </w:r>
      <w:hyperlink r:id="rId58"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Kohl, C.P.,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K., 1992.</w:t>
      </w:r>
      <w:proofErr w:type="gramEnd"/>
      <w:r w:rsidRPr="007A5EAD">
        <w:rPr>
          <w:rFonts w:ascii="Gill Sans MT" w:hAnsi="Gill Sans MT"/>
          <w:sz w:val="20"/>
          <w:lang w:eastAsia="en-GB"/>
        </w:rPr>
        <w:t xml:space="preserve">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Geochimica </w:t>
      </w:r>
      <w:proofErr w:type="gramStart"/>
      <w:r w:rsidRPr="007A5EAD">
        <w:rPr>
          <w:rFonts w:ascii="Gill Sans MT" w:hAnsi="Gill Sans MT"/>
          <w:sz w:val="20"/>
          <w:lang w:eastAsia="en-GB"/>
        </w:rPr>
        <w:t>et</w:t>
      </w:r>
      <w:proofErr w:type="gramEnd"/>
      <w:r w:rsidRPr="007A5EAD">
        <w:rPr>
          <w:rFonts w:ascii="Gill Sans MT" w:hAnsi="Gill Sans MT"/>
          <w:sz w:val="20"/>
          <w:lang w:eastAsia="en-GB"/>
        </w:rPr>
        <w:t xml:space="preserve"> Cosmochimica Acta 56, 3583–3587. </w:t>
      </w:r>
      <w:hyperlink r:id="rId59"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Krumrei</w:t>
      </w:r>
      <w:proofErr w:type="spellEnd"/>
      <w:r w:rsidRPr="007A5EAD">
        <w:rPr>
          <w:rFonts w:ascii="Gill Sans MT" w:hAnsi="Gill Sans MT"/>
          <w:sz w:val="20"/>
          <w:lang w:eastAsia="en-GB"/>
        </w:rPr>
        <w:t xml:space="preserve">, I.,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Borg, K. van der, 2009. </w:t>
      </w:r>
      <w:proofErr w:type="gramStart"/>
      <w:r w:rsidRPr="007A5EAD">
        <w:rPr>
          <w:rFonts w:ascii="Gill Sans MT" w:hAnsi="Gill Sans MT"/>
          <w:sz w:val="20"/>
          <w:lang w:eastAsia="en-GB"/>
        </w:rPr>
        <w:t xml:space="preserve">Weathering of granite and granitic </w:t>
      </w:r>
      <w:proofErr w:type="spellStart"/>
      <w:r w:rsidRPr="007A5EAD">
        <w:rPr>
          <w:rFonts w:ascii="Gill Sans MT" w:hAnsi="Gill Sans MT"/>
          <w:sz w:val="20"/>
          <w:lang w:eastAsia="en-GB"/>
        </w:rPr>
        <w:t>regolith</w:t>
      </w:r>
      <w:proofErr w:type="spellEnd"/>
      <w:r w:rsidRPr="007A5EAD">
        <w:rPr>
          <w:rFonts w:ascii="Gill Sans MT" w:hAnsi="Gill Sans MT"/>
          <w:sz w:val="20"/>
          <w:lang w:eastAsia="en-GB"/>
        </w:rPr>
        <w:t xml:space="preserve">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w:t>
      </w:r>
      <w:proofErr w:type="spellStart"/>
      <w:r w:rsidRPr="007A5EAD">
        <w:rPr>
          <w:rFonts w:ascii="Gill Sans MT" w:hAnsi="Gill Sans MT"/>
          <w:sz w:val="20"/>
          <w:lang w:eastAsia="en-GB"/>
        </w:rPr>
        <w:t>thermochronological</w:t>
      </w:r>
      <w:proofErr w:type="spellEnd"/>
      <w:r w:rsidRPr="007A5EAD">
        <w:rPr>
          <w:rFonts w:ascii="Gill Sans MT" w:hAnsi="Gill Sans MT"/>
          <w:sz w:val="20"/>
          <w:lang w:eastAsia="en-GB"/>
        </w:rPr>
        <w:t xml:space="preserve"> constraints.</w:t>
      </w:r>
      <w:proofErr w:type="gramEnd"/>
      <w:r w:rsidRPr="007A5EAD">
        <w:rPr>
          <w:rFonts w:ascii="Gill Sans MT" w:hAnsi="Gill Sans MT"/>
          <w:sz w:val="20"/>
          <w:lang w:eastAsia="en-GB"/>
        </w:rPr>
        <w:t xml:space="preserve"> Geological Society, London, Special Publications 324, 217–235. </w:t>
      </w:r>
      <w:hyperlink r:id="rId60"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van der Borg, K., </w:t>
      </w:r>
      <w:proofErr w:type="spellStart"/>
      <w:r w:rsidRPr="007A5EAD">
        <w:rPr>
          <w:rFonts w:ascii="Gill Sans MT" w:hAnsi="Gill Sans MT"/>
          <w:sz w:val="20"/>
          <w:lang w:eastAsia="en-GB"/>
        </w:rPr>
        <w:t>Bons</w:t>
      </w:r>
      <w:proofErr w:type="spellEnd"/>
      <w:r w:rsidRPr="007A5EAD">
        <w:rPr>
          <w:rFonts w:ascii="Gill Sans MT" w:hAnsi="Gill Sans MT"/>
          <w:sz w:val="20"/>
          <w:lang w:eastAsia="en-GB"/>
        </w:rPr>
        <w:t xml:space="preserve">, P.D.,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Frisch, W., 2008. Erosion rates on subalpine </w:t>
      </w:r>
      <w:proofErr w:type="spellStart"/>
      <w:r w:rsidRPr="007A5EAD">
        <w:rPr>
          <w:rFonts w:ascii="Gill Sans MT" w:hAnsi="Gill Sans MT"/>
          <w:sz w:val="20"/>
          <w:lang w:eastAsia="en-GB"/>
        </w:rPr>
        <w:t>paleosurfaces</w:t>
      </w:r>
      <w:proofErr w:type="spellEnd"/>
      <w:r w:rsidRPr="007A5EAD">
        <w:rPr>
          <w:rFonts w:ascii="Gill Sans MT" w:hAnsi="Gill Sans MT"/>
          <w:sz w:val="20"/>
          <w:lang w:eastAsia="en-GB"/>
        </w:rPr>
        <w:t xml:space="preserve">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concentrations in granites: implications for surface processes and long-term landscape evolution in Corsica (France). </w:t>
      </w:r>
      <w:proofErr w:type="spellStart"/>
      <w:r w:rsidRPr="007A5EAD">
        <w:rPr>
          <w:rFonts w:ascii="Gill Sans MT" w:hAnsi="Gill Sans MT"/>
          <w:sz w:val="20"/>
          <w:lang w:eastAsia="en-GB"/>
        </w:rPr>
        <w:t>Int</w:t>
      </w:r>
      <w:proofErr w:type="spellEnd"/>
      <w:r w:rsidRPr="007A5EAD">
        <w:rPr>
          <w:rFonts w:ascii="Gill Sans MT" w:hAnsi="Gill Sans MT"/>
          <w:sz w:val="20"/>
          <w:lang w:eastAsia="en-GB"/>
        </w:rPr>
        <w:t xml:space="preserve"> J Earth </w:t>
      </w:r>
      <w:proofErr w:type="spellStart"/>
      <w:r w:rsidRPr="007A5EAD">
        <w:rPr>
          <w:rFonts w:ascii="Gill Sans MT" w:hAnsi="Gill Sans MT"/>
          <w:sz w:val="20"/>
          <w:lang w:eastAsia="en-GB"/>
        </w:rPr>
        <w:t>Sci</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Geol</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Rundsch</w:t>
      </w:r>
      <w:proofErr w:type="spellEnd"/>
      <w:r w:rsidRPr="007A5EAD">
        <w:rPr>
          <w:rFonts w:ascii="Gill Sans MT" w:hAnsi="Gill Sans MT"/>
          <w:sz w:val="20"/>
          <w:lang w:eastAsia="en-GB"/>
        </w:rPr>
        <w:t xml:space="preserve">) 97, 549–564. </w:t>
      </w:r>
      <w:hyperlink r:id="rId61"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w:t>
      </w:r>
      <w:proofErr w:type="spellStart"/>
      <w:r w:rsidRPr="007A5EAD">
        <w:rPr>
          <w:rFonts w:ascii="Gill Sans MT" w:hAnsi="Gill Sans MT"/>
          <w:sz w:val="20"/>
          <w:lang w:eastAsia="en-GB"/>
        </w:rPr>
        <w:t>labeling</w:t>
      </w:r>
      <w:proofErr w:type="spellEnd"/>
      <w:r w:rsidRPr="007A5EAD">
        <w:rPr>
          <w:rFonts w:ascii="Gill Sans MT" w:hAnsi="Gill Sans MT"/>
          <w:sz w:val="20"/>
          <w:lang w:eastAsia="en-GB"/>
        </w:rPr>
        <w:t xml:space="preserve"> of erosion surfaces: in situ nuclide production rates and erosion models. Earth and Planetary Science Letters 104, 424–439. </w:t>
      </w:r>
      <w:hyperlink r:id="rId62"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w:t>
      </w:r>
      <w:proofErr w:type="spellStart"/>
      <w:r w:rsidRPr="007A5EAD">
        <w:rPr>
          <w:rFonts w:ascii="Gill Sans MT" w:hAnsi="Gill Sans MT"/>
          <w:sz w:val="20"/>
          <w:lang w:eastAsia="en-GB"/>
        </w:rPr>
        <w:t>Cinca</w:t>
      </w:r>
      <w:proofErr w:type="spellEnd"/>
      <w:r w:rsidRPr="007A5EAD">
        <w:rPr>
          <w:rFonts w:ascii="Gill Sans MT" w:hAnsi="Gill Sans MT"/>
          <w:sz w:val="20"/>
          <w:lang w:eastAsia="en-GB"/>
        </w:rPr>
        <w:t xml:space="preserve"> and Gállego Rivers (NE Spain) based on OSL dating and soil stratigraphy. Global and Planetary Change 67, 141–152. </w:t>
      </w:r>
      <w:hyperlink r:id="rId63"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t>
      </w:r>
      <w:proofErr w:type="gramStart"/>
      <w:r w:rsidRPr="007A5EAD">
        <w:rPr>
          <w:rFonts w:ascii="Gill Sans MT" w:hAnsi="Gill Sans MT"/>
          <w:sz w:val="20"/>
          <w:lang w:eastAsia="en-GB"/>
        </w:rPr>
        <w:t>Winter</w:t>
      </w:r>
      <w:proofErr w:type="gramEnd"/>
      <w:r w:rsidRPr="007A5EAD">
        <w:rPr>
          <w:rFonts w:ascii="Gill Sans MT" w:hAnsi="Gill Sans MT"/>
          <w:sz w:val="20"/>
          <w:lang w:eastAsia="en-GB"/>
        </w:rPr>
        <w:t xml:space="preserve">, K., Woodward, J., Dunning, S., </w:t>
      </w:r>
      <w:proofErr w:type="spellStart"/>
      <w:r w:rsidRPr="007A5EAD">
        <w:rPr>
          <w:rFonts w:ascii="Gill Sans MT" w:hAnsi="Gill Sans MT"/>
          <w:sz w:val="20"/>
          <w:lang w:eastAsia="en-GB"/>
        </w:rPr>
        <w:t>Westoby</w:t>
      </w:r>
      <w:proofErr w:type="spellEnd"/>
      <w:r w:rsidRPr="007A5EAD">
        <w:rPr>
          <w:rFonts w:ascii="Gill Sans MT" w:hAnsi="Gill Sans MT"/>
          <w:sz w:val="20"/>
          <w:lang w:eastAsia="en-GB"/>
        </w:rPr>
        <w:t xml:space="preserve">, M., Sugden, D., 2018. </w:t>
      </w:r>
      <w:proofErr w:type="gramStart"/>
      <w:r w:rsidRPr="007A5EAD">
        <w:rPr>
          <w:rFonts w:ascii="Gill Sans MT" w:hAnsi="Gill Sans MT"/>
          <w:sz w:val="20"/>
          <w:lang w:eastAsia="en-GB"/>
        </w:rPr>
        <w:t>Controls on subaerial erosion rates in Antarctica.</w:t>
      </w:r>
      <w:proofErr w:type="gramEnd"/>
      <w:r w:rsidRPr="007A5EAD">
        <w:rPr>
          <w:rFonts w:ascii="Gill Sans MT" w:hAnsi="Gill Sans MT"/>
          <w:sz w:val="20"/>
          <w:lang w:eastAsia="en-GB"/>
        </w:rPr>
        <w:t xml:space="preserve"> Earth and Planetary Science Letters 501, 56–66. </w:t>
      </w:r>
      <w:hyperlink r:id="rId64"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Aumer</w:t>
      </w:r>
      <w:proofErr w:type="spellEnd"/>
      <w:r w:rsidRPr="007A5EAD">
        <w:rPr>
          <w:rFonts w:ascii="Gill Sans MT" w:hAnsi="Gill Sans MT"/>
          <w:sz w:val="20"/>
          <w:lang w:eastAsia="en-GB"/>
        </w:rPr>
        <w:t xml:space="preserve">, R., Balco, G., 2016. </w:t>
      </w:r>
      <w:proofErr w:type="gramStart"/>
      <w:r w:rsidRPr="007A5EAD">
        <w:rPr>
          <w:rFonts w:ascii="Gill Sans MT" w:hAnsi="Gill Sans MT"/>
          <w:sz w:val="20"/>
          <w:lang w:eastAsia="en-GB"/>
        </w:rPr>
        <w:t xml:space="preserve">Cosmogenic nuclide systematics and the </w:t>
      </w:r>
      <w:proofErr w:type="spellStart"/>
      <w:r w:rsidRPr="007A5EAD">
        <w:rPr>
          <w:rFonts w:ascii="Gill Sans MT" w:hAnsi="Gill Sans MT"/>
          <w:sz w:val="20"/>
          <w:lang w:eastAsia="en-GB"/>
        </w:rPr>
        <w:t>CRONUScalc</w:t>
      </w:r>
      <w:proofErr w:type="spellEnd"/>
      <w:r w:rsidRPr="007A5EAD">
        <w:rPr>
          <w:rFonts w:ascii="Gill Sans MT" w:hAnsi="Gill Sans MT"/>
          <w:sz w:val="20"/>
          <w:lang w:eastAsia="en-GB"/>
        </w:rPr>
        <w:t xml:space="preserve"> program.</w:t>
      </w:r>
      <w:proofErr w:type="gramEnd"/>
      <w:r w:rsidRPr="007A5EAD">
        <w:rPr>
          <w:rFonts w:ascii="Gill Sans MT" w:hAnsi="Gill Sans MT"/>
          <w:sz w:val="20"/>
          <w:lang w:eastAsia="en-GB"/>
        </w:rPr>
        <w:t xml:space="preserve"> Quaternary Geochronology 31, 160–187. </w:t>
      </w:r>
      <w:hyperlink r:id="rId65"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Matthews, J.A., Owen, G., 2008. Endolithic lichens, rapid biological weathering and </w:t>
      </w:r>
      <w:proofErr w:type="spellStart"/>
      <w:proofErr w:type="gramStart"/>
      <w:r w:rsidRPr="007A5EAD">
        <w:rPr>
          <w:rFonts w:ascii="Gill Sans MT" w:hAnsi="Gill Sans MT"/>
          <w:sz w:val="20"/>
          <w:lang w:eastAsia="en-GB"/>
        </w:rPr>
        <w:t>schmidt</w:t>
      </w:r>
      <w:proofErr w:type="spellEnd"/>
      <w:proofErr w:type="gramEnd"/>
      <w:r w:rsidRPr="007A5EAD">
        <w:rPr>
          <w:rFonts w:ascii="Gill Sans MT" w:hAnsi="Gill Sans MT"/>
          <w:sz w:val="20"/>
          <w:lang w:eastAsia="en-GB"/>
        </w:rPr>
        <w:t xml:space="preserve"> hammer </w:t>
      </w:r>
      <w:proofErr w:type="spellStart"/>
      <w:r w:rsidRPr="007A5EAD">
        <w:rPr>
          <w:rFonts w:ascii="Gill Sans MT" w:hAnsi="Gill Sans MT"/>
          <w:sz w:val="20"/>
          <w:lang w:eastAsia="en-GB"/>
        </w:rPr>
        <w:t>r</w:t>
      </w:r>
      <w:r w:rsidRPr="007A5EAD">
        <w:rPr>
          <w:rFonts w:ascii="Cambria Math" w:hAnsi="Cambria Math" w:cs="Cambria Math"/>
          <w:sz w:val="20"/>
          <w:lang w:eastAsia="en-GB"/>
        </w:rPr>
        <w:t>‐</w:t>
      </w:r>
      <w:r w:rsidRPr="007A5EAD">
        <w:rPr>
          <w:rFonts w:ascii="Gill Sans MT" w:hAnsi="Gill Sans MT"/>
          <w:sz w:val="20"/>
          <w:lang w:eastAsia="en-GB"/>
        </w:rPr>
        <w:t>values</w:t>
      </w:r>
      <w:proofErr w:type="spellEnd"/>
      <w:r w:rsidRPr="007A5EAD">
        <w:rPr>
          <w:rFonts w:ascii="Gill Sans MT" w:hAnsi="Gill Sans MT"/>
          <w:sz w:val="20"/>
          <w:lang w:eastAsia="en-GB"/>
        </w:rPr>
        <w:t xml:space="preserve"> on recently exposed rock surfaces: </w:t>
      </w:r>
      <w:proofErr w:type="spellStart"/>
      <w:r w:rsidRPr="007A5EAD">
        <w:rPr>
          <w:rFonts w:ascii="Gill Sans MT" w:hAnsi="Gill Sans MT"/>
          <w:sz w:val="20"/>
          <w:lang w:eastAsia="en-GB"/>
        </w:rPr>
        <w:t>storbreen</w:t>
      </w:r>
      <w:proofErr w:type="spellEnd"/>
      <w:r w:rsidRPr="007A5EAD">
        <w:rPr>
          <w:rFonts w:ascii="Gill Sans MT" w:hAnsi="Gill Sans MT"/>
          <w:sz w:val="20"/>
          <w:lang w:eastAsia="en-GB"/>
        </w:rPr>
        <w:t xml:space="preserve"> glacier foreland, </w:t>
      </w:r>
      <w:proofErr w:type="spellStart"/>
      <w:r w:rsidRPr="007A5EAD">
        <w:rPr>
          <w:rFonts w:ascii="Gill Sans MT" w:hAnsi="Gill Sans MT"/>
          <w:sz w:val="20"/>
          <w:lang w:eastAsia="en-GB"/>
        </w:rPr>
        <w:t>jotunheimen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norway</w:t>
      </w:r>
      <w:proofErr w:type="spellEnd"/>
      <w:r w:rsidRPr="007A5EAD">
        <w:rPr>
          <w:rFonts w:ascii="Gill Sans MT" w:hAnsi="Gill Sans MT"/>
          <w:sz w:val="20"/>
          <w:lang w:eastAsia="en-GB"/>
        </w:rPr>
        <w:t xml:space="preserve">. Geografiska Annaler: Series A, Physical Geography 90, 287–297. </w:t>
      </w:r>
      <w:hyperlink r:id="rId66"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1991. The Schmidt Hammer, weathering and rock surface roughness. Earth Surface Processes and Landforms 16, 477–480. </w:t>
      </w:r>
      <w:hyperlink r:id="rId67"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1989. Potential and Limitations of the Schmidt Hammer for Relative-Age Dating: Field Tests on Neoglacial Moraines, Jotunheimen, </w:t>
      </w:r>
      <w:proofErr w:type="gramStart"/>
      <w:r w:rsidRPr="007A5EAD">
        <w:rPr>
          <w:rFonts w:ascii="Gill Sans MT" w:hAnsi="Gill Sans MT"/>
          <w:sz w:val="20"/>
          <w:lang w:eastAsia="en-GB"/>
        </w:rPr>
        <w:t>Southern</w:t>
      </w:r>
      <w:proofErr w:type="gramEnd"/>
      <w:r w:rsidRPr="007A5EAD">
        <w:rPr>
          <w:rFonts w:ascii="Gill Sans MT" w:hAnsi="Gill Sans MT"/>
          <w:sz w:val="20"/>
          <w:lang w:eastAsia="en-GB"/>
        </w:rPr>
        <w:t xml:space="preserve"> Norway. Arctic and Alpine Research 21, 268–275. </w:t>
      </w:r>
      <w:hyperlink r:id="rId68"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Mersmann</w:t>
      </w:r>
      <w:proofErr w:type="spellEnd"/>
      <w:r w:rsidRPr="007A5EAD">
        <w:rPr>
          <w:rFonts w:ascii="Gill Sans MT" w:hAnsi="Gill Sans MT"/>
          <w:sz w:val="20"/>
          <w:lang w:eastAsia="en-GB"/>
        </w:rPr>
        <w:t xml:space="preserve">, O., </w:t>
      </w:r>
      <w:proofErr w:type="spellStart"/>
      <w:r w:rsidRPr="007A5EAD">
        <w:rPr>
          <w:rFonts w:ascii="Gill Sans MT" w:hAnsi="Gill Sans MT"/>
          <w:sz w:val="20"/>
          <w:lang w:eastAsia="en-GB"/>
        </w:rPr>
        <w:t>Trautmann</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Steuer</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Bornkamp</w:t>
      </w:r>
      <w:proofErr w:type="spellEnd"/>
      <w:r w:rsidRPr="007A5EAD">
        <w:rPr>
          <w:rFonts w:ascii="Gill Sans MT" w:hAnsi="Gill Sans MT"/>
          <w:sz w:val="20"/>
          <w:lang w:eastAsia="en-GB"/>
        </w:rPr>
        <w:t xml:space="preserve">, B., 2018. </w:t>
      </w:r>
      <w:proofErr w:type="spellStart"/>
      <w:proofErr w:type="gramStart"/>
      <w:r w:rsidRPr="007A5EAD">
        <w:rPr>
          <w:rFonts w:ascii="Gill Sans MT" w:hAnsi="Gill Sans MT"/>
          <w:sz w:val="20"/>
          <w:lang w:eastAsia="en-GB"/>
        </w:rPr>
        <w:t>truncnorm</w:t>
      </w:r>
      <w:proofErr w:type="spellEnd"/>
      <w:proofErr w:type="gramEnd"/>
      <w:r w:rsidRPr="007A5EAD">
        <w:rPr>
          <w:rFonts w:ascii="Gill Sans MT" w:hAnsi="Gill Sans MT"/>
          <w:sz w:val="20"/>
          <w:lang w:eastAsia="en-GB"/>
        </w:rPr>
        <w:t>: Truncated Normal Distribution.</w:t>
      </w:r>
    </w:p>
    <w:p w14:paraId="418DB7AD"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Moran, P.A.P., 1950.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Notes on Continuous Stochastic Phenomena.</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Biometrika</w:t>
      </w:r>
      <w:proofErr w:type="spellEnd"/>
      <w:r w:rsidRPr="007A5EAD">
        <w:rPr>
          <w:rFonts w:ascii="Gill Sans MT" w:hAnsi="Gill Sans MT"/>
          <w:sz w:val="20"/>
          <w:lang w:eastAsia="en-GB"/>
        </w:rPr>
        <w:t xml:space="preserve"> 37, 17–23. </w:t>
      </w:r>
      <w:hyperlink r:id="rId69"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Morgan, D.J., Putkonen, J., Balco, G., Stone, J., 2011. Degradation of glacial deposits quantified with cosmogenic nuclides, </w:t>
      </w:r>
      <w:proofErr w:type="spellStart"/>
      <w:r w:rsidRPr="007A5EAD">
        <w:rPr>
          <w:rFonts w:ascii="Gill Sans MT" w:hAnsi="Gill Sans MT"/>
          <w:sz w:val="20"/>
          <w:lang w:eastAsia="en-GB"/>
        </w:rPr>
        <w:t>Quartermain</w:t>
      </w:r>
      <w:proofErr w:type="spellEnd"/>
      <w:r w:rsidRPr="007A5EAD">
        <w:rPr>
          <w:rFonts w:ascii="Gill Sans MT" w:hAnsi="Gill Sans MT"/>
          <w:sz w:val="20"/>
          <w:lang w:eastAsia="en-GB"/>
        </w:rPr>
        <w:t xml:space="preserve"> Mountains, Antarctica. Earth Surface Processes and Landforms 36, 217–228. </w:t>
      </w:r>
      <w:hyperlink r:id="rId70"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Owen, L.A., Dortch,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Dietsch</w:t>
      </w:r>
      <w:proofErr w:type="spellEnd"/>
      <w:r w:rsidRPr="007A5EAD">
        <w:rPr>
          <w:rFonts w:ascii="Gill Sans MT" w:hAnsi="Gill Sans MT"/>
          <w:sz w:val="20"/>
          <w:lang w:eastAsia="en-GB"/>
        </w:rPr>
        <w:t xml:space="preserve">, C., Fuchs, M., </w:t>
      </w:r>
      <w:proofErr w:type="spellStart"/>
      <w:r w:rsidRPr="007A5EAD">
        <w:rPr>
          <w:rFonts w:ascii="Gill Sans MT" w:hAnsi="Gill Sans MT"/>
          <w:sz w:val="20"/>
          <w:lang w:eastAsia="en-GB"/>
        </w:rPr>
        <w:t>Haneberg</w:t>
      </w:r>
      <w:proofErr w:type="spellEnd"/>
      <w:r w:rsidRPr="007A5EAD">
        <w:rPr>
          <w:rFonts w:ascii="Gill Sans MT" w:hAnsi="Gill Sans MT"/>
          <w:sz w:val="20"/>
          <w:lang w:eastAsia="en-GB"/>
        </w:rPr>
        <w:t>, W.C., Sharma, M.C., Townsend-Small, A., 2014.</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Timing and climatic drivers for glaciation across monsoon-influenced regions of the Himalayan–Tibetan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w:t>
      </w:r>
      <w:proofErr w:type="gramEnd"/>
      <w:r w:rsidRPr="007A5EAD">
        <w:rPr>
          <w:rFonts w:ascii="Gill Sans MT" w:hAnsi="Gill Sans MT"/>
          <w:sz w:val="20"/>
          <w:lang w:eastAsia="en-GB"/>
        </w:rPr>
        <w:t xml:space="preserve"> Quaternary Science Reviews 88, 159–182. </w:t>
      </w:r>
      <w:hyperlink r:id="rId71"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Niedzielski, T., Migoń, P., Placek, A., 2009.</w:t>
      </w:r>
      <w:proofErr w:type="gramEnd"/>
      <w:r w:rsidRPr="007A5EAD">
        <w:rPr>
          <w:rFonts w:ascii="Gill Sans MT" w:hAnsi="Gill Sans MT"/>
          <w:sz w:val="20"/>
          <w:lang w:eastAsia="en-GB"/>
        </w:rPr>
        <w:t xml:space="preserve"> A minimum sample size required from Schmidt hammer measurements. Earth Surface Processes and Landforms 34, 1713–1725. </w:t>
      </w:r>
      <w:hyperlink r:id="rId72"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Imamura, 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Southon</w:t>
      </w:r>
      <w:proofErr w:type="spellEnd"/>
      <w:r w:rsidRPr="007A5EAD">
        <w:rPr>
          <w:rFonts w:ascii="Gill Sans MT" w:hAnsi="Gill Sans MT"/>
          <w:sz w:val="20"/>
          <w:lang w:eastAsia="en-GB"/>
        </w:rPr>
        <w:t xml:space="preserve">, J.R., Finkel, R.C., </w:t>
      </w:r>
      <w:proofErr w:type="spellStart"/>
      <w:r w:rsidRPr="007A5EAD">
        <w:rPr>
          <w:rFonts w:ascii="Gill Sans MT" w:hAnsi="Gill Sans MT"/>
          <w:sz w:val="20"/>
          <w:lang w:eastAsia="en-GB"/>
        </w:rPr>
        <w:t>McAninch</w:t>
      </w:r>
      <w:proofErr w:type="spellEnd"/>
      <w:r w:rsidRPr="007A5EAD">
        <w:rPr>
          <w:rFonts w:ascii="Gill Sans MT" w:hAnsi="Gill Sans MT"/>
          <w:sz w:val="20"/>
          <w:lang w:eastAsia="en-GB"/>
        </w:rPr>
        <w:t>, J., 2007.</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Be AMS standards.</w:t>
      </w:r>
      <w:proofErr w:type="gramEnd"/>
      <w:r w:rsidRPr="007A5EAD">
        <w:rPr>
          <w:rFonts w:ascii="Gill Sans MT" w:hAnsi="Gill Sans MT"/>
          <w:sz w:val="20"/>
          <w:lang w:eastAsia="en-GB"/>
        </w:rPr>
        <w:t xml:space="preserve"> Nuclear Instruments and Methods in Physics Research Section B: Beam Interactions with Materials and Atoms 258, 403–413. </w:t>
      </w:r>
      <w:hyperlink r:id="rId73"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4"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Oliva, M., Palacios, D., </w:t>
      </w:r>
      <w:proofErr w:type="spellStart"/>
      <w:r w:rsidRPr="007A5EAD">
        <w:rPr>
          <w:rFonts w:ascii="Gill Sans MT" w:hAnsi="Gill Sans MT"/>
          <w:sz w:val="20"/>
          <w:lang w:eastAsia="en-GB"/>
        </w:rPr>
        <w:t>Fernández-Fernández</w:t>
      </w:r>
      <w:proofErr w:type="spellEnd"/>
      <w:r w:rsidRPr="007A5EAD">
        <w:rPr>
          <w:rFonts w:ascii="Gill Sans MT" w:hAnsi="Gill Sans MT"/>
          <w:sz w:val="20"/>
          <w:lang w:eastAsia="en-GB"/>
        </w:rPr>
        <w:t xml:space="preserve">, J.M., Rodríguez-Rodríguez, L., </w:t>
      </w:r>
      <w:proofErr w:type="spellStart"/>
      <w:r w:rsidRPr="007A5EAD">
        <w:rPr>
          <w:rFonts w:ascii="Gill Sans MT" w:hAnsi="Gill Sans MT"/>
          <w:sz w:val="20"/>
          <w:lang w:eastAsia="en-GB"/>
        </w:rPr>
        <w:t>García</w:t>
      </w:r>
      <w:proofErr w:type="spellEnd"/>
      <w:r w:rsidRPr="007A5EAD">
        <w:rPr>
          <w:rFonts w:ascii="Gill Sans MT" w:hAnsi="Gill Sans MT"/>
          <w:sz w:val="20"/>
          <w:lang w:eastAsia="en-GB"/>
        </w:rPr>
        <w:t>-Ruiz, J.M., Andrés, N., Carrasco, R.M., Pedraza, J., Pérez-</w:t>
      </w:r>
      <w:proofErr w:type="spellStart"/>
      <w:r w:rsidRPr="007A5EAD">
        <w:rPr>
          <w:rFonts w:ascii="Gill Sans MT" w:hAnsi="Gill Sans MT"/>
          <w:sz w:val="20"/>
          <w:lang w:eastAsia="en-GB"/>
        </w:rPr>
        <w:t>Alberti</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Valcárcel</w:t>
      </w:r>
      <w:proofErr w:type="spellEnd"/>
      <w:r w:rsidRPr="007A5EAD">
        <w:rPr>
          <w:rFonts w:ascii="Gill Sans MT" w:hAnsi="Gill Sans MT"/>
          <w:sz w:val="20"/>
          <w:lang w:eastAsia="en-GB"/>
        </w:rPr>
        <w:t>, M., Hughes, P.D., 2019.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Late Quaternary glacial phases in the Iberian Peninsula.</w:t>
      </w:r>
      <w:proofErr w:type="gramEnd"/>
      <w:r w:rsidRPr="007A5EAD">
        <w:rPr>
          <w:rFonts w:ascii="Gill Sans MT" w:hAnsi="Gill Sans MT"/>
          <w:sz w:val="20"/>
          <w:lang w:eastAsia="en-GB"/>
        </w:rPr>
        <w:t xml:space="preserve"> Earth-Science Reviews 192, 564–600. </w:t>
      </w:r>
      <w:hyperlink r:id="rId75"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Bovard</w:t>
      </w:r>
      <w:proofErr w:type="spellEnd"/>
      <w:r w:rsidRPr="007A5EAD">
        <w:rPr>
          <w:rFonts w:ascii="Gill Sans MT" w:hAnsi="Gill Sans MT"/>
          <w:sz w:val="20"/>
          <w:lang w:eastAsia="en-GB"/>
        </w:rPr>
        <w:t xml:space="preserve">, K.R., Finkel, R.C., Sharma, M.C., 2006. Terrestrial cosmogenic nuclide surface exposure dating of the oldest glacial successions in the Himalayan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 xml:space="preserve">: Ladakh Range, northern India. GSA Bulletin 118, 383–392. </w:t>
      </w:r>
      <w:hyperlink r:id="rId76"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Palacios, D., Gómez-Ortiz, A., </w:t>
      </w:r>
      <w:proofErr w:type="spellStart"/>
      <w:r w:rsidRPr="007A5EAD">
        <w:rPr>
          <w:rFonts w:ascii="Gill Sans MT" w:hAnsi="Gill Sans MT"/>
          <w:sz w:val="20"/>
          <w:lang w:eastAsia="en-GB"/>
        </w:rPr>
        <w:t>Alcalá-Reygosa</w:t>
      </w:r>
      <w:proofErr w:type="spellEnd"/>
      <w:r w:rsidRPr="007A5EAD">
        <w:rPr>
          <w:rFonts w:ascii="Gill Sans MT" w:hAnsi="Gill Sans MT"/>
          <w:sz w:val="20"/>
          <w:lang w:eastAsia="en-GB"/>
        </w:rPr>
        <w:t xml:space="preserve">, J., Andrés, N., Oliva, M., </w:t>
      </w:r>
      <w:proofErr w:type="spellStart"/>
      <w:r w:rsidRPr="007A5EAD">
        <w:rPr>
          <w:rFonts w:ascii="Gill Sans MT" w:hAnsi="Gill Sans MT"/>
          <w:sz w:val="20"/>
          <w:lang w:eastAsia="en-GB"/>
        </w:rPr>
        <w:t>Tanarro</w:t>
      </w:r>
      <w:proofErr w:type="spellEnd"/>
      <w:r w:rsidRPr="007A5EAD">
        <w:rPr>
          <w:rFonts w:ascii="Gill Sans MT" w:hAnsi="Gill Sans MT"/>
          <w:sz w:val="20"/>
          <w:lang w:eastAsia="en-GB"/>
        </w:rPr>
        <w:t>, L.M.,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xml:space="preserve">, F., Schimmelpfennig, I., </w:t>
      </w:r>
      <w:proofErr w:type="spellStart"/>
      <w:r w:rsidRPr="007A5EAD">
        <w:rPr>
          <w:rFonts w:ascii="Gill Sans MT" w:hAnsi="Gill Sans MT"/>
          <w:sz w:val="20"/>
          <w:lang w:eastAsia="en-GB"/>
        </w:rPr>
        <w:t>Fernández-Fernández</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Léanni</w:t>
      </w:r>
      <w:proofErr w:type="spellEnd"/>
      <w:r w:rsidRPr="007A5EAD">
        <w:rPr>
          <w:rFonts w:ascii="Gill Sans MT" w:hAnsi="Gill Sans MT"/>
          <w:sz w:val="20"/>
          <w:lang w:eastAsia="en-GB"/>
        </w:rPr>
        <w:t>, L., 2019.</w:t>
      </w:r>
      <w:proofErr w:type="gramEnd"/>
      <w:r w:rsidRPr="007A5EAD">
        <w:rPr>
          <w:rFonts w:ascii="Gill Sans MT" w:hAnsi="Gill Sans MT"/>
          <w:sz w:val="20"/>
          <w:lang w:eastAsia="en-GB"/>
        </w:rPr>
        <w:t xml:space="preserve"> The challenging application of cosmogenic dating methods in residual glacial landforms: The case of Sierra Nevada (Spain). Geomorphology 325, 103–118. </w:t>
      </w:r>
      <w:hyperlink r:id="rId77"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Palacios, D., Gómez-Ortiz, A., Andrés, N., Vázquez-</w:t>
      </w:r>
      <w:proofErr w:type="spellStart"/>
      <w:r w:rsidRPr="007A5EAD">
        <w:rPr>
          <w:rFonts w:ascii="Gill Sans MT" w:hAnsi="Gill Sans MT"/>
          <w:sz w:val="20"/>
          <w:lang w:eastAsia="en-GB"/>
        </w:rPr>
        <w:t>Selem</w:t>
      </w:r>
      <w:proofErr w:type="spellEnd"/>
      <w:r w:rsidRPr="007A5EAD">
        <w:rPr>
          <w:rFonts w:ascii="Gill Sans MT" w:hAnsi="Gill Sans MT"/>
          <w:sz w:val="20"/>
          <w:lang w:eastAsia="en-GB"/>
        </w:rPr>
        <w:t>, L.,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F., Oliva, M., 2015.</w:t>
      </w:r>
      <w:proofErr w:type="gramEnd"/>
      <w:r w:rsidRPr="007A5EAD">
        <w:rPr>
          <w:rFonts w:ascii="Gill Sans MT" w:hAnsi="Gill Sans MT"/>
          <w:sz w:val="20"/>
          <w:lang w:eastAsia="en-GB"/>
        </w:rPr>
        <w:t xml:space="preserve"> Maximum extent of Late Pleistocene glaciers and last deglaciation of La </w:t>
      </w:r>
      <w:proofErr w:type="spellStart"/>
      <w:r w:rsidRPr="007A5EAD">
        <w:rPr>
          <w:rFonts w:ascii="Gill Sans MT" w:hAnsi="Gill Sans MT"/>
          <w:sz w:val="20"/>
          <w:lang w:eastAsia="en-GB"/>
        </w:rPr>
        <w:t>Cerdanya</w:t>
      </w:r>
      <w:proofErr w:type="spellEnd"/>
      <w:r w:rsidRPr="007A5EAD">
        <w:rPr>
          <w:rFonts w:ascii="Gill Sans MT" w:hAnsi="Gill Sans MT"/>
          <w:sz w:val="20"/>
          <w:lang w:eastAsia="en-GB"/>
        </w:rPr>
        <w:t xml:space="preserve"> </w:t>
      </w:r>
      <w:proofErr w:type="gramStart"/>
      <w:r w:rsidRPr="007A5EAD">
        <w:rPr>
          <w:rFonts w:ascii="Gill Sans MT" w:hAnsi="Gill Sans MT"/>
          <w:sz w:val="20"/>
          <w:lang w:eastAsia="en-GB"/>
        </w:rPr>
        <w:t>mountains</w:t>
      </w:r>
      <w:proofErr w:type="gramEnd"/>
      <w:r w:rsidRPr="007A5EAD">
        <w:rPr>
          <w:rFonts w:ascii="Gill Sans MT" w:hAnsi="Gill Sans MT"/>
          <w:sz w:val="20"/>
          <w:lang w:eastAsia="en-GB"/>
        </w:rPr>
        <w:t xml:space="preserve">, Southeastern Pyrenees. Geomorphology 231, 116–129. </w:t>
      </w:r>
      <w:hyperlink r:id="rId78"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Delmas, M., Calvet,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2010. </w:t>
      </w:r>
      <w:proofErr w:type="gramStart"/>
      <w:r w:rsidRPr="007A5EAD">
        <w:rPr>
          <w:rFonts w:ascii="Gill Sans MT" w:hAnsi="Gill Sans MT"/>
          <w:sz w:val="20"/>
          <w:lang w:eastAsia="en-GB"/>
        </w:rPr>
        <w:t>Small, isolated glacial catchments as priority targets for cosmogenic surface exposure dating of Pleistocene climate fluctuations, southeastern Pyrenees.</w:t>
      </w:r>
      <w:proofErr w:type="gramEnd"/>
      <w:r w:rsidRPr="007A5EAD">
        <w:rPr>
          <w:rFonts w:ascii="Gill Sans MT" w:hAnsi="Gill Sans MT"/>
          <w:sz w:val="20"/>
          <w:lang w:eastAsia="en-GB"/>
        </w:rPr>
        <w:t xml:space="preserve"> Geology 38, 891–894. </w:t>
      </w:r>
      <w:hyperlink r:id="rId79"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Carcaillet</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Ortuño</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Bordonau</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Masana</w:t>
      </w:r>
      <w:proofErr w:type="spellEnd"/>
      <w:r w:rsidRPr="007A5EAD">
        <w:rPr>
          <w:rFonts w:ascii="Gill Sans MT" w:hAnsi="Gill Sans MT"/>
          <w:sz w:val="20"/>
          <w:lang w:eastAsia="en-GB"/>
        </w:rPr>
        <w:t xml:space="preserve">, E., </w:t>
      </w:r>
      <w:proofErr w:type="spellStart"/>
      <w:r w:rsidRPr="007A5EAD">
        <w:rPr>
          <w:rFonts w:ascii="Gill Sans MT" w:hAnsi="Gill Sans MT"/>
          <w:sz w:val="20"/>
          <w:lang w:eastAsia="en-GB"/>
        </w:rPr>
        <w:t>Santanach</w:t>
      </w:r>
      <w:proofErr w:type="spellEnd"/>
      <w:r w:rsidRPr="007A5EAD">
        <w:rPr>
          <w:rFonts w:ascii="Gill Sans MT" w:hAnsi="Gill Sans MT"/>
          <w:sz w:val="20"/>
          <w:lang w:eastAsia="en-GB"/>
        </w:rPr>
        <w:t xml:space="preserve">,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80"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Penck, A., 1905. </w:t>
      </w:r>
      <w:proofErr w:type="gramStart"/>
      <w:r w:rsidRPr="007A5EAD">
        <w:rPr>
          <w:rFonts w:ascii="Gill Sans MT" w:hAnsi="Gill Sans MT"/>
          <w:sz w:val="20"/>
          <w:lang w:eastAsia="en-GB"/>
        </w:rPr>
        <w:t>Glacial Features in the Surface of the Alps.</w:t>
      </w:r>
      <w:proofErr w:type="gramEnd"/>
      <w:r w:rsidRPr="007A5EAD">
        <w:rPr>
          <w:rFonts w:ascii="Gill Sans MT" w:hAnsi="Gill Sans MT"/>
          <w:sz w:val="20"/>
          <w:lang w:eastAsia="en-GB"/>
        </w:rPr>
        <w:t xml:space="preserve">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Smith, S.S., Elmore, D., Kubik, P.W., Sharma, P., 1990. </w:t>
      </w:r>
      <w:proofErr w:type="gramStart"/>
      <w:r w:rsidRPr="007A5EAD">
        <w:rPr>
          <w:rFonts w:ascii="Gill Sans MT" w:hAnsi="Gill Sans MT"/>
          <w:sz w:val="20"/>
          <w:lang w:eastAsia="en-GB"/>
        </w:rPr>
        <w:t>Cosmogenic Chlorine-36 Chronology for Glacial Deposits at Bloody Canyon, Eastern Sierra Nevada.</w:t>
      </w:r>
      <w:proofErr w:type="gramEnd"/>
      <w:r w:rsidRPr="007A5EAD">
        <w:rPr>
          <w:rFonts w:ascii="Gill Sans MT" w:hAnsi="Gill Sans MT"/>
          <w:sz w:val="20"/>
          <w:lang w:eastAsia="en-GB"/>
        </w:rPr>
        <w:t xml:space="preserve"> Science 248, 1529–1532. </w:t>
      </w:r>
      <w:hyperlink r:id="rId81"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Porquet</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Pueyo</w:t>
      </w:r>
      <w:proofErr w:type="spellEnd"/>
      <w:r w:rsidRPr="007A5EAD">
        <w:rPr>
          <w:rFonts w:ascii="Gill Sans MT" w:hAnsi="Gill Sans MT"/>
          <w:sz w:val="20"/>
          <w:lang w:eastAsia="en-GB"/>
        </w:rPr>
        <w:t xml:space="preserve">, E.L., </w:t>
      </w:r>
      <w:proofErr w:type="spellStart"/>
      <w:r w:rsidRPr="007A5EAD">
        <w:rPr>
          <w:rFonts w:ascii="Gill Sans MT" w:hAnsi="Gill Sans MT"/>
          <w:sz w:val="20"/>
          <w:lang w:eastAsia="en-GB"/>
        </w:rPr>
        <w:t>Román-Berdiel</w:t>
      </w:r>
      <w:proofErr w:type="spellEnd"/>
      <w:r w:rsidRPr="007A5EAD">
        <w:rPr>
          <w:rFonts w:ascii="Gill Sans MT" w:hAnsi="Gill Sans MT"/>
          <w:sz w:val="20"/>
          <w:lang w:eastAsia="en-GB"/>
        </w:rPr>
        <w:t xml:space="preserve">, T., Olivier, P., </w:t>
      </w:r>
      <w:proofErr w:type="spellStart"/>
      <w:r w:rsidRPr="007A5EAD">
        <w:rPr>
          <w:rFonts w:ascii="Gill Sans MT" w:hAnsi="Gill Sans MT"/>
          <w:sz w:val="20"/>
          <w:lang w:eastAsia="en-GB"/>
        </w:rPr>
        <w:t>Longares</w:t>
      </w:r>
      <w:proofErr w:type="spellEnd"/>
      <w:r w:rsidRPr="007A5EAD">
        <w:rPr>
          <w:rFonts w:ascii="Gill Sans MT" w:hAnsi="Gill Sans MT"/>
          <w:sz w:val="20"/>
          <w:lang w:eastAsia="en-GB"/>
        </w:rPr>
        <w:t xml:space="preserve">, L.A., Cuevas, J., </w:t>
      </w:r>
      <w:proofErr w:type="spellStart"/>
      <w:r w:rsidRPr="007A5EAD">
        <w:rPr>
          <w:rFonts w:ascii="Gill Sans MT" w:hAnsi="Gill Sans MT"/>
          <w:sz w:val="20"/>
          <w:lang w:eastAsia="en-GB"/>
        </w:rPr>
        <w:t>Ramajo</w:t>
      </w:r>
      <w:proofErr w:type="spellEnd"/>
      <w:r w:rsidRPr="007A5EAD">
        <w:rPr>
          <w:rFonts w:ascii="Gill Sans MT" w:hAnsi="Gill Sans MT"/>
          <w:sz w:val="20"/>
          <w:lang w:eastAsia="en-GB"/>
        </w:rPr>
        <w:t xml:space="preserve">, J., order, the G. working group by alphabetical, </w:t>
      </w:r>
      <w:proofErr w:type="spellStart"/>
      <w:r w:rsidRPr="007A5EAD">
        <w:rPr>
          <w:rFonts w:ascii="Gill Sans MT" w:hAnsi="Gill Sans MT"/>
          <w:sz w:val="20"/>
          <w:lang w:eastAsia="en-GB"/>
        </w:rPr>
        <w:t>Antolín</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Aranguren</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Auréjac</w:t>
      </w:r>
      <w:proofErr w:type="spellEnd"/>
      <w:r w:rsidRPr="007A5EAD">
        <w:rPr>
          <w:rFonts w:ascii="Gill Sans MT" w:hAnsi="Gill Sans MT"/>
          <w:sz w:val="20"/>
          <w:lang w:eastAsia="en-GB"/>
        </w:rPr>
        <w:t xml:space="preserve">, J.B., </w:t>
      </w:r>
      <w:proofErr w:type="spellStart"/>
      <w:r w:rsidRPr="007A5EAD">
        <w:rPr>
          <w:rFonts w:ascii="Gill Sans MT" w:hAnsi="Gill Sans MT"/>
          <w:sz w:val="20"/>
          <w:lang w:eastAsia="en-GB"/>
        </w:rPr>
        <w:t>Bouchez</w:t>
      </w:r>
      <w:proofErr w:type="spellEnd"/>
      <w:r w:rsidRPr="007A5EAD">
        <w:rPr>
          <w:rFonts w:ascii="Gill Sans MT" w:hAnsi="Gill Sans MT"/>
          <w:sz w:val="20"/>
          <w:lang w:eastAsia="en-GB"/>
        </w:rPr>
        <w:t xml:space="preserve">, J.-L., Casas, A.M., </w:t>
      </w:r>
      <w:proofErr w:type="spellStart"/>
      <w:r w:rsidRPr="007A5EAD">
        <w:rPr>
          <w:rFonts w:ascii="Gill Sans MT" w:hAnsi="Gill Sans MT"/>
          <w:sz w:val="20"/>
          <w:lang w:eastAsia="en-GB"/>
        </w:rPr>
        <w:t>Denèle</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Gleizes</w:t>
      </w:r>
      <w:proofErr w:type="spellEnd"/>
      <w:r w:rsidRPr="007A5EAD">
        <w:rPr>
          <w:rFonts w:ascii="Gill Sans MT" w:hAnsi="Gill Sans MT"/>
          <w:sz w:val="20"/>
          <w:lang w:eastAsia="en-GB"/>
        </w:rPr>
        <w:t xml:space="preserve">, G., Hilario, A., </w:t>
      </w:r>
      <w:proofErr w:type="spellStart"/>
      <w:r w:rsidRPr="007A5EAD">
        <w:rPr>
          <w:rFonts w:ascii="Gill Sans MT" w:hAnsi="Gill Sans MT"/>
          <w:sz w:val="20"/>
          <w:lang w:eastAsia="en-GB"/>
        </w:rPr>
        <w:t>Izquierdo-Llavall</w:t>
      </w:r>
      <w:proofErr w:type="spellEnd"/>
      <w:r w:rsidRPr="007A5EAD">
        <w:rPr>
          <w:rFonts w:ascii="Gill Sans MT" w:hAnsi="Gill Sans MT"/>
          <w:sz w:val="20"/>
          <w:lang w:eastAsia="en-GB"/>
        </w:rPr>
        <w:t>, E., Leblanc, D., Oliva-</w:t>
      </w:r>
      <w:proofErr w:type="spellStart"/>
      <w:r w:rsidRPr="007A5EAD">
        <w:rPr>
          <w:rFonts w:ascii="Gill Sans MT" w:hAnsi="Gill Sans MT"/>
          <w:sz w:val="20"/>
          <w:lang w:eastAsia="en-GB"/>
        </w:rPr>
        <w:t>Urcia</w:t>
      </w:r>
      <w:proofErr w:type="spellEnd"/>
      <w:r w:rsidRPr="007A5EAD">
        <w:rPr>
          <w:rFonts w:ascii="Gill Sans MT" w:hAnsi="Gill Sans MT"/>
          <w:sz w:val="20"/>
          <w:lang w:eastAsia="en-GB"/>
        </w:rPr>
        <w:t xml:space="preserve">, B., Santana, V., </w:t>
      </w:r>
      <w:proofErr w:type="spellStart"/>
      <w:r w:rsidRPr="007A5EAD">
        <w:rPr>
          <w:rFonts w:ascii="Gill Sans MT" w:hAnsi="Gill Sans MT"/>
          <w:sz w:val="20"/>
          <w:lang w:eastAsia="en-GB"/>
        </w:rPr>
        <w:t>Tubía</w:t>
      </w:r>
      <w:proofErr w:type="spellEnd"/>
      <w:r w:rsidRPr="007A5EAD">
        <w:rPr>
          <w:rFonts w:ascii="Gill Sans MT" w:hAnsi="Gill Sans MT"/>
          <w:sz w:val="20"/>
          <w:lang w:eastAsia="en-GB"/>
        </w:rPr>
        <w:t xml:space="preserve">, J.M., Vegas, N., 2017. </w:t>
      </w:r>
      <w:proofErr w:type="gramStart"/>
      <w:r w:rsidRPr="007A5EAD">
        <w:rPr>
          <w:rFonts w:ascii="Gill Sans MT" w:hAnsi="Gill Sans MT"/>
          <w:sz w:val="20"/>
          <w:lang w:eastAsia="en-GB"/>
        </w:rPr>
        <w:t>Anisotropy of magnetic susceptibility of the Pyrenean granites.</w:t>
      </w:r>
      <w:proofErr w:type="gramEnd"/>
      <w:r w:rsidRPr="007A5EAD">
        <w:rPr>
          <w:rFonts w:ascii="Gill Sans MT" w:hAnsi="Gill Sans MT"/>
          <w:sz w:val="20"/>
          <w:lang w:eastAsia="en-GB"/>
        </w:rPr>
        <w:t xml:space="preserve"> Journal of Maps 13, 438–448. </w:t>
      </w:r>
      <w:hyperlink r:id="rId82"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Portenga</w:t>
      </w:r>
      <w:proofErr w:type="spellEnd"/>
      <w:r w:rsidRPr="007A5EAD">
        <w:rPr>
          <w:rFonts w:ascii="Gill Sans MT" w:hAnsi="Gill Sans MT"/>
          <w:sz w:val="20"/>
          <w:lang w:eastAsia="en-GB"/>
        </w:rPr>
        <w:t xml:space="preserve">, E.W., </w:t>
      </w:r>
      <w:proofErr w:type="spellStart"/>
      <w:r w:rsidRPr="007A5EAD">
        <w:rPr>
          <w:rFonts w:ascii="Gill Sans MT" w:hAnsi="Gill Sans MT"/>
          <w:sz w:val="20"/>
          <w:lang w:eastAsia="en-GB"/>
        </w:rPr>
        <w:t>Bierman</w:t>
      </w:r>
      <w:proofErr w:type="spellEnd"/>
      <w:r w:rsidRPr="007A5EAD">
        <w:rPr>
          <w:rFonts w:ascii="Gill Sans MT" w:hAnsi="Gill Sans MT"/>
          <w:sz w:val="20"/>
          <w:lang w:eastAsia="en-GB"/>
        </w:rPr>
        <w:t xml:space="preserve">,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3"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proofErr w:type="gramStart"/>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w:t>
      </w:r>
      <w:proofErr w:type="spellStart"/>
      <w:r w:rsidRPr="007A5EAD">
        <w:rPr>
          <w:rFonts w:ascii="Gill Sans MT" w:hAnsi="Gill Sans MT"/>
          <w:sz w:val="20"/>
          <w:lang w:eastAsia="en-GB"/>
        </w:rPr>
        <w:t>northeastern</w:t>
      </w:r>
      <w:proofErr w:type="spellEnd"/>
      <w:r w:rsidRPr="007A5EAD">
        <w:rPr>
          <w:rFonts w:ascii="Gill Sans MT" w:hAnsi="Gill Sans MT"/>
          <w:sz w:val="20"/>
          <w:lang w:eastAsia="en-GB"/>
        </w:rPr>
        <w:t xml:space="preserve"> Cascade Range, Washington.</w:t>
      </w:r>
      <w:proofErr w:type="gramEnd"/>
      <w:r w:rsidRPr="007A5EAD">
        <w:rPr>
          <w:rFonts w:ascii="Gill Sans MT" w:hAnsi="Gill Sans MT"/>
          <w:sz w:val="20"/>
          <w:lang w:eastAsia="en-GB"/>
        </w:rPr>
        <w:t xml:space="preserve"> Am J </w:t>
      </w:r>
      <w:proofErr w:type="spellStart"/>
      <w:r w:rsidRPr="007A5EAD">
        <w:rPr>
          <w:rFonts w:ascii="Gill Sans MT" w:hAnsi="Gill Sans MT"/>
          <w:sz w:val="20"/>
          <w:lang w:eastAsia="en-GB"/>
        </w:rPr>
        <w:t>Sci</w:t>
      </w:r>
      <w:proofErr w:type="spellEnd"/>
      <w:r w:rsidRPr="007A5EAD">
        <w:rPr>
          <w:rFonts w:ascii="Gill Sans MT" w:hAnsi="Gill Sans MT"/>
          <w:sz w:val="20"/>
          <w:lang w:eastAsia="en-GB"/>
        </w:rPr>
        <w:t xml:space="preserve"> 308, 130–</w:t>
      </w:r>
      <w:proofErr w:type="gramStart"/>
      <w:r w:rsidRPr="007A5EAD">
        <w:rPr>
          <w:rFonts w:ascii="Gill Sans MT" w:hAnsi="Gill Sans MT"/>
          <w:sz w:val="20"/>
          <w:lang w:eastAsia="en-GB"/>
        </w:rPr>
        <w:t>166.</w:t>
      </w:r>
      <w:proofErr w:type="gramEnd"/>
      <w:r w:rsidRPr="007A5EAD">
        <w:rPr>
          <w:rFonts w:ascii="Gill Sans MT" w:hAnsi="Gill Sans MT"/>
          <w:sz w:val="20"/>
          <w:lang w:eastAsia="en-GB"/>
        </w:rPr>
        <w:t xml:space="preserve"> </w:t>
      </w:r>
      <w:hyperlink r:id="rId84"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Putkonen, J., Connolly, J., </w:t>
      </w:r>
      <w:proofErr w:type="spellStart"/>
      <w:r w:rsidRPr="007A5EAD">
        <w:rPr>
          <w:rFonts w:ascii="Gill Sans MT" w:hAnsi="Gill Sans MT"/>
          <w:sz w:val="20"/>
          <w:lang w:eastAsia="en-GB"/>
        </w:rPr>
        <w:t>Orloff</w:t>
      </w:r>
      <w:proofErr w:type="spellEnd"/>
      <w:r w:rsidRPr="007A5EAD">
        <w:rPr>
          <w:rFonts w:ascii="Gill Sans MT" w:hAnsi="Gill Sans MT"/>
          <w:sz w:val="20"/>
          <w:lang w:eastAsia="en-GB"/>
        </w:rPr>
        <w:t>, T., 2008.</w:t>
      </w:r>
      <w:proofErr w:type="gramEnd"/>
      <w:r w:rsidRPr="007A5EAD">
        <w:rPr>
          <w:rFonts w:ascii="Gill Sans MT" w:hAnsi="Gill Sans MT"/>
          <w:sz w:val="20"/>
          <w:lang w:eastAsia="en-GB"/>
        </w:rPr>
        <w:t xml:space="preserve"> Landscape evolution degrades the geologic signature of past glaciations. Geomorphology, Glacial Landscape Evolution - Implications for Glacial Processes, Patterns and Reconstructions 97, 208–217. </w:t>
      </w:r>
      <w:hyperlink r:id="rId85"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Putkonen, J., O’Neal, M., 2006.</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Degradation of unconsolidated Quaternary landforms in the western North America.</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Geomorphology, Quaternary landscape change and modern process in western North America 75, 408–419.</w:t>
      </w:r>
      <w:proofErr w:type="gramEnd"/>
      <w:r w:rsidRPr="007A5EAD">
        <w:rPr>
          <w:rFonts w:ascii="Gill Sans MT" w:hAnsi="Gill Sans MT"/>
          <w:sz w:val="20"/>
          <w:lang w:eastAsia="en-GB"/>
        </w:rPr>
        <w:t xml:space="preserve"> </w:t>
      </w:r>
      <w:hyperlink r:id="rId86"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Putkonen, J., Swanson, T., 2003.</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Accuracy of cosmogenic ages for moraines.</w:t>
      </w:r>
      <w:proofErr w:type="gramEnd"/>
      <w:r w:rsidRPr="007A5EAD">
        <w:rPr>
          <w:rFonts w:ascii="Gill Sans MT" w:hAnsi="Gill Sans MT"/>
          <w:sz w:val="20"/>
          <w:lang w:eastAsia="en-GB"/>
        </w:rPr>
        <w:t xml:space="preserve"> Quaternary Research 59, 255–261. </w:t>
      </w:r>
      <w:hyperlink r:id="rId87"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w:t>
      </w:r>
      <w:proofErr w:type="spellStart"/>
      <w:r w:rsidRPr="007A5EAD">
        <w:rPr>
          <w:rFonts w:ascii="Gill Sans MT" w:hAnsi="Gill Sans MT"/>
          <w:sz w:val="20"/>
          <w:lang w:eastAsia="en-GB"/>
        </w:rPr>
        <w:t>Rademaker</w:t>
      </w:r>
      <w:proofErr w:type="spellEnd"/>
      <w:r w:rsidRPr="007A5EAD">
        <w:rPr>
          <w:rFonts w:ascii="Gill Sans MT" w:hAnsi="Gill Sans MT"/>
          <w:sz w:val="20"/>
          <w:lang w:eastAsia="en-GB"/>
        </w:rPr>
        <w:t xml:space="preserve">, K., Schaefer, J.M., 2019. </w:t>
      </w:r>
      <w:proofErr w:type="gramStart"/>
      <w:r w:rsidRPr="007A5EAD">
        <w:rPr>
          <w:rFonts w:ascii="Gill Sans MT" w:hAnsi="Gill Sans MT"/>
          <w:sz w:val="20"/>
          <w:lang w:eastAsia="en-GB"/>
        </w:rPr>
        <w:t xml:space="preserve">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C-dated late-glacial moraine belt in Rannoch Moor, central Scottish Highlands.</w:t>
      </w:r>
      <w:proofErr w:type="gramEnd"/>
      <w:r w:rsidRPr="007A5EAD">
        <w:rPr>
          <w:rFonts w:ascii="Gill Sans MT" w:hAnsi="Gill Sans MT"/>
          <w:sz w:val="20"/>
          <w:lang w:eastAsia="en-GB"/>
        </w:rPr>
        <w:t xml:space="preserve"> Quaternary Geochronology 50, 109–125. </w:t>
      </w:r>
      <w:hyperlink r:id="rId88"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Brown, E., </w:t>
      </w:r>
      <w:proofErr w:type="spellStart"/>
      <w:r w:rsidRPr="007A5EAD">
        <w:rPr>
          <w:rFonts w:ascii="Gill Sans MT" w:hAnsi="Gill Sans MT"/>
          <w:sz w:val="20"/>
          <w:lang w:eastAsia="en-GB"/>
        </w:rPr>
        <w:t>Deboffle</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Jouhanneau</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Lestringuez</w:t>
      </w:r>
      <w:proofErr w:type="spellEnd"/>
      <w:r w:rsidRPr="007A5EAD">
        <w:rPr>
          <w:rFonts w:ascii="Gill Sans MT" w:hAnsi="Gill Sans MT"/>
          <w:sz w:val="20"/>
          <w:lang w:eastAsia="en-GB"/>
        </w:rPr>
        <w:t xml:space="preserve">, J., Zhou, Z.Q., 1994. The AMS facility at Gif-sur-Yvette: progress, perturbations and projects. Nuclear Instruments and Methods in Physics Research Section B: Beam Interactions with Materials and Atoms 92, 43–46. </w:t>
      </w:r>
      <w:hyperlink r:id="rId89" w:history="1">
        <w:r w:rsidRPr="007A5EAD">
          <w:rPr>
            <w:rStyle w:val="Hyperlink"/>
            <w:rFonts w:ascii="Gill Sans MT" w:hAnsi="Gill Sans MT"/>
            <w:sz w:val="20"/>
            <w:lang w:eastAsia="en-GB"/>
          </w:rPr>
          <w:t>https://doi.org/10.1016/0168-583X(94)95972-2</w:t>
        </w:r>
      </w:hyperlink>
    </w:p>
    <w:p w14:paraId="4FCC8E7D" w14:textId="77777777" w:rsidR="007A5EAD" w:rsidRDefault="007A5EAD" w:rsidP="007A5EAD">
      <w:pPr>
        <w:ind w:left="709" w:hanging="709"/>
        <w:rPr>
          <w:rStyle w:val="Hyperlink"/>
          <w:rFonts w:ascii="Gill Sans MT" w:hAnsi="Gill Sans MT"/>
          <w:sz w:val="20"/>
          <w:lang w:eastAsia="en-GB"/>
        </w:rPr>
      </w:pPr>
      <w:proofErr w:type="spellStart"/>
      <w:proofErr w:type="gramStart"/>
      <w:r w:rsidRPr="007A5EAD">
        <w:rPr>
          <w:rFonts w:ascii="Gill Sans MT" w:hAnsi="Gill Sans MT"/>
          <w:sz w:val="20"/>
          <w:lang w:eastAsia="en-GB"/>
        </w:rPr>
        <w:t>Reille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Andrieu</w:t>
      </w:r>
      <w:proofErr w:type="spellEnd"/>
      <w:r w:rsidRPr="007A5EAD">
        <w:rPr>
          <w:rFonts w:ascii="Gill Sans MT" w:hAnsi="Gill Sans MT"/>
          <w:sz w:val="20"/>
          <w:lang w:eastAsia="en-GB"/>
        </w:rPr>
        <w:t>, V., 1995.</w:t>
      </w:r>
      <w:proofErr w:type="gramEnd"/>
      <w:r w:rsidRPr="007A5EAD">
        <w:rPr>
          <w:rFonts w:ascii="Gill Sans MT" w:hAnsi="Gill Sans MT"/>
          <w:sz w:val="20"/>
          <w:lang w:eastAsia="en-GB"/>
        </w:rPr>
        <w:t xml:space="preserve"> The late Pleistocene and Holocene in the Lourdes Basin, Western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France: new pollen analytical and chronological data. </w:t>
      </w:r>
      <w:proofErr w:type="spellStart"/>
      <w:r w:rsidRPr="007A5EAD">
        <w:rPr>
          <w:rFonts w:ascii="Gill Sans MT" w:hAnsi="Gill Sans MT"/>
          <w:sz w:val="20"/>
          <w:lang w:eastAsia="en-GB"/>
        </w:rPr>
        <w:t>Veget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Hist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Archaebot</w:t>
      </w:r>
      <w:proofErr w:type="spellEnd"/>
      <w:r w:rsidRPr="007A5EAD">
        <w:rPr>
          <w:rFonts w:ascii="Gill Sans MT" w:hAnsi="Gill Sans MT"/>
          <w:sz w:val="20"/>
          <w:lang w:eastAsia="en-GB"/>
        </w:rPr>
        <w:t xml:space="preserve"> 4, 1–21. </w:t>
      </w:r>
      <w:hyperlink r:id="rId90" w:history="1">
        <w:r w:rsidRPr="007A5EAD">
          <w:rPr>
            <w:rStyle w:val="Hyperlink"/>
            <w:rFonts w:ascii="Gill Sans MT" w:hAnsi="Gill Sans MT"/>
            <w:sz w:val="20"/>
            <w:lang w:eastAsia="en-GB"/>
          </w:rPr>
          <w:t>https://doi.org/10.1007/BF00198611</w:t>
        </w:r>
      </w:hyperlink>
    </w:p>
    <w:p w14:paraId="46B060F3" w14:textId="67FDD568"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Reimer, P.J., Bard, E., </w:t>
      </w:r>
      <w:proofErr w:type="spellStart"/>
      <w:r w:rsidRPr="0099081B">
        <w:rPr>
          <w:rFonts w:ascii="Gill Sans MT" w:hAnsi="Gill Sans MT"/>
          <w:sz w:val="20"/>
          <w:lang w:eastAsia="en-GB"/>
        </w:rPr>
        <w:t>Bayliss</w:t>
      </w:r>
      <w:proofErr w:type="spellEnd"/>
      <w:r w:rsidRPr="0099081B">
        <w:rPr>
          <w:rFonts w:ascii="Gill Sans MT" w:hAnsi="Gill Sans MT"/>
          <w:sz w:val="20"/>
          <w:lang w:eastAsia="en-GB"/>
        </w:rPr>
        <w:t xml:space="preserve">, A., Beck, J.W., Blackwell, P.G., Ramsey, C.B., Buck, C.E., Cheng, H., Edwards, R.L., Friedrich, M., </w:t>
      </w:r>
      <w:proofErr w:type="spellStart"/>
      <w:r w:rsidRPr="0099081B">
        <w:rPr>
          <w:rFonts w:ascii="Gill Sans MT" w:hAnsi="Gill Sans MT"/>
          <w:sz w:val="20"/>
          <w:lang w:eastAsia="en-GB"/>
        </w:rPr>
        <w:t>Grootes</w:t>
      </w:r>
      <w:proofErr w:type="spellEnd"/>
      <w:r w:rsidRPr="0099081B">
        <w:rPr>
          <w:rFonts w:ascii="Gill Sans MT" w:hAnsi="Gill Sans MT"/>
          <w:sz w:val="20"/>
          <w:lang w:eastAsia="en-GB"/>
        </w:rPr>
        <w:t xml:space="preserve">, P.M., </w:t>
      </w:r>
      <w:proofErr w:type="spellStart"/>
      <w:r w:rsidRPr="0099081B">
        <w:rPr>
          <w:rFonts w:ascii="Gill Sans MT" w:hAnsi="Gill Sans MT"/>
          <w:sz w:val="20"/>
          <w:lang w:eastAsia="en-GB"/>
        </w:rPr>
        <w:t>Guilderson</w:t>
      </w:r>
      <w:proofErr w:type="spellEnd"/>
      <w:r w:rsidRPr="0099081B">
        <w:rPr>
          <w:rFonts w:ascii="Gill Sans MT" w:hAnsi="Gill Sans MT"/>
          <w:sz w:val="20"/>
          <w:lang w:eastAsia="en-GB"/>
        </w:rPr>
        <w:t xml:space="preserve">, T.P., </w:t>
      </w:r>
      <w:proofErr w:type="spellStart"/>
      <w:r w:rsidRPr="0099081B">
        <w:rPr>
          <w:rFonts w:ascii="Gill Sans MT" w:hAnsi="Gill Sans MT"/>
          <w:sz w:val="20"/>
          <w:lang w:eastAsia="en-GB"/>
        </w:rPr>
        <w:t>Haflidason</w:t>
      </w:r>
      <w:proofErr w:type="spellEnd"/>
      <w:r w:rsidRPr="0099081B">
        <w:rPr>
          <w:rFonts w:ascii="Gill Sans MT" w:hAnsi="Gill Sans MT"/>
          <w:sz w:val="20"/>
          <w:lang w:eastAsia="en-GB"/>
        </w:rPr>
        <w:t xml:space="preserve">, H., </w:t>
      </w:r>
      <w:proofErr w:type="spellStart"/>
      <w:r w:rsidRPr="0099081B">
        <w:rPr>
          <w:rFonts w:ascii="Gill Sans MT" w:hAnsi="Gill Sans MT"/>
          <w:sz w:val="20"/>
          <w:lang w:eastAsia="en-GB"/>
        </w:rPr>
        <w:t>Hajdas</w:t>
      </w:r>
      <w:proofErr w:type="spellEnd"/>
      <w:r w:rsidRPr="0099081B">
        <w:rPr>
          <w:rFonts w:ascii="Gill Sans MT" w:hAnsi="Gill Sans MT"/>
          <w:sz w:val="20"/>
          <w:lang w:eastAsia="en-GB"/>
        </w:rPr>
        <w:t xml:space="preserve">, I., </w:t>
      </w:r>
      <w:proofErr w:type="spellStart"/>
      <w:r w:rsidRPr="0099081B">
        <w:rPr>
          <w:rFonts w:ascii="Gill Sans MT" w:hAnsi="Gill Sans MT"/>
          <w:sz w:val="20"/>
          <w:lang w:eastAsia="en-GB"/>
        </w:rPr>
        <w:t>Hatté</w:t>
      </w:r>
      <w:proofErr w:type="spellEnd"/>
      <w:r w:rsidRPr="0099081B">
        <w:rPr>
          <w:rFonts w:ascii="Gill Sans MT" w:hAnsi="Gill Sans MT"/>
          <w:sz w:val="20"/>
          <w:lang w:eastAsia="en-GB"/>
        </w:rPr>
        <w:t xml:space="preserve">, C., Heaton, T.J., Hoffmann, D.L., Hogg, A.G., </w:t>
      </w:r>
      <w:proofErr w:type="spellStart"/>
      <w:r w:rsidRPr="0099081B">
        <w:rPr>
          <w:rFonts w:ascii="Gill Sans MT" w:hAnsi="Gill Sans MT"/>
          <w:sz w:val="20"/>
          <w:lang w:eastAsia="en-GB"/>
        </w:rPr>
        <w:t>Hughen</w:t>
      </w:r>
      <w:proofErr w:type="spellEnd"/>
      <w:r w:rsidRPr="0099081B">
        <w:rPr>
          <w:rFonts w:ascii="Gill Sans MT" w:hAnsi="Gill Sans MT"/>
          <w:sz w:val="20"/>
          <w:lang w:eastAsia="en-GB"/>
        </w:rPr>
        <w:t xml:space="preserve">, K.A., Kaiser, K.F., Kromer, B., Manning, S.W., </w:t>
      </w:r>
      <w:proofErr w:type="spellStart"/>
      <w:r w:rsidRPr="0099081B">
        <w:rPr>
          <w:rFonts w:ascii="Gill Sans MT" w:hAnsi="Gill Sans MT"/>
          <w:sz w:val="20"/>
          <w:lang w:eastAsia="en-GB"/>
        </w:rPr>
        <w:t>Niu</w:t>
      </w:r>
      <w:proofErr w:type="spellEnd"/>
      <w:r w:rsidRPr="0099081B">
        <w:rPr>
          <w:rFonts w:ascii="Gill Sans MT" w:hAnsi="Gill Sans MT"/>
          <w:sz w:val="20"/>
          <w:lang w:eastAsia="en-GB"/>
        </w:rPr>
        <w:t xml:space="preserve">, M., Reimer, R.W., Richards, D.A., Scott, E.M., </w:t>
      </w:r>
      <w:proofErr w:type="spellStart"/>
      <w:r w:rsidRPr="0099081B">
        <w:rPr>
          <w:rFonts w:ascii="Gill Sans MT" w:hAnsi="Gill Sans MT"/>
          <w:sz w:val="20"/>
          <w:lang w:eastAsia="en-GB"/>
        </w:rPr>
        <w:t>Southon</w:t>
      </w:r>
      <w:proofErr w:type="spellEnd"/>
      <w:r w:rsidRPr="0099081B">
        <w:rPr>
          <w:rFonts w:ascii="Gill Sans MT" w:hAnsi="Gill Sans MT"/>
          <w:sz w:val="20"/>
          <w:lang w:eastAsia="en-GB"/>
        </w:rPr>
        <w:t xml:space="preserve">, J.R., Staff, R.A., </w:t>
      </w:r>
      <w:proofErr w:type="spellStart"/>
      <w:r w:rsidRPr="0099081B">
        <w:rPr>
          <w:rFonts w:ascii="Gill Sans MT" w:hAnsi="Gill Sans MT"/>
          <w:sz w:val="20"/>
          <w:lang w:eastAsia="en-GB"/>
        </w:rPr>
        <w:t>Turney</w:t>
      </w:r>
      <w:proofErr w:type="spellEnd"/>
      <w:r w:rsidRPr="0099081B">
        <w:rPr>
          <w:rFonts w:ascii="Gill Sans MT" w:hAnsi="Gill Sans MT"/>
          <w:sz w:val="20"/>
          <w:lang w:eastAsia="en-GB"/>
        </w:rPr>
        <w:t xml:space="preserve">, C.S.M., </w:t>
      </w:r>
      <w:proofErr w:type="spellStart"/>
      <w:r w:rsidRPr="0099081B">
        <w:rPr>
          <w:rFonts w:ascii="Gill Sans MT" w:hAnsi="Gill Sans MT"/>
          <w:sz w:val="20"/>
          <w:lang w:eastAsia="en-GB"/>
        </w:rPr>
        <w:t>Plicht</w:t>
      </w:r>
      <w:proofErr w:type="spellEnd"/>
      <w:r w:rsidRPr="0099081B">
        <w:rPr>
          <w:rFonts w:ascii="Gill Sans MT" w:hAnsi="Gill Sans MT"/>
          <w:sz w:val="20"/>
          <w:lang w:eastAsia="en-GB"/>
        </w:rPr>
        <w:t xml:space="preserve">, J. van der, 2013. IntCal13 and Marine13 Radiocarbon Age Calibration Curves 0–50,000 Years cal BP. Radiocarbon 55, 1869–1887. </w:t>
      </w:r>
      <w:hyperlink r:id="rId91" w:history="1">
        <w:r w:rsidRPr="00F53AC9">
          <w:rPr>
            <w:rStyle w:val="Hyperlink"/>
            <w:rFonts w:ascii="Gill Sans MT" w:hAnsi="Gill Sans MT"/>
            <w:sz w:val="20"/>
            <w:lang w:eastAsia="en-GB"/>
          </w:rPr>
          <w:t>https://doi.org/10.2458/azu_js_rc.55.16947</w:t>
        </w:r>
      </w:hyperlink>
      <w:r>
        <w:rPr>
          <w:rFonts w:ascii="Gill Sans MT" w:hAnsi="Gill Sans MT"/>
          <w:sz w:val="20"/>
          <w:lang w:eastAsia="en-GB"/>
        </w:rPr>
        <w:t xml:space="preserve"> </w:t>
      </w:r>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w:t>
      </w:r>
      <w:proofErr w:type="gramStart"/>
      <w:r w:rsidRPr="007A5EAD">
        <w:rPr>
          <w:rFonts w:ascii="Gill Sans MT" w:hAnsi="Gill Sans MT"/>
          <w:sz w:val="20"/>
          <w:lang w:eastAsia="en-GB"/>
        </w:rPr>
        <w:t>Erosional and climatic effects on long-term chemical weathering rates in granitic landscapes spanning diverse climate regimes.</w:t>
      </w:r>
      <w:proofErr w:type="gramEnd"/>
      <w:r w:rsidRPr="007A5EAD">
        <w:rPr>
          <w:rFonts w:ascii="Gill Sans MT" w:hAnsi="Gill Sans MT"/>
          <w:sz w:val="20"/>
          <w:lang w:eastAsia="en-GB"/>
        </w:rPr>
        <w:t xml:space="preserve"> Earth and Planetary Science Letters 224, 547–562. </w:t>
      </w:r>
      <w:hyperlink r:id="rId92"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3"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Rinterknecht, V., </w:t>
      </w:r>
      <w:proofErr w:type="spellStart"/>
      <w:r w:rsidRPr="007A5EAD">
        <w:rPr>
          <w:rFonts w:ascii="Gill Sans MT" w:hAnsi="Gill Sans MT"/>
          <w:sz w:val="20"/>
          <w:lang w:eastAsia="en-GB"/>
        </w:rPr>
        <w:t>Börner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R., 2014.</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Cosmogenic </w:t>
      </w:r>
      <w:r w:rsidRPr="007A5EAD">
        <w:rPr>
          <w:rFonts w:ascii="Gill Sans MT" w:hAnsi="Gill Sans MT"/>
          <w:sz w:val="20"/>
          <w:vertAlign w:val="superscript"/>
          <w:lang w:eastAsia="en-GB"/>
        </w:rPr>
        <w:t>10</w:t>
      </w:r>
      <w:r w:rsidRPr="007A5EAD">
        <w:rPr>
          <w:rFonts w:ascii="Gill Sans MT" w:hAnsi="Gill Sans MT"/>
          <w:sz w:val="20"/>
          <w:lang w:eastAsia="en-GB"/>
        </w:rPr>
        <w:t>Be dating of ice sheet marginal belts in Mecklenburg-Vorpommern, Western Pomerania (northeast Germany).</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Quaternary Geochronology, Tracking the pace of Quaternary landscape change with cosmogenic nuclides 19, 42–51.</w:t>
      </w:r>
      <w:proofErr w:type="gramEnd"/>
      <w:r w:rsidRPr="007A5EAD">
        <w:rPr>
          <w:rFonts w:ascii="Gill Sans MT" w:hAnsi="Gill Sans MT"/>
          <w:sz w:val="20"/>
          <w:lang w:eastAsia="en-GB"/>
        </w:rPr>
        <w:t xml:space="preserve"> </w:t>
      </w:r>
      <w:hyperlink r:id="rId94"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2008. La </w:t>
      </w:r>
      <w:proofErr w:type="spellStart"/>
      <w:r w:rsidRPr="007A5EAD">
        <w:rPr>
          <w:rFonts w:ascii="Gill Sans MT" w:hAnsi="Gill Sans MT"/>
          <w:sz w:val="20"/>
          <w:lang w:eastAsia="en-GB"/>
        </w:rPr>
        <w:t>última</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deglaciación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en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los</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pirineos</w:t>
      </w:r>
      <w:proofErr w:type="spellEnd"/>
      <w:r w:rsidRPr="007A5EAD">
        <w:rPr>
          <w:rFonts w:ascii="Gill Sans MT" w:hAnsi="Gill Sans MT"/>
          <w:sz w:val="20"/>
          <w:lang w:eastAsia="en-GB"/>
        </w:rPr>
        <w:t xml:space="preserve">: de superficies de </w:t>
      </w:r>
      <w:proofErr w:type="spellStart"/>
      <w:r w:rsidRPr="007A5EAD">
        <w:rPr>
          <w:rFonts w:ascii="Gill Sans MT" w:hAnsi="Gill Sans MT"/>
          <w:sz w:val="20"/>
          <w:lang w:eastAsia="en-GB"/>
        </w:rPr>
        <w:t>exposición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mediante</w:t>
      </w:r>
      <w:proofErr w:type="spellEnd"/>
      <w:r w:rsidRPr="007A5EAD">
        <w:rPr>
          <w:rFonts w:ascii="Gill Sans MT" w:hAnsi="Gill Sans MT"/>
          <w:sz w:val="20"/>
          <w:lang w:eastAsia="en-GB"/>
        </w:rPr>
        <w:t xml:space="preserv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y </w:t>
      </w:r>
      <w:proofErr w:type="spellStart"/>
      <w:r w:rsidRPr="007A5EAD">
        <w:rPr>
          <w:rFonts w:ascii="Gill Sans MT" w:hAnsi="Gill Sans MT"/>
          <w:sz w:val="20"/>
          <w:lang w:eastAsia="en-GB"/>
        </w:rPr>
        <w:t>modelado</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numérico</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paleoglaciares</w:t>
      </w:r>
      <w:proofErr w:type="spellEnd"/>
      <w:r w:rsidRPr="007A5EAD">
        <w:rPr>
          <w:rFonts w:ascii="Gill Sans MT" w:hAnsi="Gill Sans MT"/>
          <w:sz w:val="20"/>
          <w:lang w:eastAsia="en-GB"/>
        </w:rPr>
        <w:t xml:space="preserve"> (http://purl.org/dc/dcmitype/Text). </w:t>
      </w:r>
      <w:proofErr w:type="spellStart"/>
      <w:r w:rsidRPr="007A5EAD">
        <w:rPr>
          <w:rFonts w:ascii="Gill Sans MT" w:hAnsi="Gill Sans MT"/>
          <w:sz w:val="20"/>
          <w:lang w:eastAsia="en-GB"/>
        </w:rPr>
        <w:t>Universitat</w:t>
      </w:r>
      <w:proofErr w:type="spellEnd"/>
      <w:r w:rsidRPr="007A5EAD">
        <w:rPr>
          <w:rFonts w:ascii="Gill Sans MT" w:hAnsi="Gill Sans MT"/>
          <w:sz w:val="20"/>
          <w:lang w:eastAsia="en-GB"/>
        </w:rPr>
        <w:t xml:space="preserve"> de Barcelona.</w:t>
      </w:r>
    </w:p>
    <w:p w14:paraId="70A3E01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Schaller, M., Ehlers, T.A., Blum, J.D., </w:t>
      </w:r>
      <w:proofErr w:type="spellStart"/>
      <w:r w:rsidRPr="007A5EAD">
        <w:rPr>
          <w:rFonts w:ascii="Gill Sans MT" w:hAnsi="Gill Sans MT"/>
          <w:sz w:val="20"/>
          <w:lang w:eastAsia="en-GB"/>
        </w:rPr>
        <w:t>Kallenberg</w:t>
      </w:r>
      <w:proofErr w:type="spellEnd"/>
      <w:r w:rsidRPr="007A5EAD">
        <w:rPr>
          <w:rFonts w:ascii="Gill Sans MT" w:hAnsi="Gill Sans MT"/>
          <w:sz w:val="20"/>
          <w:lang w:eastAsia="en-GB"/>
        </w:rPr>
        <w:t>, M.A., 2009.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Quantifying glacial moraine age, denudation, and soil mixing with cosmogenic nuclide depth profiles.</w:t>
      </w:r>
      <w:proofErr w:type="gramEnd"/>
      <w:r w:rsidRPr="007A5EAD">
        <w:rPr>
          <w:rFonts w:ascii="Gill Sans MT" w:hAnsi="Gill Sans MT"/>
          <w:sz w:val="20"/>
          <w:lang w:eastAsia="en-GB"/>
        </w:rPr>
        <w:t xml:space="preserve"> Journal of Geophysical Research: Earth Surface 114. </w:t>
      </w:r>
      <w:hyperlink r:id="rId95"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Shanahan, T.M.,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M., 2000.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Chronology of Quaternary glaciations in East Africa.</w:t>
      </w:r>
      <w:proofErr w:type="gramEnd"/>
      <w:r w:rsidRPr="007A5EAD">
        <w:rPr>
          <w:rFonts w:ascii="Gill Sans MT" w:hAnsi="Gill Sans MT"/>
          <w:sz w:val="20"/>
          <w:lang w:eastAsia="en-GB"/>
        </w:rPr>
        <w:t xml:space="preserve"> Earth and Planetary Science Letters 177, 23–42. </w:t>
      </w:r>
      <w:hyperlink r:id="rId96"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Silverman, B.W., 1986. </w:t>
      </w:r>
      <w:proofErr w:type="gramStart"/>
      <w:r w:rsidRPr="007A5EAD">
        <w:rPr>
          <w:rFonts w:ascii="Gill Sans MT" w:hAnsi="Gill Sans MT"/>
          <w:sz w:val="20"/>
          <w:lang w:eastAsia="en-GB"/>
        </w:rPr>
        <w:t>Density Estimation for Statistics and Data Analysis.</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CRC Press.</w:t>
      </w:r>
      <w:proofErr w:type="gramEnd"/>
    </w:p>
    <w:p w14:paraId="4B6455F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Small, D., Fabel, D., 2015.</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A Lateglacial </w:t>
      </w:r>
      <w:r w:rsidRPr="007A5EAD">
        <w:rPr>
          <w:rFonts w:ascii="Gill Sans MT" w:hAnsi="Gill Sans MT"/>
          <w:sz w:val="20"/>
          <w:vertAlign w:val="superscript"/>
          <w:lang w:eastAsia="en-GB"/>
        </w:rPr>
        <w:t>10</w:t>
      </w:r>
      <w:r w:rsidRPr="007A5EAD">
        <w:rPr>
          <w:rFonts w:ascii="Gill Sans MT" w:hAnsi="Gill Sans MT"/>
          <w:sz w:val="20"/>
          <w:lang w:eastAsia="en-GB"/>
        </w:rPr>
        <w:t>Be production rate from glacial lake shorelines in Scotland.</w:t>
      </w:r>
      <w:proofErr w:type="gramEnd"/>
      <w:r w:rsidRPr="007A5EAD">
        <w:rPr>
          <w:rFonts w:ascii="Gill Sans MT" w:hAnsi="Gill Sans MT"/>
          <w:sz w:val="20"/>
          <w:lang w:eastAsia="en-GB"/>
        </w:rPr>
        <w:t xml:space="preserve"> Journal of Quaternary Science 30, 509–513. </w:t>
      </w:r>
      <w:hyperlink r:id="rId97"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Small, E.E., Anderson, R.S., </w:t>
      </w:r>
      <w:proofErr w:type="spellStart"/>
      <w:r w:rsidRPr="007A5EAD">
        <w:rPr>
          <w:rFonts w:ascii="Gill Sans MT" w:hAnsi="Gill Sans MT"/>
          <w:sz w:val="20"/>
          <w:lang w:eastAsia="en-GB"/>
        </w:rPr>
        <w:t>Repka</w:t>
      </w:r>
      <w:proofErr w:type="spellEnd"/>
      <w:r w:rsidRPr="007A5EAD">
        <w:rPr>
          <w:rFonts w:ascii="Gill Sans MT" w:hAnsi="Gill Sans MT"/>
          <w:sz w:val="20"/>
          <w:lang w:eastAsia="en-GB"/>
        </w:rPr>
        <w:t>, J.L., Finkel, R., 1997.</w:t>
      </w:r>
      <w:proofErr w:type="gramEnd"/>
      <w:r w:rsidRPr="007A5EAD">
        <w:rPr>
          <w:rFonts w:ascii="Gill Sans MT" w:hAnsi="Gill Sans MT"/>
          <w:sz w:val="20"/>
          <w:lang w:eastAsia="en-GB"/>
        </w:rPr>
        <w:t xml:space="preserve">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8"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w:t>
      </w:r>
      <w:proofErr w:type="gramStart"/>
      <w:r w:rsidRPr="007A5EAD">
        <w:rPr>
          <w:rFonts w:ascii="Gill Sans MT" w:hAnsi="Gill Sans MT"/>
          <w:sz w:val="20"/>
          <w:lang w:eastAsia="en-GB"/>
        </w:rPr>
        <w:t>Air pressure and cosmogenic isotope production.</w:t>
      </w:r>
      <w:proofErr w:type="gramEnd"/>
      <w:r w:rsidRPr="007A5EAD">
        <w:rPr>
          <w:rFonts w:ascii="Gill Sans MT" w:hAnsi="Gill Sans MT"/>
          <w:sz w:val="20"/>
          <w:lang w:eastAsia="en-GB"/>
        </w:rPr>
        <w:t xml:space="preserve"> Journal of Geophysical Research: Solid Earth 105, 23753–23759. </w:t>
      </w:r>
      <w:hyperlink r:id="rId99"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w:t>
      </w:r>
      <w:proofErr w:type="gramStart"/>
      <w:r w:rsidRPr="007A5EAD">
        <w:rPr>
          <w:rFonts w:ascii="Gill Sans MT" w:hAnsi="Gill Sans MT"/>
          <w:sz w:val="20"/>
          <w:lang w:eastAsia="en-GB"/>
        </w:rPr>
        <w:t>effect of rock moisture on Schmidt hammer</w:t>
      </w:r>
      <w:proofErr w:type="gramEnd"/>
      <w:r w:rsidRPr="007A5EAD">
        <w:rPr>
          <w:rFonts w:ascii="Gill Sans MT" w:hAnsi="Gill Sans MT"/>
          <w:sz w:val="20"/>
          <w:lang w:eastAsia="en-GB"/>
        </w:rPr>
        <w:t xml:space="preserve"> rebound: tests on rock samples from Marion Island and South Africa. Earth Surface Processes and Landforms 27, 1137–1142. </w:t>
      </w:r>
      <w:hyperlink r:id="rId100"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1"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Tomkins, M.D., Dortch, J.M., Hughes, P.D., Huck, J.J., Stimson, A.G., Delmas, M., Calvet, M., Pallàs, R., 2018a.</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Rapid age assessment of glacial landforms in the Pyrenees using Schmidt hammer exposure dating (SHED).</w:t>
      </w:r>
      <w:proofErr w:type="gramEnd"/>
      <w:r w:rsidRPr="007A5EAD">
        <w:rPr>
          <w:rFonts w:ascii="Gill Sans MT" w:hAnsi="Gill Sans MT"/>
          <w:sz w:val="20"/>
          <w:lang w:eastAsia="en-GB"/>
        </w:rPr>
        <w:t xml:space="preserve"> Quaternary Research 90, 26–37. </w:t>
      </w:r>
      <w:hyperlink r:id="rId102"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3"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104"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Wadell</w:t>
      </w:r>
      <w:proofErr w:type="spellEnd"/>
      <w:r w:rsidRPr="007A5EAD">
        <w:rPr>
          <w:rFonts w:ascii="Gill Sans MT" w:hAnsi="Gill Sans MT"/>
          <w:sz w:val="20"/>
          <w:lang w:eastAsia="en-GB"/>
        </w:rPr>
        <w:t xml:space="preserve">, H., 1935. </w:t>
      </w:r>
      <w:proofErr w:type="gramStart"/>
      <w:r w:rsidRPr="007A5EAD">
        <w:rPr>
          <w:rFonts w:ascii="Gill Sans MT" w:hAnsi="Gill Sans MT"/>
          <w:sz w:val="20"/>
          <w:lang w:eastAsia="en-GB"/>
        </w:rPr>
        <w:t>Volume, Shape, and Roundness of Quartz Particles.</w:t>
      </w:r>
      <w:proofErr w:type="gramEnd"/>
      <w:r w:rsidRPr="007A5EAD">
        <w:rPr>
          <w:rFonts w:ascii="Gill Sans MT" w:hAnsi="Gill Sans MT"/>
          <w:sz w:val="20"/>
          <w:lang w:eastAsia="en-GB"/>
        </w:rPr>
        <w:t xml:space="preserve"> The Journal of Geology 43, 250–280. </w:t>
      </w:r>
      <w:hyperlink r:id="rId105"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Ward,</w:t>
      </w:r>
      <w:proofErr w:type="gramEnd"/>
      <w:r w:rsidRPr="007A5EAD">
        <w:rPr>
          <w:rFonts w:ascii="Gill Sans MT" w:hAnsi="Gill Sans MT"/>
          <w:sz w:val="20"/>
          <w:lang w:eastAsia="en-GB"/>
        </w:rPr>
        <w:t xml:space="preserve"> D., </w:t>
      </w:r>
      <w:proofErr w:type="spellStart"/>
      <w:r w:rsidRPr="007A5EAD">
        <w:rPr>
          <w:rFonts w:ascii="Gill Sans MT" w:hAnsi="Gill Sans MT"/>
          <w:sz w:val="20"/>
          <w:lang w:eastAsia="en-GB"/>
        </w:rPr>
        <w:t>Licciardi</w:t>
      </w:r>
      <w:proofErr w:type="spellEnd"/>
      <w:r w:rsidRPr="007A5EAD">
        <w:rPr>
          <w:rFonts w:ascii="Gill Sans MT" w:hAnsi="Gill Sans MT"/>
          <w:sz w:val="20"/>
          <w:lang w:eastAsia="en-GB"/>
        </w:rPr>
        <w:t xml:space="preserve">, J.M., Goehring, B.M., 2019. Three-isotope cosmogenic dating reveals a complex deglaciation history in the western </w:t>
      </w:r>
      <w:proofErr w:type="spellStart"/>
      <w:r w:rsidRPr="007A5EAD">
        <w:rPr>
          <w:rFonts w:ascii="Gill Sans MT" w:hAnsi="Gill Sans MT"/>
          <w:sz w:val="20"/>
          <w:lang w:eastAsia="en-GB"/>
        </w:rPr>
        <w:t>Teton</w:t>
      </w:r>
      <w:proofErr w:type="spellEnd"/>
      <w:r w:rsidRPr="007A5EAD">
        <w:rPr>
          <w:rFonts w:ascii="Gill Sans MT" w:hAnsi="Gill Sans MT"/>
          <w:sz w:val="20"/>
          <w:lang w:eastAsia="en-GB"/>
        </w:rPr>
        <w:t xml:space="preserve">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w:t>
      </w:r>
      <w:proofErr w:type="spellStart"/>
      <w:proofErr w:type="gramStart"/>
      <w:r w:rsidRPr="007A5EAD">
        <w:rPr>
          <w:rFonts w:ascii="Gill Sans MT" w:hAnsi="Gill Sans MT"/>
          <w:sz w:val="20"/>
          <w:lang w:eastAsia="en-GB"/>
        </w:rPr>
        <w:t>schmidt</w:t>
      </w:r>
      <w:proofErr w:type="spellEnd"/>
      <w:proofErr w:type="gramEnd"/>
      <w:r w:rsidRPr="007A5EAD">
        <w:rPr>
          <w:rFonts w:ascii="Gill Sans MT" w:hAnsi="Gill Sans MT"/>
          <w:sz w:val="20"/>
          <w:lang w:eastAsia="en-GB"/>
        </w:rPr>
        <w:t xml:space="preserve"> hammer. Earth Surface Processes and Landforms 8, 289–292. </w:t>
      </w:r>
      <w:hyperlink r:id="rId106"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Wilson, P., Dunlop, P., Millar, C., Wilson, F.A., 2019.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Age determination of glacially-transported boulders in Ireland and Scotland using Schmidt-hammer exposure-age dating (SHD) and terrestrial cosmogenic nuclide (TCN) exposure-age dating.</w:t>
      </w:r>
      <w:proofErr w:type="gramEnd"/>
      <w:r w:rsidRPr="007A5EAD">
        <w:rPr>
          <w:rFonts w:ascii="Gill Sans MT" w:hAnsi="Gill Sans MT"/>
          <w:sz w:val="20"/>
          <w:lang w:eastAsia="en-GB"/>
        </w:rPr>
        <w:t xml:space="preserve"> Quaternary Research 1–13. </w:t>
      </w:r>
      <w:hyperlink r:id="rId107"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Winkler, S., 2005.</w:t>
      </w:r>
      <w:proofErr w:type="gramEnd"/>
      <w:r w:rsidRPr="007A5EAD">
        <w:rPr>
          <w:rFonts w:ascii="Gill Sans MT" w:hAnsi="Gill Sans MT"/>
          <w:sz w:val="20"/>
          <w:lang w:eastAsia="en-GB"/>
        </w:rPr>
        <w:t xml:space="preserve">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8"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Zasadni</w:t>
      </w:r>
      <w:proofErr w:type="spellEnd"/>
      <w:r w:rsidRPr="007A5EAD">
        <w:rPr>
          <w:rFonts w:ascii="Gill Sans MT" w:hAnsi="Gill Sans MT"/>
          <w:sz w:val="20"/>
          <w:lang w:eastAsia="en-GB"/>
        </w:rPr>
        <w:t xml:space="preserve">, J., Kłapyta, P., </w:t>
      </w:r>
      <w:proofErr w:type="spellStart"/>
      <w:r w:rsidRPr="007A5EAD">
        <w:rPr>
          <w:rFonts w:ascii="Gill Sans MT" w:hAnsi="Gill Sans MT"/>
          <w:sz w:val="20"/>
          <w:lang w:eastAsia="en-GB"/>
        </w:rPr>
        <w:t>Broś</w:t>
      </w:r>
      <w:proofErr w:type="spellEnd"/>
      <w:r w:rsidRPr="007A5EAD">
        <w:rPr>
          <w:rFonts w:ascii="Gill Sans MT" w:hAnsi="Gill Sans MT"/>
          <w:sz w:val="20"/>
          <w:lang w:eastAsia="en-GB"/>
        </w:rPr>
        <w:t xml:space="preserve">, E., Ivy-Ochs, S., </w:t>
      </w:r>
      <w:proofErr w:type="spellStart"/>
      <w:r w:rsidRPr="007A5EAD">
        <w:rPr>
          <w:rFonts w:ascii="Gill Sans MT" w:hAnsi="Gill Sans MT"/>
          <w:sz w:val="20"/>
          <w:lang w:eastAsia="en-GB"/>
        </w:rPr>
        <w:t>Świąder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Christl</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Balážovičová</w:t>
      </w:r>
      <w:proofErr w:type="spellEnd"/>
      <w:r w:rsidRPr="007A5EAD">
        <w:rPr>
          <w:rFonts w:ascii="Gill Sans MT" w:hAnsi="Gill Sans MT"/>
          <w:sz w:val="20"/>
          <w:lang w:eastAsia="en-GB"/>
        </w:rPr>
        <w:t>, L., 2020.</w:t>
      </w:r>
      <w:proofErr w:type="gramEnd"/>
      <w:r w:rsidRPr="007A5EAD">
        <w:rPr>
          <w:rFonts w:ascii="Gill Sans MT" w:hAnsi="Gill Sans MT"/>
          <w:sz w:val="20"/>
          <w:lang w:eastAsia="en-GB"/>
        </w:rPr>
        <w:t xml:space="preserve"> Latest Pleistocene glacier advances and post-Younger Dryas rock glacier stabilization in the Mt. </w:t>
      </w:r>
      <w:proofErr w:type="spellStart"/>
      <w:r w:rsidRPr="007A5EAD">
        <w:rPr>
          <w:rFonts w:ascii="Gill Sans MT" w:hAnsi="Gill Sans MT"/>
          <w:sz w:val="20"/>
          <w:lang w:eastAsia="en-GB"/>
        </w:rPr>
        <w:t>Kriváň</w:t>
      </w:r>
      <w:proofErr w:type="spellEnd"/>
      <w:r w:rsidRPr="007A5EAD">
        <w:rPr>
          <w:rFonts w:ascii="Gill Sans MT" w:hAnsi="Gill Sans MT"/>
          <w:sz w:val="20"/>
          <w:lang w:eastAsia="en-GB"/>
        </w:rPr>
        <w:t xml:space="preserve"> group, High </w:t>
      </w:r>
      <w:proofErr w:type="spellStart"/>
      <w:r w:rsidRPr="007A5EAD">
        <w:rPr>
          <w:rFonts w:ascii="Gill Sans MT" w:hAnsi="Gill Sans MT"/>
          <w:sz w:val="20"/>
          <w:lang w:eastAsia="en-GB"/>
        </w:rPr>
        <w:t>Tatra</w:t>
      </w:r>
      <w:proofErr w:type="spellEnd"/>
      <w:r w:rsidRPr="007A5EAD">
        <w:rPr>
          <w:rFonts w:ascii="Gill Sans MT" w:hAnsi="Gill Sans MT"/>
          <w:sz w:val="20"/>
          <w:lang w:eastAsia="en-GB"/>
        </w:rPr>
        <w:t xml:space="preserve"> Mountains, Slovakia. </w:t>
      </w:r>
      <w:proofErr w:type="gramStart"/>
      <w:r w:rsidRPr="007A5EAD">
        <w:rPr>
          <w:rFonts w:ascii="Gill Sans MT" w:hAnsi="Gill Sans MT"/>
          <w:sz w:val="20"/>
          <w:lang w:eastAsia="en-GB"/>
        </w:rPr>
        <w:t>Geomorphology 358, 107093.</w:t>
      </w:r>
      <w:proofErr w:type="gramEnd"/>
      <w:r w:rsidRPr="007A5EAD">
        <w:rPr>
          <w:rFonts w:ascii="Gill Sans MT" w:hAnsi="Gill Sans MT"/>
          <w:sz w:val="20"/>
          <w:lang w:eastAsia="en-GB"/>
        </w:rPr>
        <w:t xml:space="preserve"> </w:t>
      </w:r>
      <w:hyperlink r:id="rId109"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R., Glaser, B., </w:t>
      </w:r>
      <w:proofErr w:type="spellStart"/>
      <w:r w:rsidRPr="007A5EAD">
        <w:rPr>
          <w:rFonts w:ascii="Gill Sans MT" w:hAnsi="Gill Sans MT"/>
          <w:sz w:val="20"/>
          <w:lang w:eastAsia="en-GB"/>
        </w:rPr>
        <w:t>Sosin</w:t>
      </w:r>
      <w:proofErr w:type="spellEnd"/>
      <w:r w:rsidRPr="007A5EAD">
        <w:rPr>
          <w:rFonts w:ascii="Gill Sans MT" w:hAnsi="Gill Sans MT"/>
          <w:sz w:val="20"/>
          <w:lang w:eastAsia="en-GB"/>
        </w:rPr>
        <w:t xml:space="preserve">, P., Kubik, P.W., </w:t>
      </w: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W., 2005. </w:t>
      </w:r>
      <w:proofErr w:type="gramStart"/>
      <w:r w:rsidRPr="007A5EAD">
        <w:rPr>
          <w:rFonts w:ascii="Gill Sans MT" w:hAnsi="Gill Sans MT"/>
          <w:sz w:val="20"/>
          <w:lang w:eastAsia="en-GB"/>
        </w:rPr>
        <w:t xml:space="preserve">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Be surface exposure dating.</w:t>
      </w:r>
      <w:proofErr w:type="gramEnd"/>
      <w:r w:rsidRPr="007A5EAD">
        <w:rPr>
          <w:rFonts w:ascii="Gill Sans MT" w:hAnsi="Gill Sans MT"/>
          <w:sz w:val="20"/>
          <w:lang w:eastAsia="en-GB"/>
        </w:rPr>
        <w:t xml:space="preserve"> Earth and Planetary Science Letters 237, 453–461. </w:t>
      </w:r>
      <w:hyperlink r:id="rId110"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1995. </w:t>
      </w:r>
      <w:proofErr w:type="gramStart"/>
      <w:r w:rsidRPr="007A5EAD">
        <w:rPr>
          <w:rFonts w:ascii="Gill Sans MT" w:hAnsi="Gill Sans MT"/>
          <w:sz w:val="20"/>
          <w:lang w:eastAsia="en-GB"/>
        </w:rPr>
        <w:t xml:space="preserve">Insights into alpine moraine development from cosmogenic 36Cl </w:t>
      </w:r>
      <w:proofErr w:type="spellStart"/>
      <w:r w:rsidRPr="007A5EAD">
        <w:rPr>
          <w:rFonts w:ascii="Gill Sans MT" w:hAnsi="Gill Sans MT"/>
          <w:sz w:val="20"/>
          <w:lang w:eastAsia="en-GB"/>
        </w:rPr>
        <w:t>buildup</w:t>
      </w:r>
      <w:proofErr w:type="spellEnd"/>
      <w:r w:rsidRPr="007A5EAD">
        <w:rPr>
          <w:rFonts w:ascii="Gill Sans MT" w:hAnsi="Gill Sans MT"/>
          <w:sz w:val="20"/>
          <w:lang w:eastAsia="en-GB"/>
        </w:rPr>
        <w:t xml:space="preserve"> dating.</w:t>
      </w:r>
      <w:proofErr w:type="gramEnd"/>
      <w:r w:rsidRPr="007A5EAD">
        <w:rPr>
          <w:rFonts w:ascii="Gill Sans MT" w:hAnsi="Gill Sans MT"/>
          <w:sz w:val="20"/>
          <w:lang w:eastAsia="en-GB"/>
        </w:rPr>
        <w:t xml:space="preserve"> Geomorphology, Glacial Geomorphology: Process and Form Development 14, 149–156. </w:t>
      </w:r>
      <w:hyperlink r:id="rId111"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t>
      </w:r>
      <w:proofErr w:type="gramStart"/>
      <w:r w:rsidRPr="007A5EAD">
        <w:rPr>
          <w:rFonts w:ascii="Gill Sans MT" w:hAnsi="Gill Sans MT"/>
          <w:sz w:val="20"/>
          <w:lang w:eastAsia="en-GB"/>
        </w:rPr>
        <w:t>Water Resources Research 30, 3127–3136.</w:t>
      </w:r>
      <w:proofErr w:type="gramEnd"/>
      <w:r w:rsidRPr="007A5EAD">
        <w:rPr>
          <w:rFonts w:ascii="Gill Sans MT" w:hAnsi="Gill Sans MT"/>
          <w:sz w:val="20"/>
          <w:lang w:eastAsia="en-GB"/>
        </w:rPr>
        <w:t xml:space="preserve"> </w:t>
      </w:r>
      <w:hyperlink r:id="rId112"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E02838"/>
    <w:multiLevelType w:val="hybridMultilevel"/>
    <w:tmpl w:val="70F4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7">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F8A29E7"/>
    <w:multiLevelType w:val="hybridMultilevel"/>
    <w:tmpl w:val="8164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3"/>
  </w:num>
  <w:num w:numId="4">
    <w:abstractNumId w:val="0"/>
  </w:num>
  <w:num w:numId="5">
    <w:abstractNumId w:val="6"/>
  </w:num>
  <w:num w:numId="6">
    <w:abstractNumId w:val="14"/>
  </w:num>
  <w:num w:numId="7">
    <w:abstractNumId w:val="10"/>
  </w:num>
  <w:num w:numId="8">
    <w:abstractNumId w:val="7"/>
  </w:num>
  <w:num w:numId="9">
    <w:abstractNumId w:val="17"/>
  </w:num>
  <w:num w:numId="10">
    <w:abstractNumId w:val="18"/>
  </w:num>
  <w:num w:numId="11">
    <w:abstractNumId w:val="16"/>
  </w:num>
  <w:num w:numId="12">
    <w:abstractNumId w:val="13"/>
  </w:num>
  <w:num w:numId="13">
    <w:abstractNumId w:val="9"/>
  </w:num>
  <w:num w:numId="14">
    <w:abstractNumId w:val="2"/>
  </w:num>
  <w:num w:numId="15">
    <w:abstractNumId w:val="11"/>
  </w:num>
  <w:num w:numId="16">
    <w:abstractNumId w:val="1"/>
  </w:num>
  <w:num w:numId="17">
    <w:abstractNumId w:val="12"/>
  </w:num>
  <w:num w:numId="18">
    <w:abstractNumId w:val="5"/>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0967"/>
    <w:rsid w:val="00000A59"/>
    <w:rsid w:val="00001066"/>
    <w:rsid w:val="00001926"/>
    <w:rsid w:val="00001FA3"/>
    <w:rsid w:val="00002388"/>
    <w:rsid w:val="000023DA"/>
    <w:rsid w:val="0000275F"/>
    <w:rsid w:val="00003241"/>
    <w:rsid w:val="000037A3"/>
    <w:rsid w:val="000039B9"/>
    <w:rsid w:val="00003A7B"/>
    <w:rsid w:val="00003C11"/>
    <w:rsid w:val="00004DC7"/>
    <w:rsid w:val="00004F54"/>
    <w:rsid w:val="00005F53"/>
    <w:rsid w:val="00006E95"/>
    <w:rsid w:val="000075B8"/>
    <w:rsid w:val="00010D71"/>
    <w:rsid w:val="00011096"/>
    <w:rsid w:val="000112A9"/>
    <w:rsid w:val="00011373"/>
    <w:rsid w:val="00012120"/>
    <w:rsid w:val="00012F30"/>
    <w:rsid w:val="000133DD"/>
    <w:rsid w:val="00013E1B"/>
    <w:rsid w:val="000148B2"/>
    <w:rsid w:val="00014ADC"/>
    <w:rsid w:val="00014DB0"/>
    <w:rsid w:val="00015634"/>
    <w:rsid w:val="00015F5B"/>
    <w:rsid w:val="00016718"/>
    <w:rsid w:val="000168BD"/>
    <w:rsid w:val="0001716F"/>
    <w:rsid w:val="000206EF"/>
    <w:rsid w:val="00020ABC"/>
    <w:rsid w:val="00021B74"/>
    <w:rsid w:val="00021FDA"/>
    <w:rsid w:val="000220E1"/>
    <w:rsid w:val="0002383A"/>
    <w:rsid w:val="000239D0"/>
    <w:rsid w:val="0002427B"/>
    <w:rsid w:val="0002457A"/>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6"/>
    <w:rsid w:val="00032EBB"/>
    <w:rsid w:val="000330D1"/>
    <w:rsid w:val="000336DF"/>
    <w:rsid w:val="0003381D"/>
    <w:rsid w:val="0003394F"/>
    <w:rsid w:val="00033B39"/>
    <w:rsid w:val="0003412C"/>
    <w:rsid w:val="00034BD6"/>
    <w:rsid w:val="00034BD9"/>
    <w:rsid w:val="00034FC9"/>
    <w:rsid w:val="000350F1"/>
    <w:rsid w:val="000351C6"/>
    <w:rsid w:val="00035CF0"/>
    <w:rsid w:val="000377AE"/>
    <w:rsid w:val="000404AF"/>
    <w:rsid w:val="00041823"/>
    <w:rsid w:val="00041E65"/>
    <w:rsid w:val="000439BC"/>
    <w:rsid w:val="0004424B"/>
    <w:rsid w:val="00044E4B"/>
    <w:rsid w:val="000459B7"/>
    <w:rsid w:val="000465D7"/>
    <w:rsid w:val="00046963"/>
    <w:rsid w:val="00046A67"/>
    <w:rsid w:val="00047276"/>
    <w:rsid w:val="00047E74"/>
    <w:rsid w:val="00050200"/>
    <w:rsid w:val="000503B6"/>
    <w:rsid w:val="00050927"/>
    <w:rsid w:val="00051273"/>
    <w:rsid w:val="00051A28"/>
    <w:rsid w:val="0005224A"/>
    <w:rsid w:val="000524B4"/>
    <w:rsid w:val="00053B3A"/>
    <w:rsid w:val="00053C1E"/>
    <w:rsid w:val="00054805"/>
    <w:rsid w:val="000561B0"/>
    <w:rsid w:val="00057537"/>
    <w:rsid w:val="00057E42"/>
    <w:rsid w:val="00060923"/>
    <w:rsid w:val="000615DA"/>
    <w:rsid w:val="00061615"/>
    <w:rsid w:val="00061D3B"/>
    <w:rsid w:val="00062AD3"/>
    <w:rsid w:val="00062DAD"/>
    <w:rsid w:val="00062EEC"/>
    <w:rsid w:val="00063026"/>
    <w:rsid w:val="000630CC"/>
    <w:rsid w:val="000632CC"/>
    <w:rsid w:val="00064D2A"/>
    <w:rsid w:val="00065852"/>
    <w:rsid w:val="00066395"/>
    <w:rsid w:val="000670E6"/>
    <w:rsid w:val="000716C1"/>
    <w:rsid w:val="00071D1D"/>
    <w:rsid w:val="00071D73"/>
    <w:rsid w:val="00071DF8"/>
    <w:rsid w:val="000723A3"/>
    <w:rsid w:val="00074205"/>
    <w:rsid w:val="0007461D"/>
    <w:rsid w:val="0007481B"/>
    <w:rsid w:val="00074877"/>
    <w:rsid w:val="000750AB"/>
    <w:rsid w:val="000752CC"/>
    <w:rsid w:val="00075CFA"/>
    <w:rsid w:val="000765C8"/>
    <w:rsid w:val="00076739"/>
    <w:rsid w:val="00076A43"/>
    <w:rsid w:val="00076B62"/>
    <w:rsid w:val="00076BFE"/>
    <w:rsid w:val="00080BDD"/>
    <w:rsid w:val="0008163E"/>
    <w:rsid w:val="00081903"/>
    <w:rsid w:val="00081D32"/>
    <w:rsid w:val="00082384"/>
    <w:rsid w:val="00082D46"/>
    <w:rsid w:val="00083376"/>
    <w:rsid w:val="000833A9"/>
    <w:rsid w:val="00083964"/>
    <w:rsid w:val="00083A58"/>
    <w:rsid w:val="00083F09"/>
    <w:rsid w:val="000843E4"/>
    <w:rsid w:val="000844DA"/>
    <w:rsid w:val="00084A34"/>
    <w:rsid w:val="00084B8B"/>
    <w:rsid w:val="000858E1"/>
    <w:rsid w:val="00085DDF"/>
    <w:rsid w:val="00086C6D"/>
    <w:rsid w:val="00086FF4"/>
    <w:rsid w:val="0008739C"/>
    <w:rsid w:val="00087C32"/>
    <w:rsid w:val="00087C3A"/>
    <w:rsid w:val="00090B32"/>
    <w:rsid w:val="000912C2"/>
    <w:rsid w:val="000920D6"/>
    <w:rsid w:val="000927D0"/>
    <w:rsid w:val="00092DF4"/>
    <w:rsid w:val="00093100"/>
    <w:rsid w:val="00093105"/>
    <w:rsid w:val="00093151"/>
    <w:rsid w:val="00093B9F"/>
    <w:rsid w:val="00093C5F"/>
    <w:rsid w:val="000945AF"/>
    <w:rsid w:val="00094ABA"/>
    <w:rsid w:val="00094F9A"/>
    <w:rsid w:val="00094FF7"/>
    <w:rsid w:val="0009520C"/>
    <w:rsid w:val="00095C34"/>
    <w:rsid w:val="00096F41"/>
    <w:rsid w:val="00097FB4"/>
    <w:rsid w:val="00097FF2"/>
    <w:rsid w:val="000A01ED"/>
    <w:rsid w:val="000A0A4C"/>
    <w:rsid w:val="000A0BAE"/>
    <w:rsid w:val="000A1637"/>
    <w:rsid w:val="000A352C"/>
    <w:rsid w:val="000A3981"/>
    <w:rsid w:val="000A3D9C"/>
    <w:rsid w:val="000A50EA"/>
    <w:rsid w:val="000A56AC"/>
    <w:rsid w:val="000A5A71"/>
    <w:rsid w:val="000A602F"/>
    <w:rsid w:val="000A6725"/>
    <w:rsid w:val="000A69BE"/>
    <w:rsid w:val="000A6B80"/>
    <w:rsid w:val="000A703C"/>
    <w:rsid w:val="000A727E"/>
    <w:rsid w:val="000A73B0"/>
    <w:rsid w:val="000A7CDF"/>
    <w:rsid w:val="000B0192"/>
    <w:rsid w:val="000B0520"/>
    <w:rsid w:val="000B129B"/>
    <w:rsid w:val="000B1ED3"/>
    <w:rsid w:val="000B21C6"/>
    <w:rsid w:val="000B2255"/>
    <w:rsid w:val="000B340E"/>
    <w:rsid w:val="000B44AB"/>
    <w:rsid w:val="000B47E5"/>
    <w:rsid w:val="000B4B14"/>
    <w:rsid w:val="000B5430"/>
    <w:rsid w:val="000B5979"/>
    <w:rsid w:val="000B5A3E"/>
    <w:rsid w:val="000B5B21"/>
    <w:rsid w:val="000B66EE"/>
    <w:rsid w:val="000B6846"/>
    <w:rsid w:val="000B6BC9"/>
    <w:rsid w:val="000B703E"/>
    <w:rsid w:val="000B7B48"/>
    <w:rsid w:val="000C05EC"/>
    <w:rsid w:val="000C1165"/>
    <w:rsid w:val="000C1DD6"/>
    <w:rsid w:val="000C1EAE"/>
    <w:rsid w:val="000C279F"/>
    <w:rsid w:val="000C294D"/>
    <w:rsid w:val="000C3321"/>
    <w:rsid w:val="000C35B9"/>
    <w:rsid w:val="000C41C3"/>
    <w:rsid w:val="000C4DDF"/>
    <w:rsid w:val="000C4E05"/>
    <w:rsid w:val="000C645F"/>
    <w:rsid w:val="000C660A"/>
    <w:rsid w:val="000C6F15"/>
    <w:rsid w:val="000D0604"/>
    <w:rsid w:val="000D08A9"/>
    <w:rsid w:val="000D0AF2"/>
    <w:rsid w:val="000D0E08"/>
    <w:rsid w:val="000D10F5"/>
    <w:rsid w:val="000D11E8"/>
    <w:rsid w:val="000D22CC"/>
    <w:rsid w:val="000D286D"/>
    <w:rsid w:val="000D2F6F"/>
    <w:rsid w:val="000D2FE2"/>
    <w:rsid w:val="000D493E"/>
    <w:rsid w:val="000D4CF6"/>
    <w:rsid w:val="000D58B2"/>
    <w:rsid w:val="000D5B9E"/>
    <w:rsid w:val="000D5FB7"/>
    <w:rsid w:val="000D6473"/>
    <w:rsid w:val="000D6B83"/>
    <w:rsid w:val="000E08E9"/>
    <w:rsid w:val="000E1A62"/>
    <w:rsid w:val="000E270F"/>
    <w:rsid w:val="000E2A11"/>
    <w:rsid w:val="000E2E88"/>
    <w:rsid w:val="000E3076"/>
    <w:rsid w:val="000E3156"/>
    <w:rsid w:val="000E3220"/>
    <w:rsid w:val="000E3518"/>
    <w:rsid w:val="000E3680"/>
    <w:rsid w:val="000E39DC"/>
    <w:rsid w:val="000E3EED"/>
    <w:rsid w:val="000E48FB"/>
    <w:rsid w:val="000E4B67"/>
    <w:rsid w:val="000E4FD6"/>
    <w:rsid w:val="000E5036"/>
    <w:rsid w:val="000E6022"/>
    <w:rsid w:val="000E6188"/>
    <w:rsid w:val="000E6933"/>
    <w:rsid w:val="000E78BD"/>
    <w:rsid w:val="000F01E5"/>
    <w:rsid w:val="000F0C3B"/>
    <w:rsid w:val="000F1219"/>
    <w:rsid w:val="000F1665"/>
    <w:rsid w:val="000F16FA"/>
    <w:rsid w:val="000F3083"/>
    <w:rsid w:val="000F382D"/>
    <w:rsid w:val="000F3B83"/>
    <w:rsid w:val="000F3D17"/>
    <w:rsid w:val="000F4D9D"/>
    <w:rsid w:val="000F531C"/>
    <w:rsid w:val="000F5853"/>
    <w:rsid w:val="000F6676"/>
    <w:rsid w:val="000F6E27"/>
    <w:rsid w:val="000F6E82"/>
    <w:rsid w:val="000F753E"/>
    <w:rsid w:val="000F7561"/>
    <w:rsid w:val="000F7C51"/>
    <w:rsid w:val="000F7F86"/>
    <w:rsid w:val="001006A7"/>
    <w:rsid w:val="001007D6"/>
    <w:rsid w:val="00101DC9"/>
    <w:rsid w:val="00101EFB"/>
    <w:rsid w:val="00102714"/>
    <w:rsid w:val="0010309D"/>
    <w:rsid w:val="001035ED"/>
    <w:rsid w:val="00103635"/>
    <w:rsid w:val="00103950"/>
    <w:rsid w:val="00103C17"/>
    <w:rsid w:val="00104010"/>
    <w:rsid w:val="001049B2"/>
    <w:rsid w:val="0010512E"/>
    <w:rsid w:val="001055E7"/>
    <w:rsid w:val="001060F9"/>
    <w:rsid w:val="00106F18"/>
    <w:rsid w:val="001102D5"/>
    <w:rsid w:val="0011052B"/>
    <w:rsid w:val="0011069A"/>
    <w:rsid w:val="00111E8F"/>
    <w:rsid w:val="001121D9"/>
    <w:rsid w:val="00112755"/>
    <w:rsid w:val="0011373F"/>
    <w:rsid w:val="001139D0"/>
    <w:rsid w:val="00113E0F"/>
    <w:rsid w:val="00113E27"/>
    <w:rsid w:val="00113E35"/>
    <w:rsid w:val="00113F2A"/>
    <w:rsid w:val="00114570"/>
    <w:rsid w:val="00114A13"/>
    <w:rsid w:val="00114EC8"/>
    <w:rsid w:val="00115007"/>
    <w:rsid w:val="00115153"/>
    <w:rsid w:val="00116BC8"/>
    <w:rsid w:val="00116E64"/>
    <w:rsid w:val="00117264"/>
    <w:rsid w:val="001179AC"/>
    <w:rsid w:val="001206AA"/>
    <w:rsid w:val="001237C9"/>
    <w:rsid w:val="0012431B"/>
    <w:rsid w:val="0012441F"/>
    <w:rsid w:val="0012491F"/>
    <w:rsid w:val="001253DC"/>
    <w:rsid w:val="001253FA"/>
    <w:rsid w:val="00125832"/>
    <w:rsid w:val="00125EA6"/>
    <w:rsid w:val="001260DC"/>
    <w:rsid w:val="0012679C"/>
    <w:rsid w:val="001269DC"/>
    <w:rsid w:val="00130079"/>
    <w:rsid w:val="00130081"/>
    <w:rsid w:val="00130B99"/>
    <w:rsid w:val="00131047"/>
    <w:rsid w:val="00131084"/>
    <w:rsid w:val="00131515"/>
    <w:rsid w:val="00131D38"/>
    <w:rsid w:val="00132253"/>
    <w:rsid w:val="00132628"/>
    <w:rsid w:val="00132B6D"/>
    <w:rsid w:val="001348FA"/>
    <w:rsid w:val="00134E85"/>
    <w:rsid w:val="00136463"/>
    <w:rsid w:val="00136B65"/>
    <w:rsid w:val="00136D78"/>
    <w:rsid w:val="00136F2D"/>
    <w:rsid w:val="001371B5"/>
    <w:rsid w:val="0013743F"/>
    <w:rsid w:val="00137798"/>
    <w:rsid w:val="00137AC4"/>
    <w:rsid w:val="00137AD7"/>
    <w:rsid w:val="00137D4D"/>
    <w:rsid w:val="00137DED"/>
    <w:rsid w:val="00140BC8"/>
    <w:rsid w:val="001411AD"/>
    <w:rsid w:val="00141981"/>
    <w:rsid w:val="00141F4D"/>
    <w:rsid w:val="00141F99"/>
    <w:rsid w:val="00142133"/>
    <w:rsid w:val="0014241F"/>
    <w:rsid w:val="001426FC"/>
    <w:rsid w:val="00142B2A"/>
    <w:rsid w:val="00142DF5"/>
    <w:rsid w:val="00144234"/>
    <w:rsid w:val="001442B5"/>
    <w:rsid w:val="00145D33"/>
    <w:rsid w:val="00146BAC"/>
    <w:rsid w:val="00146D39"/>
    <w:rsid w:val="00146E01"/>
    <w:rsid w:val="00150536"/>
    <w:rsid w:val="001509AB"/>
    <w:rsid w:val="00150A73"/>
    <w:rsid w:val="0015107F"/>
    <w:rsid w:val="00151425"/>
    <w:rsid w:val="00152A5B"/>
    <w:rsid w:val="00153633"/>
    <w:rsid w:val="00153C42"/>
    <w:rsid w:val="001544E0"/>
    <w:rsid w:val="00154B23"/>
    <w:rsid w:val="00156525"/>
    <w:rsid w:val="00157951"/>
    <w:rsid w:val="00160305"/>
    <w:rsid w:val="00160529"/>
    <w:rsid w:val="00161818"/>
    <w:rsid w:val="00161E59"/>
    <w:rsid w:val="00161E65"/>
    <w:rsid w:val="00162A04"/>
    <w:rsid w:val="00163186"/>
    <w:rsid w:val="001634B6"/>
    <w:rsid w:val="001647D4"/>
    <w:rsid w:val="001650A6"/>
    <w:rsid w:val="00165B36"/>
    <w:rsid w:val="00165FB6"/>
    <w:rsid w:val="00166717"/>
    <w:rsid w:val="001671A7"/>
    <w:rsid w:val="0016795D"/>
    <w:rsid w:val="00167A4B"/>
    <w:rsid w:val="00170403"/>
    <w:rsid w:val="0017081E"/>
    <w:rsid w:val="00170E0A"/>
    <w:rsid w:val="00171276"/>
    <w:rsid w:val="001718D2"/>
    <w:rsid w:val="00171A87"/>
    <w:rsid w:val="00172282"/>
    <w:rsid w:val="0017273D"/>
    <w:rsid w:val="00172A79"/>
    <w:rsid w:val="001738E3"/>
    <w:rsid w:val="0017427F"/>
    <w:rsid w:val="0017497F"/>
    <w:rsid w:val="00174FCD"/>
    <w:rsid w:val="00175DC0"/>
    <w:rsid w:val="00175F11"/>
    <w:rsid w:val="001763C6"/>
    <w:rsid w:val="001767B6"/>
    <w:rsid w:val="00176CC1"/>
    <w:rsid w:val="00180A4A"/>
    <w:rsid w:val="001830C0"/>
    <w:rsid w:val="0018419C"/>
    <w:rsid w:val="00184E2B"/>
    <w:rsid w:val="001857A8"/>
    <w:rsid w:val="00186291"/>
    <w:rsid w:val="00186951"/>
    <w:rsid w:val="00187200"/>
    <w:rsid w:val="00187444"/>
    <w:rsid w:val="00190EA9"/>
    <w:rsid w:val="0019162D"/>
    <w:rsid w:val="0019175D"/>
    <w:rsid w:val="00192420"/>
    <w:rsid w:val="00192552"/>
    <w:rsid w:val="00193830"/>
    <w:rsid w:val="00194D13"/>
    <w:rsid w:val="00195135"/>
    <w:rsid w:val="0019681D"/>
    <w:rsid w:val="00196C9C"/>
    <w:rsid w:val="00196CFC"/>
    <w:rsid w:val="00197C5F"/>
    <w:rsid w:val="00197DB2"/>
    <w:rsid w:val="00197F8F"/>
    <w:rsid w:val="001A02A4"/>
    <w:rsid w:val="001A0FDE"/>
    <w:rsid w:val="001A119F"/>
    <w:rsid w:val="001A1309"/>
    <w:rsid w:val="001A1C70"/>
    <w:rsid w:val="001A1E4B"/>
    <w:rsid w:val="001A2272"/>
    <w:rsid w:val="001A3588"/>
    <w:rsid w:val="001A41B9"/>
    <w:rsid w:val="001A4AEE"/>
    <w:rsid w:val="001A5DF8"/>
    <w:rsid w:val="001A617D"/>
    <w:rsid w:val="001A64EF"/>
    <w:rsid w:val="001A6E8E"/>
    <w:rsid w:val="001A7DCE"/>
    <w:rsid w:val="001A7E6E"/>
    <w:rsid w:val="001A7F6B"/>
    <w:rsid w:val="001B031F"/>
    <w:rsid w:val="001B15A5"/>
    <w:rsid w:val="001B3214"/>
    <w:rsid w:val="001B46BF"/>
    <w:rsid w:val="001B4836"/>
    <w:rsid w:val="001B4AFF"/>
    <w:rsid w:val="001B4D7E"/>
    <w:rsid w:val="001B4E37"/>
    <w:rsid w:val="001B57A8"/>
    <w:rsid w:val="001B57E6"/>
    <w:rsid w:val="001B5987"/>
    <w:rsid w:val="001B5A1F"/>
    <w:rsid w:val="001C02B5"/>
    <w:rsid w:val="001C055F"/>
    <w:rsid w:val="001C0952"/>
    <w:rsid w:val="001C15C5"/>
    <w:rsid w:val="001C1F11"/>
    <w:rsid w:val="001C4C47"/>
    <w:rsid w:val="001C4E5C"/>
    <w:rsid w:val="001C52F2"/>
    <w:rsid w:val="001C5BF4"/>
    <w:rsid w:val="001C5CAD"/>
    <w:rsid w:val="001C6D13"/>
    <w:rsid w:val="001C785A"/>
    <w:rsid w:val="001C7A1B"/>
    <w:rsid w:val="001C7B80"/>
    <w:rsid w:val="001C7B91"/>
    <w:rsid w:val="001C7E29"/>
    <w:rsid w:val="001D03FB"/>
    <w:rsid w:val="001D2B5A"/>
    <w:rsid w:val="001D2B7C"/>
    <w:rsid w:val="001D3031"/>
    <w:rsid w:val="001D3081"/>
    <w:rsid w:val="001D3410"/>
    <w:rsid w:val="001D5224"/>
    <w:rsid w:val="001D669D"/>
    <w:rsid w:val="001D66FE"/>
    <w:rsid w:val="001D69ED"/>
    <w:rsid w:val="001D6DE9"/>
    <w:rsid w:val="001D763D"/>
    <w:rsid w:val="001D77EA"/>
    <w:rsid w:val="001E043A"/>
    <w:rsid w:val="001E05E9"/>
    <w:rsid w:val="001E078C"/>
    <w:rsid w:val="001E0BEF"/>
    <w:rsid w:val="001E0CD0"/>
    <w:rsid w:val="001E13B3"/>
    <w:rsid w:val="001E2490"/>
    <w:rsid w:val="001E2C1A"/>
    <w:rsid w:val="001E3371"/>
    <w:rsid w:val="001E33E4"/>
    <w:rsid w:val="001E3EC5"/>
    <w:rsid w:val="001E47E8"/>
    <w:rsid w:val="001E4ABD"/>
    <w:rsid w:val="001E4C72"/>
    <w:rsid w:val="001E4EAA"/>
    <w:rsid w:val="001E5708"/>
    <w:rsid w:val="001E6106"/>
    <w:rsid w:val="001E624C"/>
    <w:rsid w:val="001E6A5D"/>
    <w:rsid w:val="001E6C74"/>
    <w:rsid w:val="001E6D7A"/>
    <w:rsid w:val="001E6DBF"/>
    <w:rsid w:val="001E6F1D"/>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512E"/>
    <w:rsid w:val="001F57CA"/>
    <w:rsid w:val="001F5BB5"/>
    <w:rsid w:val="001F5CB9"/>
    <w:rsid w:val="001F679F"/>
    <w:rsid w:val="001F699C"/>
    <w:rsid w:val="001F69A2"/>
    <w:rsid w:val="001F7070"/>
    <w:rsid w:val="001F70B4"/>
    <w:rsid w:val="001F7118"/>
    <w:rsid w:val="001F7157"/>
    <w:rsid w:val="001F7180"/>
    <w:rsid w:val="001F75BE"/>
    <w:rsid w:val="00200433"/>
    <w:rsid w:val="002009EE"/>
    <w:rsid w:val="002013B2"/>
    <w:rsid w:val="00201A08"/>
    <w:rsid w:val="00201DF5"/>
    <w:rsid w:val="00202014"/>
    <w:rsid w:val="002022D0"/>
    <w:rsid w:val="00202BD3"/>
    <w:rsid w:val="00203034"/>
    <w:rsid w:val="00204199"/>
    <w:rsid w:val="00204AE6"/>
    <w:rsid w:val="00205596"/>
    <w:rsid w:val="00206019"/>
    <w:rsid w:val="00206130"/>
    <w:rsid w:val="00206566"/>
    <w:rsid w:val="002066D8"/>
    <w:rsid w:val="00206AE9"/>
    <w:rsid w:val="00210632"/>
    <w:rsid w:val="00211FD0"/>
    <w:rsid w:val="0021205E"/>
    <w:rsid w:val="00213326"/>
    <w:rsid w:val="002145C8"/>
    <w:rsid w:val="00214A48"/>
    <w:rsid w:val="00214A9E"/>
    <w:rsid w:val="00214EA5"/>
    <w:rsid w:val="00215BB8"/>
    <w:rsid w:val="0021718C"/>
    <w:rsid w:val="0022035E"/>
    <w:rsid w:val="002206D0"/>
    <w:rsid w:val="00221D59"/>
    <w:rsid w:val="00222175"/>
    <w:rsid w:val="002222BD"/>
    <w:rsid w:val="00222662"/>
    <w:rsid w:val="00223F3D"/>
    <w:rsid w:val="0022480E"/>
    <w:rsid w:val="0022506B"/>
    <w:rsid w:val="002255E9"/>
    <w:rsid w:val="002267F1"/>
    <w:rsid w:val="00226A4E"/>
    <w:rsid w:val="00226B8E"/>
    <w:rsid w:val="00227375"/>
    <w:rsid w:val="0022780B"/>
    <w:rsid w:val="00230112"/>
    <w:rsid w:val="00230F4D"/>
    <w:rsid w:val="00231096"/>
    <w:rsid w:val="0023154A"/>
    <w:rsid w:val="00231AD9"/>
    <w:rsid w:val="00231D7C"/>
    <w:rsid w:val="002320EE"/>
    <w:rsid w:val="0023230F"/>
    <w:rsid w:val="002324BC"/>
    <w:rsid w:val="0023282D"/>
    <w:rsid w:val="00232E82"/>
    <w:rsid w:val="002335F2"/>
    <w:rsid w:val="00233902"/>
    <w:rsid w:val="00233B44"/>
    <w:rsid w:val="00233E8F"/>
    <w:rsid w:val="00233F89"/>
    <w:rsid w:val="00233FA4"/>
    <w:rsid w:val="00233FDA"/>
    <w:rsid w:val="00234497"/>
    <w:rsid w:val="0023477F"/>
    <w:rsid w:val="00234E0F"/>
    <w:rsid w:val="00235C52"/>
    <w:rsid w:val="00236991"/>
    <w:rsid w:val="00237319"/>
    <w:rsid w:val="0023795A"/>
    <w:rsid w:val="00240718"/>
    <w:rsid w:val="00240755"/>
    <w:rsid w:val="00240B56"/>
    <w:rsid w:val="00240DAC"/>
    <w:rsid w:val="0024156D"/>
    <w:rsid w:val="00242280"/>
    <w:rsid w:val="0024260C"/>
    <w:rsid w:val="00242B8D"/>
    <w:rsid w:val="0024347D"/>
    <w:rsid w:val="002440F9"/>
    <w:rsid w:val="00245819"/>
    <w:rsid w:val="00245C76"/>
    <w:rsid w:val="00246CBB"/>
    <w:rsid w:val="00246DBE"/>
    <w:rsid w:val="00247265"/>
    <w:rsid w:val="002475EA"/>
    <w:rsid w:val="00247D89"/>
    <w:rsid w:val="00250B9F"/>
    <w:rsid w:val="002513A2"/>
    <w:rsid w:val="00251697"/>
    <w:rsid w:val="00252516"/>
    <w:rsid w:val="00252B94"/>
    <w:rsid w:val="00253734"/>
    <w:rsid w:val="00253BC0"/>
    <w:rsid w:val="00253C65"/>
    <w:rsid w:val="00254263"/>
    <w:rsid w:val="0025462D"/>
    <w:rsid w:val="0025483F"/>
    <w:rsid w:val="00256259"/>
    <w:rsid w:val="0025626E"/>
    <w:rsid w:val="0025714B"/>
    <w:rsid w:val="00257AA7"/>
    <w:rsid w:val="00257B2E"/>
    <w:rsid w:val="0026203B"/>
    <w:rsid w:val="00262C52"/>
    <w:rsid w:val="0026310C"/>
    <w:rsid w:val="0026351F"/>
    <w:rsid w:val="002637A9"/>
    <w:rsid w:val="00263B0C"/>
    <w:rsid w:val="00263B79"/>
    <w:rsid w:val="00263E37"/>
    <w:rsid w:val="0026435E"/>
    <w:rsid w:val="002655DE"/>
    <w:rsid w:val="0026573A"/>
    <w:rsid w:val="002658F0"/>
    <w:rsid w:val="00265D69"/>
    <w:rsid w:val="0026600F"/>
    <w:rsid w:val="00266581"/>
    <w:rsid w:val="00266623"/>
    <w:rsid w:val="00266DB9"/>
    <w:rsid w:val="002673CC"/>
    <w:rsid w:val="00267938"/>
    <w:rsid w:val="00267C83"/>
    <w:rsid w:val="00267D6F"/>
    <w:rsid w:val="00267E80"/>
    <w:rsid w:val="00270321"/>
    <w:rsid w:val="00270915"/>
    <w:rsid w:val="00270EC6"/>
    <w:rsid w:val="0027134D"/>
    <w:rsid w:val="0027197E"/>
    <w:rsid w:val="00271AE2"/>
    <w:rsid w:val="00272422"/>
    <w:rsid w:val="00272536"/>
    <w:rsid w:val="00272B1B"/>
    <w:rsid w:val="00272FEC"/>
    <w:rsid w:val="00273173"/>
    <w:rsid w:val="00273B75"/>
    <w:rsid w:val="00275E96"/>
    <w:rsid w:val="00276C96"/>
    <w:rsid w:val="00277081"/>
    <w:rsid w:val="00277B5C"/>
    <w:rsid w:val="0028049F"/>
    <w:rsid w:val="00281ADE"/>
    <w:rsid w:val="00282667"/>
    <w:rsid w:val="00282721"/>
    <w:rsid w:val="00282861"/>
    <w:rsid w:val="0028293D"/>
    <w:rsid w:val="00282E88"/>
    <w:rsid w:val="00283341"/>
    <w:rsid w:val="002837F5"/>
    <w:rsid w:val="00284403"/>
    <w:rsid w:val="0028469C"/>
    <w:rsid w:val="0028474F"/>
    <w:rsid w:val="00285871"/>
    <w:rsid w:val="00285C1E"/>
    <w:rsid w:val="002864F4"/>
    <w:rsid w:val="002866D2"/>
    <w:rsid w:val="002866EC"/>
    <w:rsid w:val="00286E3E"/>
    <w:rsid w:val="0028735F"/>
    <w:rsid w:val="002878DE"/>
    <w:rsid w:val="002904BB"/>
    <w:rsid w:val="00290959"/>
    <w:rsid w:val="0029151C"/>
    <w:rsid w:val="0029159F"/>
    <w:rsid w:val="00291826"/>
    <w:rsid w:val="002918CA"/>
    <w:rsid w:val="002920FF"/>
    <w:rsid w:val="00293897"/>
    <w:rsid w:val="00293D08"/>
    <w:rsid w:val="00293D09"/>
    <w:rsid w:val="00294E9F"/>
    <w:rsid w:val="0029515C"/>
    <w:rsid w:val="00297058"/>
    <w:rsid w:val="00297242"/>
    <w:rsid w:val="002A0FD2"/>
    <w:rsid w:val="002A14E6"/>
    <w:rsid w:val="002A1718"/>
    <w:rsid w:val="002A20F5"/>
    <w:rsid w:val="002A2D19"/>
    <w:rsid w:val="002A2E5C"/>
    <w:rsid w:val="002A405D"/>
    <w:rsid w:val="002A43A9"/>
    <w:rsid w:val="002A4552"/>
    <w:rsid w:val="002A543B"/>
    <w:rsid w:val="002A57D3"/>
    <w:rsid w:val="002A6DBB"/>
    <w:rsid w:val="002A7194"/>
    <w:rsid w:val="002A72F7"/>
    <w:rsid w:val="002A738E"/>
    <w:rsid w:val="002A7755"/>
    <w:rsid w:val="002A7CD5"/>
    <w:rsid w:val="002B0585"/>
    <w:rsid w:val="002B13C0"/>
    <w:rsid w:val="002B205D"/>
    <w:rsid w:val="002B20E6"/>
    <w:rsid w:val="002B2E82"/>
    <w:rsid w:val="002B2FC0"/>
    <w:rsid w:val="002B33F9"/>
    <w:rsid w:val="002B3B08"/>
    <w:rsid w:val="002B4025"/>
    <w:rsid w:val="002B4282"/>
    <w:rsid w:val="002B4AD6"/>
    <w:rsid w:val="002B4F1C"/>
    <w:rsid w:val="002B4F3A"/>
    <w:rsid w:val="002B5641"/>
    <w:rsid w:val="002B5A31"/>
    <w:rsid w:val="002B692D"/>
    <w:rsid w:val="002B713C"/>
    <w:rsid w:val="002B773F"/>
    <w:rsid w:val="002B78C6"/>
    <w:rsid w:val="002B7A9E"/>
    <w:rsid w:val="002B7D90"/>
    <w:rsid w:val="002C0021"/>
    <w:rsid w:val="002C069E"/>
    <w:rsid w:val="002C1282"/>
    <w:rsid w:val="002C23E9"/>
    <w:rsid w:val="002C255B"/>
    <w:rsid w:val="002C3501"/>
    <w:rsid w:val="002C3C11"/>
    <w:rsid w:val="002C4276"/>
    <w:rsid w:val="002C48BE"/>
    <w:rsid w:val="002C4CD1"/>
    <w:rsid w:val="002C4D2A"/>
    <w:rsid w:val="002C5C01"/>
    <w:rsid w:val="002C683B"/>
    <w:rsid w:val="002C7342"/>
    <w:rsid w:val="002D049E"/>
    <w:rsid w:val="002D0DB7"/>
    <w:rsid w:val="002D0EEB"/>
    <w:rsid w:val="002D1192"/>
    <w:rsid w:val="002D17E3"/>
    <w:rsid w:val="002D1AC7"/>
    <w:rsid w:val="002D31E9"/>
    <w:rsid w:val="002D429F"/>
    <w:rsid w:val="002D5037"/>
    <w:rsid w:val="002D5781"/>
    <w:rsid w:val="002D5EFB"/>
    <w:rsid w:val="002D612D"/>
    <w:rsid w:val="002D711F"/>
    <w:rsid w:val="002D7526"/>
    <w:rsid w:val="002D76D3"/>
    <w:rsid w:val="002D7B53"/>
    <w:rsid w:val="002D7C06"/>
    <w:rsid w:val="002E09B2"/>
    <w:rsid w:val="002E1BBF"/>
    <w:rsid w:val="002E257B"/>
    <w:rsid w:val="002E2861"/>
    <w:rsid w:val="002E3923"/>
    <w:rsid w:val="002E5040"/>
    <w:rsid w:val="002E5D2D"/>
    <w:rsid w:val="002E60D1"/>
    <w:rsid w:val="002E693B"/>
    <w:rsid w:val="002E7049"/>
    <w:rsid w:val="002E7441"/>
    <w:rsid w:val="002E7564"/>
    <w:rsid w:val="002F0453"/>
    <w:rsid w:val="002F0710"/>
    <w:rsid w:val="002F1B7F"/>
    <w:rsid w:val="002F1EEC"/>
    <w:rsid w:val="002F25F5"/>
    <w:rsid w:val="002F3555"/>
    <w:rsid w:val="002F3835"/>
    <w:rsid w:val="002F45B8"/>
    <w:rsid w:val="002F46E2"/>
    <w:rsid w:val="002F47E9"/>
    <w:rsid w:val="002F551D"/>
    <w:rsid w:val="002F64CF"/>
    <w:rsid w:val="002F680E"/>
    <w:rsid w:val="002F6EDE"/>
    <w:rsid w:val="002F7D49"/>
    <w:rsid w:val="002F7FB2"/>
    <w:rsid w:val="00301963"/>
    <w:rsid w:val="00301987"/>
    <w:rsid w:val="00301A41"/>
    <w:rsid w:val="00301E40"/>
    <w:rsid w:val="00302B8F"/>
    <w:rsid w:val="003031B7"/>
    <w:rsid w:val="003035A7"/>
    <w:rsid w:val="00304CDB"/>
    <w:rsid w:val="003055A9"/>
    <w:rsid w:val="003058FD"/>
    <w:rsid w:val="00306965"/>
    <w:rsid w:val="00306A2D"/>
    <w:rsid w:val="00306B2F"/>
    <w:rsid w:val="00307B5B"/>
    <w:rsid w:val="00307D6B"/>
    <w:rsid w:val="00310AF9"/>
    <w:rsid w:val="00311835"/>
    <w:rsid w:val="00311C51"/>
    <w:rsid w:val="0031214A"/>
    <w:rsid w:val="003135D7"/>
    <w:rsid w:val="00313C33"/>
    <w:rsid w:val="003140B6"/>
    <w:rsid w:val="003145AC"/>
    <w:rsid w:val="00315FD2"/>
    <w:rsid w:val="003170EC"/>
    <w:rsid w:val="00317AE6"/>
    <w:rsid w:val="00317CC4"/>
    <w:rsid w:val="003202A5"/>
    <w:rsid w:val="00320513"/>
    <w:rsid w:val="00320F0A"/>
    <w:rsid w:val="00321061"/>
    <w:rsid w:val="00321C92"/>
    <w:rsid w:val="00322238"/>
    <w:rsid w:val="00322CE6"/>
    <w:rsid w:val="00323B28"/>
    <w:rsid w:val="003242E2"/>
    <w:rsid w:val="003246ED"/>
    <w:rsid w:val="00324C24"/>
    <w:rsid w:val="00326763"/>
    <w:rsid w:val="003268D7"/>
    <w:rsid w:val="00326D0A"/>
    <w:rsid w:val="00326E7D"/>
    <w:rsid w:val="00326F6B"/>
    <w:rsid w:val="00331749"/>
    <w:rsid w:val="00331D9E"/>
    <w:rsid w:val="0033239A"/>
    <w:rsid w:val="0033334B"/>
    <w:rsid w:val="00333B58"/>
    <w:rsid w:val="00333F41"/>
    <w:rsid w:val="00333FE3"/>
    <w:rsid w:val="003349D6"/>
    <w:rsid w:val="00334C6B"/>
    <w:rsid w:val="003364B5"/>
    <w:rsid w:val="003369DB"/>
    <w:rsid w:val="00337B59"/>
    <w:rsid w:val="00340138"/>
    <w:rsid w:val="00340426"/>
    <w:rsid w:val="00340560"/>
    <w:rsid w:val="0034199E"/>
    <w:rsid w:val="00341BD7"/>
    <w:rsid w:val="00341D4D"/>
    <w:rsid w:val="00342BC2"/>
    <w:rsid w:val="00342F3B"/>
    <w:rsid w:val="00343650"/>
    <w:rsid w:val="0034375F"/>
    <w:rsid w:val="00343B0B"/>
    <w:rsid w:val="00343D21"/>
    <w:rsid w:val="00343D35"/>
    <w:rsid w:val="00343D3E"/>
    <w:rsid w:val="00345975"/>
    <w:rsid w:val="003459E7"/>
    <w:rsid w:val="00345DBE"/>
    <w:rsid w:val="00345E34"/>
    <w:rsid w:val="00345EDC"/>
    <w:rsid w:val="00345F8B"/>
    <w:rsid w:val="003474FC"/>
    <w:rsid w:val="003475D8"/>
    <w:rsid w:val="00347933"/>
    <w:rsid w:val="00347F3B"/>
    <w:rsid w:val="00350440"/>
    <w:rsid w:val="00350979"/>
    <w:rsid w:val="00350AF7"/>
    <w:rsid w:val="00351E2F"/>
    <w:rsid w:val="0035300B"/>
    <w:rsid w:val="00353E5A"/>
    <w:rsid w:val="00353ECA"/>
    <w:rsid w:val="00353FE2"/>
    <w:rsid w:val="003554F9"/>
    <w:rsid w:val="00356A46"/>
    <w:rsid w:val="00356D3A"/>
    <w:rsid w:val="00356D81"/>
    <w:rsid w:val="003577BF"/>
    <w:rsid w:val="0035782C"/>
    <w:rsid w:val="00360030"/>
    <w:rsid w:val="0036010E"/>
    <w:rsid w:val="0036099B"/>
    <w:rsid w:val="00360B13"/>
    <w:rsid w:val="00360FE3"/>
    <w:rsid w:val="003615FF"/>
    <w:rsid w:val="00362983"/>
    <w:rsid w:val="00362FDB"/>
    <w:rsid w:val="00363D02"/>
    <w:rsid w:val="00364DD1"/>
    <w:rsid w:val="0036512F"/>
    <w:rsid w:val="003656D1"/>
    <w:rsid w:val="00365A63"/>
    <w:rsid w:val="00365F35"/>
    <w:rsid w:val="00366B54"/>
    <w:rsid w:val="00367693"/>
    <w:rsid w:val="0036783C"/>
    <w:rsid w:val="00370454"/>
    <w:rsid w:val="00370DC8"/>
    <w:rsid w:val="003716A8"/>
    <w:rsid w:val="00372493"/>
    <w:rsid w:val="00373350"/>
    <w:rsid w:val="00373E21"/>
    <w:rsid w:val="00374372"/>
    <w:rsid w:val="003749DD"/>
    <w:rsid w:val="00374ED9"/>
    <w:rsid w:val="003750F4"/>
    <w:rsid w:val="003762A1"/>
    <w:rsid w:val="003765B6"/>
    <w:rsid w:val="00377975"/>
    <w:rsid w:val="0038169E"/>
    <w:rsid w:val="00381C83"/>
    <w:rsid w:val="003821EF"/>
    <w:rsid w:val="0038261E"/>
    <w:rsid w:val="00382B73"/>
    <w:rsid w:val="00383136"/>
    <w:rsid w:val="003843AA"/>
    <w:rsid w:val="00385655"/>
    <w:rsid w:val="00385D87"/>
    <w:rsid w:val="00385DD5"/>
    <w:rsid w:val="00386264"/>
    <w:rsid w:val="00387B8B"/>
    <w:rsid w:val="003901D8"/>
    <w:rsid w:val="00391BF4"/>
    <w:rsid w:val="003924E5"/>
    <w:rsid w:val="0039316B"/>
    <w:rsid w:val="00393F9F"/>
    <w:rsid w:val="00394551"/>
    <w:rsid w:val="00395555"/>
    <w:rsid w:val="00395B91"/>
    <w:rsid w:val="0039770C"/>
    <w:rsid w:val="003A0D2F"/>
    <w:rsid w:val="003A1B77"/>
    <w:rsid w:val="003A25CC"/>
    <w:rsid w:val="003A37C4"/>
    <w:rsid w:val="003A3C61"/>
    <w:rsid w:val="003A3CFF"/>
    <w:rsid w:val="003A3EDF"/>
    <w:rsid w:val="003A468E"/>
    <w:rsid w:val="003A47DD"/>
    <w:rsid w:val="003A48F8"/>
    <w:rsid w:val="003A4C4A"/>
    <w:rsid w:val="003A57AB"/>
    <w:rsid w:val="003A61B7"/>
    <w:rsid w:val="003A6FF4"/>
    <w:rsid w:val="003B00CF"/>
    <w:rsid w:val="003B057A"/>
    <w:rsid w:val="003B05A8"/>
    <w:rsid w:val="003B114A"/>
    <w:rsid w:val="003B22A8"/>
    <w:rsid w:val="003B465C"/>
    <w:rsid w:val="003B4CAC"/>
    <w:rsid w:val="003B4E22"/>
    <w:rsid w:val="003B5387"/>
    <w:rsid w:val="003B5854"/>
    <w:rsid w:val="003B5A31"/>
    <w:rsid w:val="003B6A38"/>
    <w:rsid w:val="003B77F4"/>
    <w:rsid w:val="003B7E0B"/>
    <w:rsid w:val="003C007A"/>
    <w:rsid w:val="003C0457"/>
    <w:rsid w:val="003C047B"/>
    <w:rsid w:val="003C1F01"/>
    <w:rsid w:val="003C1FDA"/>
    <w:rsid w:val="003C21DB"/>
    <w:rsid w:val="003C28AA"/>
    <w:rsid w:val="003C4948"/>
    <w:rsid w:val="003C5390"/>
    <w:rsid w:val="003C5686"/>
    <w:rsid w:val="003C6BAE"/>
    <w:rsid w:val="003C7CB8"/>
    <w:rsid w:val="003D0973"/>
    <w:rsid w:val="003D1032"/>
    <w:rsid w:val="003D175A"/>
    <w:rsid w:val="003D189E"/>
    <w:rsid w:val="003D1ABF"/>
    <w:rsid w:val="003D2307"/>
    <w:rsid w:val="003D2847"/>
    <w:rsid w:val="003D317F"/>
    <w:rsid w:val="003D32A4"/>
    <w:rsid w:val="003D422B"/>
    <w:rsid w:val="003D50EF"/>
    <w:rsid w:val="003D50F6"/>
    <w:rsid w:val="003D52A5"/>
    <w:rsid w:val="003D5496"/>
    <w:rsid w:val="003D6891"/>
    <w:rsid w:val="003D7F39"/>
    <w:rsid w:val="003E0143"/>
    <w:rsid w:val="003E06EB"/>
    <w:rsid w:val="003E0912"/>
    <w:rsid w:val="003E1274"/>
    <w:rsid w:val="003E193D"/>
    <w:rsid w:val="003E1D69"/>
    <w:rsid w:val="003E24FF"/>
    <w:rsid w:val="003E29B7"/>
    <w:rsid w:val="003E2D3F"/>
    <w:rsid w:val="003E3427"/>
    <w:rsid w:val="003E3BB0"/>
    <w:rsid w:val="003E3C76"/>
    <w:rsid w:val="003E4276"/>
    <w:rsid w:val="003E4B55"/>
    <w:rsid w:val="003E521D"/>
    <w:rsid w:val="003E673B"/>
    <w:rsid w:val="003E6C8A"/>
    <w:rsid w:val="003E716E"/>
    <w:rsid w:val="003E7546"/>
    <w:rsid w:val="003E79A4"/>
    <w:rsid w:val="003E7C8E"/>
    <w:rsid w:val="003E7DCA"/>
    <w:rsid w:val="003F0D04"/>
    <w:rsid w:val="003F1098"/>
    <w:rsid w:val="003F12ED"/>
    <w:rsid w:val="003F12F8"/>
    <w:rsid w:val="003F18C8"/>
    <w:rsid w:val="003F2591"/>
    <w:rsid w:val="003F2640"/>
    <w:rsid w:val="003F3347"/>
    <w:rsid w:val="003F33ED"/>
    <w:rsid w:val="003F37C8"/>
    <w:rsid w:val="003F3B4E"/>
    <w:rsid w:val="003F453B"/>
    <w:rsid w:val="003F541E"/>
    <w:rsid w:val="003F58F5"/>
    <w:rsid w:val="003F6102"/>
    <w:rsid w:val="003F65A3"/>
    <w:rsid w:val="003F6B55"/>
    <w:rsid w:val="00400787"/>
    <w:rsid w:val="00400A3C"/>
    <w:rsid w:val="00400F7A"/>
    <w:rsid w:val="0040139B"/>
    <w:rsid w:val="00402EB0"/>
    <w:rsid w:val="00404302"/>
    <w:rsid w:val="00404CEA"/>
    <w:rsid w:val="00404E86"/>
    <w:rsid w:val="004053FD"/>
    <w:rsid w:val="00405585"/>
    <w:rsid w:val="00405D7C"/>
    <w:rsid w:val="004064F5"/>
    <w:rsid w:val="004065E1"/>
    <w:rsid w:val="0040680B"/>
    <w:rsid w:val="00406921"/>
    <w:rsid w:val="0040699D"/>
    <w:rsid w:val="00406B69"/>
    <w:rsid w:val="00407235"/>
    <w:rsid w:val="004074D8"/>
    <w:rsid w:val="00407EFF"/>
    <w:rsid w:val="00407FB2"/>
    <w:rsid w:val="004124BD"/>
    <w:rsid w:val="00412C6E"/>
    <w:rsid w:val="00413181"/>
    <w:rsid w:val="0041326E"/>
    <w:rsid w:val="0041350C"/>
    <w:rsid w:val="0041404F"/>
    <w:rsid w:val="00414131"/>
    <w:rsid w:val="004143D4"/>
    <w:rsid w:val="00414867"/>
    <w:rsid w:val="00414DA6"/>
    <w:rsid w:val="004150B1"/>
    <w:rsid w:val="004159F1"/>
    <w:rsid w:val="0041609C"/>
    <w:rsid w:val="00416104"/>
    <w:rsid w:val="0041617D"/>
    <w:rsid w:val="004161F9"/>
    <w:rsid w:val="00417793"/>
    <w:rsid w:val="0041791A"/>
    <w:rsid w:val="00421688"/>
    <w:rsid w:val="004216D8"/>
    <w:rsid w:val="0042317B"/>
    <w:rsid w:val="004249B8"/>
    <w:rsid w:val="00424D56"/>
    <w:rsid w:val="00425D34"/>
    <w:rsid w:val="00426FF3"/>
    <w:rsid w:val="00427BDB"/>
    <w:rsid w:val="00427CB8"/>
    <w:rsid w:val="00427DE4"/>
    <w:rsid w:val="004300AF"/>
    <w:rsid w:val="00430A63"/>
    <w:rsid w:val="004312D3"/>
    <w:rsid w:val="00431618"/>
    <w:rsid w:val="00431E4C"/>
    <w:rsid w:val="004324CE"/>
    <w:rsid w:val="004330D1"/>
    <w:rsid w:val="00433438"/>
    <w:rsid w:val="00433B43"/>
    <w:rsid w:val="00433F06"/>
    <w:rsid w:val="00433F71"/>
    <w:rsid w:val="004347A7"/>
    <w:rsid w:val="00434F54"/>
    <w:rsid w:val="004356EE"/>
    <w:rsid w:val="0043617C"/>
    <w:rsid w:val="00440769"/>
    <w:rsid w:val="00440A76"/>
    <w:rsid w:val="00441507"/>
    <w:rsid w:val="004415CC"/>
    <w:rsid w:val="0044241E"/>
    <w:rsid w:val="00442510"/>
    <w:rsid w:val="00442C77"/>
    <w:rsid w:val="00443647"/>
    <w:rsid w:val="00444072"/>
    <w:rsid w:val="00444893"/>
    <w:rsid w:val="00444BF0"/>
    <w:rsid w:val="0044538E"/>
    <w:rsid w:val="00445912"/>
    <w:rsid w:val="00445A76"/>
    <w:rsid w:val="00445A91"/>
    <w:rsid w:val="00445AB1"/>
    <w:rsid w:val="00446C66"/>
    <w:rsid w:val="004502C0"/>
    <w:rsid w:val="00450AA9"/>
    <w:rsid w:val="004513FD"/>
    <w:rsid w:val="0045186C"/>
    <w:rsid w:val="00451E1E"/>
    <w:rsid w:val="004551F8"/>
    <w:rsid w:val="004552EE"/>
    <w:rsid w:val="0045549D"/>
    <w:rsid w:val="00455A1C"/>
    <w:rsid w:val="00455EFC"/>
    <w:rsid w:val="004572B6"/>
    <w:rsid w:val="00457D44"/>
    <w:rsid w:val="00457D72"/>
    <w:rsid w:val="00460645"/>
    <w:rsid w:val="00461570"/>
    <w:rsid w:val="00461A95"/>
    <w:rsid w:val="00461C74"/>
    <w:rsid w:val="004620CE"/>
    <w:rsid w:val="0046245E"/>
    <w:rsid w:val="00462BA7"/>
    <w:rsid w:val="00463C48"/>
    <w:rsid w:val="00463FF3"/>
    <w:rsid w:val="00464412"/>
    <w:rsid w:val="004652F3"/>
    <w:rsid w:val="0046669A"/>
    <w:rsid w:val="00466BE6"/>
    <w:rsid w:val="00467DD2"/>
    <w:rsid w:val="004700C3"/>
    <w:rsid w:val="00470562"/>
    <w:rsid w:val="00470AFE"/>
    <w:rsid w:val="00470BE8"/>
    <w:rsid w:val="0047193B"/>
    <w:rsid w:val="00471DEC"/>
    <w:rsid w:val="00472F51"/>
    <w:rsid w:val="00473C97"/>
    <w:rsid w:val="00473F48"/>
    <w:rsid w:val="0047452D"/>
    <w:rsid w:val="00476088"/>
    <w:rsid w:val="004765D6"/>
    <w:rsid w:val="00476964"/>
    <w:rsid w:val="00476FEF"/>
    <w:rsid w:val="0047708E"/>
    <w:rsid w:val="00477BEA"/>
    <w:rsid w:val="00477E3B"/>
    <w:rsid w:val="004802D6"/>
    <w:rsid w:val="00480326"/>
    <w:rsid w:val="004810D5"/>
    <w:rsid w:val="00481D45"/>
    <w:rsid w:val="00482819"/>
    <w:rsid w:val="00483C42"/>
    <w:rsid w:val="00484359"/>
    <w:rsid w:val="00485336"/>
    <w:rsid w:val="00485DB6"/>
    <w:rsid w:val="00485E57"/>
    <w:rsid w:val="0048687C"/>
    <w:rsid w:val="00486B38"/>
    <w:rsid w:val="0048703C"/>
    <w:rsid w:val="00487844"/>
    <w:rsid w:val="004879F8"/>
    <w:rsid w:val="00487A2F"/>
    <w:rsid w:val="004901B7"/>
    <w:rsid w:val="0049092B"/>
    <w:rsid w:val="00490CA9"/>
    <w:rsid w:val="00490D3D"/>
    <w:rsid w:val="0049118A"/>
    <w:rsid w:val="00492882"/>
    <w:rsid w:val="00493558"/>
    <w:rsid w:val="00493E52"/>
    <w:rsid w:val="004941C9"/>
    <w:rsid w:val="004944AA"/>
    <w:rsid w:val="00495793"/>
    <w:rsid w:val="00495D83"/>
    <w:rsid w:val="0049733F"/>
    <w:rsid w:val="00497F57"/>
    <w:rsid w:val="004A1169"/>
    <w:rsid w:val="004A157C"/>
    <w:rsid w:val="004A1CB5"/>
    <w:rsid w:val="004A263B"/>
    <w:rsid w:val="004A26B6"/>
    <w:rsid w:val="004A26F6"/>
    <w:rsid w:val="004A2DDB"/>
    <w:rsid w:val="004A2E5D"/>
    <w:rsid w:val="004A2EE8"/>
    <w:rsid w:val="004A3038"/>
    <w:rsid w:val="004A3447"/>
    <w:rsid w:val="004A3467"/>
    <w:rsid w:val="004A46F1"/>
    <w:rsid w:val="004A636F"/>
    <w:rsid w:val="004A64DC"/>
    <w:rsid w:val="004A6724"/>
    <w:rsid w:val="004A6C80"/>
    <w:rsid w:val="004A774F"/>
    <w:rsid w:val="004A7E5A"/>
    <w:rsid w:val="004B11E2"/>
    <w:rsid w:val="004B1439"/>
    <w:rsid w:val="004B2079"/>
    <w:rsid w:val="004B22C1"/>
    <w:rsid w:val="004B3712"/>
    <w:rsid w:val="004B3E89"/>
    <w:rsid w:val="004B4516"/>
    <w:rsid w:val="004B539B"/>
    <w:rsid w:val="004B56B4"/>
    <w:rsid w:val="004B6020"/>
    <w:rsid w:val="004B73D1"/>
    <w:rsid w:val="004B7865"/>
    <w:rsid w:val="004B7D88"/>
    <w:rsid w:val="004C15B3"/>
    <w:rsid w:val="004C1ADB"/>
    <w:rsid w:val="004C1EE8"/>
    <w:rsid w:val="004C2662"/>
    <w:rsid w:val="004C2830"/>
    <w:rsid w:val="004C3B2C"/>
    <w:rsid w:val="004C4093"/>
    <w:rsid w:val="004C4270"/>
    <w:rsid w:val="004C454A"/>
    <w:rsid w:val="004C4EF8"/>
    <w:rsid w:val="004C7AB4"/>
    <w:rsid w:val="004D0184"/>
    <w:rsid w:val="004D0480"/>
    <w:rsid w:val="004D05BD"/>
    <w:rsid w:val="004D0F26"/>
    <w:rsid w:val="004D1AC0"/>
    <w:rsid w:val="004D2447"/>
    <w:rsid w:val="004D25F4"/>
    <w:rsid w:val="004D2928"/>
    <w:rsid w:val="004D2E6C"/>
    <w:rsid w:val="004D2EC5"/>
    <w:rsid w:val="004D2ED8"/>
    <w:rsid w:val="004D3D11"/>
    <w:rsid w:val="004D4775"/>
    <w:rsid w:val="004D4C94"/>
    <w:rsid w:val="004D4E23"/>
    <w:rsid w:val="004D563C"/>
    <w:rsid w:val="004D5B89"/>
    <w:rsid w:val="004D6238"/>
    <w:rsid w:val="004D65B2"/>
    <w:rsid w:val="004E0A32"/>
    <w:rsid w:val="004E1482"/>
    <w:rsid w:val="004E1DF0"/>
    <w:rsid w:val="004E27C8"/>
    <w:rsid w:val="004E2E4F"/>
    <w:rsid w:val="004E3376"/>
    <w:rsid w:val="004E40BF"/>
    <w:rsid w:val="004E4560"/>
    <w:rsid w:val="004E5241"/>
    <w:rsid w:val="004E53A0"/>
    <w:rsid w:val="004E5567"/>
    <w:rsid w:val="004E5A00"/>
    <w:rsid w:val="004E6483"/>
    <w:rsid w:val="004E7971"/>
    <w:rsid w:val="004E7E7D"/>
    <w:rsid w:val="004F026D"/>
    <w:rsid w:val="004F0505"/>
    <w:rsid w:val="004F0DFD"/>
    <w:rsid w:val="004F14BB"/>
    <w:rsid w:val="004F1E09"/>
    <w:rsid w:val="004F207F"/>
    <w:rsid w:val="004F298D"/>
    <w:rsid w:val="004F3238"/>
    <w:rsid w:val="004F4328"/>
    <w:rsid w:val="004F4827"/>
    <w:rsid w:val="004F5E58"/>
    <w:rsid w:val="004F5E63"/>
    <w:rsid w:val="004F6322"/>
    <w:rsid w:val="004F6C9A"/>
    <w:rsid w:val="004F757D"/>
    <w:rsid w:val="004F7CFE"/>
    <w:rsid w:val="004F7E01"/>
    <w:rsid w:val="00500624"/>
    <w:rsid w:val="00500E05"/>
    <w:rsid w:val="0050143C"/>
    <w:rsid w:val="00501939"/>
    <w:rsid w:val="0050384A"/>
    <w:rsid w:val="00503855"/>
    <w:rsid w:val="00503ED3"/>
    <w:rsid w:val="005054A1"/>
    <w:rsid w:val="005054BD"/>
    <w:rsid w:val="005070F3"/>
    <w:rsid w:val="005074EA"/>
    <w:rsid w:val="00507BAC"/>
    <w:rsid w:val="00507D73"/>
    <w:rsid w:val="005106FF"/>
    <w:rsid w:val="00511878"/>
    <w:rsid w:val="00512931"/>
    <w:rsid w:val="00512EDF"/>
    <w:rsid w:val="005131A5"/>
    <w:rsid w:val="005138D9"/>
    <w:rsid w:val="005140B8"/>
    <w:rsid w:val="00515286"/>
    <w:rsid w:val="00515E82"/>
    <w:rsid w:val="00516907"/>
    <w:rsid w:val="0051739E"/>
    <w:rsid w:val="00517607"/>
    <w:rsid w:val="005207EF"/>
    <w:rsid w:val="00520AF8"/>
    <w:rsid w:val="00521048"/>
    <w:rsid w:val="005214E4"/>
    <w:rsid w:val="00522135"/>
    <w:rsid w:val="005222D2"/>
    <w:rsid w:val="00522C62"/>
    <w:rsid w:val="00523DAD"/>
    <w:rsid w:val="00523E89"/>
    <w:rsid w:val="005241FA"/>
    <w:rsid w:val="0052437F"/>
    <w:rsid w:val="005246EF"/>
    <w:rsid w:val="00524757"/>
    <w:rsid w:val="00524935"/>
    <w:rsid w:val="00524EF0"/>
    <w:rsid w:val="00525566"/>
    <w:rsid w:val="00525894"/>
    <w:rsid w:val="00525B12"/>
    <w:rsid w:val="005279C2"/>
    <w:rsid w:val="00527D3A"/>
    <w:rsid w:val="00530E4A"/>
    <w:rsid w:val="00530F54"/>
    <w:rsid w:val="00531497"/>
    <w:rsid w:val="005321C1"/>
    <w:rsid w:val="00532674"/>
    <w:rsid w:val="00532DED"/>
    <w:rsid w:val="00532FEF"/>
    <w:rsid w:val="005333BE"/>
    <w:rsid w:val="00533429"/>
    <w:rsid w:val="005335A6"/>
    <w:rsid w:val="00533741"/>
    <w:rsid w:val="00535113"/>
    <w:rsid w:val="00535155"/>
    <w:rsid w:val="005351FD"/>
    <w:rsid w:val="00535338"/>
    <w:rsid w:val="00535533"/>
    <w:rsid w:val="005363E9"/>
    <w:rsid w:val="005364AC"/>
    <w:rsid w:val="00536B66"/>
    <w:rsid w:val="00536C18"/>
    <w:rsid w:val="005374C1"/>
    <w:rsid w:val="005406E6"/>
    <w:rsid w:val="00541626"/>
    <w:rsid w:val="005426AC"/>
    <w:rsid w:val="00542DFE"/>
    <w:rsid w:val="00543532"/>
    <w:rsid w:val="0054399B"/>
    <w:rsid w:val="00543B9C"/>
    <w:rsid w:val="00543EB2"/>
    <w:rsid w:val="0054596F"/>
    <w:rsid w:val="00545B80"/>
    <w:rsid w:val="00546510"/>
    <w:rsid w:val="005467EF"/>
    <w:rsid w:val="005468AB"/>
    <w:rsid w:val="005477AC"/>
    <w:rsid w:val="00550546"/>
    <w:rsid w:val="00550693"/>
    <w:rsid w:val="00551496"/>
    <w:rsid w:val="005521A3"/>
    <w:rsid w:val="005525A7"/>
    <w:rsid w:val="00553652"/>
    <w:rsid w:val="00553BB5"/>
    <w:rsid w:val="00554732"/>
    <w:rsid w:val="00554CA8"/>
    <w:rsid w:val="00555CB2"/>
    <w:rsid w:val="00555F4A"/>
    <w:rsid w:val="0055654E"/>
    <w:rsid w:val="00556A47"/>
    <w:rsid w:val="0055793E"/>
    <w:rsid w:val="00557956"/>
    <w:rsid w:val="00557A6D"/>
    <w:rsid w:val="00560581"/>
    <w:rsid w:val="00560DE1"/>
    <w:rsid w:val="00561498"/>
    <w:rsid w:val="00561E73"/>
    <w:rsid w:val="00562586"/>
    <w:rsid w:val="0056258B"/>
    <w:rsid w:val="00562E69"/>
    <w:rsid w:val="00563CC3"/>
    <w:rsid w:val="00563E95"/>
    <w:rsid w:val="00565DAB"/>
    <w:rsid w:val="00565FEF"/>
    <w:rsid w:val="0056635C"/>
    <w:rsid w:val="00566BF5"/>
    <w:rsid w:val="00566EFE"/>
    <w:rsid w:val="0056773B"/>
    <w:rsid w:val="00567992"/>
    <w:rsid w:val="005702CC"/>
    <w:rsid w:val="00570B33"/>
    <w:rsid w:val="00570C94"/>
    <w:rsid w:val="0057106C"/>
    <w:rsid w:val="005710BC"/>
    <w:rsid w:val="00571B75"/>
    <w:rsid w:val="00572221"/>
    <w:rsid w:val="005725E3"/>
    <w:rsid w:val="0057304D"/>
    <w:rsid w:val="00573421"/>
    <w:rsid w:val="00573633"/>
    <w:rsid w:val="00573BC7"/>
    <w:rsid w:val="00573E14"/>
    <w:rsid w:val="00573FB6"/>
    <w:rsid w:val="00574257"/>
    <w:rsid w:val="005746E4"/>
    <w:rsid w:val="00574C89"/>
    <w:rsid w:val="00575141"/>
    <w:rsid w:val="0057569B"/>
    <w:rsid w:val="00575D3E"/>
    <w:rsid w:val="0057663F"/>
    <w:rsid w:val="00577FC0"/>
    <w:rsid w:val="0058089C"/>
    <w:rsid w:val="00581AE7"/>
    <w:rsid w:val="00582028"/>
    <w:rsid w:val="0058216E"/>
    <w:rsid w:val="00582305"/>
    <w:rsid w:val="00582A51"/>
    <w:rsid w:val="00582C44"/>
    <w:rsid w:val="00583866"/>
    <w:rsid w:val="0058389A"/>
    <w:rsid w:val="00583A23"/>
    <w:rsid w:val="0058434D"/>
    <w:rsid w:val="00584E01"/>
    <w:rsid w:val="00585F51"/>
    <w:rsid w:val="00586071"/>
    <w:rsid w:val="00586D4B"/>
    <w:rsid w:val="00586E18"/>
    <w:rsid w:val="00587CC9"/>
    <w:rsid w:val="005904B5"/>
    <w:rsid w:val="00590928"/>
    <w:rsid w:val="00590BA5"/>
    <w:rsid w:val="00590D76"/>
    <w:rsid w:val="00591177"/>
    <w:rsid w:val="0059191C"/>
    <w:rsid w:val="00591D18"/>
    <w:rsid w:val="00592B20"/>
    <w:rsid w:val="00592DE4"/>
    <w:rsid w:val="005938C2"/>
    <w:rsid w:val="00593A6B"/>
    <w:rsid w:val="00593B32"/>
    <w:rsid w:val="00593F1B"/>
    <w:rsid w:val="00594387"/>
    <w:rsid w:val="0059503D"/>
    <w:rsid w:val="0059520A"/>
    <w:rsid w:val="005957B2"/>
    <w:rsid w:val="005959FF"/>
    <w:rsid w:val="00595CF2"/>
    <w:rsid w:val="00596003"/>
    <w:rsid w:val="0059611C"/>
    <w:rsid w:val="00596882"/>
    <w:rsid w:val="005968E3"/>
    <w:rsid w:val="00596B0A"/>
    <w:rsid w:val="00596CA8"/>
    <w:rsid w:val="00597F1A"/>
    <w:rsid w:val="005A1023"/>
    <w:rsid w:val="005A227C"/>
    <w:rsid w:val="005A22AA"/>
    <w:rsid w:val="005A25AA"/>
    <w:rsid w:val="005A281A"/>
    <w:rsid w:val="005A2E51"/>
    <w:rsid w:val="005A2E5A"/>
    <w:rsid w:val="005A2F51"/>
    <w:rsid w:val="005A3622"/>
    <w:rsid w:val="005A3D79"/>
    <w:rsid w:val="005A40C3"/>
    <w:rsid w:val="005A4116"/>
    <w:rsid w:val="005A4711"/>
    <w:rsid w:val="005A5510"/>
    <w:rsid w:val="005A56E1"/>
    <w:rsid w:val="005A6553"/>
    <w:rsid w:val="005A691A"/>
    <w:rsid w:val="005A6AC3"/>
    <w:rsid w:val="005A74F0"/>
    <w:rsid w:val="005A78DC"/>
    <w:rsid w:val="005A7C53"/>
    <w:rsid w:val="005A7D00"/>
    <w:rsid w:val="005B02CA"/>
    <w:rsid w:val="005B07CD"/>
    <w:rsid w:val="005B108B"/>
    <w:rsid w:val="005B153F"/>
    <w:rsid w:val="005B1CE2"/>
    <w:rsid w:val="005B23EA"/>
    <w:rsid w:val="005B2B1F"/>
    <w:rsid w:val="005B37F9"/>
    <w:rsid w:val="005B4198"/>
    <w:rsid w:val="005B42FA"/>
    <w:rsid w:val="005B53CA"/>
    <w:rsid w:val="005B551D"/>
    <w:rsid w:val="005B7014"/>
    <w:rsid w:val="005B7897"/>
    <w:rsid w:val="005C1C40"/>
    <w:rsid w:val="005C22E2"/>
    <w:rsid w:val="005C27C4"/>
    <w:rsid w:val="005C2822"/>
    <w:rsid w:val="005C28ED"/>
    <w:rsid w:val="005C2A6C"/>
    <w:rsid w:val="005C2DDC"/>
    <w:rsid w:val="005C3080"/>
    <w:rsid w:val="005C3621"/>
    <w:rsid w:val="005C3870"/>
    <w:rsid w:val="005C416B"/>
    <w:rsid w:val="005C45AF"/>
    <w:rsid w:val="005C4879"/>
    <w:rsid w:val="005C4CD3"/>
    <w:rsid w:val="005C5666"/>
    <w:rsid w:val="005C57BD"/>
    <w:rsid w:val="005C63B7"/>
    <w:rsid w:val="005C7B45"/>
    <w:rsid w:val="005D04A5"/>
    <w:rsid w:val="005D0758"/>
    <w:rsid w:val="005D0A4C"/>
    <w:rsid w:val="005D2795"/>
    <w:rsid w:val="005D2FFB"/>
    <w:rsid w:val="005D33C0"/>
    <w:rsid w:val="005D3EDC"/>
    <w:rsid w:val="005D463D"/>
    <w:rsid w:val="005D4B6A"/>
    <w:rsid w:val="005D62BF"/>
    <w:rsid w:val="005D6A10"/>
    <w:rsid w:val="005D7578"/>
    <w:rsid w:val="005E02C1"/>
    <w:rsid w:val="005E1853"/>
    <w:rsid w:val="005E1DA0"/>
    <w:rsid w:val="005E30E3"/>
    <w:rsid w:val="005E3190"/>
    <w:rsid w:val="005E3E4A"/>
    <w:rsid w:val="005E48B3"/>
    <w:rsid w:val="005E4CA8"/>
    <w:rsid w:val="005E6063"/>
    <w:rsid w:val="005E607B"/>
    <w:rsid w:val="005E731F"/>
    <w:rsid w:val="005E7560"/>
    <w:rsid w:val="005F1145"/>
    <w:rsid w:val="005F1526"/>
    <w:rsid w:val="005F2382"/>
    <w:rsid w:val="005F2453"/>
    <w:rsid w:val="005F32F6"/>
    <w:rsid w:val="005F4034"/>
    <w:rsid w:val="005F5999"/>
    <w:rsid w:val="005F69C2"/>
    <w:rsid w:val="005F6BE1"/>
    <w:rsid w:val="005F6FEE"/>
    <w:rsid w:val="005F7D52"/>
    <w:rsid w:val="00600B96"/>
    <w:rsid w:val="00601228"/>
    <w:rsid w:val="0060162D"/>
    <w:rsid w:val="00601B00"/>
    <w:rsid w:val="00601E7D"/>
    <w:rsid w:val="00602223"/>
    <w:rsid w:val="00604455"/>
    <w:rsid w:val="0060451C"/>
    <w:rsid w:val="006045E8"/>
    <w:rsid w:val="00605F1D"/>
    <w:rsid w:val="00606068"/>
    <w:rsid w:val="006061B9"/>
    <w:rsid w:val="00606436"/>
    <w:rsid w:val="00606A6A"/>
    <w:rsid w:val="00606C0C"/>
    <w:rsid w:val="00607609"/>
    <w:rsid w:val="0060797B"/>
    <w:rsid w:val="00610CE0"/>
    <w:rsid w:val="00612588"/>
    <w:rsid w:val="00612705"/>
    <w:rsid w:val="00612729"/>
    <w:rsid w:val="00612B8F"/>
    <w:rsid w:val="00613A59"/>
    <w:rsid w:val="00613EE1"/>
    <w:rsid w:val="006144DD"/>
    <w:rsid w:val="006145D3"/>
    <w:rsid w:val="006146B4"/>
    <w:rsid w:val="00614D5D"/>
    <w:rsid w:val="00614F79"/>
    <w:rsid w:val="00616FD3"/>
    <w:rsid w:val="00617027"/>
    <w:rsid w:val="00617076"/>
    <w:rsid w:val="006171E2"/>
    <w:rsid w:val="00617958"/>
    <w:rsid w:val="00617F58"/>
    <w:rsid w:val="00621315"/>
    <w:rsid w:val="0062138A"/>
    <w:rsid w:val="00621804"/>
    <w:rsid w:val="0062386A"/>
    <w:rsid w:val="0062497C"/>
    <w:rsid w:val="00624D20"/>
    <w:rsid w:val="00625E5B"/>
    <w:rsid w:val="00626748"/>
    <w:rsid w:val="00626946"/>
    <w:rsid w:val="00626C28"/>
    <w:rsid w:val="00627741"/>
    <w:rsid w:val="00627987"/>
    <w:rsid w:val="00627F20"/>
    <w:rsid w:val="00630594"/>
    <w:rsid w:val="0063090A"/>
    <w:rsid w:val="00630F68"/>
    <w:rsid w:val="0063195E"/>
    <w:rsid w:val="006321A0"/>
    <w:rsid w:val="00632255"/>
    <w:rsid w:val="00633F3F"/>
    <w:rsid w:val="00635423"/>
    <w:rsid w:val="00635BB6"/>
    <w:rsid w:val="006364A0"/>
    <w:rsid w:val="006372A5"/>
    <w:rsid w:val="00637A2B"/>
    <w:rsid w:val="00637C99"/>
    <w:rsid w:val="0064071C"/>
    <w:rsid w:val="00640966"/>
    <w:rsid w:val="00643408"/>
    <w:rsid w:val="00643EBD"/>
    <w:rsid w:val="00644371"/>
    <w:rsid w:val="00644597"/>
    <w:rsid w:val="00644898"/>
    <w:rsid w:val="00644E42"/>
    <w:rsid w:val="00645A23"/>
    <w:rsid w:val="00645D9D"/>
    <w:rsid w:val="00645FF1"/>
    <w:rsid w:val="0064634C"/>
    <w:rsid w:val="006473A5"/>
    <w:rsid w:val="0064747A"/>
    <w:rsid w:val="00647591"/>
    <w:rsid w:val="00647B76"/>
    <w:rsid w:val="00650C96"/>
    <w:rsid w:val="006511E5"/>
    <w:rsid w:val="0065189F"/>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3EAB"/>
    <w:rsid w:val="006643A4"/>
    <w:rsid w:val="00667478"/>
    <w:rsid w:val="00667635"/>
    <w:rsid w:val="006677D5"/>
    <w:rsid w:val="006701E4"/>
    <w:rsid w:val="0067150E"/>
    <w:rsid w:val="0067175B"/>
    <w:rsid w:val="00671770"/>
    <w:rsid w:val="006718C9"/>
    <w:rsid w:val="00671EF6"/>
    <w:rsid w:val="006721D2"/>
    <w:rsid w:val="0067249F"/>
    <w:rsid w:val="00672989"/>
    <w:rsid w:val="00672D3E"/>
    <w:rsid w:val="00673F1D"/>
    <w:rsid w:val="00674F38"/>
    <w:rsid w:val="0067594D"/>
    <w:rsid w:val="006773CB"/>
    <w:rsid w:val="006775A5"/>
    <w:rsid w:val="00677B94"/>
    <w:rsid w:val="00681583"/>
    <w:rsid w:val="0068228B"/>
    <w:rsid w:val="006827FA"/>
    <w:rsid w:val="0068337C"/>
    <w:rsid w:val="0068360B"/>
    <w:rsid w:val="00683BC6"/>
    <w:rsid w:val="00684101"/>
    <w:rsid w:val="00684F2C"/>
    <w:rsid w:val="006856F1"/>
    <w:rsid w:val="00685BFD"/>
    <w:rsid w:val="00686D5C"/>
    <w:rsid w:val="00687B8C"/>
    <w:rsid w:val="00690815"/>
    <w:rsid w:val="0069099B"/>
    <w:rsid w:val="00690FFB"/>
    <w:rsid w:val="006924B9"/>
    <w:rsid w:val="00692A62"/>
    <w:rsid w:val="00692EDB"/>
    <w:rsid w:val="0069319F"/>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721"/>
    <w:rsid w:val="006A1A57"/>
    <w:rsid w:val="006A22EE"/>
    <w:rsid w:val="006A2DDD"/>
    <w:rsid w:val="006A30C7"/>
    <w:rsid w:val="006A390D"/>
    <w:rsid w:val="006A3F96"/>
    <w:rsid w:val="006A4C8A"/>
    <w:rsid w:val="006A54B9"/>
    <w:rsid w:val="006A655E"/>
    <w:rsid w:val="006A6613"/>
    <w:rsid w:val="006A6618"/>
    <w:rsid w:val="006A7376"/>
    <w:rsid w:val="006A7D5F"/>
    <w:rsid w:val="006B0237"/>
    <w:rsid w:val="006B040E"/>
    <w:rsid w:val="006B0A34"/>
    <w:rsid w:val="006B0BCB"/>
    <w:rsid w:val="006B0E36"/>
    <w:rsid w:val="006B1575"/>
    <w:rsid w:val="006B18F8"/>
    <w:rsid w:val="006B1CC2"/>
    <w:rsid w:val="006B20EC"/>
    <w:rsid w:val="006B2835"/>
    <w:rsid w:val="006B30B6"/>
    <w:rsid w:val="006B3DF1"/>
    <w:rsid w:val="006B4EEF"/>
    <w:rsid w:val="006B5842"/>
    <w:rsid w:val="006B5A36"/>
    <w:rsid w:val="006B5D6F"/>
    <w:rsid w:val="006B71DB"/>
    <w:rsid w:val="006B7209"/>
    <w:rsid w:val="006B7428"/>
    <w:rsid w:val="006B76D8"/>
    <w:rsid w:val="006B773F"/>
    <w:rsid w:val="006C0B4C"/>
    <w:rsid w:val="006C0C7B"/>
    <w:rsid w:val="006C129C"/>
    <w:rsid w:val="006C17BF"/>
    <w:rsid w:val="006C1E24"/>
    <w:rsid w:val="006C218B"/>
    <w:rsid w:val="006C2418"/>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7237"/>
    <w:rsid w:val="006C7251"/>
    <w:rsid w:val="006D00B6"/>
    <w:rsid w:val="006D0587"/>
    <w:rsid w:val="006D0AEF"/>
    <w:rsid w:val="006D1C99"/>
    <w:rsid w:val="006D2247"/>
    <w:rsid w:val="006D30AA"/>
    <w:rsid w:val="006D3130"/>
    <w:rsid w:val="006D4156"/>
    <w:rsid w:val="006D5506"/>
    <w:rsid w:val="006D5796"/>
    <w:rsid w:val="006D58C1"/>
    <w:rsid w:val="006D633C"/>
    <w:rsid w:val="006D6A5A"/>
    <w:rsid w:val="006D756E"/>
    <w:rsid w:val="006D775F"/>
    <w:rsid w:val="006D7B8B"/>
    <w:rsid w:val="006D7FCA"/>
    <w:rsid w:val="006E08F9"/>
    <w:rsid w:val="006E1137"/>
    <w:rsid w:val="006E16F3"/>
    <w:rsid w:val="006E187F"/>
    <w:rsid w:val="006E1D82"/>
    <w:rsid w:val="006E2B4B"/>
    <w:rsid w:val="006E35C2"/>
    <w:rsid w:val="006E3629"/>
    <w:rsid w:val="006E424F"/>
    <w:rsid w:val="006E4DE2"/>
    <w:rsid w:val="006E55F6"/>
    <w:rsid w:val="006E5B24"/>
    <w:rsid w:val="006E6CF7"/>
    <w:rsid w:val="006E702D"/>
    <w:rsid w:val="006E755D"/>
    <w:rsid w:val="006E7599"/>
    <w:rsid w:val="006E7B67"/>
    <w:rsid w:val="006E7F59"/>
    <w:rsid w:val="006F03C4"/>
    <w:rsid w:val="006F1E0D"/>
    <w:rsid w:val="006F3BC9"/>
    <w:rsid w:val="006F3D80"/>
    <w:rsid w:val="006F4679"/>
    <w:rsid w:val="006F4DFC"/>
    <w:rsid w:val="006F5645"/>
    <w:rsid w:val="006F5680"/>
    <w:rsid w:val="006F6554"/>
    <w:rsid w:val="006F7435"/>
    <w:rsid w:val="006F7E5A"/>
    <w:rsid w:val="0070046A"/>
    <w:rsid w:val="00700C25"/>
    <w:rsid w:val="00700E9E"/>
    <w:rsid w:val="00701015"/>
    <w:rsid w:val="00701164"/>
    <w:rsid w:val="00701B05"/>
    <w:rsid w:val="00701E48"/>
    <w:rsid w:val="007024F8"/>
    <w:rsid w:val="00703177"/>
    <w:rsid w:val="007033E2"/>
    <w:rsid w:val="00703FE5"/>
    <w:rsid w:val="00704C0D"/>
    <w:rsid w:val="00706280"/>
    <w:rsid w:val="0070693B"/>
    <w:rsid w:val="0070724F"/>
    <w:rsid w:val="0070732A"/>
    <w:rsid w:val="00710370"/>
    <w:rsid w:val="0071054D"/>
    <w:rsid w:val="00711D41"/>
    <w:rsid w:val="00711EE3"/>
    <w:rsid w:val="00712142"/>
    <w:rsid w:val="00713366"/>
    <w:rsid w:val="0071350A"/>
    <w:rsid w:val="00713576"/>
    <w:rsid w:val="007138AB"/>
    <w:rsid w:val="007146F8"/>
    <w:rsid w:val="0071479C"/>
    <w:rsid w:val="00714E3B"/>
    <w:rsid w:val="00715C77"/>
    <w:rsid w:val="00716146"/>
    <w:rsid w:val="0071712A"/>
    <w:rsid w:val="007176FB"/>
    <w:rsid w:val="00717C37"/>
    <w:rsid w:val="00722519"/>
    <w:rsid w:val="00722C5B"/>
    <w:rsid w:val="00722CD8"/>
    <w:rsid w:val="0072413F"/>
    <w:rsid w:val="007245F9"/>
    <w:rsid w:val="00724E59"/>
    <w:rsid w:val="00725894"/>
    <w:rsid w:val="0072601E"/>
    <w:rsid w:val="0072623F"/>
    <w:rsid w:val="00726286"/>
    <w:rsid w:val="00726FB3"/>
    <w:rsid w:val="00727711"/>
    <w:rsid w:val="00727FD1"/>
    <w:rsid w:val="00731862"/>
    <w:rsid w:val="007319BA"/>
    <w:rsid w:val="007319EA"/>
    <w:rsid w:val="0073213D"/>
    <w:rsid w:val="00732562"/>
    <w:rsid w:val="00732617"/>
    <w:rsid w:val="00732AC5"/>
    <w:rsid w:val="00732B62"/>
    <w:rsid w:val="00733503"/>
    <w:rsid w:val="00733C0F"/>
    <w:rsid w:val="007352A6"/>
    <w:rsid w:val="007353EA"/>
    <w:rsid w:val="0073572A"/>
    <w:rsid w:val="0073685F"/>
    <w:rsid w:val="00736D00"/>
    <w:rsid w:val="00737070"/>
    <w:rsid w:val="007373FE"/>
    <w:rsid w:val="00740215"/>
    <w:rsid w:val="0074128B"/>
    <w:rsid w:val="00741CCE"/>
    <w:rsid w:val="00741F1D"/>
    <w:rsid w:val="0074255C"/>
    <w:rsid w:val="0074395A"/>
    <w:rsid w:val="00743C25"/>
    <w:rsid w:val="00743E0A"/>
    <w:rsid w:val="00744B8B"/>
    <w:rsid w:val="00744CB2"/>
    <w:rsid w:val="00745136"/>
    <w:rsid w:val="007459BF"/>
    <w:rsid w:val="00745EF2"/>
    <w:rsid w:val="00746167"/>
    <w:rsid w:val="0074691A"/>
    <w:rsid w:val="007469E6"/>
    <w:rsid w:val="00746A0F"/>
    <w:rsid w:val="00746BC0"/>
    <w:rsid w:val="00746D19"/>
    <w:rsid w:val="0074713E"/>
    <w:rsid w:val="00747A36"/>
    <w:rsid w:val="007507AD"/>
    <w:rsid w:val="00750857"/>
    <w:rsid w:val="00750C54"/>
    <w:rsid w:val="00751316"/>
    <w:rsid w:val="00751482"/>
    <w:rsid w:val="00751E8E"/>
    <w:rsid w:val="00752182"/>
    <w:rsid w:val="00752C4F"/>
    <w:rsid w:val="007538BB"/>
    <w:rsid w:val="00754304"/>
    <w:rsid w:val="00756081"/>
    <w:rsid w:val="00756D85"/>
    <w:rsid w:val="007606E6"/>
    <w:rsid w:val="00760F33"/>
    <w:rsid w:val="00761183"/>
    <w:rsid w:val="007617B3"/>
    <w:rsid w:val="00761AF8"/>
    <w:rsid w:val="007621D7"/>
    <w:rsid w:val="007623E8"/>
    <w:rsid w:val="0076241F"/>
    <w:rsid w:val="00762CE7"/>
    <w:rsid w:val="00762D29"/>
    <w:rsid w:val="00763160"/>
    <w:rsid w:val="007634D2"/>
    <w:rsid w:val="00763545"/>
    <w:rsid w:val="00764505"/>
    <w:rsid w:val="007645A4"/>
    <w:rsid w:val="00764644"/>
    <w:rsid w:val="0076494D"/>
    <w:rsid w:val="00764DFA"/>
    <w:rsid w:val="00764F9E"/>
    <w:rsid w:val="00765807"/>
    <w:rsid w:val="00765BE6"/>
    <w:rsid w:val="00765CB0"/>
    <w:rsid w:val="0076603A"/>
    <w:rsid w:val="007679D2"/>
    <w:rsid w:val="00767E06"/>
    <w:rsid w:val="00770775"/>
    <w:rsid w:val="00770C99"/>
    <w:rsid w:val="0077170D"/>
    <w:rsid w:val="00771B0A"/>
    <w:rsid w:val="00771D8D"/>
    <w:rsid w:val="007722E8"/>
    <w:rsid w:val="00772B4F"/>
    <w:rsid w:val="007738C6"/>
    <w:rsid w:val="0077475C"/>
    <w:rsid w:val="0077548B"/>
    <w:rsid w:val="007757AD"/>
    <w:rsid w:val="00776ACB"/>
    <w:rsid w:val="0077791D"/>
    <w:rsid w:val="00777B31"/>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662"/>
    <w:rsid w:val="00786974"/>
    <w:rsid w:val="00786F14"/>
    <w:rsid w:val="007873D1"/>
    <w:rsid w:val="00787816"/>
    <w:rsid w:val="007909FF"/>
    <w:rsid w:val="00790A75"/>
    <w:rsid w:val="00791F73"/>
    <w:rsid w:val="00793857"/>
    <w:rsid w:val="00793FA1"/>
    <w:rsid w:val="00794522"/>
    <w:rsid w:val="00794D5A"/>
    <w:rsid w:val="00795B4F"/>
    <w:rsid w:val="007968F2"/>
    <w:rsid w:val="007A0549"/>
    <w:rsid w:val="007A0C92"/>
    <w:rsid w:val="007A1376"/>
    <w:rsid w:val="007A1703"/>
    <w:rsid w:val="007A17EC"/>
    <w:rsid w:val="007A19ED"/>
    <w:rsid w:val="007A2079"/>
    <w:rsid w:val="007A258A"/>
    <w:rsid w:val="007A2880"/>
    <w:rsid w:val="007A2979"/>
    <w:rsid w:val="007A29DB"/>
    <w:rsid w:val="007A2BEB"/>
    <w:rsid w:val="007A2CAB"/>
    <w:rsid w:val="007A3229"/>
    <w:rsid w:val="007A404B"/>
    <w:rsid w:val="007A4EE5"/>
    <w:rsid w:val="007A59F1"/>
    <w:rsid w:val="007A5ADE"/>
    <w:rsid w:val="007A5EAD"/>
    <w:rsid w:val="007A77E9"/>
    <w:rsid w:val="007A7964"/>
    <w:rsid w:val="007A7C88"/>
    <w:rsid w:val="007B0800"/>
    <w:rsid w:val="007B0900"/>
    <w:rsid w:val="007B1297"/>
    <w:rsid w:val="007B1B14"/>
    <w:rsid w:val="007B2AB5"/>
    <w:rsid w:val="007B2D6C"/>
    <w:rsid w:val="007B2D7D"/>
    <w:rsid w:val="007B328C"/>
    <w:rsid w:val="007B481F"/>
    <w:rsid w:val="007B4F6F"/>
    <w:rsid w:val="007B57F8"/>
    <w:rsid w:val="007B6258"/>
    <w:rsid w:val="007B633D"/>
    <w:rsid w:val="007B6855"/>
    <w:rsid w:val="007B6B8E"/>
    <w:rsid w:val="007B6C5B"/>
    <w:rsid w:val="007B6CE0"/>
    <w:rsid w:val="007B74E1"/>
    <w:rsid w:val="007B7B20"/>
    <w:rsid w:val="007C009D"/>
    <w:rsid w:val="007C2A35"/>
    <w:rsid w:val="007C2E82"/>
    <w:rsid w:val="007C32B5"/>
    <w:rsid w:val="007C32FA"/>
    <w:rsid w:val="007C35F3"/>
    <w:rsid w:val="007C4529"/>
    <w:rsid w:val="007C4F89"/>
    <w:rsid w:val="007C5439"/>
    <w:rsid w:val="007C5B68"/>
    <w:rsid w:val="007C5D27"/>
    <w:rsid w:val="007C647E"/>
    <w:rsid w:val="007C6530"/>
    <w:rsid w:val="007C6C72"/>
    <w:rsid w:val="007C6ED7"/>
    <w:rsid w:val="007C6F54"/>
    <w:rsid w:val="007C7044"/>
    <w:rsid w:val="007D024B"/>
    <w:rsid w:val="007D05F6"/>
    <w:rsid w:val="007D0D05"/>
    <w:rsid w:val="007D1500"/>
    <w:rsid w:val="007D1BBB"/>
    <w:rsid w:val="007D280B"/>
    <w:rsid w:val="007D36B4"/>
    <w:rsid w:val="007D5B6B"/>
    <w:rsid w:val="007D5E60"/>
    <w:rsid w:val="007D5EA0"/>
    <w:rsid w:val="007D6AA0"/>
    <w:rsid w:val="007D7009"/>
    <w:rsid w:val="007D79BB"/>
    <w:rsid w:val="007E029D"/>
    <w:rsid w:val="007E02E0"/>
    <w:rsid w:val="007E067E"/>
    <w:rsid w:val="007E0D7B"/>
    <w:rsid w:val="007E1A34"/>
    <w:rsid w:val="007E1CF6"/>
    <w:rsid w:val="007E21B5"/>
    <w:rsid w:val="007E2329"/>
    <w:rsid w:val="007E2C40"/>
    <w:rsid w:val="007E2D1B"/>
    <w:rsid w:val="007E4F7A"/>
    <w:rsid w:val="007E66D6"/>
    <w:rsid w:val="007E6D54"/>
    <w:rsid w:val="007E7A28"/>
    <w:rsid w:val="007F04D3"/>
    <w:rsid w:val="007F0A97"/>
    <w:rsid w:val="007F0F9D"/>
    <w:rsid w:val="007F112F"/>
    <w:rsid w:val="007F1387"/>
    <w:rsid w:val="007F1B76"/>
    <w:rsid w:val="007F1FC9"/>
    <w:rsid w:val="007F2B06"/>
    <w:rsid w:val="007F3165"/>
    <w:rsid w:val="007F3869"/>
    <w:rsid w:val="007F4474"/>
    <w:rsid w:val="007F4BE2"/>
    <w:rsid w:val="007F6466"/>
    <w:rsid w:val="007F67B8"/>
    <w:rsid w:val="007F75DD"/>
    <w:rsid w:val="008022A2"/>
    <w:rsid w:val="008045DA"/>
    <w:rsid w:val="008046D9"/>
    <w:rsid w:val="00804CB4"/>
    <w:rsid w:val="00805195"/>
    <w:rsid w:val="008055A1"/>
    <w:rsid w:val="00807E89"/>
    <w:rsid w:val="0081001E"/>
    <w:rsid w:val="0081152A"/>
    <w:rsid w:val="008115F5"/>
    <w:rsid w:val="008120F9"/>
    <w:rsid w:val="0081244B"/>
    <w:rsid w:val="00812E61"/>
    <w:rsid w:val="00813663"/>
    <w:rsid w:val="00814694"/>
    <w:rsid w:val="00814803"/>
    <w:rsid w:val="008151D6"/>
    <w:rsid w:val="0081600D"/>
    <w:rsid w:val="008161D8"/>
    <w:rsid w:val="0081684D"/>
    <w:rsid w:val="00817056"/>
    <w:rsid w:val="008200E1"/>
    <w:rsid w:val="008210F1"/>
    <w:rsid w:val="00821153"/>
    <w:rsid w:val="00821FE3"/>
    <w:rsid w:val="00822BD5"/>
    <w:rsid w:val="008232C3"/>
    <w:rsid w:val="00823888"/>
    <w:rsid w:val="00823A62"/>
    <w:rsid w:val="00824142"/>
    <w:rsid w:val="008242F0"/>
    <w:rsid w:val="00824DA0"/>
    <w:rsid w:val="0082512B"/>
    <w:rsid w:val="00825339"/>
    <w:rsid w:val="00825715"/>
    <w:rsid w:val="00826261"/>
    <w:rsid w:val="008279F7"/>
    <w:rsid w:val="008305CB"/>
    <w:rsid w:val="00831B8E"/>
    <w:rsid w:val="00831F8F"/>
    <w:rsid w:val="0083221D"/>
    <w:rsid w:val="00832222"/>
    <w:rsid w:val="008323CF"/>
    <w:rsid w:val="008324D2"/>
    <w:rsid w:val="00833561"/>
    <w:rsid w:val="00833F96"/>
    <w:rsid w:val="0083411B"/>
    <w:rsid w:val="008344B9"/>
    <w:rsid w:val="00834ACC"/>
    <w:rsid w:val="00835E16"/>
    <w:rsid w:val="00836170"/>
    <w:rsid w:val="008379F4"/>
    <w:rsid w:val="00837EEB"/>
    <w:rsid w:val="00840036"/>
    <w:rsid w:val="00840378"/>
    <w:rsid w:val="00842522"/>
    <w:rsid w:val="00842622"/>
    <w:rsid w:val="00842FC2"/>
    <w:rsid w:val="0084355C"/>
    <w:rsid w:val="0084399A"/>
    <w:rsid w:val="008439AC"/>
    <w:rsid w:val="0084550E"/>
    <w:rsid w:val="00845833"/>
    <w:rsid w:val="008464F5"/>
    <w:rsid w:val="0084706F"/>
    <w:rsid w:val="00847690"/>
    <w:rsid w:val="00850679"/>
    <w:rsid w:val="0085096F"/>
    <w:rsid w:val="00850B21"/>
    <w:rsid w:val="00852BA6"/>
    <w:rsid w:val="0085308F"/>
    <w:rsid w:val="0085468B"/>
    <w:rsid w:val="0085512E"/>
    <w:rsid w:val="008555ED"/>
    <w:rsid w:val="008561EB"/>
    <w:rsid w:val="00857339"/>
    <w:rsid w:val="008604C4"/>
    <w:rsid w:val="00861C8E"/>
    <w:rsid w:val="00863379"/>
    <w:rsid w:val="00863DDA"/>
    <w:rsid w:val="00863F87"/>
    <w:rsid w:val="0086407D"/>
    <w:rsid w:val="008640CA"/>
    <w:rsid w:val="008648DD"/>
    <w:rsid w:val="0086494A"/>
    <w:rsid w:val="00864F38"/>
    <w:rsid w:val="008653B8"/>
    <w:rsid w:val="00865AEB"/>
    <w:rsid w:val="00865B90"/>
    <w:rsid w:val="00865D90"/>
    <w:rsid w:val="00866C41"/>
    <w:rsid w:val="008676D2"/>
    <w:rsid w:val="00867C69"/>
    <w:rsid w:val="0087086A"/>
    <w:rsid w:val="00870B3F"/>
    <w:rsid w:val="0087122C"/>
    <w:rsid w:val="008712A6"/>
    <w:rsid w:val="00871422"/>
    <w:rsid w:val="0087160C"/>
    <w:rsid w:val="00871977"/>
    <w:rsid w:val="00871D32"/>
    <w:rsid w:val="008721F5"/>
    <w:rsid w:val="00873A13"/>
    <w:rsid w:val="008744F6"/>
    <w:rsid w:val="0087450A"/>
    <w:rsid w:val="008749F2"/>
    <w:rsid w:val="00874C4B"/>
    <w:rsid w:val="00874F64"/>
    <w:rsid w:val="00874F90"/>
    <w:rsid w:val="0087578E"/>
    <w:rsid w:val="00875F1C"/>
    <w:rsid w:val="00876AF5"/>
    <w:rsid w:val="00880343"/>
    <w:rsid w:val="00880865"/>
    <w:rsid w:val="00880932"/>
    <w:rsid w:val="00880A17"/>
    <w:rsid w:val="00881943"/>
    <w:rsid w:val="00881D60"/>
    <w:rsid w:val="00881F54"/>
    <w:rsid w:val="008828D4"/>
    <w:rsid w:val="00882983"/>
    <w:rsid w:val="00882ABF"/>
    <w:rsid w:val="00882DBC"/>
    <w:rsid w:val="0088352A"/>
    <w:rsid w:val="0088370E"/>
    <w:rsid w:val="00883820"/>
    <w:rsid w:val="00883840"/>
    <w:rsid w:val="00883AD4"/>
    <w:rsid w:val="00883DE0"/>
    <w:rsid w:val="00884217"/>
    <w:rsid w:val="008846ED"/>
    <w:rsid w:val="00885221"/>
    <w:rsid w:val="00885585"/>
    <w:rsid w:val="00885AB3"/>
    <w:rsid w:val="008861D7"/>
    <w:rsid w:val="008862C2"/>
    <w:rsid w:val="008864DE"/>
    <w:rsid w:val="00886BBB"/>
    <w:rsid w:val="00886D14"/>
    <w:rsid w:val="0088760C"/>
    <w:rsid w:val="0089013E"/>
    <w:rsid w:val="0089015E"/>
    <w:rsid w:val="008909C6"/>
    <w:rsid w:val="00890D80"/>
    <w:rsid w:val="0089197F"/>
    <w:rsid w:val="00891D65"/>
    <w:rsid w:val="00892085"/>
    <w:rsid w:val="00892533"/>
    <w:rsid w:val="0089277B"/>
    <w:rsid w:val="008929CB"/>
    <w:rsid w:val="008936E5"/>
    <w:rsid w:val="00893C81"/>
    <w:rsid w:val="008947CF"/>
    <w:rsid w:val="008957B2"/>
    <w:rsid w:val="00895A07"/>
    <w:rsid w:val="00895C69"/>
    <w:rsid w:val="00895F9F"/>
    <w:rsid w:val="00897680"/>
    <w:rsid w:val="00897918"/>
    <w:rsid w:val="008A05B3"/>
    <w:rsid w:val="008A0831"/>
    <w:rsid w:val="008A0B85"/>
    <w:rsid w:val="008A17D1"/>
    <w:rsid w:val="008A199E"/>
    <w:rsid w:val="008A1A45"/>
    <w:rsid w:val="008A1A8B"/>
    <w:rsid w:val="008A1FA2"/>
    <w:rsid w:val="008A227C"/>
    <w:rsid w:val="008A36BE"/>
    <w:rsid w:val="008A3B68"/>
    <w:rsid w:val="008A4D16"/>
    <w:rsid w:val="008A4E83"/>
    <w:rsid w:val="008A5005"/>
    <w:rsid w:val="008A554C"/>
    <w:rsid w:val="008A5836"/>
    <w:rsid w:val="008A58E1"/>
    <w:rsid w:val="008A5C28"/>
    <w:rsid w:val="008A5D47"/>
    <w:rsid w:val="008A7EA5"/>
    <w:rsid w:val="008B103A"/>
    <w:rsid w:val="008B11EA"/>
    <w:rsid w:val="008B19D9"/>
    <w:rsid w:val="008B21E8"/>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B7B6A"/>
    <w:rsid w:val="008C1621"/>
    <w:rsid w:val="008C19B3"/>
    <w:rsid w:val="008C2CFD"/>
    <w:rsid w:val="008C3A1E"/>
    <w:rsid w:val="008C55BB"/>
    <w:rsid w:val="008C5CA8"/>
    <w:rsid w:val="008C5F63"/>
    <w:rsid w:val="008C5FD4"/>
    <w:rsid w:val="008C7B21"/>
    <w:rsid w:val="008C7FC9"/>
    <w:rsid w:val="008D0153"/>
    <w:rsid w:val="008D0687"/>
    <w:rsid w:val="008D0C5E"/>
    <w:rsid w:val="008D12C8"/>
    <w:rsid w:val="008D1C22"/>
    <w:rsid w:val="008D291E"/>
    <w:rsid w:val="008D31F2"/>
    <w:rsid w:val="008D32C4"/>
    <w:rsid w:val="008D3653"/>
    <w:rsid w:val="008D367F"/>
    <w:rsid w:val="008D3F03"/>
    <w:rsid w:val="008D416D"/>
    <w:rsid w:val="008D6118"/>
    <w:rsid w:val="008D6686"/>
    <w:rsid w:val="008D6962"/>
    <w:rsid w:val="008D6C13"/>
    <w:rsid w:val="008D7A99"/>
    <w:rsid w:val="008E132C"/>
    <w:rsid w:val="008E1737"/>
    <w:rsid w:val="008E1782"/>
    <w:rsid w:val="008E1813"/>
    <w:rsid w:val="008E1E1D"/>
    <w:rsid w:val="008E2073"/>
    <w:rsid w:val="008E2076"/>
    <w:rsid w:val="008E2C1F"/>
    <w:rsid w:val="008E3187"/>
    <w:rsid w:val="008E3E3E"/>
    <w:rsid w:val="008E3E9D"/>
    <w:rsid w:val="008E43A6"/>
    <w:rsid w:val="008E46B8"/>
    <w:rsid w:val="008E4971"/>
    <w:rsid w:val="008E49A0"/>
    <w:rsid w:val="008E4AC7"/>
    <w:rsid w:val="008E6798"/>
    <w:rsid w:val="008E6ADF"/>
    <w:rsid w:val="008E7106"/>
    <w:rsid w:val="008E71A6"/>
    <w:rsid w:val="008E7299"/>
    <w:rsid w:val="008F0CE5"/>
    <w:rsid w:val="008F106C"/>
    <w:rsid w:val="008F198C"/>
    <w:rsid w:val="008F1AC3"/>
    <w:rsid w:val="008F291A"/>
    <w:rsid w:val="008F2A47"/>
    <w:rsid w:val="008F2D42"/>
    <w:rsid w:val="008F2EC6"/>
    <w:rsid w:val="008F2F99"/>
    <w:rsid w:val="008F423E"/>
    <w:rsid w:val="008F48AB"/>
    <w:rsid w:val="008F4EF9"/>
    <w:rsid w:val="008F4FF2"/>
    <w:rsid w:val="008F5820"/>
    <w:rsid w:val="008F5A3E"/>
    <w:rsid w:val="008F6015"/>
    <w:rsid w:val="008F6711"/>
    <w:rsid w:val="008F6E69"/>
    <w:rsid w:val="0090066F"/>
    <w:rsid w:val="0090083E"/>
    <w:rsid w:val="00900C27"/>
    <w:rsid w:val="00901B5A"/>
    <w:rsid w:val="00902142"/>
    <w:rsid w:val="009023EC"/>
    <w:rsid w:val="00902AB5"/>
    <w:rsid w:val="0090382A"/>
    <w:rsid w:val="00904444"/>
    <w:rsid w:val="009054CB"/>
    <w:rsid w:val="00905D19"/>
    <w:rsid w:val="00905FD8"/>
    <w:rsid w:val="0090732D"/>
    <w:rsid w:val="00907B3C"/>
    <w:rsid w:val="00907C9D"/>
    <w:rsid w:val="00907DE1"/>
    <w:rsid w:val="009103AF"/>
    <w:rsid w:val="009107A8"/>
    <w:rsid w:val="00910974"/>
    <w:rsid w:val="00910A15"/>
    <w:rsid w:val="00911CD2"/>
    <w:rsid w:val="00912A45"/>
    <w:rsid w:val="00913545"/>
    <w:rsid w:val="009136D3"/>
    <w:rsid w:val="00913882"/>
    <w:rsid w:val="00914161"/>
    <w:rsid w:val="00914A85"/>
    <w:rsid w:val="00914A9F"/>
    <w:rsid w:val="00914CB2"/>
    <w:rsid w:val="00914F6D"/>
    <w:rsid w:val="00915532"/>
    <w:rsid w:val="00915771"/>
    <w:rsid w:val="0091598E"/>
    <w:rsid w:val="00916370"/>
    <w:rsid w:val="009164A4"/>
    <w:rsid w:val="00917E00"/>
    <w:rsid w:val="00921384"/>
    <w:rsid w:val="009223FA"/>
    <w:rsid w:val="00922633"/>
    <w:rsid w:val="0092405C"/>
    <w:rsid w:val="009242EE"/>
    <w:rsid w:val="00924DBB"/>
    <w:rsid w:val="00925569"/>
    <w:rsid w:val="00925FE4"/>
    <w:rsid w:val="0092634B"/>
    <w:rsid w:val="009269F7"/>
    <w:rsid w:val="00926A61"/>
    <w:rsid w:val="00927849"/>
    <w:rsid w:val="009278E5"/>
    <w:rsid w:val="00927E2A"/>
    <w:rsid w:val="009301C2"/>
    <w:rsid w:val="0093059B"/>
    <w:rsid w:val="009309FD"/>
    <w:rsid w:val="00930E4C"/>
    <w:rsid w:val="00931C6A"/>
    <w:rsid w:val="009338D2"/>
    <w:rsid w:val="00933BA3"/>
    <w:rsid w:val="00935C4C"/>
    <w:rsid w:val="00935D5A"/>
    <w:rsid w:val="00935F5F"/>
    <w:rsid w:val="00936496"/>
    <w:rsid w:val="00936800"/>
    <w:rsid w:val="00936BA8"/>
    <w:rsid w:val="00936F33"/>
    <w:rsid w:val="00937952"/>
    <w:rsid w:val="00940002"/>
    <w:rsid w:val="009400E2"/>
    <w:rsid w:val="00940244"/>
    <w:rsid w:val="0094152F"/>
    <w:rsid w:val="0094213A"/>
    <w:rsid w:val="009421C4"/>
    <w:rsid w:val="00943893"/>
    <w:rsid w:val="00943B31"/>
    <w:rsid w:val="00943DF4"/>
    <w:rsid w:val="009440D9"/>
    <w:rsid w:val="00944D67"/>
    <w:rsid w:val="00944F50"/>
    <w:rsid w:val="009451EC"/>
    <w:rsid w:val="00945BB8"/>
    <w:rsid w:val="0094748F"/>
    <w:rsid w:val="00947C51"/>
    <w:rsid w:val="00950991"/>
    <w:rsid w:val="00950B35"/>
    <w:rsid w:val="00951320"/>
    <w:rsid w:val="009519CA"/>
    <w:rsid w:val="00951CC1"/>
    <w:rsid w:val="00952095"/>
    <w:rsid w:val="00952C19"/>
    <w:rsid w:val="009532FD"/>
    <w:rsid w:val="009549CB"/>
    <w:rsid w:val="00954C8F"/>
    <w:rsid w:val="009555F0"/>
    <w:rsid w:val="009558C3"/>
    <w:rsid w:val="00955F09"/>
    <w:rsid w:val="00956586"/>
    <w:rsid w:val="00956DEA"/>
    <w:rsid w:val="009579DD"/>
    <w:rsid w:val="00957A47"/>
    <w:rsid w:val="0096022D"/>
    <w:rsid w:val="009612AA"/>
    <w:rsid w:val="009629FA"/>
    <w:rsid w:val="00962A6C"/>
    <w:rsid w:val="00962B91"/>
    <w:rsid w:val="00962E14"/>
    <w:rsid w:val="00962F70"/>
    <w:rsid w:val="009636A1"/>
    <w:rsid w:val="00963A4B"/>
    <w:rsid w:val="009642B0"/>
    <w:rsid w:val="0096431B"/>
    <w:rsid w:val="009653CB"/>
    <w:rsid w:val="009655CE"/>
    <w:rsid w:val="009656AA"/>
    <w:rsid w:val="009662F1"/>
    <w:rsid w:val="00966A40"/>
    <w:rsid w:val="00966AED"/>
    <w:rsid w:val="009679B9"/>
    <w:rsid w:val="00967F79"/>
    <w:rsid w:val="009708F3"/>
    <w:rsid w:val="009717EA"/>
    <w:rsid w:val="009721CE"/>
    <w:rsid w:val="00973D77"/>
    <w:rsid w:val="009741C5"/>
    <w:rsid w:val="0097446B"/>
    <w:rsid w:val="00974A9C"/>
    <w:rsid w:val="00974FFA"/>
    <w:rsid w:val="00975CA5"/>
    <w:rsid w:val="009760F0"/>
    <w:rsid w:val="009761B4"/>
    <w:rsid w:val="00976372"/>
    <w:rsid w:val="00977C5E"/>
    <w:rsid w:val="00977DB6"/>
    <w:rsid w:val="0098000C"/>
    <w:rsid w:val="00980B8F"/>
    <w:rsid w:val="0098129A"/>
    <w:rsid w:val="0098142C"/>
    <w:rsid w:val="00981675"/>
    <w:rsid w:val="0098226D"/>
    <w:rsid w:val="00982861"/>
    <w:rsid w:val="00983EFC"/>
    <w:rsid w:val="009841D7"/>
    <w:rsid w:val="00984F0A"/>
    <w:rsid w:val="00985C9B"/>
    <w:rsid w:val="00986558"/>
    <w:rsid w:val="00986F69"/>
    <w:rsid w:val="00986FBE"/>
    <w:rsid w:val="0098776B"/>
    <w:rsid w:val="0099081B"/>
    <w:rsid w:val="00990E7B"/>
    <w:rsid w:val="00991F1D"/>
    <w:rsid w:val="009922E1"/>
    <w:rsid w:val="009923F0"/>
    <w:rsid w:val="00992425"/>
    <w:rsid w:val="00992D92"/>
    <w:rsid w:val="00993033"/>
    <w:rsid w:val="00993C03"/>
    <w:rsid w:val="00993C3C"/>
    <w:rsid w:val="00994BFB"/>
    <w:rsid w:val="00996032"/>
    <w:rsid w:val="0099623D"/>
    <w:rsid w:val="00996B99"/>
    <w:rsid w:val="00996FF3"/>
    <w:rsid w:val="009971BA"/>
    <w:rsid w:val="009A0E62"/>
    <w:rsid w:val="009A0F5A"/>
    <w:rsid w:val="009A19B1"/>
    <w:rsid w:val="009A1AD5"/>
    <w:rsid w:val="009A274E"/>
    <w:rsid w:val="009A2FAA"/>
    <w:rsid w:val="009A3194"/>
    <w:rsid w:val="009A3D0F"/>
    <w:rsid w:val="009A4945"/>
    <w:rsid w:val="009A4FF3"/>
    <w:rsid w:val="009A5120"/>
    <w:rsid w:val="009A520D"/>
    <w:rsid w:val="009A6AF1"/>
    <w:rsid w:val="009A7010"/>
    <w:rsid w:val="009A74B8"/>
    <w:rsid w:val="009A771A"/>
    <w:rsid w:val="009B013F"/>
    <w:rsid w:val="009B0865"/>
    <w:rsid w:val="009B08D1"/>
    <w:rsid w:val="009B13DC"/>
    <w:rsid w:val="009B1A90"/>
    <w:rsid w:val="009B283E"/>
    <w:rsid w:val="009B3114"/>
    <w:rsid w:val="009B34CF"/>
    <w:rsid w:val="009B4102"/>
    <w:rsid w:val="009B475B"/>
    <w:rsid w:val="009B4B5F"/>
    <w:rsid w:val="009B5812"/>
    <w:rsid w:val="009B5AD9"/>
    <w:rsid w:val="009B657A"/>
    <w:rsid w:val="009B691C"/>
    <w:rsid w:val="009B6B48"/>
    <w:rsid w:val="009B75D3"/>
    <w:rsid w:val="009C03ED"/>
    <w:rsid w:val="009C0AB2"/>
    <w:rsid w:val="009C238D"/>
    <w:rsid w:val="009C2903"/>
    <w:rsid w:val="009C2A87"/>
    <w:rsid w:val="009C333A"/>
    <w:rsid w:val="009C3614"/>
    <w:rsid w:val="009C3793"/>
    <w:rsid w:val="009C4D87"/>
    <w:rsid w:val="009C4FBF"/>
    <w:rsid w:val="009C53FD"/>
    <w:rsid w:val="009C591D"/>
    <w:rsid w:val="009C7801"/>
    <w:rsid w:val="009C7A5D"/>
    <w:rsid w:val="009C7B74"/>
    <w:rsid w:val="009C7C2A"/>
    <w:rsid w:val="009D31E8"/>
    <w:rsid w:val="009D378C"/>
    <w:rsid w:val="009D3D56"/>
    <w:rsid w:val="009D497D"/>
    <w:rsid w:val="009D4D84"/>
    <w:rsid w:val="009D4ED6"/>
    <w:rsid w:val="009D51C9"/>
    <w:rsid w:val="009D521E"/>
    <w:rsid w:val="009D5409"/>
    <w:rsid w:val="009D60F8"/>
    <w:rsid w:val="009D7FEF"/>
    <w:rsid w:val="009E0245"/>
    <w:rsid w:val="009E026D"/>
    <w:rsid w:val="009E0877"/>
    <w:rsid w:val="009E0C80"/>
    <w:rsid w:val="009E152B"/>
    <w:rsid w:val="009E25C9"/>
    <w:rsid w:val="009E2E2E"/>
    <w:rsid w:val="009E343B"/>
    <w:rsid w:val="009E34E2"/>
    <w:rsid w:val="009E448F"/>
    <w:rsid w:val="009E4C40"/>
    <w:rsid w:val="009E5108"/>
    <w:rsid w:val="009E5B29"/>
    <w:rsid w:val="009E5BB8"/>
    <w:rsid w:val="009E5F36"/>
    <w:rsid w:val="009E6164"/>
    <w:rsid w:val="009E64F2"/>
    <w:rsid w:val="009E6D49"/>
    <w:rsid w:val="009E7775"/>
    <w:rsid w:val="009F0964"/>
    <w:rsid w:val="009F1237"/>
    <w:rsid w:val="009F1808"/>
    <w:rsid w:val="009F2DBB"/>
    <w:rsid w:val="009F2DDA"/>
    <w:rsid w:val="009F3D2E"/>
    <w:rsid w:val="009F4118"/>
    <w:rsid w:val="009F4892"/>
    <w:rsid w:val="009F4C2C"/>
    <w:rsid w:val="009F5258"/>
    <w:rsid w:val="009F587D"/>
    <w:rsid w:val="009F5AD0"/>
    <w:rsid w:val="009F5C45"/>
    <w:rsid w:val="009F60F4"/>
    <w:rsid w:val="009F6447"/>
    <w:rsid w:val="009F6A2A"/>
    <w:rsid w:val="009F701F"/>
    <w:rsid w:val="009F72A2"/>
    <w:rsid w:val="00A00E24"/>
    <w:rsid w:val="00A0107A"/>
    <w:rsid w:val="00A025C5"/>
    <w:rsid w:val="00A02EAB"/>
    <w:rsid w:val="00A03085"/>
    <w:rsid w:val="00A03BDC"/>
    <w:rsid w:val="00A03EEC"/>
    <w:rsid w:val="00A048AD"/>
    <w:rsid w:val="00A04FFB"/>
    <w:rsid w:val="00A058B0"/>
    <w:rsid w:val="00A05FF0"/>
    <w:rsid w:val="00A06054"/>
    <w:rsid w:val="00A06516"/>
    <w:rsid w:val="00A067EA"/>
    <w:rsid w:val="00A06971"/>
    <w:rsid w:val="00A06F33"/>
    <w:rsid w:val="00A07130"/>
    <w:rsid w:val="00A10A50"/>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70A"/>
    <w:rsid w:val="00A21A3E"/>
    <w:rsid w:val="00A21B85"/>
    <w:rsid w:val="00A21FF2"/>
    <w:rsid w:val="00A22303"/>
    <w:rsid w:val="00A22643"/>
    <w:rsid w:val="00A246A4"/>
    <w:rsid w:val="00A263D5"/>
    <w:rsid w:val="00A26B05"/>
    <w:rsid w:val="00A272C5"/>
    <w:rsid w:val="00A27740"/>
    <w:rsid w:val="00A27B3C"/>
    <w:rsid w:val="00A307A2"/>
    <w:rsid w:val="00A31982"/>
    <w:rsid w:val="00A31BEC"/>
    <w:rsid w:val="00A321B9"/>
    <w:rsid w:val="00A33503"/>
    <w:rsid w:val="00A33B71"/>
    <w:rsid w:val="00A3467B"/>
    <w:rsid w:val="00A35AF3"/>
    <w:rsid w:val="00A36D65"/>
    <w:rsid w:val="00A40558"/>
    <w:rsid w:val="00A40E4F"/>
    <w:rsid w:val="00A41452"/>
    <w:rsid w:val="00A420B5"/>
    <w:rsid w:val="00A426A7"/>
    <w:rsid w:val="00A42ECE"/>
    <w:rsid w:val="00A42F83"/>
    <w:rsid w:val="00A44DCC"/>
    <w:rsid w:val="00A4512B"/>
    <w:rsid w:val="00A45929"/>
    <w:rsid w:val="00A45E3E"/>
    <w:rsid w:val="00A46821"/>
    <w:rsid w:val="00A469E7"/>
    <w:rsid w:val="00A46CFC"/>
    <w:rsid w:val="00A4732E"/>
    <w:rsid w:val="00A47467"/>
    <w:rsid w:val="00A50772"/>
    <w:rsid w:val="00A51D90"/>
    <w:rsid w:val="00A52B33"/>
    <w:rsid w:val="00A52D4A"/>
    <w:rsid w:val="00A52ED4"/>
    <w:rsid w:val="00A53135"/>
    <w:rsid w:val="00A536C8"/>
    <w:rsid w:val="00A53FD4"/>
    <w:rsid w:val="00A54006"/>
    <w:rsid w:val="00A54286"/>
    <w:rsid w:val="00A544F8"/>
    <w:rsid w:val="00A54931"/>
    <w:rsid w:val="00A54E9C"/>
    <w:rsid w:val="00A55008"/>
    <w:rsid w:val="00A55260"/>
    <w:rsid w:val="00A55648"/>
    <w:rsid w:val="00A55946"/>
    <w:rsid w:val="00A55B44"/>
    <w:rsid w:val="00A55D5C"/>
    <w:rsid w:val="00A565AB"/>
    <w:rsid w:val="00A57118"/>
    <w:rsid w:val="00A60250"/>
    <w:rsid w:val="00A604C3"/>
    <w:rsid w:val="00A60905"/>
    <w:rsid w:val="00A60B05"/>
    <w:rsid w:val="00A60F71"/>
    <w:rsid w:val="00A61303"/>
    <w:rsid w:val="00A6161B"/>
    <w:rsid w:val="00A619DE"/>
    <w:rsid w:val="00A61CF8"/>
    <w:rsid w:val="00A62C0D"/>
    <w:rsid w:val="00A63285"/>
    <w:rsid w:val="00A633E3"/>
    <w:rsid w:val="00A6348A"/>
    <w:rsid w:val="00A634AF"/>
    <w:rsid w:val="00A635CC"/>
    <w:rsid w:val="00A63E5F"/>
    <w:rsid w:val="00A64FED"/>
    <w:rsid w:val="00A66DF6"/>
    <w:rsid w:val="00A66E5E"/>
    <w:rsid w:val="00A675C6"/>
    <w:rsid w:val="00A67F14"/>
    <w:rsid w:val="00A67FD9"/>
    <w:rsid w:val="00A70B55"/>
    <w:rsid w:val="00A70B6E"/>
    <w:rsid w:val="00A70BEB"/>
    <w:rsid w:val="00A726BB"/>
    <w:rsid w:val="00A72935"/>
    <w:rsid w:val="00A73F14"/>
    <w:rsid w:val="00A74290"/>
    <w:rsid w:val="00A7432F"/>
    <w:rsid w:val="00A74878"/>
    <w:rsid w:val="00A74A0C"/>
    <w:rsid w:val="00A74F7F"/>
    <w:rsid w:val="00A755F0"/>
    <w:rsid w:val="00A75D1A"/>
    <w:rsid w:val="00A76060"/>
    <w:rsid w:val="00A76337"/>
    <w:rsid w:val="00A76F39"/>
    <w:rsid w:val="00A77109"/>
    <w:rsid w:val="00A774CE"/>
    <w:rsid w:val="00A775FF"/>
    <w:rsid w:val="00A779AD"/>
    <w:rsid w:val="00A77E5B"/>
    <w:rsid w:val="00A80624"/>
    <w:rsid w:val="00A80649"/>
    <w:rsid w:val="00A817CB"/>
    <w:rsid w:val="00A8373E"/>
    <w:rsid w:val="00A838E6"/>
    <w:rsid w:val="00A83BC9"/>
    <w:rsid w:val="00A84338"/>
    <w:rsid w:val="00A84978"/>
    <w:rsid w:val="00A85196"/>
    <w:rsid w:val="00A852FA"/>
    <w:rsid w:val="00A854EE"/>
    <w:rsid w:val="00A855F0"/>
    <w:rsid w:val="00A86658"/>
    <w:rsid w:val="00A869E9"/>
    <w:rsid w:val="00A876BF"/>
    <w:rsid w:val="00A87793"/>
    <w:rsid w:val="00A87BBD"/>
    <w:rsid w:val="00A90070"/>
    <w:rsid w:val="00A90398"/>
    <w:rsid w:val="00A90935"/>
    <w:rsid w:val="00A91901"/>
    <w:rsid w:val="00A93CB4"/>
    <w:rsid w:val="00A93F70"/>
    <w:rsid w:val="00A94786"/>
    <w:rsid w:val="00A95B0A"/>
    <w:rsid w:val="00A95C54"/>
    <w:rsid w:val="00A95EBE"/>
    <w:rsid w:val="00A9653B"/>
    <w:rsid w:val="00A965BA"/>
    <w:rsid w:val="00A96FE5"/>
    <w:rsid w:val="00A97418"/>
    <w:rsid w:val="00A9749B"/>
    <w:rsid w:val="00AA020F"/>
    <w:rsid w:val="00AA0CF4"/>
    <w:rsid w:val="00AA11CA"/>
    <w:rsid w:val="00AA13B4"/>
    <w:rsid w:val="00AA15E8"/>
    <w:rsid w:val="00AA1669"/>
    <w:rsid w:val="00AA1A32"/>
    <w:rsid w:val="00AA1A46"/>
    <w:rsid w:val="00AA2039"/>
    <w:rsid w:val="00AA21D2"/>
    <w:rsid w:val="00AA229C"/>
    <w:rsid w:val="00AA2480"/>
    <w:rsid w:val="00AA26B0"/>
    <w:rsid w:val="00AA2C4A"/>
    <w:rsid w:val="00AA2C6A"/>
    <w:rsid w:val="00AA2F9C"/>
    <w:rsid w:val="00AA31BA"/>
    <w:rsid w:val="00AA4724"/>
    <w:rsid w:val="00AA47D8"/>
    <w:rsid w:val="00AA5125"/>
    <w:rsid w:val="00AA534E"/>
    <w:rsid w:val="00AA5E62"/>
    <w:rsid w:val="00AA6523"/>
    <w:rsid w:val="00AA686E"/>
    <w:rsid w:val="00AA7517"/>
    <w:rsid w:val="00AA798B"/>
    <w:rsid w:val="00AA7B80"/>
    <w:rsid w:val="00AA7D1D"/>
    <w:rsid w:val="00AB03A8"/>
    <w:rsid w:val="00AB0A66"/>
    <w:rsid w:val="00AB0DFB"/>
    <w:rsid w:val="00AB16F9"/>
    <w:rsid w:val="00AB26F4"/>
    <w:rsid w:val="00AB2B11"/>
    <w:rsid w:val="00AB5844"/>
    <w:rsid w:val="00AB64E7"/>
    <w:rsid w:val="00AB67CD"/>
    <w:rsid w:val="00AB7DA3"/>
    <w:rsid w:val="00AC15C1"/>
    <w:rsid w:val="00AC1A54"/>
    <w:rsid w:val="00AC203C"/>
    <w:rsid w:val="00AC2350"/>
    <w:rsid w:val="00AC2403"/>
    <w:rsid w:val="00AC27CA"/>
    <w:rsid w:val="00AC328D"/>
    <w:rsid w:val="00AC3988"/>
    <w:rsid w:val="00AC3DDF"/>
    <w:rsid w:val="00AC3EA7"/>
    <w:rsid w:val="00AC5C59"/>
    <w:rsid w:val="00AC7B9A"/>
    <w:rsid w:val="00AC7C53"/>
    <w:rsid w:val="00AD01B4"/>
    <w:rsid w:val="00AD04E6"/>
    <w:rsid w:val="00AD07FE"/>
    <w:rsid w:val="00AD0A63"/>
    <w:rsid w:val="00AD0AE6"/>
    <w:rsid w:val="00AD0C66"/>
    <w:rsid w:val="00AD0E6E"/>
    <w:rsid w:val="00AD13A9"/>
    <w:rsid w:val="00AD2A94"/>
    <w:rsid w:val="00AD2BB1"/>
    <w:rsid w:val="00AD3DEA"/>
    <w:rsid w:val="00AD5283"/>
    <w:rsid w:val="00AD5423"/>
    <w:rsid w:val="00AD5A92"/>
    <w:rsid w:val="00AD5F3B"/>
    <w:rsid w:val="00AD612C"/>
    <w:rsid w:val="00AD6A25"/>
    <w:rsid w:val="00AE0D35"/>
    <w:rsid w:val="00AE0E17"/>
    <w:rsid w:val="00AE1887"/>
    <w:rsid w:val="00AE1BCB"/>
    <w:rsid w:val="00AE1E22"/>
    <w:rsid w:val="00AE260D"/>
    <w:rsid w:val="00AE3E7B"/>
    <w:rsid w:val="00AE45BA"/>
    <w:rsid w:val="00AE4859"/>
    <w:rsid w:val="00AE4CB4"/>
    <w:rsid w:val="00AE4F9F"/>
    <w:rsid w:val="00AE50F4"/>
    <w:rsid w:val="00AE5177"/>
    <w:rsid w:val="00AE5207"/>
    <w:rsid w:val="00AE5AAD"/>
    <w:rsid w:val="00AE5E16"/>
    <w:rsid w:val="00AE62BA"/>
    <w:rsid w:val="00AE69AA"/>
    <w:rsid w:val="00AE75D8"/>
    <w:rsid w:val="00AE7A1A"/>
    <w:rsid w:val="00AE7B6E"/>
    <w:rsid w:val="00AF0317"/>
    <w:rsid w:val="00AF1773"/>
    <w:rsid w:val="00AF179D"/>
    <w:rsid w:val="00AF23C4"/>
    <w:rsid w:val="00AF2A11"/>
    <w:rsid w:val="00AF2C34"/>
    <w:rsid w:val="00AF2CFB"/>
    <w:rsid w:val="00AF3325"/>
    <w:rsid w:val="00AF390A"/>
    <w:rsid w:val="00AF456E"/>
    <w:rsid w:val="00AF4B8E"/>
    <w:rsid w:val="00AF5E76"/>
    <w:rsid w:val="00AF6D6F"/>
    <w:rsid w:val="00AF6EC2"/>
    <w:rsid w:val="00AF6ECB"/>
    <w:rsid w:val="00AF72A0"/>
    <w:rsid w:val="00AF72EB"/>
    <w:rsid w:val="00AF7A60"/>
    <w:rsid w:val="00B001B7"/>
    <w:rsid w:val="00B00D56"/>
    <w:rsid w:val="00B00E8D"/>
    <w:rsid w:val="00B015F6"/>
    <w:rsid w:val="00B01E5A"/>
    <w:rsid w:val="00B03527"/>
    <w:rsid w:val="00B037FC"/>
    <w:rsid w:val="00B039DC"/>
    <w:rsid w:val="00B044FE"/>
    <w:rsid w:val="00B04C1F"/>
    <w:rsid w:val="00B04E0E"/>
    <w:rsid w:val="00B0559C"/>
    <w:rsid w:val="00B05CA7"/>
    <w:rsid w:val="00B060FF"/>
    <w:rsid w:val="00B0642B"/>
    <w:rsid w:val="00B06BE4"/>
    <w:rsid w:val="00B06C9E"/>
    <w:rsid w:val="00B10408"/>
    <w:rsid w:val="00B10BE7"/>
    <w:rsid w:val="00B11228"/>
    <w:rsid w:val="00B11485"/>
    <w:rsid w:val="00B11A85"/>
    <w:rsid w:val="00B11B5C"/>
    <w:rsid w:val="00B129A1"/>
    <w:rsid w:val="00B1301D"/>
    <w:rsid w:val="00B133D5"/>
    <w:rsid w:val="00B13760"/>
    <w:rsid w:val="00B13BE0"/>
    <w:rsid w:val="00B152B5"/>
    <w:rsid w:val="00B1541D"/>
    <w:rsid w:val="00B1553A"/>
    <w:rsid w:val="00B161A6"/>
    <w:rsid w:val="00B1744E"/>
    <w:rsid w:val="00B17959"/>
    <w:rsid w:val="00B20087"/>
    <w:rsid w:val="00B20665"/>
    <w:rsid w:val="00B213A6"/>
    <w:rsid w:val="00B21DEB"/>
    <w:rsid w:val="00B220DF"/>
    <w:rsid w:val="00B2228B"/>
    <w:rsid w:val="00B23EBD"/>
    <w:rsid w:val="00B2457D"/>
    <w:rsid w:val="00B2484B"/>
    <w:rsid w:val="00B25605"/>
    <w:rsid w:val="00B256D2"/>
    <w:rsid w:val="00B25C72"/>
    <w:rsid w:val="00B25EBF"/>
    <w:rsid w:val="00B25F34"/>
    <w:rsid w:val="00B266AC"/>
    <w:rsid w:val="00B31152"/>
    <w:rsid w:val="00B313FA"/>
    <w:rsid w:val="00B31750"/>
    <w:rsid w:val="00B31F53"/>
    <w:rsid w:val="00B325EB"/>
    <w:rsid w:val="00B32CE1"/>
    <w:rsid w:val="00B333A8"/>
    <w:rsid w:val="00B33601"/>
    <w:rsid w:val="00B33DD5"/>
    <w:rsid w:val="00B345CE"/>
    <w:rsid w:val="00B36196"/>
    <w:rsid w:val="00B368CA"/>
    <w:rsid w:val="00B36D28"/>
    <w:rsid w:val="00B3748B"/>
    <w:rsid w:val="00B37603"/>
    <w:rsid w:val="00B37950"/>
    <w:rsid w:val="00B400A6"/>
    <w:rsid w:val="00B4069E"/>
    <w:rsid w:val="00B40C48"/>
    <w:rsid w:val="00B40D96"/>
    <w:rsid w:val="00B41164"/>
    <w:rsid w:val="00B4120B"/>
    <w:rsid w:val="00B41BEF"/>
    <w:rsid w:val="00B4255D"/>
    <w:rsid w:val="00B437A8"/>
    <w:rsid w:val="00B4473A"/>
    <w:rsid w:val="00B4536D"/>
    <w:rsid w:val="00B45394"/>
    <w:rsid w:val="00B457DB"/>
    <w:rsid w:val="00B45E99"/>
    <w:rsid w:val="00B46CBB"/>
    <w:rsid w:val="00B46CDF"/>
    <w:rsid w:val="00B46D65"/>
    <w:rsid w:val="00B5025B"/>
    <w:rsid w:val="00B50A72"/>
    <w:rsid w:val="00B51D8B"/>
    <w:rsid w:val="00B523EB"/>
    <w:rsid w:val="00B527B5"/>
    <w:rsid w:val="00B52909"/>
    <w:rsid w:val="00B53459"/>
    <w:rsid w:val="00B541D4"/>
    <w:rsid w:val="00B542A5"/>
    <w:rsid w:val="00B54C8E"/>
    <w:rsid w:val="00B55244"/>
    <w:rsid w:val="00B564F5"/>
    <w:rsid w:val="00B56844"/>
    <w:rsid w:val="00B57FE8"/>
    <w:rsid w:val="00B6083B"/>
    <w:rsid w:val="00B616D8"/>
    <w:rsid w:val="00B61F1D"/>
    <w:rsid w:val="00B627BD"/>
    <w:rsid w:val="00B62B1B"/>
    <w:rsid w:val="00B63368"/>
    <w:rsid w:val="00B633B5"/>
    <w:rsid w:val="00B6384B"/>
    <w:rsid w:val="00B64511"/>
    <w:rsid w:val="00B6471E"/>
    <w:rsid w:val="00B659A8"/>
    <w:rsid w:val="00B65C75"/>
    <w:rsid w:val="00B65D12"/>
    <w:rsid w:val="00B65E51"/>
    <w:rsid w:val="00B665AB"/>
    <w:rsid w:val="00B70428"/>
    <w:rsid w:val="00B70749"/>
    <w:rsid w:val="00B70F84"/>
    <w:rsid w:val="00B7131F"/>
    <w:rsid w:val="00B7239F"/>
    <w:rsid w:val="00B7274B"/>
    <w:rsid w:val="00B72E96"/>
    <w:rsid w:val="00B734C3"/>
    <w:rsid w:val="00B738E5"/>
    <w:rsid w:val="00B73A41"/>
    <w:rsid w:val="00B73C19"/>
    <w:rsid w:val="00B73DFC"/>
    <w:rsid w:val="00B74297"/>
    <w:rsid w:val="00B74534"/>
    <w:rsid w:val="00B748AD"/>
    <w:rsid w:val="00B74EA0"/>
    <w:rsid w:val="00B75055"/>
    <w:rsid w:val="00B7515F"/>
    <w:rsid w:val="00B76508"/>
    <w:rsid w:val="00B76A72"/>
    <w:rsid w:val="00B76E92"/>
    <w:rsid w:val="00B773F0"/>
    <w:rsid w:val="00B77E07"/>
    <w:rsid w:val="00B801E9"/>
    <w:rsid w:val="00B80B31"/>
    <w:rsid w:val="00B80F7D"/>
    <w:rsid w:val="00B81313"/>
    <w:rsid w:val="00B81A1E"/>
    <w:rsid w:val="00B81F90"/>
    <w:rsid w:val="00B8202B"/>
    <w:rsid w:val="00B82CD3"/>
    <w:rsid w:val="00B82F80"/>
    <w:rsid w:val="00B833E0"/>
    <w:rsid w:val="00B84A9E"/>
    <w:rsid w:val="00B84DE1"/>
    <w:rsid w:val="00B85070"/>
    <w:rsid w:val="00B85207"/>
    <w:rsid w:val="00B8537A"/>
    <w:rsid w:val="00B8586E"/>
    <w:rsid w:val="00B85EEC"/>
    <w:rsid w:val="00B86CCC"/>
    <w:rsid w:val="00B87199"/>
    <w:rsid w:val="00B87E28"/>
    <w:rsid w:val="00B901D9"/>
    <w:rsid w:val="00B908CD"/>
    <w:rsid w:val="00B90BD3"/>
    <w:rsid w:val="00B910D0"/>
    <w:rsid w:val="00B91594"/>
    <w:rsid w:val="00B91921"/>
    <w:rsid w:val="00B924DA"/>
    <w:rsid w:val="00B926B4"/>
    <w:rsid w:val="00B92E55"/>
    <w:rsid w:val="00B93464"/>
    <w:rsid w:val="00B94113"/>
    <w:rsid w:val="00B94478"/>
    <w:rsid w:val="00B94C86"/>
    <w:rsid w:val="00B96B78"/>
    <w:rsid w:val="00B974ED"/>
    <w:rsid w:val="00B9783E"/>
    <w:rsid w:val="00BA05C0"/>
    <w:rsid w:val="00BA07F5"/>
    <w:rsid w:val="00BA0A89"/>
    <w:rsid w:val="00BA0CFA"/>
    <w:rsid w:val="00BA14F3"/>
    <w:rsid w:val="00BA1B70"/>
    <w:rsid w:val="00BA1BD0"/>
    <w:rsid w:val="00BA1F67"/>
    <w:rsid w:val="00BA2B2D"/>
    <w:rsid w:val="00BA2C14"/>
    <w:rsid w:val="00BA348B"/>
    <w:rsid w:val="00BA4F33"/>
    <w:rsid w:val="00BA501C"/>
    <w:rsid w:val="00BA536E"/>
    <w:rsid w:val="00BA562B"/>
    <w:rsid w:val="00BA5A4A"/>
    <w:rsid w:val="00BA5DBD"/>
    <w:rsid w:val="00BA6ACB"/>
    <w:rsid w:val="00BA750A"/>
    <w:rsid w:val="00BB1D0C"/>
    <w:rsid w:val="00BB1DB7"/>
    <w:rsid w:val="00BB1F43"/>
    <w:rsid w:val="00BB22D1"/>
    <w:rsid w:val="00BB23C9"/>
    <w:rsid w:val="00BB29ED"/>
    <w:rsid w:val="00BB2EE7"/>
    <w:rsid w:val="00BB34BA"/>
    <w:rsid w:val="00BB3946"/>
    <w:rsid w:val="00BB3BAD"/>
    <w:rsid w:val="00BB3DE9"/>
    <w:rsid w:val="00BB4337"/>
    <w:rsid w:val="00BB480A"/>
    <w:rsid w:val="00BB555E"/>
    <w:rsid w:val="00BB5F70"/>
    <w:rsid w:val="00BB6393"/>
    <w:rsid w:val="00BB6AC4"/>
    <w:rsid w:val="00BB7AE2"/>
    <w:rsid w:val="00BC08CF"/>
    <w:rsid w:val="00BC131B"/>
    <w:rsid w:val="00BC284D"/>
    <w:rsid w:val="00BC2DA6"/>
    <w:rsid w:val="00BC2ECF"/>
    <w:rsid w:val="00BC3194"/>
    <w:rsid w:val="00BC3656"/>
    <w:rsid w:val="00BC407D"/>
    <w:rsid w:val="00BC4EAE"/>
    <w:rsid w:val="00BC62FC"/>
    <w:rsid w:val="00BC678E"/>
    <w:rsid w:val="00BC687E"/>
    <w:rsid w:val="00BC7CDD"/>
    <w:rsid w:val="00BD0073"/>
    <w:rsid w:val="00BD09AA"/>
    <w:rsid w:val="00BD1690"/>
    <w:rsid w:val="00BD16A7"/>
    <w:rsid w:val="00BD1B33"/>
    <w:rsid w:val="00BD1E0C"/>
    <w:rsid w:val="00BD1F26"/>
    <w:rsid w:val="00BD254C"/>
    <w:rsid w:val="00BD30EE"/>
    <w:rsid w:val="00BD3799"/>
    <w:rsid w:val="00BD3A31"/>
    <w:rsid w:val="00BD3D61"/>
    <w:rsid w:val="00BD5D52"/>
    <w:rsid w:val="00BD604B"/>
    <w:rsid w:val="00BD618A"/>
    <w:rsid w:val="00BD6541"/>
    <w:rsid w:val="00BD6DCF"/>
    <w:rsid w:val="00BD71E8"/>
    <w:rsid w:val="00BD7269"/>
    <w:rsid w:val="00BD7423"/>
    <w:rsid w:val="00BD76CD"/>
    <w:rsid w:val="00BE056B"/>
    <w:rsid w:val="00BE08D9"/>
    <w:rsid w:val="00BE13D3"/>
    <w:rsid w:val="00BE1F4D"/>
    <w:rsid w:val="00BE2172"/>
    <w:rsid w:val="00BE2E75"/>
    <w:rsid w:val="00BE34D1"/>
    <w:rsid w:val="00BE380D"/>
    <w:rsid w:val="00BE3D04"/>
    <w:rsid w:val="00BE5297"/>
    <w:rsid w:val="00BE605D"/>
    <w:rsid w:val="00BE6492"/>
    <w:rsid w:val="00BE6C67"/>
    <w:rsid w:val="00BE7226"/>
    <w:rsid w:val="00BE7521"/>
    <w:rsid w:val="00BF052E"/>
    <w:rsid w:val="00BF0F36"/>
    <w:rsid w:val="00BF1B77"/>
    <w:rsid w:val="00BF1EAA"/>
    <w:rsid w:val="00BF280B"/>
    <w:rsid w:val="00BF3284"/>
    <w:rsid w:val="00BF34D7"/>
    <w:rsid w:val="00BF3590"/>
    <w:rsid w:val="00BF419C"/>
    <w:rsid w:val="00BF4283"/>
    <w:rsid w:val="00BF4941"/>
    <w:rsid w:val="00BF4ABD"/>
    <w:rsid w:val="00BF5012"/>
    <w:rsid w:val="00BF6A93"/>
    <w:rsid w:val="00C0000B"/>
    <w:rsid w:val="00C006B8"/>
    <w:rsid w:val="00C006FF"/>
    <w:rsid w:val="00C0081F"/>
    <w:rsid w:val="00C00EB8"/>
    <w:rsid w:val="00C01653"/>
    <w:rsid w:val="00C017B1"/>
    <w:rsid w:val="00C0187F"/>
    <w:rsid w:val="00C02BAC"/>
    <w:rsid w:val="00C02C75"/>
    <w:rsid w:val="00C037EC"/>
    <w:rsid w:val="00C03932"/>
    <w:rsid w:val="00C03A23"/>
    <w:rsid w:val="00C03A7B"/>
    <w:rsid w:val="00C03BE3"/>
    <w:rsid w:val="00C03CC9"/>
    <w:rsid w:val="00C03EA4"/>
    <w:rsid w:val="00C03EC1"/>
    <w:rsid w:val="00C03F6A"/>
    <w:rsid w:val="00C0528E"/>
    <w:rsid w:val="00C0679A"/>
    <w:rsid w:val="00C0685F"/>
    <w:rsid w:val="00C06B2A"/>
    <w:rsid w:val="00C0765B"/>
    <w:rsid w:val="00C077FB"/>
    <w:rsid w:val="00C0783D"/>
    <w:rsid w:val="00C07B25"/>
    <w:rsid w:val="00C07CFA"/>
    <w:rsid w:val="00C10162"/>
    <w:rsid w:val="00C11849"/>
    <w:rsid w:val="00C11BFD"/>
    <w:rsid w:val="00C1215A"/>
    <w:rsid w:val="00C132C9"/>
    <w:rsid w:val="00C134F3"/>
    <w:rsid w:val="00C14A40"/>
    <w:rsid w:val="00C14B7B"/>
    <w:rsid w:val="00C172FF"/>
    <w:rsid w:val="00C20381"/>
    <w:rsid w:val="00C20821"/>
    <w:rsid w:val="00C20902"/>
    <w:rsid w:val="00C20CA7"/>
    <w:rsid w:val="00C214E2"/>
    <w:rsid w:val="00C2213C"/>
    <w:rsid w:val="00C22985"/>
    <w:rsid w:val="00C23216"/>
    <w:rsid w:val="00C2351D"/>
    <w:rsid w:val="00C2372A"/>
    <w:rsid w:val="00C23D29"/>
    <w:rsid w:val="00C23D4E"/>
    <w:rsid w:val="00C24198"/>
    <w:rsid w:val="00C24B26"/>
    <w:rsid w:val="00C250E7"/>
    <w:rsid w:val="00C26331"/>
    <w:rsid w:val="00C26751"/>
    <w:rsid w:val="00C268A3"/>
    <w:rsid w:val="00C2775B"/>
    <w:rsid w:val="00C27CB3"/>
    <w:rsid w:val="00C27DFC"/>
    <w:rsid w:val="00C308E2"/>
    <w:rsid w:val="00C311AB"/>
    <w:rsid w:val="00C316BD"/>
    <w:rsid w:val="00C31A07"/>
    <w:rsid w:val="00C31B15"/>
    <w:rsid w:val="00C34186"/>
    <w:rsid w:val="00C3436A"/>
    <w:rsid w:val="00C34D0A"/>
    <w:rsid w:val="00C356F1"/>
    <w:rsid w:val="00C35DB6"/>
    <w:rsid w:val="00C36586"/>
    <w:rsid w:val="00C3676B"/>
    <w:rsid w:val="00C36EF1"/>
    <w:rsid w:val="00C37195"/>
    <w:rsid w:val="00C4021F"/>
    <w:rsid w:val="00C4036F"/>
    <w:rsid w:val="00C41BD7"/>
    <w:rsid w:val="00C41D5D"/>
    <w:rsid w:val="00C41E71"/>
    <w:rsid w:val="00C4228A"/>
    <w:rsid w:val="00C4296F"/>
    <w:rsid w:val="00C42D13"/>
    <w:rsid w:val="00C43A7E"/>
    <w:rsid w:val="00C43ED2"/>
    <w:rsid w:val="00C44502"/>
    <w:rsid w:val="00C447B7"/>
    <w:rsid w:val="00C44D72"/>
    <w:rsid w:val="00C4628D"/>
    <w:rsid w:val="00C46A39"/>
    <w:rsid w:val="00C46E41"/>
    <w:rsid w:val="00C471CD"/>
    <w:rsid w:val="00C47E5D"/>
    <w:rsid w:val="00C5001B"/>
    <w:rsid w:val="00C503D6"/>
    <w:rsid w:val="00C5086D"/>
    <w:rsid w:val="00C50C1D"/>
    <w:rsid w:val="00C519D3"/>
    <w:rsid w:val="00C52282"/>
    <w:rsid w:val="00C5283A"/>
    <w:rsid w:val="00C52A47"/>
    <w:rsid w:val="00C5302D"/>
    <w:rsid w:val="00C535A9"/>
    <w:rsid w:val="00C53A78"/>
    <w:rsid w:val="00C53BC7"/>
    <w:rsid w:val="00C53F00"/>
    <w:rsid w:val="00C54243"/>
    <w:rsid w:val="00C542D0"/>
    <w:rsid w:val="00C56363"/>
    <w:rsid w:val="00C5652C"/>
    <w:rsid w:val="00C56B50"/>
    <w:rsid w:val="00C56CB8"/>
    <w:rsid w:val="00C57B26"/>
    <w:rsid w:val="00C6172A"/>
    <w:rsid w:val="00C61876"/>
    <w:rsid w:val="00C61C08"/>
    <w:rsid w:val="00C623D4"/>
    <w:rsid w:val="00C624F6"/>
    <w:rsid w:val="00C62EF6"/>
    <w:rsid w:val="00C62F2F"/>
    <w:rsid w:val="00C63267"/>
    <w:rsid w:val="00C64212"/>
    <w:rsid w:val="00C64651"/>
    <w:rsid w:val="00C647C7"/>
    <w:rsid w:val="00C64C17"/>
    <w:rsid w:val="00C64D0D"/>
    <w:rsid w:val="00C64FAB"/>
    <w:rsid w:val="00C65F31"/>
    <w:rsid w:val="00C6657F"/>
    <w:rsid w:val="00C671A0"/>
    <w:rsid w:val="00C67787"/>
    <w:rsid w:val="00C67C62"/>
    <w:rsid w:val="00C67CD7"/>
    <w:rsid w:val="00C715A1"/>
    <w:rsid w:val="00C72A68"/>
    <w:rsid w:val="00C72EA9"/>
    <w:rsid w:val="00C735AB"/>
    <w:rsid w:val="00C73CF7"/>
    <w:rsid w:val="00C74768"/>
    <w:rsid w:val="00C75805"/>
    <w:rsid w:val="00C75C76"/>
    <w:rsid w:val="00C76224"/>
    <w:rsid w:val="00C7727A"/>
    <w:rsid w:val="00C77DF3"/>
    <w:rsid w:val="00C80643"/>
    <w:rsid w:val="00C80869"/>
    <w:rsid w:val="00C80ED0"/>
    <w:rsid w:val="00C814FA"/>
    <w:rsid w:val="00C822C3"/>
    <w:rsid w:val="00C823A4"/>
    <w:rsid w:val="00C830B9"/>
    <w:rsid w:val="00C837F5"/>
    <w:rsid w:val="00C84C8C"/>
    <w:rsid w:val="00C84D77"/>
    <w:rsid w:val="00C84FA6"/>
    <w:rsid w:val="00C85847"/>
    <w:rsid w:val="00C85A4E"/>
    <w:rsid w:val="00C85BDF"/>
    <w:rsid w:val="00C85FAD"/>
    <w:rsid w:val="00C86866"/>
    <w:rsid w:val="00C87225"/>
    <w:rsid w:val="00C87379"/>
    <w:rsid w:val="00C87498"/>
    <w:rsid w:val="00C876B5"/>
    <w:rsid w:val="00C9080E"/>
    <w:rsid w:val="00C913FC"/>
    <w:rsid w:val="00C91609"/>
    <w:rsid w:val="00C91E5B"/>
    <w:rsid w:val="00C9206B"/>
    <w:rsid w:val="00C92195"/>
    <w:rsid w:val="00C921FF"/>
    <w:rsid w:val="00C927DA"/>
    <w:rsid w:val="00C932C3"/>
    <w:rsid w:val="00C93AB1"/>
    <w:rsid w:val="00C94926"/>
    <w:rsid w:val="00C949D7"/>
    <w:rsid w:val="00C94CE4"/>
    <w:rsid w:val="00C95536"/>
    <w:rsid w:val="00C9756E"/>
    <w:rsid w:val="00CA0B4B"/>
    <w:rsid w:val="00CA11DE"/>
    <w:rsid w:val="00CA142A"/>
    <w:rsid w:val="00CA1F0A"/>
    <w:rsid w:val="00CA20CC"/>
    <w:rsid w:val="00CA22D1"/>
    <w:rsid w:val="00CA28A7"/>
    <w:rsid w:val="00CA2ADC"/>
    <w:rsid w:val="00CA31BB"/>
    <w:rsid w:val="00CA35F2"/>
    <w:rsid w:val="00CA3770"/>
    <w:rsid w:val="00CA38A8"/>
    <w:rsid w:val="00CA3B00"/>
    <w:rsid w:val="00CA3E91"/>
    <w:rsid w:val="00CA44AF"/>
    <w:rsid w:val="00CA48B4"/>
    <w:rsid w:val="00CA5602"/>
    <w:rsid w:val="00CA6811"/>
    <w:rsid w:val="00CA6BCE"/>
    <w:rsid w:val="00CA6F54"/>
    <w:rsid w:val="00CB0009"/>
    <w:rsid w:val="00CB0DD7"/>
    <w:rsid w:val="00CB0EAF"/>
    <w:rsid w:val="00CB14A5"/>
    <w:rsid w:val="00CB203B"/>
    <w:rsid w:val="00CB2B36"/>
    <w:rsid w:val="00CB3721"/>
    <w:rsid w:val="00CB463E"/>
    <w:rsid w:val="00CB46E5"/>
    <w:rsid w:val="00CB4A02"/>
    <w:rsid w:val="00CB5C0A"/>
    <w:rsid w:val="00CB61F9"/>
    <w:rsid w:val="00CB63AE"/>
    <w:rsid w:val="00CB7E49"/>
    <w:rsid w:val="00CC011A"/>
    <w:rsid w:val="00CC039B"/>
    <w:rsid w:val="00CC03AA"/>
    <w:rsid w:val="00CC0407"/>
    <w:rsid w:val="00CC0526"/>
    <w:rsid w:val="00CC06C8"/>
    <w:rsid w:val="00CC0B67"/>
    <w:rsid w:val="00CC1004"/>
    <w:rsid w:val="00CC1010"/>
    <w:rsid w:val="00CC18D5"/>
    <w:rsid w:val="00CC192C"/>
    <w:rsid w:val="00CC1D02"/>
    <w:rsid w:val="00CC318F"/>
    <w:rsid w:val="00CC3565"/>
    <w:rsid w:val="00CC45FB"/>
    <w:rsid w:val="00CC4D3F"/>
    <w:rsid w:val="00CC5113"/>
    <w:rsid w:val="00CC585B"/>
    <w:rsid w:val="00CC623E"/>
    <w:rsid w:val="00CC670B"/>
    <w:rsid w:val="00CC70B6"/>
    <w:rsid w:val="00CC7D55"/>
    <w:rsid w:val="00CC7E1C"/>
    <w:rsid w:val="00CD0034"/>
    <w:rsid w:val="00CD0D2E"/>
    <w:rsid w:val="00CD1074"/>
    <w:rsid w:val="00CD1465"/>
    <w:rsid w:val="00CD1A92"/>
    <w:rsid w:val="00CD23C4"/>
    <w:rsid w:val="00CD2B57"/>
    <w:rsid w:val="00CD2CC3"/>
    <w:rsid w:val="00CD2E3E"/>
    <w:rsid w:val="00CD372C"/>
    <w:rsid w:val="00CD3B9B"/>
    <w:rsid w:val="00CD4469"/>
    <w:rsid w:val="00CD467A"/>
    <w:rsid w:val="00CD5555"/>
    <w:rsid w:val="00CD5E4B"/>
    <w:rsid w:val="00CD65D3"/>
    <w:rsid w:val="00CD7020"/>
    <w:rsid w:val="00CE026A"/>
    <w:rsid w:val="00CE0691"/>
    <w:rsid w:val="00CE0AA1"/>
    <w:rsid w:val="00CE1B3D"/>
    <w:rsid w:val="00CE212B"/>
    <w:rsid w:val="00CE232F"/>
    <w:rsid w:val="00CE2620"/>
    <w:rsid w:val="00CE2BE5"/>
    <w:rsid w:val="00CE2DBD"/>
    <w:rsid w:val="00CE2EDB"/>
    <w:rsid w:val="00CE2F93"/>
    <w:rsid w:val="00CE32D3"/>
    <w:rsid w:val="00CE389B"/>
    <w:rsid w:val="00CE3AF7"/>
    <w:rsid w:val="00CE3B4D"/>
    <w:rsid w:val="00CE46EC"/>
    <w:rsid w:val="00CE4A37"/>
    <w:rsid w:val="00CE4E60"/>
    <w:rsid w:val="00CE5184"/>
    <w:rsid w:val="00CE5A59"/>
    <w:rsid w:val="00CE6246"/>
    <w:rsid w:val="00CE6703"/>
    <w:rsid w:val="00CE74FC"/>
    <w:rsid w:val="00CF0866"/>
    <w:rsid w:val="00CF10F4"/>
    <w:rsid w:val="00CF161E"/>
    <w:rsid w:val="00CF18F9"/>
    <w:rsid w:val="00CF2AD6"/>
    <w:rsid w:val="00CF2C04"/>
    <w:rsid w:val="00CF2DB3"/>
    <w:rsid w:val="00CF2E03"/>
    <w:rsid w:val="00CF300E"/>
    <w:rsid w:val="00CF3189"/>
    <w:rsid w:val="00CF3951"/>
    <w:rsid w:val="00CF46AF"/>
    <w:rsid w:val="00CF47F7"/>
    <w:rsid w:val="00CF502A"/>
    <w:rsid w:val="00CF5991"/>
    <w:rsid w:val="00CF620F"/>
    <w:rsid w:val="00CF6FD4"/>
    <w:rsid w:val="00CF70E1"/>
    <w:rsid w:val="00CF77AA"/>
    <w:rsid w:val="00CF7C97"/>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C20"/>
    <w:rsid w:val="00D12D84"/>
    <w:rsid w:val="00D13E80"/>
    <w:rsid w:val="00D1404C"/>
    <w:rsid w:val="00D144A3"/>
    <w:rsid w:val="00D14983"/>
    <w:rsid w:val="00D155C3"/>
    <w:rsid w:val="00D15B39"/>
    <w:rsid w:val="00D169A9"/>
    <w:rsid w:val="00D17209"/>
    <w:rsid w:val="00D1799C"/>
    <w:rsid w:val="00D17BE0"/>
    <w:rsid w:val="00D20211"/>
    <w:rsid w:val="00D207A3"/>
    <w:rsid w:val="00D20C1E"/>
    <w:rsid w:val="00D20E51"/>
    <w:rsid w:val="00D2118E"/>
    <w:rsid w:val="00D22A10"/>
    <w:rsid w:val="00D23068"/>
    <w:rsid w:val="00D23128"/>
    <w:rsid w:val="00D23850"/>
    <w:rsid w:val="00D23BC1"/>
    <w:rsid w:val="00D243DE"/>
    <w:rsid w:val="00D25674"/>
    <w:rsid w:val="00D25A30"/>
    <w:rsid w:val="00D2629A"/>
    <w:rsid w:val="00D26F7D"/>
    <w:rsid w:val="00D27554"/>
    <w:rsid w:val="00D27EFD"/>
    <w:rsid w:val="00D27FE0"/>
    <w:rsid w:val="00D311A8"/>
    <w:rsid w:val="00D31607"/>
    <w:rsid w:val="00D31976"/>
    <w:rsid w:val="00D32175"/>
    <w:rsid w:val="00D3252E"/>
    <w:rsid w:val="00D3278D"/>
    <w:rsid w:val="00D3397B"/>
    <w:rsid w:val="00D33D64"/>
    <w:rsid w:val="00D340BE"/>
    <w:rsid w:val="00D34188"/>
    <w:rsid w:val="00D3449A"/>
    <w:rsid w:val="00D350D1"/>
    <w:rsid w:val="00D351DD"/>
    <w:rsid w:val="00D352CA"/>
    <w:rsid w:val="00D359C9"/>
    <w:rsid w:val="00D35A2D"/>
    <w:rsid w:val="00D35C6E"/>
    <w:rsid w:val="00D35F1B"/>
    <w:rsid w:val="00D35F38"/>
    <w:rsid w:val="00D3627F"/>
    <w:rsid w:val="00D36DF5"/>
    <w:rsid w:val="00D377EF"/>
    <w:rsid w:val="00D406FC"/>
    <w:rsid w:val="00D419B8"/>
    <w:rsid w:val="00D41FFE"/>
    <w:rsid w:val="00D423A0"/>
    <w:rsid w:val="00D42661"/>
    <w:rsid w:val="00D42741"/>
    <w:rsid w:val="00D42BF3"/>
    <w:rsid w:val="00D4388B"/>
    <w:rsid w:val="00D43A1E"/>
    <w:rsid w:val="00D44413"/>
    <w:rsid w:val="00D44D1B"/>
    <w:rsid w:val="00D45512"/>
    <w:rsid w:val="00D45F61"/>
    <w:rsid w:val="00D469C8"/>
    <w:rsid w:val="00D46C72"/>
    <w:rsid w:val="00D474D1"/>
    <w:rsid w:val="00D50082"/>
    <w:rsid w:val="00D503B5"/>
    <w:rsid w:val="00D5111B"/>
    <w:rsid w:val="00D515D6"/>
    <w:rsid w:val="00D52525"/>
    <w:rsid w:val="00D535FF"/>
    <w:rsid w:val="00D53740"/>
    <w:rsid w:val="00D53BD2"/>
    <w:rsid w:val="00D53EEA"/>
    <w:rsid w:val="00D54EA8"/>
    <w:rsid w:val="00D55066"/>
    <w:rsid w:val="00D553C4"/>
    <w:rsid w:val="00D56136"/>
    <w:rsid w:val="00D56F08"/>
    <w:rsid w:val="00D56F89"/>
    <w:rsid w:val="00D5734F"/>
    <w:rsid w:val="00D57B9F"/>
    <w:rsid w:val="00D604FB"/>
    <w:rsid w:val="00D60519"/>
    <w:rsid w:val="00D61922"/>
    <w:rsid w:val="00D61BE7"/>
    <w:rsid w:val="00D61D88"/>
    <w:rsid w:val="00D627C4"/>
    <w:rsid w:val="00D62EA3"/>
    <w:rsid w:val="00D63684"/>
    <w:rsid w:val="00D6457C"/>
    <w:rsid w:val="00D653AB"/>
    <w:rsid w:val="00D7017F"/>
    <w:rsid w:val="00D70414"/>
    <w:rsid w:val="00D7177F"/>
    <w:rsid w:val="00D71AC2"/>
    <w:rsid w:val="00D71D87"/>
    <w:rsid w:val="00D72D57"/>
    <w:rsid w:val="00D73460"/>
    <w:rsid w:val="00D735A3"/>
    <w:rsid w:val="00D736ED"/>
    <w:rsid w:val="00D742BC"/>
    <w:rsid w:val="00D74CDA"/>
    <w:rsid w:val="00D75197"/>
    <w:rsid w:val="00D751D6"/>
    <w:rsid w:val="00D75D33"/>
    <w:rsid w:val="00D75E32"/>
    <w:rsid w:val="00D7681A"/>
    <w:rsid w:val="00D76B08"/>
    <w:rsid w:val="00D77067"/>
    <w:rsid w:val="00D77260"/>
    <w:rsid w:val="00D80024"/>
    <w:rsid w:val="00D8120B"/>
    <w:rsid w:val="00D81CA1"/>
    <w:rsid w:val="00D8212F"/>
    <w:rsid w:val="00D82FB1"/>
    <w:rsid w:val="00D82FCE"/>
    <w:rsid w:val="00D830E0"/>
    <w:rsid w:val="00D831DD"/>
    <w:rsid w:val="00D83633"/>
    <w:rsid w:val="00D847E2"/>
    <w:rsid w:val="00D85357"/>
    <w:rsid w:val="00D85552"/>
    <w:rsid w:val="00D856EC"/>
    <w:rsid w:val="00D8761E"/>
    <w:rsid w:val="00D87E30"/>
    <w:rsid w:val="00D9080E"/>
    <w:rsid w:val="00D91600"/>
    <w:rsid w:val="00D91D3A"/>
    <w:rsid w:val="00D9209F"/>
    <w:rsid w:val="00D92F9F"/>
    <w:rsid w:val="00D93EFB"/>
    <w:rsid w:val="00D946AD"/>
    <w:rsid w:val="00D95940"/>
    <w:rsid w:val="00D95979"/>
    <w:rsid w:val="00D95DB6"/>
    <w:rsid w:val="00D96460"/>
    <w:rsid w:val="00D9673A"/>
    <w:rsid w:val="00D96C65"/>
    <w:rsid w:val="00D96F17"/>
    <w:rsid w:val="00D9737E"/>
    <w:rsid w:val="00D97D67"/>
    <w:rsid w:val="00DA006A"/>
    <w:rsid w:val="00DA1FA5"/>
    <w:rsid w:val="00DA2F08"/>
    <w:rsid w:val="00DA3160"/>
    <w:rsid w:val="00DA443C"/>
    <w:rsid w:val="00DA4ECB"/>
    <w:rsid w:val="00DA4FE7"/>
    <w:rsid w:val="00DA58F0"/>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5912"/>
    <w:rsid w:val="00DB59EB"/>
    <w:rsid w:val="00DB5FC8"/>
    <w:rsid w:val="00DB699B"/>
    <w:rsid w:val="00DB6A5D"/>
    <w:rsid w:val="00DB7EE2"/>
    <w:rsid w:val="00DC0EF5"/>
    <w:rsid w:val="00DC1160"/>
    <w:rsid w:val="00DC1D5E"/>
    <w:rsid w:val="00DC1F1D"/>
    <w:rsid w:val="00DC2BAA"/>
    <w:rsid w:val="00DC3B62"/>
    <w:rsid w:val="00DC3E7C"/>
    <w:rsid w:val="00DC4512"/>
    <w:rsid w:val="00DC5604"/>
    <w:rsid w:val="00DC62DF"/>
    <w:rsid w:val="00DC7952"/>
    <w:rsid w:val="00DD00D7"/>
    <w:rsid w:val="00DD0258"/>
    <w:rsid w:val="00DD08A3"/>
    <w:rsid w:val="00DD1639"/>
    <w:rsid w:val="00DD18E2"/>
    <w:rsid w:val="00DD2E62"/>
    <w:rsid w:val="00DD2EAF"/>
    <w:rsid w:val="00DD3C4E"/>
    <w:rsid w:val="00DD3C93"/>
    <w:rsid w:val="00DD5A70"/>
    <w:rsid w:val="00DD6336"/>
    <w:rsid w:val="00DD67EB"/>
    <w:rsid w:val="00DD6A0E"/>
    <w:rsid w:val="00DD6A94"/>
    <w:rsid w:val="00DD6B32"/>
    <w:rsid w:val="00DD7609"/>
    <w:rsid w:val="00DD7AB3"/>
    <w:rsid w:val="00DE07D6"/>
    <w:rsid w:val="00DE1364"/>
    <w:rsid w:val="00DE17A0"/>
    <w:rsid w:val="00DE1BDD"/>
    <w:rsid w:val="00DE1C80"/>
    <w:rsid w:val="00DE1F37"/>
    <w:rsid w:val="00DE2FD2"/>
    <w:rsid w:val="00DE3294"/>
    <w:rsid w:val="00DE3E4A"/>
    <w:rsid w:val="00DE3EC4"/>
    <w:rsid w:val="00DE4615"/>
    <w:rsid w:val="00DE49B0"/>
    <w:rsid w:val="00DE4B69"/>
    <w:rsid w:val="00DE56F1"/>
    <w:rsid w:val="00DE60BF"/>
    <w:rsid w:val="00DE68AD"/>
    <w:rsid w:val="00DE6BB2"/>
    <w:rsid w:val="00DE6F1E"/>
    <w:rsid w:val="00DE7234"/>
    <w:rsid w:val="00DE7CE6"/>
    <w:rsid w:val="00DF02CD"/>
    <w:rsid w:val="00DF062A"/>
    <w:rsid w:val="00DF09EB"/>
    <w:rsid w:val="00DF0B2E"/>
    <w:rsid w:val="00DF0EAB"/>
    <w:rsid w:val="00DF357A"/>
    <w:rsid w:val="00DF43B4"/>
    <w:rsid w:val="00DF4DCC"/>
    <w:rsid w:val="00DF569B"/>
    <w:rsid w:val="00DF5830"/>
    <w:rsid w:val="00DF62AF"/>
    <w:rsid w:val="00DF68C7"/>
    <w:rsid w:val="00DF6935"/>
    <w:rsid w:val="00DF72BA"/>
    <w:rsid w:val="00E012B5"/>
    <w:rsid w:val="00E01336"/>
    <w:rsid w:val="00E02A7A"/>
    <w:rsid w:val="00E030B3"/>
    <w:rsid w:val="00E0338F"/>
    <w:rsid w:val="00E0364C"/>
    <w:rsid w:val="00E03BDC"/>
    <w:rsid w:val="00E048E9"/>
    <w:rsid w:val="00E04A8F"/>
    <w:rsid w:val="00E05BB9"/>
    <w:rsid w:val="00E06234"/>
    <w:rsid w:val="00E06786"/>
    <w:rsid w:val="00E073A0"/>
    <w:rsid w:val="00E100DF"/>
    <w:rsid w:val="00E106BE"/>
    <w:rsid w:val="00E10CED"/>
    <w:rsid w:val="00E10FBB"/>
    <w:rsid w:val="00E1188F"/>
    <w:rsid w:val="00E12017"/>
    <w:rsid w:val="00E1236A"/>
    <w:rsid w:val="00E12703"/>
    <w:rsid w:val="00E12B33"/>
    <w:rsid w:val="00E132DE"/>
    <w:rsid w:val="00E142FD"/>
    <w:rsid w:val="00E14779"/>
    <w:rsid w:val="00E15062"/>
    <w:rsid w:val="00E150E7"/>
    <w:rsid w:val="00E159AB"/>
    <w:rsid w:val="00E1651E"/>
    <w:rsid w:val="00E171DA"/>
    <w:rsid w:val="00E17787"/>
    <w:rsid w:val="00E17875"/>
    <w:rsid w:val="00E20780"/>
    <w:rsid w:val="00E207E7"/>
    <w:rsid w:val="00E2090A"/>
    <w:rsid w:val="00E209EC"/>
    <w:rsid w:val="00E20B9D"/>
    <w:rsid w:val="00E215BF"/>
    <w:rsid w:val="00E21D9C"/>
    <w:rsid w:val="00E2242D"/>
    <w:rsid w:val="00E229E2"/>
    <w:rsid w:val="00E23258"/>
    <w:rsid w:val="00E234D3"/>
    <w:rsid w:val="00E23CD3"/>
    <w:rsid w:val="00E241C8"/>
    <w:rsid w:val="00E25286"/>
    <w:rsid w:val="00E25453"/>
    <w:rsid w:val="00E254DB"/>
    <w:rsid w:val="00E2643F"/>
    <w:rsid w:val="00E26BDC"/>
    <w:rsid w:val="00E26C9F"/>
    <w:rsid w:val="00E26D6D"/>
    <w:rsid w:val="00E305EE"/>
    <w:rsid w:val="00E3062C"/>
    <w:rsid w:val="00E30FBD"/>
    <w:rsid w:val="00E31398"/>
    <w:rsid w:val="00E32567"/>
    <w:rsid w:val="00E326CB"/>
    <w:rsid w:val="00E3287E"/>
    <w:rsid w:val="00E32BAE"/>
    <w:rsid w:val="00E32C87"/>
    <w:rsid w:val="00E332AC"/>
    <w:rsid w:val="00E332CA"/>
    <w:rsid w:val="00E33B39"/>
    <w:rsid w:val="00E33D0F"/>
    <w:rsid w:val="00E340C9"/>
    <w:rsid w:val="00E34579"/>
    <w:rsid w:val="00E357D2"/>
    <w:rsid w:val="00E3587D"/>
    <w:rsid w:val="00E35B6A"/>
    <w:rsid w:val="00E36211"/>
    <w:rsid w:val="00E36328"/>
    <w:rsid w:val="00E367FB"/>
    <w:rsid w:val="00E36DD8"/>
    <w:rsid w:val="00E37137"/>
    <w:rsid w:val="00E3795C"/>
    <w:rsid w:val="00E406EE"/>
    <w:rsid w:val="00E40B96"/>
    <w:rsid w:val="00E411B7"/>
    <w:rsid w:val="00E412FB"/>
    <w:rsid w:val="00E41B92"/>
    <w:rsid w:val="00E4259A"/>
    <w:rsid w:val="00E42828"/>
    <w:rsid w:val="00E42D92"/>
    <w:rsid w:val="00E42EA3"/>
    <w:rsid w:val="00E42FAB"/>
    <w:rsid w:val="00E433F5"/>
    <w:rsid w:val="00E4482F"/>
    <w:rsid w:val="00E4558A"/>
    <w:rsid w:val="00E457EF"/>
    <w:rsid w:val="00E45C13"/>
    <w:rsid w:val="00E45C56"/>
    <w:rsid w:val="00E45DA4"/>
    <w:rsid w:val="00E46288"/>
    <w:rsid w:val="00E4647A"/>
    <w:rsid w:val="00E464A7"/>
    <w:rsid w:val="00E46961"/>
    <w:rsid w:val="00E471FC"/>
    <w:rsid w:val="00E4743E"/>
    <w:rsid w:val="00E50A9E"/>
    <w:rsid w:val="00E50B3F"/>
    <w:rsid w:val="00E51379"/>
    <w:rsid w:val="00E5160F"/>
    <w:rsid w:val="00E51BB3"/>
    <w:rsid w:val="00E52FA1"/>
    <w:rsid w:val="00E53154"/>
    <w:rsid w:val="00E53B7A"/>
    <w:rsid w:val="00E54B0A"/>
    <w:rsid w:val="00E54B1B"/>
    <w:rsid w:val="00E554AF"/>
    <w:rsid w:val="00E56728"/>
    <w:rsid w:val="00E5675C"/>
    <w:rsid w:val="00E57F8D"/>
    <w:rsid w:val="00E6127F"/>
    <w:rsid w:val="00E61E1B"/>
    <w:rsid w:val="00E61EFD"/>
    <w:rsid w:val="00E62F26"/>
    <w:rsid w:val="00E63A21"/>
    <w:rsid w:val="00E63E75"/>
    <w:rsid w:val="00E64853"/>
    <w:rsid w:val="00E64ACB"/>
    <w:rsid w:val="00E64DC9"/>
    <w:rsid w:val="00E66151"/>
    <w:rsid w:val="00E662D7"/>
    <w:rsid w:val="00E67311"/>
    <w:rsid w:val="00E6761D"/>
    <w:rsid w:val="00E67F1D"/>
    <w:rsid w:val="00E7001B"/>
    <w:rsid w:val="00E70B2F"/>
    <w:rsid w:val="00E718FC"/>
    <w:rsid w:val="00E73866"/>
    <w:rsid w:val="00E73E34"/>
    <w:rsid w:val="00E7434D"/>
    <w:rsid w:val="00E74412"/>
    <w:rsid w:val="00E74A3D"/>
    <w:rsid w:val="00E759E9"/>
    <w:rsid w:val="00E75A9F"/>
    <w:rsid w:val="00E75BCE"/>
    <w:rsid w:val="00E76452"/>
    <w:rsid w:val="00E77388"/>
    <w:rsid w:val="00E77BEE"/>
    <w:rsid w:val="00E80305"/>
    <w:rsid w:val="00E807EF"/>
    <w:rsid w:val="00E80B87"/>
    <w:rsid w:val="00E80DD0"/>
    <w:rsid w:val="00E810FA"/>
    <w:rsid w:val="00E81A6A"/>
    <w:rsid w:val="00E82E93"/>
    <w:rsid w:val="00E82FBF"/>
    <w:rsid w:val="00E84116"/>
    <w:rsid w:val="00E842C5"/>
    <w:rsid w:val="00E85A3E"/>
    <w:rsid w:val="00E85B92"/>
    <w:rsid w:val="00E85E12"/>
    <w:rsid w:val="00E85FCE"/>
    <w:rsid w:val="00E86207"/>
    <w:rsid w:val="00E8673B"/>
    <w:rsid w:val="00E8699F"/>
    <w:rsid w:val="00E86BDB"/>
    <w:rsid w:val="00E8744B"/>
    <w:rsid w:val="00E87BD1"/>
    <w:rsid w:val="00E87E07"/>
    <w:rsid w:val="00E9016B"/>
    <w:rsid w:val="00E90520"/>
    <w:rsid w:val="00E907A6"/>
    <w:rsid w:val="00E9110F"/>
    <w:rsid w:val="00E912C1"/>
    <w:rsid w:val="00E914BD"/>
    <w:rsid w:val="00E919C6"/>
    <w:rsid w:val="00E91A4B"/>
    <w:rsid w:val="00E91F34"/>
    <w:rsid w:val="00E92963"/>
    <w:rsid w:val="00E92DB0"/>
    <w:rsid w:val="00E92F2E"/>
    <w:rsid w:val="00E93031"/>
    <w:rsid w:val="00E9307B"/>
    <w:rsid w:val="00E93534"/>
    <w:rsid w:val="00E94459"/>
    <w:rsid w:val="00E94CA0"/>
    <w:rsid w:val="00E95844"/>
    <w:rsid w:val="00E96CC2"/>
    <w:rsid w:val="00E96DF1"/>
    <w:rsid w:val="00E9779C"/>
    <w:rsid w:val="00EA069A"/>
    <w:rsid w:val="00EA0731"/>
    <w:rsid w:val="00EA194D"/>
    <w:rsid w:val="00EA2A99"/>
    <w:rsid w:val="00EA3550"/>
    <w:rsid w:val="00EA40B0"/>
    <w:rsid w:val="00EA4827"/>
    <w:rsid w:val="00EA4E4E"/>
    <w:rsid w:val="00EA511D"/>
    <w:rsid w:val="00EA53A9"/>
    <w:rsid w:val="00EA5DFE"/>
    <w:rsid w:val="00EA7C5A"/>
    <w:rsid w:val="00EB030F"/>
    <w:rsid w:val="00EB03F4"/>
    <w:rsid w:val="00EB1195"/>
    <w:rsid w:val="00EB1378"/>
    <w:rsid w:val="00EB1758"/>
    <w:rsid w:val="00EB1C53"/>
    <w:rsid w:val="00EB251C"/>
    <w:rsid w:val="00EB304B"/>
    <w:rsid w:val="00EB3325"/>
    <w:rsid w:val="00EB37DC"/>
    <w:rsid w:val="00EB38E0"/>
    <w:rsid w:val="00EB38E6"/>
    <w:rsid w:val="00EB4187"/>
    <w:rsid w:val="00EB433B"/>
    <w:rsid w:val="00EB44A8"/>
    <w:rsid w:val="00EB45B1"/>
    <w:rsid w:val="00EB463E"/>
    <w:rsid w:val="00EB5DF8"/>
    <w:rsid w:val="00EB661A"/>
    <w:rsid w:val="00EB66E1"/>
    <w:rsid w:val="00EB6EBA"/>
    <w:rsid w:val="00EB7557"/>
    <w:rsid w:val="00EC0020"/>
    <w:rsid w:val="00EC0291"/>
    <w:rsid w:val="00EC1C63"/>
    <w:rsid w:val="00EC1D60"/>
    <w:rsid w:val="00EC1E98"/>
    <w:rsid w:val="00EC2F69"/>
    <w:rsid w:val="00EC3811"/>
    <w:rsid w:val="00EC3C57"/>
    <w:rsid w:val="00EC4099"/>
    <w:rsid w:val="00EC4596"/>
    <w:rsid w:val="00EC49A3"/>
    <w:rsid w:val="00EC511D"/>
    <w:rsid w:val="00EC54C1"/>
    <w:rsid w:val="00EC59E4"/>
    <w:rsid w:val="00EC5C11"/>
    <w:rsid w:val="00EC717A"/>
    <w:rsid w:val="00ED0492"/>
    <w:rsid w:val="00ED1852"/>
    <w:rsid w:val="00ED1CC4"/>
    <w:rsid w:val="00ED1D49"/>
    <w:rsid w:val="00ED2A3D"/>
    <w:rsid w:val="00ED2CA9"/>
    <w:rsid w:val="00ED37E5"/>
    <w:rsid w:val="00ED47F1"/>
    <w:rsid w:val="00ED48F5"/>
    <w:rsid w:val="00ED5D26"/>
    <w:rsid w:val="00ED6033"/>
    <w:rsid w:val="00ED61A5"/>
    <w:rsid w:val="00ED6CE0"/>
    <w:rsid w:val="00ED7E73"/>
    <w:rsid w:val="00EE2192"/>
    <w:rsid w:val="00EE297A"/>
    <w:rsid w:val="00EE3893"/>
    <w:rsid w:val="00EE3CDD"/>
    <w:rsid w:val="00EE52D8"/>
    <w:rsid w:val="00EE5E63"/>
    <w:rsid w:val="00EE5F98"/>
    <w:rsid w:val="00EE76E5"/>
    <w:rsid w:val="00EE77FD"/>
    <w:rsid w:val="00EF17BE"/>
    <w:rsid w:val="00EF1AB3"/>
    <w:rsid w:val="00EF1F17"/>
    <w:rsid w:val="00EF2F76"/>
    <w:rsid w:val="00EF3313"/>
    <w:rsid w:val="00EF5EE7"/>
    <w:rsid w:val="00EF6048"/>
    <w:rsid w:val="00EF648F"/>
    <w:rsid w:val="00EF664B"/>
    <w:rsid w:val="00EF66AD"/>
    <w:rsid w:val="00EF6C85"/>
    <w:rsid w:val="00EF7409"/>
    <w:rsid w:val="00EF7C34"/>
    <w:rsid w:val="00EF7C40"/>
    <w:rsid w:val="00F00F20"/>
    <w:rsid w:val="00F02D68"/>
    <w:rsid w:val="00F03CC9"/>
    <w:rsid w:val="00F03CE1"/>
    <w:rsid w:val="00F052AE"/>
    <w:rsid w:val="00F056CA"/>
    <w:rsid w:val="00F05A1E"/>
    <w:rsid w:val="00F05FF7"/>
    <w:rsid w:val="00F061F4"/>
    <w:rsid w:val="00F06B30"/>
    <w:rsid w:val="00F07708"/>
    <w:rsid w:val="00F101A8"/>
    <w:rsid w:val="00F10317"/>
    <w:rsid w:val="00F10674"/>
    <w:rsid w:val="00F10BBC"/>
    <w:rsid w:val="00F11BD6"/>
    <w:rsid w:val="00F11EE3"/>
    <w:rsid w:val="00F120FD"/>
    <w:rsid w:val="00F121DC"/>
    <w:rsid w:val="00F12B9E"/>
    <w:rsid w:val="00F133D8"/>
    <w:rsid w:val="00F13502"/>
    <w:rsid w:val="00F14072"/>
    <w:rsid w:val="00F141F4"/>
    <w:rsid w:val="00F14528"/>
    <w:rsid w:val="00F14E8B"/>
    <w:rsid w:val="00F1659A"/>
    <w:rsid w:val="00F166D5"/>
    <w:rsid w:val="00F1699B"/>
    <w:rsid w:val="00F17222"/>
    <w:rsid w:val="00F17224"/>
    <w:rsid w:val="00F1758D"/>
    <w:rsid w:val="00F17795"/>
    <w:rsid w:val="00F17E1E"/>
    <w:rsid w:val="00F21677"/>
    <w:rsid w:val="00F21756"/>
    <w:rsid w:val="00F223B7"/>
    <w:rsid w:val="00F22457"/>
    <w:rsid w:val="00F2282C"/>
    <w:rsid w:val="00F23329"/>
    <w:rsid w:val="00F24F3A"/>
    <w:rsid w:val="00F250B4"/>
    <w:rsid w:val="00F25167"/>
    <w:rsid w:val="00F25950"/>
    <w:rsid w:val="00F26326"/>
    <w:rsid w:val="00F2657C"/>
    <w:rsid w:val="00F26C64"/>
    <w:rsid w:val="00F27190"/>
    <w:rsid w:val="00F27222"/>
    <w:rsid w:val="00F2757E"/>
    <w:rsid w:val="00F3027E"/>
    <w:rsid w:val="00F311B2"/>
    <w:rsid w:val="00F319F3"/>
    <w:rsid w:val="00F320A2"/>
    <w:rsid w:val="00F32550"/>
    <w:rsid w:val="00F32F8C"/>
    <w:rsid w:val="00F3403E"/>
    <w:rsid w:val="00F34344"/>
    <w:rsid w:val="00F34520"/>
    <w:rsid w:val="00F347BE"/>
    <w:rsid w:val="00F34E83"/>
    <w:rsid w:val="00F354EB"/>
    <w:rsid w:val="00F36EB7"/>
    <w:rsid w:val="00F36EBD"/>
    <w:rsid w:val="00F372EC"/>
    <w:rsid w:val="00F375A9"/>
    <w:rsid w:val="00F40F7C"/>
    <w:rsid w:val="00F410B1"/>
    <w:rsid w:val="00F413F7"/>
    <w:rsid w:val="00F42063"/>
    <w:rsid w:val="00F4250D"/>
    <w:rsid w:val="00F44492"/>
    <w:rsid w:val="00F44531"/>
    <w:rsid w:val="00F463D2"/>
    <w:rsid w:val="00F46B2F"/>
    <w:rsid w:val="00F472AE"/>
    <w:rsid w:val="00F479A8"/>
    <w:rsid w:val="00F50A01"/>
    <w:rsid w:val="00F51671"/>
    <w:rsid w:val="00F5178B"/>
    <w:rsid w:val="00F51EDF"/>
    <w:rsid w:val="00F522D0"/>
    <w:rsid w:val="00F524AF"/>
    <w:rsid w:val="00F52A0B"/>
    <w:rsid w:val="00F5356B"/>
    <w:rsid w:val="00F5402D"/>
    <w:rsid w:val="00F54716"/>
    <w:rsid w:val="00F552F1"/>
    <w:rsid w:val="00F56BAE"/>
    <w:rsid w:val="00F56EAA"/>
    <w:rsid w:val="00F5781C"/>
    <w:rsid w:val="00F57907"/>
    <w:rsid w:val="00F602D7"/>
    <w:rsid w:val="00F6030B"/>
    <w:rsid w:val="00F60312"/>
    <w:rsid w:val="00F60518"/>
    <w:rsid w:val="00F607C5"/>
    <w:rsid w:val="00F6298C"/>
    <w:rsid w:val="00F63473"/>
    <w:rsid w:val="00F639B0"/>
    <w:rsid w:val="00F64096"/>
    <w:rsid w:val="00F6412A"/>
    <w:rsid w:val="00F64251"/>
    <w:rsid w:val="00F6474C"/>
    <w:rsid w:val="00F65289"/>
    <w:rsid w:val="00F6584E"/>
    <w:rsid w:val="00F6592B"/>
    <w:rsid w:val="00F66075"/>
    <w:rsid w:val="00F66438"/>
    <w:rsid w:val="00F66D25"/>
    <w:rsid w:val="00F66EA6"/>
    <w:rsid w:val="00F66EF3"/>
    <w:rsid w:val="00F67097"/>
    <w:rsid w:val="00F6794C"/>
    <w:rsid w:val="00F67B3B"/>
    <w:rsid w:val="00F67CD4"/>
    <w:rsid w:val="00F70551"/>
    <w:rsid w:val="00F716B4"/>
    <w:rsid w:val="00F71B81"/>
    <w:rsid w:val="00F71BAC"/>
    <w:rsid w:val="00F720AB"/>
    <w:rsid w:val="00F7210E"/>
    <w:rsid w:val="00F730CA"/>
    <w:rsid w:val="00F73C68"/>
    <w:rsid w:val="00F74C3F"/>
    <w:rsid w:val="00F753B6"/>
    <w:rsid w:val="00F75956"/>
    <w:rsid w:val="00F75B62"/>
    <w:rsid w:val="00F75BC4"/>
    <w:rsid w:val="00F76077"/>
    <w:rsid w:val="00F77677"/>
    <w:rsid w:val="00F777D3"/>
    <w:rsid w:val="00F77DD3"/>
    <w:rsid w:val="00F80B3C"/>
    <w:rsid w:val="00F81460"/>
    <w:rsid w:val="00F8191A"/>
    <w:rsid w:val="00F8216C"/>
    <w:rsid w:val="00F82356"/>
    <w:rsid w:val="00F8435D"/>
    <w:rsid w:val="00F846C3"/>
    <w:rsid w:val="00F848CB"/>
    <w:rsid w:val="00F85A62"/>
    <w:rsid w:val="00F8600F"/>
    <w:rsid w:val="00F873AC"/>
    <w:rsid w:val="00F87991"/>
    <w:rsid w:val="00F87E6A"/>
    <w:rsid w:val="00F914A4"/>
    <w:rsid w:val="00F915CB"/>
    <w:rsid w:val="00F921C0"/>
    <w:rsid w:val="00F9261C"/>
    <w:rsid w:val="00F92BE8"/>
    <w:rsid w:val="00F9345E"/>
    <w:rsid w:val="00F93611"/>
    <w:rsid w:val="00F94418"/>
    <w:rsid w:val="00F9503F"/>
    <w:rsid w:val="00F9547D"/>
    <w:rsid w:val="00F9556F"/>
    <w:rsid w:val="00F95A8D"/>
    <w:rsid w:val="00F95B3D"/>
    <w:rsid w:val="00F97112"/>
    <w:rsid w:val="00F974B5"/>
    <w:rsid w:val="00F979B0"/>
    <w:rsid w:val="00F97CFE"/>
    <w:rsid w:val="00F97D98"/>
    <w:rsid w:val="00FA070C"/>
    <w:rsid w:val="00FA0EEA"/>
    <w:rsid w:val="00FA205D"/>
    <w:rsid w:val="00FA2293"/>
    <w:rsid w:val="00FA2E94"/>
    <w:rsid w:val="00FA2F39"/>
    <w:rsid w:val="00FA302D"/>
    <w:rsid w:val="00FA3E8B"/>
    <w:rsid w:val="00FA3EFF"/>
    <w:rsid w:val="00FA4C53"/>
    <w:rsid w:val="00FA52E5"/>
    <w:rsid w:val="00FA62DB"/>
    <w:rsid w:val="00FA65CF"/>
    <w:rsid w:val="00FA72F3"/>
    <w:rsid w:val="00FB0359"/>
    <w:rsid w:val="00FB087C"/>
    <w:rsid w:val="00FB1C8A"/>
    <w:rsid w:val="00FB1E9B"/>
    <w:rsid w:val="00FB2514"/>
    <w:rsid w:val="00FB28A7"/>
    <w:rsid w:val="00FB2C18"/>
    <w:rsid w:val="00FB436B"/>
    <w:rsid w:val="00FB49C9"/>
    <w:rsid w:val="00FB4E51"/>
    <w:rsid w:val="00FB5F24"/>
    <w:rsid w:val="00FB6116"/>
    <w:rsid w:val="00FB63BA"/>
    <w:rsid w:val="00FB77FE"/>
    <w:rsid w:val="00FC0998"/>
    <w:rsid w:val="00FC1B5D"/>
    <w:rsid w:val="00FC1E1E"/>
    <w:rsid w:val="00FC258C"/>
    <w:rsid w:val="00FC3167"/>
    <w:rsid w:val="00FC3464"/>
    <w:rsid w:val="00FC3B29"/>
    <w:rsid w:val="00FC3B4D"/>
    <w:rsid w:val="00FC4D30"/>
    <w:rsid w:val="00FC6054"/>
    <w:rsid w:val="00FC6306"/>
    <w:rsid w:val="00FC67B9"/>
    <w:rsid w:val="00FC7174"/>
    <w:rsid w:val="00FC7550"/>
    <w:rsid w:val="00FD0C97"/>
    <w:rsid w:val="00FD0CAC"/>
    <w:rsid w:val="00FD1319"/>
    <w:rsid w:val="00FD1C20"/>
    <w:rsid w:val="00FD1C67"/>
    <w:rsid w:val="00FD1D79"/>
    <w:rsid w:val="00FD1F0F"/>
    <w:rsid w:val="00FD2A4F"/>
    <w:rsid w:val="00FD2CDE"/>
    <w:rsid w:val="00FD34FD"/>
    <w:rsid w:val="00FD3E80"/>
    <w:rsid w:val="00FD4495"/>
    <w:rsid w:val="00FD486D"/>
    <w:rsid w:val="00FD4D0C"/>
    <w:rsid w:val="00FD4DD5"/>
    <w:rsid w:val="00FD4DED"/>
    <w:rsid w:val="00FD65B1"/>
    <w:rsid w:val="00FD6DEF"/>
    <w:rsid w:val="00FD7743"/>
    <w:rsid w:val="00FD798B"/>
    <w:rsid w:val="00FE0737"/>
    <w:rsid w:val="00FE1931"/>
    <w:rsid w:val="00FE1FEC"/>
    <w:rsid w:val="00FE2C5C"/>
    <w:rsid w:val="00FE2D44"/>
    <w:rsid w:val="00FE3A44"/>
    <w:rsid w:val="00FE4340"/>
    <w:rsid w:val="00FE435A"/>
    <w:rsid w:val="00FE4C17"/>
    <w:rsid w:val="00FE57FB"/>
    <w:rsid w:val="00FE61A2"/>
    <w:rsid w:val="00FE65E7"/>
    <w:rsid w:val="00FE66E0"/>
    <w:rsid w:val="00FE6F25"/>
    <w:rsid w:val="00FF0162"/>
    <w:rsid w:val="00FF17A3"/>
    <w:rsid w:val="00FF3079"/>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80700">
      <w:bodyDiv w:val="1"/>
      <w:marLeft w:val="0"/>
      <w:marRight w:val="0"/>
      <w:marTop w:val="0"/>
      <w:marBottom w:val="0"/>
      <w:divBdr>
        <w:top w:val="none" w:sz="0" w:space="0" w:color="auto"/>
        <w:left w:val="none" w:sz="0" w:space="0" w:color="auto"/>
        <w:bottom w:val="none" w:sz="0" w:space="0" w:color="auto"/>
        <w:right w:val="none" w:sz="0" w:space="0" w:color="auto"/>
      </w:divBdr>
    </w:div>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3110">
      <w:bodyDiv w:val="1"/>
      <w:marLeft w:val="0"/>
      <w:marRight w:val="0"/>
      <w:marTop w:val="0"/>
      <w:marBottom w:val="0"/>
      <w:divBdr>
        <w:top w:val="none" w:sz="0" w:space="0" w:color="auto"/>
        <w:left w:val="none" w:sz="0" w:space="0" w:color="auto"/>
        <w:bottom w:val="none" w:sz="0" w:space="0" w:color="auto"/>
        <w:right w:val="none" w:sz="0" w:space="0" w:color="auto"/>
      </w:divBdr>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0016-7037(91)90103-C" TargetMode="External"/><Relationship Id="rId21" Type="http://schemas.openxmlformats.org/officeDocument/2006/relationships/hyperlink" Target="https://doi.org/10.1016/j.quageo.2015.01.009" TargetMode="External"/><Relationship Id="rId42" Type="http://schemas.openxmlformats.org/officeDocument/2006/relationships/hyperlink" Target="https://doi.org/10.1127/0372-8854/2007/0051S-0069" TargetMode="External"/><Relationship Id="rId47" Type="http://schemas.openxmlformats.org/officeDocument/2006/relationships/hyperlink" Target="https://doi.org/10.1126/science.265.5174.937" TargetMode="External"/><Relationship Id="rId63" Type="http://schemas.openxmlformats.org/officeDocument/2006/relationships/hyperlink" Target="https://doi.org/10.1016/j.gloplacha.2009.01.001" TargetMode="External"/><Relationship Id="rId68" Type="http://schemas.openxmlformats.org/officeDocument/2006/relationships/hyperlink" Target="https://doi.org/10.2307/1551565" TargetMode="External"/><Relationship Id="rId84" Type="http://schemas.openxmlformats.org/officeDocument/2006/relationships/hyperlink" Target="https://doi.org/10.2475/02.2008.02" TargetMode="External"/><Relationship Id="rId89" Type="http://schemas.openxmlformats.org/officeDocument/2006/relationships/hyperlink" Target="https://doi.org/10.1016/0168-583X(94)95972-2" TargetMode="External"/><Relationship Id="rId112" Type="http://schemas.openxmlformats.org/officeDocument/2006/relationships/hyperlink" Target="https://doi.org/10.1029/94WR00760" TargetMode="External"/><Relationship Id="rId2" Type="http://schemas.openxmlformats.org/officeDocument/2006/relationships/numbering" Target="numbering.xml"/><Relationship Id="rId16" Type="http://schemas.openxmlformats.org/officeDocument/2006/relationships/hyperlink" Target="https://doi.org/10.1016/j.enggeo.2005.06.006" TargetMode="External"/><Relationship Id="rId29" Type="http://schemas.openxmlformats.org/officeDocument/2006/relationships/hyperlink" Target="https://doi.org/10.1071/sr9880033" TargetMode="External"/><Relationship Id="rId107" Type="http://schemas.openxmlformats.org/officeDocument/2006/relationships/hyperlink" Target="https://doi.org/10.1017/qua.2019.12" TargetMode="External"/><Relationship Id="rId11" Type="http://schemas.openxmlformats.org/officeDocument/2006/relationships/hyperlink" Target="https://github.com/matt-tomkins/moraine-paper-2020" TargetMode="External"/><Relationship Id="rId24" Type="http://schemas.openxmlformats.org/officeDocument/2006/relationships/hyperlink" Target="https://doi.org/10.1017/S0033822200033865" TargetMode="External"/><Relationship Id="rId32" Type="http://schemas.openxmlformats.org/officeDocument/2006/relationships/hyperlink" Target="https://doi.org/10.1111/j.1468-0459.2008.339.x" TargetMode="External"/><Relationship Id="rId37" Type="http://schemas.openxmlformats.org/officeDocument/2006/relationships/hyperlink" Target="https://agu.confex.com/agu/fm19/meetingapp.cgi/Paper/502207" TargetMode="External"/><Relationship Id="rId40" Type="http://schemas.openxmlformats.org/officeDocument/2006/relationships/hyperlink" Target="https://doi.org/10.1002/jqs.1406" TargetMode="External"/><Relationship Id="rId45" Type="http://schemas.openxmlformats.org/officeDocument/2006/relationships/hyperlink" Target="https://doi.org/10.1130/0091-7613(1984)12%3c327:POMSIA%3e2.0.CO;2" TargetMode="External"/><Relationship Id="rId53" Type="http://schemas.openxmlformats.org/officeDocument/2006/relationships/hyperlink" Target="https://doi.org/10.1016/j.yqres.2015.11.003" TargetMode="External"/><Relationship Id="rId58" Type="http://schemas.openxmlformats.org/officeDocument/2006/relationships/hyperlink" Target="https://doi.org/10.1086/686273" TargetMode="External"/><Relationship Id="rId66" Type="http://schemas.openxmlformats.org/officeDocument/2006/relationships/hyperlink" Target="https://doi.org/10.1111/j.1468-0459.2008.00346.x" TargetMode="External"/><Relationship Id="rId74" Type="http://schemas.openxmlformats.org/officeDocument/2006/relationships/hyperlink" Target="https://doi.org/10.1029/JB094iB12p17907" TargetMode="External"/><Relationship Id="rId79" Type="http://schemas.openxmlformats.org/officeDocument/2006/relationships/hyperlink" Target="https://doi.org/10.1130/G31164.1" TargetMode="External"/><Relationship Id="rId87" Type="http://schemas.openxmlformats.org/officeDocument/2006/relationships/hyperlink" Target="https://doi.org/10.1016/S0033-5894(03)00006-1" TargetMode="External"/><Relationship Id="rId102" Type="http://schemas.openxmlformats.org/officeDocument/2006/relationships/hyperlink" Target="https://doi.org/10.1017/qua.2018.12" TargetMode="External"/><Relationship Id="rId110" Type="http://schemas.openxmlformats.org/officeDocument/2006/relationships/hyperlink" Target="https://doi.org/10.1016/j.epsl.2005.06.031" TargetMode="External"/><Relationship Id="rId5" Type="http://schemas.openxmlformats.org/officeDocument/2006/relationships/settings" Target="settings.xml"/><Relationship Id="rId61" Type="http://schemas.openxmlformats.org/officeDocument/2006/relationships/hyperlink" Target="https://doi.org/10.1007/s00531-007-0169-z" TargetMode="External"/><Relationship Id="rId82" Type="http://schemas.openxmlformats.org/officeDocument/2006/relationships/hyperlink" Target="https://doi.org/10.1080/17445647.2017.1302364" TargetMode="External"/><Relationship Id="rId90" Type="http://schemas.openxmlformats.org/officeDocument/2006/relationships/hyperlink" Target="https://doi.org/10.1007/BF00198611" TargetMode="External"/><Relationship Id="rId95" Type="http://schemas.openxmlformats.org/officeDocument/2006/relationships/hyperlink" Target="https://doi.org/10.1029/2007JF000921" TargetMode="External"/><Relationship Id="rId19" Type="http://schemas.openxmlformats.org/officeDocument/2006/relationships/hyperlink" Target="https://doi.org/10.1016/j.geomorph.2014.07.030" TargetMode="External"/><Relationship Id="rId14" Type="http://schemas.openxmlformats.org/officeDocument/2006/relationships/hyperlink" Target="https://doi.org/10.1016/j.yqres.2011.12.002" TargetMode="External"/><Relationship Id="rId22" Type="http://schemas.openxmlformats.org/officeDocument/2006/relationships/hyperlink" Target="https://doi.org/10.1130/B25649.1" TargetMode="External"/><Relationship Id="rId27" Type="http://schemas.openxmlformats.org/officeDocument/2006/relationships/hyperlink" Target="https://doi.org/10.1016/B978-0-444-53447-7.00011-8" TargetMode="External"/><Relationship Id="rId30" Type="http://schemas.openxmlformats.org/officeDocument/2006/relationships/hyperlink" Target="https://doi.org/10.1016/j.geomorph.2016.10.035" TargetMode="External"/><Relationship Id="rId35" Type="http://schemas.openxmlformats.org/officeDocument/2006/relationships/hyperlink" Target="https://doi.org/10.1016/j.yqres.2007.11.004" TargetMode="External"/><Relationship Id="rId43" Type="http://schemas.openxmlformats.org/officeDocument/2006/relationships/hyperlink" Target="https://doi.org/10.1127/0372-8854/2011/0055-0036" TargetMode="External"/><Relationship Id="rId48" Type="http://schemas.openxmlformats.org/officeDocument/2006/relationships/hyperlink" Target="https://doi.org/10.1126/science.194.4270.1121" TargetMode="External"/><Relationship Id="rId56" Type="http://schemas.openxmlformats.org/officeDocument/2006/relationships/hyperlink" Target="https://doi.org/10.1016/0277-3791(92)90027-6" TargetMode="External"/><Relationship Id="rId64" Type="http://schemas.openxmlformats.org/officeDocument/2006/relationships/hyperlink" Target="https://doi.org/10.1016/j.epsl.2018.08.018" TargetMode="External"/><Relationship Id="rId69" Type="http://schemas.openxmlformats.org/officeDocument/2006/relationships/hyperlink" Target="https://doi.org/10.2307/2332142" TargetMode="External"/><Relationship Id="rId77" Type="http://schemas.openxmlformats.org/officeDocument/2006/relationships/hyperlink" Target="https://doi.org/10.1016/j.geomorph.2018.10.006" TargetMode="External"/><Relationship Id="rId100" Type="http://schemas.openxmlformats.org/officeDocument/2006/relationships/hyperlink" Target="https://doi.org/10.1002/esp.402" TargetMode="External"/><Relationship Id="rId105" Type="http://schemas.openxmlformats.org/officeDocument/2006/relationships/hyperlink" Target="https://doi.org/10.1086/624298" TargetMode="External"/><Relationship Id="rId113" Type="http://schemas.openxmlformats.org/officeDocument/2006/relationships/fontTable" Target="fontTable.xml"/><Relationship Id="rId8" Type="http://schemas.openxmlformats.org/officeDocument/2006/relationships/hyperlink" Target="https://github.com/matt-tomkins/moraine-paper-2020" TargetMode="External"/><Relationship Id="rId51" Type="http://schemas.openxmlformats.org/officeDocument/2006/relationships/hyperlink" Target="https://doi.org/10.1016/j.epsl.2010.11.040" TargetMode="External"/><Relationship Id="rId72" Type="http://schemas.openxmlformats.org/officeDocument/2006/relationships/hyperlink" Target="https://doi.org/10.1002/esp.1851" TargetMode="External"/><Relationship Id="rId80" Type="http://schemas.openxmlformats.org/officeDocument/2006/relationships/hyperlink" Target="https://doi.org/10.1016/j.quascirev.2006.04.004" TargetMode="External"/><Relationship Id="rId85" Type="http://schemas.openxmlformats.org/officeDocument/2006/relationships/hyperlink" Target="https://doi.org/10.1016/j.geomorph.2007.02.043" TargetMode="External"/><Relationship Id="rId93" Type="http://schemas.openxmlformats.org/officeDocument/2006/relationships/hyperlink" Target="https://doi.org/10.1130/0091-7613(2001)029%3c0447:MCCOER%3e2.0.CO;2" TargetMode="External"/><Relationship Id="rId98" Type="http://schemas.openxmlformats.org/officeDocument/2006/relationships/hyperlink" Target="https://doi.org/10.1016/S0012-821X(97)00092-7" TargetMode="External"/><Relationship Id="rId3" Type="http://schemas.openxmlformats.org/officeDocument/2006/relationships/styles" Target="styles.xml"/><Relationship Id="rId12" Type="http://schemas.openxmlformats.org/officeDocument/2006/relationships/hyperlink" Target="https://doi.org/10.1007/s00015-011-0088-7" TargetMode="External"/><Relationship Id="rId17" Type="http://schemas.openxmlformats.org/officeDocument/2006/relationships/hyperlink" Target="https://doi.org/10.1016/j.quageo.2007.12.001" TargetMode="External"/><Relationship Id="rId25" Type="http://schemas.openxmlformats.org/officeDocument/2006/relationships/hyperlink" Target="https://doi.org/10.1029/92GL00266" TargetMode="External"/><Relationship Id="rId33" Type="http://schemas.openxmlformats.org/officeDocument/2006/relationships/hyperlink" Target="https://doi.org/10.1016/j.geomorph.2014.09.017" TargetMode="External"/><Relationship Id="rId38" Type="http://schemas.openxmlformats.org/officeDocument/2006/relationships/hyperlink" Target="https://doi.org/10.1016/j.quageo.2016.06.001" TargetMode="External"/><Relationship Id="rId46" Type="http://schemas.openxmlformats.org/officeDocument/2006/relationships/hyperlink" Target="https://doi.org/10.1177/0309133306071954" TargetMode="External"/><Relationship Id="rId59" Type="http://schemas.openxmlformats.org/officeDocument/2006/relationships/hyperlink" Target="https://doi.org/10.1016/0016-7037(92)90401-4" TargetMode="External"/><Relationship Id="rId67" Type="http://schemas.openxmlformats.org/officeDocument/2006/relationships/hyperlink" Target="https://doi.org/10.1002/esp.3290160510" TargetMode="External"/><Relationship Id="rId103" Type="http://schemas.openxmlformats.org/officeDocument/2006/relationships/hyperlink" Target="https://doi.org/10.1016/j.quageo.2017.12.003" TargetMode="External"/><Relationship Id="rId108" Type="http://schemas.openxmlformats.org/officeDocument/2006/relationships/hyperlink" Target="https://doi.org/10.1080/00288306.2005.9515102" TargetMode="External"/><Relationship Id="rId20" Type="http://schemas.openxmlformats.org/officeDocument/2006/relationships/hyperlink" Target="https://doi.org/10.6028/nist.ir.89-4197" TargetMode="External"/><Relationship Id="rId41" Type="http://schemas.openxmlformats.org/officeDocument/2006/relationships/hyperlink" Target="https://doi.org/10.1029/2007JF000872" TargetMode="External"/><Relationship Id="rId54" Type="http://schemas.openxmlformats.org/officeDocument/2006/relationships/hyperlink" Target="https://doi.org/10.1016/j.epsl.2006.10.019" TargetMode="External"/><Relationship Id="rId62" Type="http://schemas.openxmlformats.org/officeDocument/2006/relationships/hyperlink" Target="https://doi.org/10.1016/0012-821X(91)90220-C" TargetMode="External"/><Relationship Id="rId70" Type="http://schemas.openxmlformats.org/officeDocument/2006/relationships/hyperlink" Target="https://doi.org/10.1002/esp.2039" TargetMode="External"/><Relationship Id="rId75" Type="http://schemas.openxmlformats.org/officeDocument/2006/relationships/hyperlink" Target="https://doi.org/10.1016/j.earscirev.2019.03.015" TargetMode="External"/><Relationship Id="rId83" Type="http://schemas.openxmlformats.org/officeDocument/2006/relationships/hyperlink" Target="https://doi.org/10.1130/G111A.1" TargetMode="External"/><Relationship Id="rId88" Type="http://schemas.openxmlformats.org/officeDocument/2006/relationships/hyperlink" Target="https://doi.org/10.1016/j.quageo.2018.11.006" TargetMode="External"/><Relationship Id="rId91" Type="http://schemas.openxmlformats.org/officeDocument/2006/relationships/hyperlink" Target="https://doi.org/10.2458/azu_js_rc.55.16947" TargetMode="External"/><Relationship Id="rId96" Type="http://schemas.openxmlformats.org/officeDocument/2006/relationships/hyperlink" Target="https://doi.org/10.1016/S0012-821X(00)00029-7" TargetMode="External"/><Relationship Id="rId111" Type="http://schemas.openxmlformats.org/officeDocument/2006/relationships/hyperlink" Target="https://doi.org/10.1016/0169-555X(95)00055-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5194/gmd-3-293-2010" TargetMode="External"/><Relationship Id="rId23" Type="http://schemas.openxmlformats.org/officeDocument/2006/relationships/hyperlink" Target="https://doi.org/10.1016/0277-3791(90)90026-7" TargetMode="External"/><Relationship Id="rId28" Type="http://schemas.openxmlformats.org/officeDocument/2006/relationships/hyperlink" Target="https://doi.org/10.1146/annurev.ea.22.050194.001421" TargetMode="External"/><Relationship Id="rId36" Type="http://schemas.openxmlformats.org/officeDocument/2006/relationships/hyperlink" Target="https://doi.org/10.1002/esp.1241" TargetMode="External"/><Relationship Id="rId49" Type="http://schemas.openxmlformats.org/officeDocument/2006/relationships/hyperlink" Target="https://doi.org/10.1016/j.quageo.2013.03.008" TargetMode="External"/><Relationship Id="rId57" Type="http://schemas.openxmlformats.org/officeDocument/2006/relationships/hyperlink" Target="https://doi.org/10.1016/j.quageo.2013.09.003" TargetMode="External"/><Relationship Id="rId106" Type="http://schemas.openxmlformats.org/officeDocument/2006/relationships/hyperlink" Target="https://doi.org/10.1002/esp.3290080311" TargetMode="External"/><Relationship Id="rId114" Type="http://schemas.openxmlformats.org/officeDocument/2006/relationships/theme" Target="theme/theme1.xml"/><Relationship Id="rId10" Type="http://schemas.openxmlformats.org/officeDocument/2006/relationships/hyperlink" Target="https://github.com/matt-tomkins/moraine-paper-2020" TargetMode="External"/><Relationship Id="rId31" Type="http://schemas.openxmlformats.org/officeDocument/2006/relationships/hyperlink" Target="https://doi.org/10.1016/j.geomorph.2004.07.011" TargetMode="External"/><Relationship Id="rId44" Type="http://schemas.openxmlformats.org/officeDocument/2006/relationships/hyperlink" Target="https://doi.org/10.1016/j.quascirev.2012.09.002" TargetMode="External"/><Relationship Id="rId52" Type="http://schemas.openxmlformats.org/officeDocument/2006/relationships/hyperlink" Target="https://doi.org/10.18172/cig.3362" TargetMode="External"/><Relationship Id="rId60" Type="http://schemas.openxmlformats.org/officeDocument/2006/relationships/hyperlink" Target="https://doi.org/10.1144/SP324.16" TargetMode="External"/><Relationship Id="rId65" Type="http://schemas.openxmlformats.org/officeDocument/2006/relationships/hyperlink" Target="https://doi.org/10.1016/j.quageo.2015.09.005" TargetMode="External"/><Relationship Id="rId73" Type="http://schemas.openxmlformats.org/officeDocument/2006/relationships/hyperlink" Target="https://doi.org/10.1016/j.nimb.2007.01.297" TargetMode="External"/><Relationship Id="rId78" Type="http://schemas.openxmlformats.org/officeDocument/2006/relationships/hyperlink" Target="https://doi.org/10.1016/j.geomorph.2014.10.037" TargetMode="External"/><Relationship Id="rId81" Type="http://schemas.openxmlformats.org/officeDocument/2006/relationships/hyperlink" Target="https://doi.org/10.1126/science.248.4962.1529" TargetMode="External"/><Relationship Id="rId86" Type="http://schemas.openxmlformats.org/officeDocument/2006/relationships/hyperlink" Target="https://doi.org/10.1016/j.geomorph.2005.07.024" TargetMode="External"/><Relationship Id="rId94" Type="http://schemas.openxmlformats.org/officeDocument/2006/relationships/hyperlink" Target="https://doi.org/10.1016/j.quageo.2013.05.003" TargetMode="External"/><Relationship Id="rId99" Type="http://schemas.openxmlformats.org/officeDocument/2006/relationships/hyperlink" Target="https://doi.org/10.1029/2000JB900181" TargetMode="External"/><Relationship Id="rId101" Type="http://schemas.openxmlformats.org/officeDocument/2006/relationships/hyperlink" Target="https://doi.org/10.1016/j.quageo.2016.02.002" TargetMode="External"/><Relationship Id="rId4" Type="http://schemas.microsoft.com/office/2007/relationships/stylesWithEffects" Target="stylesWithEffects.xml"/><Relationship Id="rId9" Type="http://schemas.openxmlformats.org/officeDocument/2006/relationships/hyperlink" Target="http://shed.earth" TargetMode="External"/><Relationship Id="rId13" Type="http://schemas.openxmlformats.org/officeDocument/2006/relationships/hyperlink" Target="https://doi.org/10.1016/S0341-8162(02)00022-X" TargetMode="External"/><Relationship Id="rId18" Type="http://schemas.openxmlformats.org/officeDocument/2006/relationships/hyperlink" Target="https://doi.org/10.5194/tc-2020-57" TargetMode="External"/><Relationship Id="rId39" Type="http://schemas.openxmlformats.org/officeDocument/2006/relationships/hyperlink" Target="https://doi.org/10.1016/j.quascirev.2013.07.025" TargetMode="External"/><Relationship Id="rId109" Type="http://schemas.openxmlformats.org/officeDocument/2006/relationships/hyperlink" Target="https://doi.org/10.1016/j.geomorph.2020.107093" TargetMode="External"/><Relationship Id="rId34" Type="http://schemas.openxmlformats.org/officeDocument/2006/relationships/hyperlink" Target="https://doi.org/10.1016/j.epsl.2015.07.030" TargetMode="External"/><Relationship Id="rId50" Type="http://schemas.openxmlformats.org/officeDocument/2006/relationships/hyperlink" Target="https://doi.org/10.1016/j.quageo.2016.03.002" TargetMode="External"/><Relationship Id="rId55" Type="http://schemas.openxmlformats.org/officeDocument/2006/relationships/hyperlink" Target="https://doi.org/10.1016/j.quaint.2006.12.008" TargetMode="External"/><Relationship Id="rId76" Type="http://schemas.openxmlformats.org/officeDocument/2006/relationships/hyperlink" Target="https://doi.org/10.1130/B25750.1" TargetMode="External"/><Relationship Id="rId97" Type="http://schemas.openxmlformats.org/officeDocument/2006/relationships/hyperlink" Target="https://doi.org/10.1002/jqs.2804" TargetMode="External"/><Relationship Id="rId104" Type="http://schemas.openxmlformats.org/officeDocument/2006/relationships/hyperlink" Target="https://doi.org/10.1002/esp.2040" TargetMode="External"/><Relationship Id="rId7" Type="http://schemas.openxmlformats.org/officeDocument/2006/relationships/hyperlink" Target="http://cronus.cosmogenicnuclides.rocks/2.0/" TargetMode="External"/><Relationship Id="rId71" Type="http://schemas.openxmlformats.org/officeDocument/2006/relationships/hyperlink" Target="https://doi.org/10.1016/j.quascirev.2014.01.013" TargetMode="External"/><Relationship Id="rId92" Type="http://schemas.openxmlformats.org/officeDocument/2006/relationships/hyperlink" Target="https://doi.org/10.1016/j.epsl.2004.05.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BFF4A-4B4D-4A1D-9266-563CBAB1F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5928</TotalTime>
  <Pages>31</Pages>
  <Words>14774</Words>
  <Characters>84212</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cp:lastModifiedBy>
  <cp:revision>411</cp:revision>
  <cp:lastPrinted>2020-04-01T10:04:00Z</cp:lastPrinted>
  <dcterms:created xsi:type="dcterms:W3CDTF">2019-07-18T16:54:00Z</dcterms:created>
  <dcterms:modified xsi:type="dcterms:W3CDTF">2020-08-21T09:18:00Z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