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5FA30" w14:textId="41A80554" w:rsidR="00887F81" w:rsidRDefault="001A557A" w:rsidP="00DC14A5">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commentRangeStart w:id="0"/>
      <w:commentRangeStart w:id="1"/>
      <w:commentRangeStart w:id="2"/>
      <w:commentRangeStart w:id="3"/>
      <w:commentRangeStart w:id="4"/>
      <w:r>
        <w:rPr>
          <w:rFonts w:ascii="Helvetica" w:eastAsia="Times New Roman" w:hAnsi="Helvetica" w:cs="Times New Roman"/>
          <w:b/>
          <w:bCs/>
          <w:color w:val="1A1A1A"/>
          <w:spacing w:val="5"/>
          <w:kern w:val="0"/>
          <w:sz w:val="36"/>
          <w:szCs w:val="36"/>
          <w:lang w:eastAsia="en-GB"/>
          <w14:ligatures w14:val="none"/>
        </w:rPr>
        <w:t xml:space="preserve">The impact of canals </w:t>
      </w:r>
      <w:commentRangeEnd w:id="0"/>
      <w:r w:rsidR="0003209F">
        <w:rPr>
          <w:rStyle w:val="CommentReference"/>
        </w:rPr>
        <w:commentReference w:id="0"/>
      </w:r>
      <w:commentRangeEnd w:id="1"/>
      <w:r w:rsidR="0003209F">
        <w:rPr>
          <w:rStyle w:val="CommentReference"/>
        </w:rPr>
        <w:commentReference w:id="1"/>
      </w:r>
      <w:r>
        <w:rPr>
          <w:rFonts w:ascii="Helvetica" w:eastAsia="Times New Roman" w:hAnsi="Helvetica" w:cs="Times New Roman"/>
          <w:b/>
          <w:bCs/>
          <w:color w:val="1A1A1A"/>
          <w:spacing w:val="5"/>
          <w:kern w:val="0"/>
          <w:sz w:val="36"/>
          <w:szCs w:val="36"/>
          <w:lang w:eastAsia="en-GB"/>
          <w14:ligatures w14:val="none"/>
        </w:rPr>
        <w:t>on urban temperatures: a national-scale assessment</w:t>
      </w:r>
      <w:r w:rsidR="002C4210">
        <w:rPr>
          <w:rFonts w:ascii="Helvetica" w:eastAsia="Times New Roman" w:hAnsi="Helvetica" w:cs="Times New Roman"/>
          <w:b/>
          <w:bCs/>
          <w:color w:val="1A1A1A"/>
          <w:spacing w:val="5"/>
          <w:kern w:val="0"/>
          <w:sz w:val="36"/>
          <w:szCs w:val="36"/>
          <w:lang w:eastAsia="en-GB"/>
          <w14:ligatures w14:val="none"/>
        </w:rPr>
        <w:t xml:space="preserve"> </w:t>
      </w:r>
      <w:commentRangeEnd w:id="2"/>
      <w:r w:rsidR="002F07BB">
        <w:rPr>
          <w:rStyle w:val="CommentReference"/>
        </w:rPr>
        <w:commentReference w:id="2"/>
      </w:r>
      <w:commentRangeEnd w:id="3"/>
      <w:r w:rsidR="002F07BB">
        <w:rPr>
          <w:rStyle w:val="CommentReference"/>
        </w:rPr>
        <w:commentReference w:id="3"/>
      </w:r>
      <w:commentRangeEnd w:id="4"/>
      <w:r w:rsidR="002F07BB">
        <w:rPr>
          <w:rStyle w:val="CommentReference"/>
        </w:rPr>
        <w:commentReference w:id="4"/>
      </w:r>
      <w:r w:rsidR="00000000">
        <w:rPr>
          <w:rFonts w:ascii="Helvetica" w:eastAsia="Times New Roman" w:hAnsi="Helvetica" w:cs="Times New Roman"/>
          <w:b/>
          <w:bCs/>
          <w:color w:val="1A1A1A"/>
          <w:spacing w:val="5"/>
          <w:kern w:val="0"/>
          <w:sz w:val="36"/>
          <w:szCs w:val="36"/>
          <w:lang w:eastAsia="en-GB"/>
          <w14:ligatures w14:val="none"/>
        </w:rPr>
        <w:pict w14:anchorId="698BC140">
          <v:rect id="_x0000_i1025" style="width:0;height:1.5pt" o:hralign="center" o:hrstd="t" o:hr="t" fillcolor="#a0a0a0" stroked="f"/>
        </w:pict>
      </w:r>
    </w:p>
    <w:p w14:paraId="56F0E2A8" w14:textId="11C1F4A1" w:rsidR="00887F81" w:rsidRDefault="00887F81" w:rsidP="00DC14A5">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commentRangeStart w:id="5"/>
      <w:r>
        <w:rPr>
          <w:rFonts w:ascii="Helvetica" w:eastAsia="Times New Roman" w:hAnsi="Helvetica" w:cs="Times New Roman"/>
          <w:b/>
          <w:bCs/>
          <w:color w:val="1A1A1A"/>
          <w:spacing w:val="5"/>
          <w:kern w:val="0"/>
          <w:sz w:val="36"/>
          <w:szCs w:val="36"/>
          <w:lang w:eastAsia="en-GB"/>
          <w14:ligatures w14:val="none"/>
        </w:rPr>
        <w:t>Authors</w:t>
      </w:r>
      <w:commentRangeEnd w:id="5"/>
      <w:r w:rsidR="00A3170D">
        <w:rPr>
          <w:rStyle w:val="CommentReference"/>
        </w:rPr>
        <w:commentReference w:id="5"/>
      </w:r>
    </w:p>
    <w:p w14:paraId="74EF5EEA" w14:textId="77777777" w:rsidR="003A01AF" w:rsidRDefault="003A01AF" w:rsidP="00DC14A5">
      <w:pPr>
        <w:spacing w:before="100" w:beforeAutospacing="1" w:after="100" w:afterAutospacing="1" w:line="240" w:lineRule="auto"/>
        <w:outlineLvl w:val="1"/>
        <w:rPr>
          <w:rFonts w:ascii="Helvetica" w:eastAsia="Times New Roman" w:hAnsi="Helvetica" w:cs="Times New Roman"/>
          <w:color w:val="1A1A1A"/>
          <w:spacing w:val="5"/>
          <w:kern w:val="0"/>
          <w:sz w:val="24"/>
          <w:szCs w:val="24"/>
          <w:lang w:eastAsia="en-GB"/>
          <w14:ligatures w14:val="none"/>
        </w:rPr>
      </w:pPr>
      <w:r>
        <w:rPr>
          <w:rFonts w:ascii="Helvetica" w:eastAsia="Times New Roman" w:hAnsi="Helvetica" w:cs="Times New Roman"/>
          <w:color w:val="1A1A1A"/>
          <w:spacing w:val="5"/>
          <w:kern w:val="0"/>
          <w:sz w:val="24"/>
          <w:szCs w:val="24"/>
          <w:lang w:eastAsia="en-GB"/>
          <w14:ligatures w14:val="none"/>
        </w:rPr>
        <w:t xml:space="preserve">Tomkins, M.D., </w:t>
      </w:r>
    </w:p>
    <w:p w14:paraId="46AD3848" w14:textId="77777777" w:rsidR="003A01AF" w:rsidRDefault="003A01AF" w:rsidP="00DC14A5">
      <w:pPr>
        <w:spacing w:before="100" w:beforeAutospacing="1" w:after="100" w:afterAutospacing="1" w:line="240" w:lineRule="auto"/>
        <w:outlineLvl w:val="1"/>
        <w:rPr>
          <w:rFonts w:ascii="Helvetica" w:eastAsia="Times New Roman" w:hAnsi="Helvetica" w:cs="Times New Roman"/>
          <w:color w:val="1A1A1A"/>
          <w:spacing w:val="5"/>
          <w:kern w:val="0"/>
          <w:sz w:val="24"/>
          <w:szCs w:val="24"/>
          <w:lang w:eastAsia="en-GB"/>
          <w14:ligatures w14:val="none"/>
        </w:rPr>
      </w:pPr>
      <w:proofErr w:type="spellStart"/>
      <w:r>
        <w:rPr>
          <w:rFonts w:ascii="Helvetica" w:eastAsia="Times New Roman" w:hAnsi="Helvetica" w:cs="Times New Roman"/>
          <w:color w:val="1A1A1A"/>
          <w:spacing w:val="5"/>
          <w:kern w:val="0"/>
          <w:sz w:val="24"/>
          <w:szCs w:val="24"/>
          <w:lang w:eastAsia="en-GB"/>
          <w14:ligatures w14:val="none"/>
        </w:rPr>
        <w:t>Mcdonald</w:t>
      </w:r>
      <w:proofErr w:type="spellEnd"/>
      <w:r>
        <w:rPr>
          <w:rFonts w:ascii="Helvetica" w:eastAsia="Times New Roman" w:hAnsi="Helvetica" w:cs="Times New Roman"/>
          <w:color w:val="1A1A1A"/>
          <w:spacing w:val="5"/>
          <w:kern w:val="0"/>
          <w:sz w:val="24"/>
          <w:szCs w:val="24"/>
          <w:lang w:eastAsia="en-GB"/>
          <w14:ligatures w14:val="none"/>
        </w:rPr>
        <w:t xml:space="preserve">, H., </w:t>
      </w:r>
    </w:p>
    <w:p w14:paraId="1BADAA52" w14:textId="77777777" w:rsidR="003A01AF" w:rsidRDefault="003A01AF" w:rsidP="00DC14A5">
      <w:pPr>
        <w:spacing w:before="100" w:beforeAutospacing="1" w:after="100" w:afterAutospacing="1" w:line="240" w:lineRule="auto"/>
        <w:outlineLvl w:val="1"/>
        <w:rPr>
          <w:rFonts w:ascii="Helvetica" w:eastAsia="Times New Roman" w:hAnsi="Helvetica" w:cs="Times New Roman"/>
          <w:color w:val="1A1A1A"/>
          <w:spacing w:val="5"/>
          <w:kern w:val="0"/>
          <w:sz w:val="24"/>
          <w:szCs w:val="24"/>
          <w:lang w:eastAsia="en-GB"/>
          <w14:ligatures w14:val="none"/>
        </w:rPr>
      </w:pPr>
      <w:r>
        <w:rPr>
          <w:rFonts w:ascii="Helvetica" w:eastAsia="Times New Roman" w:hAnsi="Helvetica" w:cs="Times New Roman"/>
          <w:color w:val="1A1A1A"/>
          <w:spacing w:val="5"/>
          <w:kern w:val="0"/>
          <w:sz w:val="24"/>
          <w:szCs w:val="24"/>
          <w:lang w:eastAsia="en-GB"/>
          <w14:ligatures w14:val="none"/>
        </w:rPr>
        <w:t xml:space="preserve">Huck, J.J., </w:t>
      </w:r>
    </w:p>
    <w:p w14:paraId="751331A4" w14:textId="77777777" w:rsidR="003A01AF" w:rsidRDefault="003A01AF" w:rsidP="00DC14A5">
      <w:pPr>
        <w:spacing w:before="100" w:beforeAutospacing="1" w:after="100" w:afterAutospacing="1" w:line="240" w:lineRule="auto"/>
        <w:outlineLvl w:val="1"/>
        <w:rPr>
          <w:rFonts w:ascii="Helvetica" w:eastAsia="Times New Roman" w:hAnsi="Helvetica" w:cs="Times New Roman"/>
          <w:color w:val="1A1A1A"/>
          <w:spacing w:val="5"/>
          <w:kern w:val="0"/>
          <w:sz w:val="24"/>
          <w:szCs w:val="24"/>
          <w:lang w:eastAsia="en-GB"/>
          <w14:ligatures w14:val="none"/>
        </w:rPr>
      </w:pPr>
      <w:r>
        <w:rPr>
          <w:rFonts w:ascii="Helvetica" w:eastAsia="Times New Roman" w:hAnsi="Helvetica" w:cs="Times New Roman"/>
          <w:color w:val="1A1A1A"/>
          <w:spacing w:val="5"/>
          <w:kern w:val="0"/>
          <w:sz w:val="24"/>
          <w:szCs w:val="24"/>
          <w:lang w:eastAsia="en-GB"/>
          <w14:ligatures w14:val="none"/>
        </w:rPr>
        <w:t xml:space="preserve">Tippett, J., </w:t>
      </w:r>
    </w:p>
    <w:p w14:paraId="5FE924B7" w14:textId="706BDD3C" w:rsidR="003A01AF" w:rsidRPr="003A01AF" w:rsidRDefault="003A01AF" w:rsidP="00DC14A5">
      <w:pPr>
        <w:spacing w:before="100" w:beforeAutospacing="1" w:after="100" w:afterAutospacing="1" w:line="240" w:lineRule="auto"/>
        <w:outlineLvl w:val="1"/>
        <w:rPr>
          <w:rFonts w:ascii="Helvetica" w:eastAsia="Times New Roman" w:hAnsi="Helvetica" w:cs="Times New Roman"/>
          <w:color w:val="1A1A1A"/>
          <w:spacing w:val="5"/>
          <w:kern w:val="0"/>
          <w:sz w:val="24"/>
          <w:szCs w:val="24"/>
          <w:lang w:eastAsia="en-GB"/>
          <w14:ligatures w14:val="none"/>
        </w:rPr>
      </w:pPr>
      <w:commentRangeStart w:id="6"/>
      <w:commentRangeStart w:id="7"/>
      <w:r>
        <w:rPr>
          <w:rFonts w:ascii="Helvetica" w:eastAsia="Times New Roman" w:hAnsi="Helvetica" w:cs="Times New Roman"/>
          <w:color w:val="1A1A1A"/>
          <w:spacing w:val="5"/>
          <w:kern w:val="0"/>
          <w:sz w:val="24"/>
          <w:szCs w:val="24"/>
          <w:lang w:eastAsia="en-GB"/>
          <w14:ligatures w14:val="none"/>
        </w:rPr>
        <w:t>Chambers, J.</w:t>
      </w:r>
      <w:commentRangeEnd w:id="6"/>
      <w:r>
        <w:rPr>
          <w:rStyle w:val="CommentReference"/>
        </w:rPr>
        <w:commentReference w:id="6"/>
      </w:r>
      <w:commentRangeEnd w:id="7"/>
      <w:r w:rsidR="000153CA">
        <w:rPr>
          <w:rStyle w:val="CommentReference"/>
        </w:rPr>
        <w:commentReference w:id="7"/>
      </w:r>
    </w:p>
    <w:p w14:paraId="29849708" w14:textId="2A50F6AF" w:rsidR="00ED5D14" w:rsidRDefault="00000000" w:rsidP="00DC14A5">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pict w14:anchorId="5EA2E5A6">
          <v:rect id="_x0000_i1026" style="width:0;height:1.5pt" o:hralign="center" o:hrstd="t" o:hr="t" fillcolor="#a0a0a0" stroked="f"/>
        </w:pict>
      </w:r>
    </w:p>
    <w:p w14:paraId="7A238172" w14:textId="4F3AA6D5" w:rsidR="00DC14A5" w:rsidRPr="00DC14A5" w:rsidRDefault="00DC14A5" w:rsidP="00DC14A5">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sidRPr="00DC14A5">
        <w:rPr>
          <w:rFonts w:ascii="Helvetica" w:eastAsia="Times New Roman" w:hAnsi="Helvetica" w:cs="Times New Roman"/>
          <w:b/>
          <w:bCs/>
          <w:color w:val="1A1A1A"/>
          <w:spacing w:val="5"/>
          <w:kern w:val="0"/>
          <w:sz w:val="36"/>
          <w:szCs w:val="36"/>
          <w:lang w:eastAsia="en-GB"/>
          <w14:ligatures w14:val="none"/>
        </w:rPr>
        <w:t>Abstract</w:t>
      </w:r>
    </w:p>
    <w:p w14:paraId="3F29DA6A" w14:textId="2C59B56B" w:rsidR="00DC14A5" w:rsidRPr="003B1258" w:rsidRDefault="0018031F" w:rsidP="00DC14A5">
      <w:pPr>
        <w:spacing w:after="0" w:line="240" w:lineRule="auto"/>
        <w:rPr>
          <w:rFonts w:ascii="Helvetica" w:eastAsia="Times New Roman" w:hAnsi="Helvetica" w:cs="Times New Roman"/>
          <w:kern w:val="0"/>
          <w:sz w:val="24"/>
          <w:szCs w:val="24"/>
          <w:lang w:eastAsia="en-GB"/>
          <w14:ligatures w14:val="none"/>
        </w:rPr>
      </w:pPr>
      <w:r w:rsidRPr="003B1258">
        <w:rPr>
          <w:rFonts w:ascii="Helvetica" w:eastAsia="Times New Roman" w:hAnsi="Helvetica" w:cs="Times New Roman"/>
          <w:kern w:val="0"/>
          <w:sz w:val="24"/>
          <w:szCs w:val="24"/>
          <w:lang w:eastAsia="en-GB"/>
          <w14:ligatures w14:val="none"/>
        </w:rPr>
        <w:t>Max. 150 words</w:t>
      </w:r>
    </w:p>
    <w:p w14:paraId="55DFBB79" w14:textId="77777777" w:rsidR="001A34AC" w:rsidRPr="003B1258" w:rsidRDefault="001A34AC" w:rsidP="00DC14A5">
      <w:pPr>
        <w:spacing w:after="0" w:line="240" w:lineRule="auto"/>
        <w:rPr>
          <w:rFonts w:ascii="Helvetica" w:eastAsia="Times New Roman" w:hAnsi="Helvetica" w:cs="Times New Roman"/>
          <w:kern w:val="0"/>
          <w:sz w:val="24"/>
          <w:szCs w:val="24"/>
          <w:lang w:eastAsia="en-GB"/>
          <w14:ligatures w14:val="none"/>
        </w:rPr>
      </w:pPr>
    </w:p>
    <w:p w14:paraId="09E88B24" w14:textId="601A8FA8" w:rsidR="001A34AC" w:rsidRPr="003B1258" w:rsidRDefault="001A34AC" w:rsidP="001A34AC">
      <w:pPr>
        <w:spacing w:after="0" w:line="240" w:lineRule="auto"/>
        <w:rPr>
          <w:rFonts w:ascii="Helvetica" w:eastAsia="Times New Roman" w:hAnsi="Helvetica" w:cs="Times New Roman"/>
          <w:kern w:val="0"/>
          <w:sz w:val="24"/>
          <w:szCs w:val="24"/>
          <w:lang w:eastAsia="en-GB"/>
          <w14:ligatures w14:val="none"/>
        </w:rPr>
      </w:pPr>
      <w:r w:rsidRPr="003B1258">
        <w:rPr>
          <w:rFonts w:ascii="Helvetica" w:eastAsia="Times New Roman" w:hAnsi="Helvetica" w:cs="Times New Roman"/>
          <w:b/>
          <w:bCs/>
          <w:kern w:val="0"/>
          <w:sz w:val="24"/>
          <w:szCs w:val="24"/>
          <w:lang w:eastAsia="en-GB"/>
          <w14:ligatures w14:val="none"/>
        </w:rPr>
        <w:t>Keywords:</w:t>
      </w:r>
      <w:r w:rsidRPr="003B1258">
        <w:rPr>
          <w:rFonts w:ascii="Helvetica" w:eastAsia="Times New Roman" w:hAnsi="Helvetica" w:cs="Times New Roman"/>
          <w:kern w:val="0"/>
          <w:sz w:val="24"/>
          <w:szCs w:val="24"/>
          <w:lang w:eastAsia="en-GB"/>
          <w14:ligatures w14:val="none"/>
        </w:rPr>
        <w:t xml:space="preserve"> climate change adaptation, urban heat island, urban canals, urban cooling, blue green infrastructure</w:t>
      </w:r>
    </w:p>
    <w:p w14:paraId="3010A722" w14:textId="77777777" w:rsidR="001A34AC" w:rsidRDefault="001A34AC" w:rsidP="00DC14A5">
      <w:pPr>
        <w:spacing w:after="0" w:line="240" w:lineRule="auto"/>
        <w:rPr>
          <w:rFonts w:ascii="Helvetica" w:eastAsia="Times New Roman" w:hAnsi="Helvetica" w:cs="Times New Roman"/>
          <w:color w:val="333333"/>
          <w:kern w:val="0"/>
          <w:sz w:val="27"/>
          <w:szCs w:val="27"/>
          <w:lang w:eastAsia="en-GB"/>
          <w14:ligatures w14:val="none"/>
        </w:rPr>
      </w:pPr>
    </w:p>
    <w:p w14:paraId="4B19AEC6" w14:textId="50B401E4" w:rsidR="000C571A" w:rsidRPr="00960D5F" w:rsidRDefault="00960D5F" w:rsidP="00DC14A5">
      <w:pPr>
        <w:spacing w:after="0" w:line="240" w:lineRule="auto"/>
        <w:rPr>
          <w:rFonts w:ascii="Helvetica" w:eastAsia="Times New Roman" w:hAnsi="Helvetica" w:cs="Times New Roman"/>
          <w:b/>
          <w:bCs/>
          <w:color w:val="333333"/>
          <w:kern w:val="0"/>
          <w:sz w:val="27"/>
          <w:szCs w:val="27"/>
          <w:highlight w:val="cyan"/>
          <w:lang w:eastAsia="en-GB"/>
          <w14:ligatures w14:val="none"/>
        </w:rPr>
      </w:pPr>
      <w:r w:rsidRPr="00960D5F">
        <w:rPr>
          <w:rFonts w:ascii="Helvetica" w:eastAsia="Times New Roman" w:hAnsi="Helvetica" w:cs="Times New Roman"/>
          <w:b/>
          <w:bCs/>
          <w:color w:val="333333"/>
          <w:kern w:val="0"/>
          <w:sz w:val="27"/>
          <w:szCs w:val="27"/>
          <w:highlight w:val="cyan"/>
          <w:lang w:eastAsia="en-GB"/>
          <w14:ligatures w14:val="none"/>
        </w:rPr>
        <w:t>TO DO:</w:t>
      </w:r>
    </w:p>
    <w:p w14:paraId="7A4BA79B" w14:textId="77777777" w:rsidR="00960D5F" w:rsidRPr="00960D5F" w:rsidRDefault="00960D5F" w:rsidP="00DC14A5">
      <w:pPr>
        <w:spacing w:after="0" w:line="240" w:lineRule="auto"/>
        <w:rPr>
          <w:rFonts w:ascii="Helvetica" w:eastAsia="Times New Roman" w:hAnsi="Helvetica" w:cs="Times New Roman"/>
          <w:b/>
          <w:bCs/>
          <w:color w:val="333333"/>
          <w:kern w:val="0"/>
          <w:sz w:val="27"/>
          <w:szCs w:val="27"/>
          <w:highlight w:val="cyan"/>
          <w:lang w:eastAsia="en-GB"/>
          <w14:ligatures w14:val="none"/>
        </w:rPr>
      </w:pPr>
    </w:p>
    <w:p w14:paraId="4D5DA961" w14:textId="3B7AB0D5" w:rsidR="00960D5F" w:rsidRPr="00960D5F" w:rsidRDefault="00960D5F" w:rsidP="00DC14A5">
      <w:pPr>
        <w:spacing w:after="0" w:line="240" w:lineRule="auto"/>
        <w:rPr>
          <w:rFonts w:ascii="Helvetica" w:eastAsia="Times New Roman" w:hAnsi="Helvetica" w:cs="Times New Roman"/>
          <w:color w:val="333333"/>
          <w:kern w:val="0"/>
          <w:sz w:val="27"/>
          <w:szCs w:val="27"/>
          <w:lang w:eastAsia="en-GB"/>
          <w14:ligatures w14:val="none"/>
        </w:rPr>
      </w:pPr>
      <w:r w:rsidRPr="00960D5F">
        <w:rPr>
          <w:rFonts w:ascii="Helvetica" w:eastAsia="Times New Roman" w:hAnsi="Helvetica" w:cs="Times New Roman"/>
          <w:color w:val="333333"/>
          <w:kern w:val="0"/>
          <w:sz w:val="27"/>
          <w:szCs w:val="27"/>
          <w:highlight w:val="cyan"/>
          <w:lang w:eastAsia="en-GB"/>
          <w14:ligatures w14:val="none"/>
        </w:rPr>
        <w:t>re-run the sensitivity analysis, but store the concrete values…</w:t>
      </w:r>
      <w:r>
        <w:rPr>
          <w:rFonts w:ascii="Helvetica" w:eastAsia="Times New Roman" w:hAnsi="Helvetica" w:cs="Times New Roman"/>
          <w:color w:val="333333"/>
          <w:kern w:val="0"/>
          <w:sz w:val="27"/>
          <w:szCs w:val="27"/>
          <w:lang w:eastAsia="en-GB"/>
          <w14:ligatures w14:val="none"/>
        </w:rPr>
        <w:t xml:space="preserve"> </w:t>
      </w:r>
    </w:p>
    <w:p w14:paraId="6D209061" w14:textId="0DA5D647" w:rsidR="007742E0" w:rsidRPr="00887F81" w:rsidRDefault="00000000" w:rsidP="007742E0">
      <w:pPr>
        <w:spacing w:after="0" w:line="240" w:lineRule="auto"/>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pict w14:anchorId="62A66999">
          <v:rect id="_x0000_i1027" style="width:0;height:1.5pt" o:hralign="center" o:hrstd="t" o:hr="t" fillcolor="#a0a0a0" stroked="f"/>
        </w:pict>
      </w:r>
    </w:p>
    <w:p w14:paraId="2DAA656F" w14:textId="3A0116A7" w:rsidR="00DC14A5" w:rsidRPr="00DC14A5" w:rsidRDefault="00DC14A5" w:rsidP="00DC14A5">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sidRPr="00DC14A5">
        <w:rPr>
          <w:rFonts w:ascii="Helvetica" w:eastAsia="Times New Roman" w:hAnsi="Helvetica" w:cs="Times New Roman"/>
          <w:b/>
          <w:bCs/>
          <w:color w:val="1A1A1A"/>
          <w:spacing w:val="5"/>
          <w:kern w:val="0"/>
          <w:sz w:val="36"/>
          <w:szCs w:val="36"/>
          <w:lang w:eastAsia="en-GB"/>
          <w14:ligatures w14:val="none"/>
        </w:rPr>
        <w:t>INTRODUCTION</w:t>
      </w:r>
    </w:p>
    <w:p w14:paraId="49902256" w14:textId="4BC455DE" w:rsidR="00E40E29" w:rsidRDefault="0065415F" w:rsidP="004F3132">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Anthropogenic c</w:t>
      </w:r>
      <w:r w:rsidR="00DC14A5">
        <w:rPr>
          <w:rFonts w:ascii="Helvetica" w:eastAsia="Times New Roman" w:hAnsi="Helvetica" w:cs="Times New Roman"/>
          <w:kern w:val="0"/>
          <w:sz w:val="24"/>
          <w:szCs w:val="24"/>
          <w:lang w:eastAsia="en-GB"/>
          <w14:ligatures w14:val="none"/>
        </w:rPr>
        <w:t xml:space="preserve">limate change is </w:t>
      </w:r>
      <w:r w:rsidR="000A6F3C">
        <w:rPr>
          <w:rFonts w:ascii="Helvetica" w:eastAsia="Times New Roman" w:hAnsi="Helvetica" w:cs="Times New Roman"/>
          <w:kern w:val="0"/>
          <w:sz w:val="24"/>
          <w:szCs w:val="24"/>
          <w:lang w:eastAsia="en-GB"/>
          <w14:ligatures w14:val="none"/>
        </w:rPr>
        <w:t xml:space="preserve">one of the principal </w:t>
      </w:r>
      <w:r>
        <w:rPr>
          <w:rFonts w:ascii="Helvetica" w:eastAsia="Times New Roman" w:hAnsi="Helvetica" w:cs="Times New Roman"/>
          <w:kern w:val="0"/>
          <w:sz w:val="24"/>
          <w:szCs w:val="24"/>
          <w:lang w:eastAsia="en-GB"/>
          <w14:ligatures w14:val="none"/>
        </w:rPr>
        <w:t>threat</w:t>
      </w:r>
      <w:r w:rsidR="000A6F3C">
        <w:rPr>
          <w:rFonts w:ascii="Helvetica" w:eastAsia="Times New Roman" w:hAnsi="Helvetica" w:cs="Times New Roman"/>
          <w:kern w:val="0"/>
          <w:sz w:val="24"/>
          <w:szCs w:val="24"/>
          <w:lang w:eastAsia="en-GB"/>
          <w14:ligatures w14:val="none"/>
        </w:rPr>
        <w:t>s</w:t>
      </w:r>
      <w:r>
        <w:rPr>
          <w:rFonts w:ascii="Helvetica" w:eastAsia="Times New Roman" w:hAnsi="Helvetica" w:cs="Times New Roman"/>
          <w:kern w:val="0"/>
          <w:sz w:val="24"/>
          <w:szCs w:val="24"/>
          <w:lang w:eastAsia="en-GB"/>
          <w14:ligatures w14:val="none"/>
        </w:rPr>
        <w:t xml:space="preserve"> facing humanity </w:t>
      </w:r>
      <w:r w:rsidR="00CF07F4" w:rsidRPr="00CF07F4">
        <w:rPr>
          <w:rFonts w:ascii="Helvetica" w:eastAsia="Times New Roman" w:hAnsi="Helvetica" w:cs="Times New Roman"/>
          <w:color w:val="C00000"/>
          <w:kern w:val="0"/>
          <w:sz w:val="24"/>
          <w:szCs w:val="24"/>
          <w:lang w:eastAsia="en-GB"/>
          <w14:ligatures w14:val="none"/>
        </w:rPr>
        <w:fldChar w:fldCharType="begin"/>
      </w:r>
      <w:r w:rsidR="003E66F0">
        <w:rPr>
          <w:rFonts w:ascii="Helvetica" w:eastAsia="Times New Roman" w:hAnsi="Helvetica" w:cs="Times New Roman"/>
          <w:color w:val="C00000"/>
          <w:kern w:val="0"/>
          <w:sz w:val="24"/>
          <w:szCs w:val="24"/>
          <w:lang w:eastAsia="en-GB"/>
          <w14:ligatures w14:val="none"/>
        </w:rPr>
        <w:instrText xml:space="preserve"> ADDIN ZOTERO_ITEM CSL_CITATION {"citationID":"3dzSdY15","properties":{"formattedCitation":"({\\i{}1})","plainCitation":"(1)","noteIndex":0},"citationItems":[{"id":4426,"uris":["http://zotero.org/users/5846434/items/B4DV53I3"],"itemData":{"id":4426,"type":"report","abstract":"The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report.","language":"en","note":"edition: First\nDOI: 10.59327/IPCC/AR6-9789291691647","publisher":"Intergovernmental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2024",3,22]]},"issued":{"date-parts":[["2023",7,25]]}}}],"schema":"https://github.com/citation-style-language/schema/raw/master/csl-citation.json"} </w:instrText>
      </w:r>
      <w:r w:rsidR="00CF07F4" w:rsidRPr="00CF07F4">
        <w:rPr>
          <w:rFonts w:ascii="Helvetica" w:eastAsia="Times New Roman" w:hAnsi="Helvetica" w:cs="Times New Roman"/>
          <w:color w:val="C00000"/>
          <w:kern w:val="0"/>
          <w:sz w:val="24"/>
          <w:szCs w:val="24"/>
          <w:lang w:eastAsia="en-GB"/>
          <w14:ligatures w14:val="none"/>
        </w:rPr>
        <w:fldChar w:fldCharType="separate"/>
      </w:r>
      <w:r w:rsidR="003E66F0" w:rsidRPr="003E66F0">
        <w:rPr>
          <w:rFonts w:ascii="Helvetica" w:hAnsi="Helvetica" w:cs="Helvetica"/>
          <w:kern w:val="0"/>
          <w:sz w:val="24"/>
        </w:rPr>
        <w:t>(</w:t>
      </w:r>
      <w:r w:rsidR="003E66F0" w:rsidRPr="003E66F0">
        <w:rPr>
          <w:rFonts w:ascii="Helvetica" w:hAnsi="Helvetica" w:cs="Helvetica"/>
          <w:i/>
          <w:iCs/>
          <w:kern w:val="0"/>
          <w:sz w:val="24"/>
        </w:rPr>
        <w:t>1</w:t>
      </w:r>
      <w:r w:rsidR="003E66F0" w:rsidRPr="003E66F0">
        <w:rPr>
          <w:rFonts w:ascii="Helvetica" w:hAnsi="Helvetica" w:cs="Helvetica"/>
          <w:kern w:val="0"/>
          <w:sz w:val="24"/>
        </w:rPr>
        <w:t>)</w:t>
      </w:r>
      <w:r w:rsidR="00CF07F4" w:rsidRPr="00CF07F4">
        <w:rPr>
          <w:rFonts w:ascii="Helvetica" w:eastAsia="Times New Roman" w:hAnsi="Helvetica" w:cs="Times New Roman"/>
          <w:color w:val="C00000"/>
          <w:kern w:val="0"/>
          <w:sz w:val="24"/>
          <w:szCs w:val="24"/>
          <w:lang w:eastAsia="en-GB"/>
          <w14:ligatures w14:val="none"/>
        </w:rPr>
        <w:fldChar w:fldCharType="end"/>
      </w:r>
      <w:r w:rsidR="00DC14A5">
        <w:rPr>
          <w:rFonts w:ascii="Helvetica" w:eastAsia="Times New Roman" w:hAnsi="Helvetica" w:cs="Times New Roman"/>
          <w:kern w:val="0"/>
          <w:sz w:val="24"/>
          <w:szCs w:val="24"/>
          <w:lang w:eastAsia="en-GB"/>
          <w14:ligatures w14:val="none"/>
        </w:rPr>
        <w:t xml:space="preserve">. </w:t>
      </w:r>
      <w:r w:rsidR="00864D22">
        <w:rPr>
          <w:rFonts w:ascii="Helvetica" w:eastAsia="Times New Roman" w:hAnsi="Helvetica" w:cs="Times New Roman"/>
          <w:kern w:val="0"/>
          <w:sz w:val="24"/>
          <w:szCs w:val="24"/>
          <w:lang w:eastAsia="en-GB"/>
          <w14:ligatures w14:val="none"/>
        </w:rPr>
        <w:t xml:space="preserve">While climate change </w:t>
      </w:r>
      <w:r w:rsidR="00B923D2">
        <w:rPr>
          <w:rFonts w:ascii="Helvetica" w:eastAsia="Times New Roman" w:hAnsi="Helvetica" w:cs="Times New Roman"/>
          <w:kern w:val="0"/>
          <w:sz w:val="24"/>
          <w:szCs w:val="24"/>
          <w:lang w:eastAsia="en-GB"/>
          <w14:ligatures w14:val="none"/>
        </w:rPr>
        <w:t xml:space="preserve">impacts </w:t>
      </w:r>
      <w:r w:rsidR="00864D22">
        <w:rPr>
          <w:rFonts w:ascii="Helvetica" w:eastAsia="Times New Roman" w:hAnsi="Helvetica" w:cs="Times New Roman"/>
          <w:kern w:val="0"/>
          <w:sz w:val="24"/>
          <w:szCs w:val="24"/>
          <w:lang w:eastAsia="en-GB"/>
          <w14:ligatures w14:val="none"/>
        </w:rPr>
        <w:t xml:space="preserve">vary in </w:t>
      </w:r>
      <w:r w:rsidR="00B923D2">
        <w:rPr>
          <w:rFonts w:ascii="Helvetica" w:eastAsia="Times New Roman" w:hAnsi="Helvetica" w:cs="Times New Roman"/>
          <w:kern w:val="0"/>
          <w:sz w:val="24"/>
          <w:szCs w:val="24"/>
          <w:lang w:eastAsia="en-GB"/>
          <w14:ligatures w14:val="none"/>
        </w:rPr>
        <w:t xml:space="preserve">form and intensity across the globe </w:t>
      </w:r>
      <w:r w:rsidR="00517201">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{"citationID":"zudE4bN2","properties":{"formattedCitation":"({\\i{}2})","plainCitation":"(2)","noteIndex":0},"citationItems":[{"id":4463,"uris":["http://zotero.org/users/5846434/items/XPDLD5UL"],"itemData":{"id":4463,"type":"article-journal","abstract":"Increases in concurrent climate extremes in different parts of the world threaten the ecosystem and our society. However, spatial patterns of these extremes and their past and future changes remain unclear. Here, we develop a statistical framework to test for spatial dependence and show widespread dependence of temperature and precipitation extremes in observations and model simulations, with more frequent than expected concurrence of extremes around the world. Historical anthropogenic forcing has strengthened the concurrence of temperature extremes over 56% of 946 global paired regions, particularly in the tropics, but has not yet significantly affected concurrent precipitation extremes during 1901–2020. The future high-emissions pathway of SSP585 will substantially amplify the concurrence strength, intensity, and spatial extent for both temperature and precipitation extremes, especially over tropical and boreal regions, while the mitigation pathway of SSP126 can ameliorate the increase in concurrent climate extremes for these high-risk regions. Our findings will inform adaptation strategies to alleviate the impact of future climate extremes.","container-title":"Science Advances","DOI":"10.1126/sciadv.abo1638","issue":"10","note":"publisher: American Association for the Advancement of Science","page":"eabo1638","source":"science.org (Atypon)","title":"Global concurrent climate extremes exacerbated by anthropogenic climate change","volume":"9","author":[{"family":"Zhou","given":"Sha"},{"family":"Yu","given":"Bofu"},{"family":"Zhang","given":"Yao"}],"issued":{"date-parts":[["2023",3,10]]}}}],"schema":"https://github.com/citation-style-language/schema/raw/master/csl-citation.json"} </w:instrText>
      </w:r>
      <w:r w:rsidR="00517201">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2</w:t>
      </w:r>
      <w:r w:rsidR="00517201" w:rsidRPr="00517201">
        <w:rPr>
          <w:rFonts w:ascii="Helvetica" w:hAnsi="Helvetica" w:cs="Helvetica"/>
          <w:kern w:val="0"/>
          <w:sz w:val="24"/>
        </w:rPr>
        <w:t>)</w:t>
      </w:r>
      <w:r w:rsidR="00517201">
        <w:rPr>
          <w:rFonts w:ascii="Helvetica" w:eastAsia="Times New Roman" w:hAnsi="Helvetica" w:cs="Times New Roman"/>
          <w:kern w:val="0"/>
          <w:sz w:val="24"/>
          <w:szCs w:val="24"/>
          <w:lang w:eastAsia="en-GB"/>
          <w14:ligatures w14:val="none"/>
        </w:rPr>
        <w:fldChar w:fldCharType="end"/>
      </w:r>
      <w:r w:rsidR="00B923D2">
        <w:rPr>
          <w:rFonts w:ascii="Helvetica" w:eastAsia="Times New Roman" w:hAnsi="Helvetica" w:cs="Times New Roman"/>
          <w:kern w:val="0"/>
          <w:sz w:val="24"/>
          <w:szCs w:val="24"/>
          <w:lang w:eastAsia="en-GB"/>
          <w14:ligatures w14:val="none"/>
        </w:rPr>
        <w:t xml:space="preserve">, urban areas </w:t>
      </w:r>
      <w:r w:rsidR="00836E60">
        <w:rPr>
          <w:rFonts w:ascii="Helvetica" w:eastAsia="Times New Roman" w:hAnsi="Helvetica" w:cs="Times New Roman"/>
          <w:kern w:val="0"/>
          <w:sz w:val="24"/>
          <w:szCs w:val="24"/>
          <w:lang w:eastAsia="en-GB"/>
          <w14:ligatures w14:val="none"/>
        </w:rPr>
        <w:t xml:space="preserve">are particularly vulnerable due to the high </w:t>
      </w:r>
      <w:r w:rsidR="00577AC0">
        <w:rPr>
          <w:rFonts w:ascii="Helvetica" w:eastAsia="Times New Roman" w:hAnsi="Helvetica" w:cs="Times New Roman"/>
          <w:kern w:val="0"/>
          <w:sz w:val="24"/>
          <w:szCs w:val="24"/>
          <w:lang w:eastAsia="en-GB"/>
          <w14:ligatures w14:val="none"/>
        </w:rPr>
        <w:t xml:space="preserve">and growing </w:t>
      </w:r>
      <w:r w:rsidR="00836E60">
        <w:rPr>
          <w:rFonts w:ascii="Helvetica" w:eastAsia="Times New Roman" w:hAnsi="Helvetica" w:cs="Times New Roman"/>
          <w:kern w:val="0"/>
          <w:sz w:val="24"/>
          <w:szCs w:val="24"/>
          <w:lang w:eastAsia="en-GB"/>
          <w14:ligatures w14:val="none"/>
        </w:rPr>
        <w:t>concentration of human assets and activities</w:t>
      </w:r>
      <w:r w:rsidR="00577AC0">
        <w:rPr>
          <w:rFonts w:ascii="Helvetica" w:eastAsia="Times New Roman" w:hAnsi="Helvetica" w:cs="Times New Roman"/>
          <w:kern w:val="0"/>
          <w:sz w:val="24"/>
          <w:szCs w:val="24"/>
          <w:lang w:eastAsia="en-GB"/>
          <w14:ligatures w14:val="none"/>
        </w:rPr>
        <w:t xml:space="preserve"> </w:t>
      </w:r>
      <w:r w:rsidR="006209EF">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{"citationID":"UxLRdyst","properties":{"formattedCitation":"({\\i{}3}, {\\i{}4})","plainCitation":"(3, 4)","noteIndex":0},"citationItems":[{"id":4427,"uris":["http://zotero.org/users/5846434/items/8P5IEZPJ"],"itemData":{"id":4427,"type":"article-journal","abstract":"The most important anthropogenic influences on climate are the emission of greenhouse gases1 and changes in land use, such as urbanization and agriculture2. But it has been difficult to separate these two influences because both tend to increase the daily mean surface temperature3,4. The impact of urbanization has been estimated by comparing observations in cities with those in surrounding rural areas, but the results differ significantly depending on whether population data5 or satellite measurements of night light6,7,8 are used to classify urban and rural areas7,8. Here we use the difference between trends in observed surface temperatures in the continental United States and the corresponding trends in a reconstruction of surface temperatures determined from a reanalysis of global weather over the past 50 years, which is insensitive to surface observations, to estimate the impact of land-use changes on surface warming. Our results suggest that half of the observed decrease in diurnal temperature range is due to urban and other land-use changes. Moreover, our estimate of 0.27</w:instrText>
      </w:r>
      <w:r w:rsidR="00517201">
        <w:rPr>
          <w:rFonts w:ascii="Arial" w:eastAsia="Times New Roman" w:hAnsi="Arial" w:cs="Arial"/>
          <w:kern w:val="0"/>
          <w:sz w:val="24"/>
          <w:szCs w:val="24"/>
          <w:lang w:eastAsia="en-GB"/>
          <w14:ligatures w14:val="none"/>
        </w:rPr>
        <w:instrText> </w:instrText>
      </w:r>
      <w:r w:rsidR="00517201">
        <w:rPr>
          <w:rFonts w:ascii="Helvetica" w:eastAsia="Times New Roman" w:hAnsi="Helvetica" w:cs="Helvetica"/>
          <w:kern w:val="0"/>
          <w:sz w:val="24"/>
          <w:szCs w:val="24"/>
          <w:lang w:eastAsia="en-GB"/>
          <w14:ligatures w14:val="none"/>
        </w:rPr>
        <w:instrText>°</w:instrText>
      </w:r>
      <w:r w:rsidR="00517201">
        <w:rPr>
          <w:rFonts w:ascii="Helvetica" w:eastAsia="Times New Roman" w:hAnsi="Helvetica" w:cs="Times New Roman"/>
          <w:kern w:val="0"/>
          <w:sz w:val="24"/>
          <w:szCs w:val="24"/>
          <w:lang w:eastAsia="en-GB"/>
          <w14:ligatures w14:val="none"/>
        </w:rPr>
        <w:instrText xml:space="preserve">C mean surface warming per century due to land-use changes is at least twice as high as previous estimates based on urbanization alone7,8.","container-title":"Nature","DOI":"10.1038/nature01675","ISSN":"1476-4687","issue":"6939","language":"en","license":"2003 Macmillan Magazines Ltd.","note":"publisher: Nature Publishing Group","page":"528-531","source":"www.nature.com","title":"Impact of urbanization and land-use change on climate","volume":"423","author":[{"family":"Kalnay","given":"Eugenia"},{"family":"Cai","given":"Ming"}],"issued":{"date-parts":[["2003",5]]}}},{"id":4429,"uris":["http://zotero.org/users/5846434/items/4S4XFCFE"],"itemData":{"id":4429,"type":"article-journal","abstract":"Urban areas are hot spots that drive environmental change at multiple scales. Material demands of production and human consumption alter land use and cover, biodiversity, and hydrosystems locally to regionally, and urban waste discharge affects local to global biogeochemical cycles and climate. For urbanites, however, global environmental changes are swamped by dramatic changes in the local environment. Urban ecology integrates natural and social sciences to study these radically altered local environments and their regional and global effects. Cities themselves present both the problems and solutions to sustainability challenges of an increasingly urbanized world.","container-title":"Science","DOI":"10.1126/science.1150195","issue":"5864","note":"publisher: American Association for the Advancement of Science","page":"756-760","source":"science.org (Atypon)","title":"Global Change and the Ecology of Cities","volume":"319","author":[{"family":"Grimm","given":"Nancy B."},{"family":"Faeth","given":"Stanley H."},{"family":"Golubiewski","given":"Nancy E."},{"family":"Redman","given":"Charles L."},{"family":"Wu","given":"Jianguo"},{"family":"Bai","given":"Xuemei"},{"family":"Briggs","given":"John M."}],"issued":{"date-parts":[["2008",2,8]]}}}],"schema":"https://github.com/citation-style-language/schema/raw/master/csl-citation.json"} </w:instrText>
      </w:r>
      <w:r w:rsidR="006209EF">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3</w:t>
      </w:r>
      <w:r w:rsidR="00517201" w:rsidRPr="00517201">
        <w:rPr>
          <w:rFonts w:ascii="Helvetica" w:hAnsi="Helvetica" w:cs="Helvetica"/>
          <w:kern w:val="0"/>
          <w:sz w:val="24"/>
        </w:rPr>
        <w:t xml:space="preserve">, </w:t>
      </w:r>
      <w:r w:rsidR="00517201" w:rsidRPr="00517201">
        <w:rPr>
          <w:rFonts w:ascii="Helvetica" w:hAnsi="Helvetica" w:cs="Helvetica"/>
          <w:i/>
          <w:iCs/>
          <w:kern w:val="0"/>
          <w:sz w:val="24"/>
        </w:rPr>
        <w:t>4</w:t>
      </w:r>
      <w:r w:rsidR="00517201" w:rsidRPr="00517201">
        <w:rPr>
          <w:rFonts w:ascii="Helvetica" w:hAnsi="Helvetica" w:cs="Helvetica"/>
          <w:kern w:val="0"/>
          <w:sz w:val="24"/>
        </w:rPr>
        <w:t>)</w:t>
      </w:r>
      <w:r w:rsidR="006209EF">
        <w:rPr>
          <w:rFonts w:ascii="Helvetica" w:eastAsia="Times New Roman" w:hAnsi="Helvetica" w:cs="Times New Roman"/>
          <w:kern w:val="0"/>
          <w:sz w:val="24"/>
          <w:szCs w:val="24"/>
          <w:lang w:eastAsia="en-GB"/>
          <w14:ligatures w14:val="none"/>
        </w:rPr>
        <w:fldChar w:fldCharType="end"/>
      </w:r>
      <w:r w:rsidR="006209EF">
        <w:rPr>
          <w:rFonts w:ascii="Helvetica" w:eastAsia="Times New Roman" w:hAnsi="Helvetica" w:cs="Times New Roman"/>
          <w:kern w:val="0"/>
          <w:sz w:val="24"/>
          <w:szCs w:val="24"/>
          <w:lang w:eastAsia="en-GB"/>
          <w14:ligatures w14:val="none"/>
        </w:rPr>
        <w:t xml:space="preserve">, </w:t>
      </w:r>
      <w:r w:rsidR="003C3497">
        <w:rPr>
          <w:rFonts w:ascii="Helvetica" w:eastAsia="Times New Roman" w:hAnsi="Helvetica" w:cs="Times New Roman"/>
          <w:kern w:val="0"/>
          <w:sz w:val="24"/>
          <w:szCs w:val="24"/>
          <w:lang w:eastAsia="en-GB"/>
          <w14:ligatures w14:val="none"/>
        </w:rPr>
        <w:t>comprising ~4.</w:t>
      </w:r>
      <w:r w:rsidR="00730651">
        <w:rPr>
          <w:rFonts w:ascii="Helvetica" w:eastAsia="Times New Roman" w:hAnsi="Helvetica" w:cs="Times New Roman"/>
          <w:kern w:val="0"/>
          <w:sz w:val="24"/>
          <w:szCs w:val="24"/>
          <w:lang w:eastAsia="en-GB"/>
          <w14:ligatures w14:val="none"/>
        </w:rPr>
        <w:t>5</w:t>
      </w:r>
      <w:r w:rsidR="003C3497">
        <w:rPr>
          <w:rFonts w:ascii="Helvetica" w:eastAsia="Times New Roman" w:hAnsi="Helvetica" w:cs="Times New Roman"/>
          <w:kern w:val="0"/>
          <w:sz w:val="24"/>
          <w:szCs w:val="24"/>
          <w:lang w:eastAsia="en-GB"/>
          <w14:ligatures w14:val="none"/>
        </w:rPr>
        <w:t xml:space="preserve"> billion individuals in 202</w:t>
      </w:r>
      <w:r w:rsidR="00730651">
        <w:rPr>
          <w:rFonts w:ascii="Helvetica" w:eastAsia="Times New Roman" w:hAnsi="Helvetica" w:cs="Times New Roman"/>
          <w:kern w:val="0"/>
          <w:sz w:val="24"/>
          <w:szCs w:val="24"/>
          <w:lang w:eastAsia="en-GB"/>
          <w14:ligatures w14:val="none"/>
        </w:rPr>
        <w:t>2</w:t>
      </w:r>
      <w:r w:rsidR="00836E60">
        <w:rPr>
          <w:rFonts w:ascii="Helvetica" w:eastAsia="Times New Roman" w:hAnsi="Helvetica" w:cs="Times New Roman"/>
          <w:kern w:val="0"/>
          <w:sz w:val="24"/>
          <w:szCs w:val="24"/>
          <w:lang w:eastAsia="en-GB"/>
          <w14:ligatures w14:val="none"/>
        </w:rPr>
        <w:t xml:space="preserve"> </w:t>
      </w:r>
      <w:r w:rsidR="00517201">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{"citationID":"g5WWIdz9","properties":{"formattedCitation":"({\\i{}5})","plainCitation":"(5)","noteIndex":0},"citationItems":[{"id":4465,"uris":["http://zotero.org/users/5846434/items/6PA58SS8"],"itemData":{"id":4465,"type":"post-weblog","language":"en-US","title":"Total and urban population – UNCTAD Handbook of Statistics 2023","URL":"https://hbs.unctad.org/total-and-urban-population/","accessed":{"date-parts":[["2024",3,22]]}}}],"schema":"https://github.com/citation-style-language/schema/raw/master/csl-citation.json"} </w:instrText>
      </w:r>
      <w:r w:rsidR="00517201">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5</w:t>
      </w:r>
      <w:r w:rsidR="00517201" w:rsidRPr="00517201">
        <w:rPr>
          <w:rFonts w:ascii="Helvetica" w:hAnsi="Helvetica" w:cs="Helvetica"/>
          <w:kern w:val="0"/>
          <w:sz w:val="24"/>
        </w:rPr>
        <w:t>)</w:t>
      </w:r>
      <w:r w:rsidR="00517201">
        <w:rPr>
          <w:rFonts w:ascii="Helvetica" w:eastAsia="Times New Roman" w:hAnsi="Helvetica" w:cs="Times New Roman"/>
          <w:kern w:val="0"/>
          <w:sz w:val="24"/>
          <w:szCs w:val="24"/>
          <w:lang w:eastAsia="en-GB"/>
          <w14:ligatures w14:val="none"/>
        </w:rPr>
        <w:fldChar w:fldCharType="end"/>
      </w:r>
      <w:r w:rsidR="006D39C3">
        <w:rPr>
          <w:rFonts w:ascii="Helvetica" w:eastAsia="Times New Roman" w:hAnsi="Helvetica" w:cs="Times New Roman"/>
          <w:kern w:val="0"/>
          <w:sz w:val="24"/>
          <w:szCs w:val="24"/>
          <w:lang w:eastAsia="en-GB"/>
          <w14:ligatures w14:val="none"/>
        </w:rPr>
        <w:t xml:space="preserve">. </w:t>
      </w:r>
      <w:r w:rsidR="002F4135">
        <w:rPr>
          <w:rFonts w:ascii="Helvetica" w:eastAsia="Times New Roman" w:hAnsi="Helvetica" w:cs="Times New Roman"/>
          <w:kern w:val="0"/>
          <w:sz w:val="24"/>
          <w:szCs w:val="24"/>
          <w:lang w:eastAsia="en-GB"/>
          <w14:ligatures w14:val="none"/>
        </w:rPr>
        <w:t>Impacts associated with rising average temperatures, as well as</w:t>
      </w:r>
      <w:r w:rsidR="00DB6B51">
        <w:rPr>
          <w:rFonts w:ascii="Helvetica" w:eastAsia="Times New Roman" w:hAnsi="Helvetica" w:cs="Times New Roman"/>
          <w:kern w:val="0"/>
          <w:sz w:val="24"/>
          <w:szCs w:val="24"/>
          <w:lang w:eastAsia="en-GB"/>
          <w14:ligatures w14:val="none"/>
        </w:rPr>
        <w:t xml:space="preserve"> an</w:t>
      </w:r>
      <w:r w:rsidR="002F4135">
        <w:rPr>
          <w:rFonts w:ascii="Helvetica" w:eastAsia="Times New Roman" w:hAnsi="Helvetica" w:cs="Times New Roman"/>
          <w:kern w:val="0"/>
          <w:sz w:val="24"/>
          <w:szCs w:val="24"/>
          <w:lang w:eastAsia="en-GB"/>
          <w14:ligatures w14:val="none"/>
        </w:rPr>
        <w:t xml:space="preserve"> increase in the </w:t>
      </w:r>
      <w:r w:rsidR="002F4135" w:rsidRPr="00007D05">
        <w:rPr>
          <w:rFonts w:ascii="Helvetica" w:eastAsia="Times New Roman" w:hAnsi="Helvetica" w:cs="Times New Roman"/>
          <w:kern w:val="0"/>
          <w:sz w:val="24"/>
          <w:szCs w:val="24"/>
          <w:lang w:eastAsia="en-GB"/>
          <w14:ligatures w14:val="none"/>
        </w:rPr>
        <w:t xml:space="preserve">frequency and intensity of </w:t>
      </w:r>
      <w:r w:rsidR="005618D0">
        <w:rPr>
          <w:rFonts w:ascii="Helvetica" w:eastAsia="Times New Roman" w:hAnsi="Helvetica" w:cs="Times New Roman"/>
          <w:kern w:val="0"/>
          <w:sz w:val="24"/>
          <w:szCs w:val="24"/>
          <w:lang w:eastAsia="en-GB"/>
          <w14:ligatures w14:val="none"/>
        </w:rPr>
        <w:t>extreme weather</w:t>
      </w:r>
      <w:r w:rsidR="009435C7">
        <w:rPr>
          <w:rFonts w:ascii="Helvetica" w:eastAsia="Times New Roman" w:hAnsi="Helvetica" w:cs="Times New Roman"/>
          <w:kern w:val="0"/>
          <w:sz w:val="24"/>
          <w:szCs w:val="24"/>
          <w:lang w:eastAsia="en-GB"/>
          <w14:ligatures w14:val="none"/>
        </w:rPr>
        <w:t xml:space="preserve"> events</w:t>
      </w:r>
      <w:r w:rsidR="005618D0">
        <w:rPr>
          <w:rFonts w:ascii="Helvetica" w:eastAsia="Times New Roman" w:hAnsi="Helvetica" w:cs="Times New Roman"/>
          <w:kern w:val="0"/>
          <w:sz w:val="24"/>
          <w:szCs w:val="24"/>
          <w:lang w:eastAsia="en-GB"/>
          <w14:ligatures w14:val="none"/>
        </w:rPr>
        <w:t xml:space="preserve">, such as </w:t>
      </w:r>
      <w:r w:rsidR="002F4135">
        <w:rPr>
          <w:rFonts w:ascii="Helvetica" w:eastAsia="Times New Roman" w:hAnsi="Helvetica" w:cs="Times New Roman"/>
          <w:kern w:val="0"/>
          <w:sz w:val="24"/>
          <w:szCs w:val="24"/>
          <w:lang w:eastAsia="en-GB"/>
          <w14:ligatures w14:val="none"/>
        </w:rPr>
        <w:t xml:space="preserve">heatwaves </w:t>
      </w:r>
      <w:r w:rsidR="006209EF">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{"citationID":"JPOKXvQt","properties":{"formattedCitation":"({\\i{}6})","plainCitation":"(6)","noteIndex":0},"citationItems":[{"id":4432,"uris":["http://zotero.org/users/5846434/items/L7XYHJ8A"],"itemData":{"id":4432,"type":"article-journal","abstract":"Using the latest HadGHCND daily temperature dataset, global trends in observed summertime heatwaves and annually calculated warm spells for 1950–2011 are analysed via a multi-index, multi-aspect framework. Three indices that separately focus on maximum temperature (TX90pct), minimum temperature (TN90pct) and average temperature (EHF) were studied with respect to five characteristics of event intensity, frequency and duration. Despite which index is employed, increases in heatwave/warm spell intensity, frequency and duration are found. Furthermore, TX90pct and TN90pct trends are larger and exhibit more significance for warm spells, implying that non-summer events are driving annual trends over some regions. Larger increases in TN90pct aspects relative to EHF and TX90pct are also observed. While qualitative information on event trends is similar across the indices, quantitative values vary. This result highlights the importance of employing the most appropriate index when assessing the impact of sustained extreme temperature events.","container-title":"Geophysical Research Letters","DOI":"10.1029/2012GL053361","ISSN":"1944-8007","issue":"20","language":"en","license":"©2012. American Geophysical Union. All Rights Reserved.","note":"_eprint: https://onlinelibrary.wiley.com/doi/pdf/10.1029/2012GL053361","source":"Wiley Online Library","title":"Increasing frequency, intensity and duration of observed global heatwaves and warm spells","URL":"https://onlinelibrary.wiley.com/doi/abs/10.1029/2012GL053361","volume":"39","author":[{"family":"Perkins","given":"S. E."},{"family":"Alexander","given":"L. V."},{"family":"Nairn","given":"J. R."}],"accessed":{"date-parts":[["2024",3,22]]},"issued":{"date-parts":[["2012"]]}}}],"schema":"https://github.com/citation-style-language/schema/raw/master/csl-citation.json"} </w:instrText>
      </w:r>
      <w:r w:rsidR="006209EF">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6</w:t>
      </w:r>
      <w:r w:rsidR="00517201" w:rsidRPr="00517201">
        <w:rPr>
          <w:rFonts w:ascii="Helvetica" w:hAnsi="Helvetica" w:cs="Helvetica"/>
          <w:kern w:val="0"/>
          <w:sz w:val="24"/>
        </w:rPr>
        <w:t>)</w:t>
      </w:r>
      <w:r w:rsidR="006209EF">
        <w:rPr>
          <w:rFonts w:ascii="Helvetica" w:eastAsia="Times New Roman" w:hAnsi="Helvetica" w:cs="Times New Roman"/>
          <w:kern w:val="0"/>
          <w:sz w:val="24"/>
          <w:szCs w:val="24"/>
          <w:lang w:eastAsia="en-GB"/>
          <w14:ligatures w14:val="none"/>
        </w:rPr>
        <w:fldChar w:fldCharType="end"/>
      </w:r>
      <w:r w:rsidR="004F3132">
        <w:rPr>
          <w:rFonts w:ascii="Helvetica" w:eastAsia="Times New Roman" w:hAnsi="Helvetica" w:cs="Times New Roman"/>
          <w:kern w:val="0"/>
          <w:sz w:val="24"/>
          <w:szCs w:val="24"/>
          <w:lang w:eastAsia="en-GB"/>
          <w14:ligatures w14:val="none"/>
        </w:rPr>
        <w:t>, also have a disproportion</w:t>
      </w:r>
      <w:r w:rsidR="002C0840">
        <w:rPr>
          <w:rFonts w:ascii="Helvetica" w:eastAsia="Times New Roman" w:hAnsi="Helvetica" w:cs="Times New Roman"/>
          <w:kern w:val="0"/>
          <w:sz w:val="24"/>
          <w:szCs w:val="24"/>
          <w:lang w:eastAsia="en-GB"/>
          <w14:ligatures w14:val="none"/>
        </w:rPr>
        <w:t>ate</w:t>
      </w:r>
      <w:r w:rsidR="004F3132">
        <w:rPr>
          <w:rFonts w:ascii="Helvetica" w:eastAsia="Times New Roman" w:hAnsi="Helvetica" w:cs="Times New Roman"/>
          <w:kern w:val="0"/>
          <w:sz w:val="24"/>
          <w:szCs w:val="24"/>
          <w:lang w:eastAsia="en-GB"/>
          <w14:ligatures w14:val="none"/>
        </w:rPr>
        <w:t xml:space="preserve"> impact in urban areas due to the </w:t>
      </w:r>
      <w:r w:rsidR="004F3132" w:rsidRPr="00DC14A5">
        <w:rPr>
          <w:rFonts w:ascii="Helvetica" w:eastAsia="Times New Roman" w:hAnsi="Helvetica" w:cs="Times New Roman"/>
          <w:kern w:val="0"/>
          <w:sz w:val="24"/>
          <w:szCs w:val="24"/>
          <w:lang w:eastAsia="en-GB"/>
          <w14:ligatures w14:val="none"/>
        </w:rPr>
        <w:t>urban heat island (UHI)</w:t>
      </w:r>
      <w:r w:rsidR="002C0840">
        <w:rPr>
          <w:rFonts w:ascii="Helvetica" w:eastAsia="Times New Roman" w:hAnsi="Helvetica" w:cs="Times New Roman"/>
          <w:kern w:val="0"/>
          <w:sz w:val="24"/>
          <w:szCs w:val="24"/>
          <w:lang w:eastAsia="en-GB"/>
          <w14:ligatures w14:val="none"/>
        </w:rPr>
        <w:t xml:space="preserve"> effect</w:t>
      </w:r>
      <w:r w:rsidR="004F3132" w:rsidRPr="00DC14A5">
        <w:rPr>
          <w:rFonts w:ascii="Helvetica" w:eastAsia="Times New Roman" w:hAnsi="Helvetica" w:cs="Times New Roman"/>
          <w:kern w:val="0"/>
          <w:sz w:val="24"/>
          <w:szCs w:val="24"/>
          <w:lang w:eastAsia="en-GB"/>
          <w14:ligatures w14:val="none"/>
        </w:rPr>
        <w:t xml:space="preserve">, </w:t>
      </w:r>
      <w:r w:rsidR="0019299B">
        <w:rPr>
          <w:rFonts w:ascii="Helvetica" w:eastAsia="Times New Roman" w:hAnsi="Helvetica" w:cs="Times New Roman"/>
          <w:kern w:val="0"/>
          <w:sz w:val="24"/>
          <w:szCs w:val="24"/>
          <w:lang w:eastAsia="en-GB"/>
          <w14:ligatures w14:val="none"/>
        </w:rPr>
        <w:t>in which</w:t>
      </w:r>
      <w:r w:rsidR="004F3132" w:rsidRPr="00DC14A5">
        <w:rPr>
          <w:rFonts w:ascii="Helvetica" w:eastAsia="Times New Roman" w:hAnsi="Helvetica" w:cs="Times New Roman"/>
          <w:kern w:val="0"/>
          <w:sz w:val="24"/>
          <w:szCs w:val="24"/>
          <w:lang w:eastAsia="en-GB"/>
          <w14:ligatures w14:val="none"/>
        </w:rPr>
        <w:t xml:space="preserve"> cities are typically warmer than surrounding rural areas </w:t>
      </w:r>
      <w:r w:rsidR="002C0840">
        <w:rPr>
          <w:rFonts w:ascii="Helvetica" w:eastAsia="Times New Roman" w:hAnsi="Helvetica" w:cs="Times New Roman"/>
          <w:kern w:val="0"/>
          <w:sz w:val="24"/>
          <w:szCs w:val="24"/>
          <w:lang w:eastAsia="en-GB"/>
          <w14:ligatures w14:val="none"/>
        </w:rPr>
        <w:t xml:space="preserve">due to the effect of building materials and morphology on energy exchange and airflow </w:t>
      </w:r>
      <w:r w:rsidR="006209EF">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{"citationID":"fcV1F3xN","properties":{"formattedCitation":"({\\i{}7}, {\\i{}8})","plainCitation":"(7, 8)","noteIndex":0},"citationItems":[{"id":4435,"uris":["http://zotero.org/users/5846434/items/FX228FMV"],"itemData":{"id":4435,"type":"article-journal","container-title":"The Geographical Journal","ISSN":"0016-7398","issue":"1","note":"publisher: [Wiley, Royal Geographical Society (with the Institute of British Geographers)]","page":"83-88","source":"JSTOR","title":"Urbanization and Global Environmental Change: Local Effects of Urban Warming","title-short":"Urbanization and Global Environmental Change","volume":"173","author":[{"family":"Grimmond","given":"Sue"}],"issued":{"date-parts":[["2007"]]}}},{"id":4436,"uris":["http://zotero.org/users/5846434/items/AST3SG9F"],"itemData":{"id":4436,"type":"article-journal","abstract":"Progress in urban climatology over the two decades since the first publication of the International Journal of Climatology is reviewed. It is emphasized that urban climatology during this period has benefited from conceptual advances made in microclimatology and boundary-layer climatology in general. The role of scale, heterogeneity, dynamic source areas for turbulent fluxes and the complexity introduced by the roughness sublayer over the tall, rigid roughness elements of cities is described. The diversity of urban heat islands, depending on the medium sensed and the sensing technique, is explained. The review focuses on two areas within urban climatology. First, it assesses advances in the study of selected urban climatic processes relating to urban atmospheric turbulence (including surface roughness) and exchange processes for energy and water, at scales of consideration ranging from individual facets of the urban environment, through streets and city blocks to neighbourhoods. Second, it explores the literature on the urban temperature field. The state of knowledge about urban heat islands around 1980 is described and work since then is assessed in terms of similarities to and contrasts with that situation. Finally, the main advances are summarized and recommendations for urban climate work in the future are made. Copyright © 2003 Royal Meteorological Society.","container-title":"International Journal of Climatology","DOI":"10.1002/joc.859","ISSN":"1097-0088","issue":"1","language":"en","license":"Copyright © 2003 Royal Meteorological Society","note":"_eprint: https://onlinelibrary.wiley.com/doi/pdf/10.1002/joc.859","page":"1-26","source":"Wiley Online Library","title":"Two decades of urban climate research: a review of turbulence, exchanges of energy and water, and the urban heat island","title-short":"Two decades of urban climate research","volume":"23","author":[{"family":"Arnfield","given":"A. John"}],"issued":{"date-parts":[["2003"]]}}}],"schema":"https://github.com/citation-style-language/schema/raw/master/csl-citation.json"} </w:instrText>
      </w:r>
      <w:r w:rsidR="006209EF">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7</w:t>
      </w:r>
      <w:r w:rsidR="00517201" w:rsidRPr="00517201">
        <w:rPr>
          <w:rFonts w:ascii="Helvetica" w:hAnsi="Helvetica" w:cs="Helvetica"/>
          <w:kern w:val="0"/>
          <w:sz w:val="24"/>
        </w:rPr>
        <w:t xml:space="preserve">, </w:t>
      </w:r>
      <w:r w:rsidR="00517201" w:rsidRPr="00517201">
        <w:rPr>
          <w:rFonts w:ascii="Helvetica" w:hAnsi="Helvetica" w:cs="Helvetica"/>
          <w:i/>
          <w:iCs/>
          <w:kern w:val="0"/>
          <w:sz w:val="24"/>
        </w:rPr>
        <w:t>8</w:t>
      </w:r>
      <w:r w:rsidR="00517201" w:rsidRPr="00517201">
        <w:rPr>
          <w:rFonts w:ascii="Helvetica" w:hAnsi="Helvetica" w:cs="Helvetica"/>
          <w:kern w:val="0"/>
          <w:sz w:val="24"/>
        </w:rPr>
        <w:t>)</w:t>
      </w:r>
      <w:r w:rsidR="006209EF">
        <w:rPr>
          <w:rFonts w:ascii="Helvetica" w:eastAsia="Times New Roman" w:hAnsi="Helvetica" w:cs="Times New Roman"/>
          <w:kern w:val="0"/>
          <w:sz w:val="24"/>
          <w:szCs w:val="24"/>
          <w:lang w:eastAsia="en-GB"/>
          <w14:ligatures w14:val="none"/>
        </w:rPr>
        <w:fldChar w:fldCharType="end"/>
      </w:r>
      <w:r w:rsidR="00C92EB9">
        <w:rPr>
          <w:rFonts w:ascii="Helvetica" w:eastAsia="Times New Roman" w:hAnsi="Helvetica" w:cs="Times New Roman"/>
          <w:kern w:val="0"/>
          <w:sz w:val="24"/>
          <w:szCs w:val="24"/>
          <w:lang w:eastAsia="en-GB"/>
          <w14:ligatures w14:val="none"/>
        </w:rPr>
        <w:t>.</w:t>
      </w:r>
      <w:r w:rsidR="00621417">
        <w:rPr>
          <w:rFonts w:ascii="Helvetica" w:eastAsia="Times New Roman" w:hAnsi="Helvetica" w:cs="Times New Roman"/>
          <w:kern w:val="0"/>
          <w:sz w:val="24"/>
          <w:szCs w:val="24"/>
          <w:lang w:eastAsia="en-GB"/>
          <w14:ligatures w14:val="none"/>
        </w:rPr>
        <w:t xml:space="preserve"> In combination, these trends have </w:t>
      </w:r>
      <w:r w:rsidR="002C12B0">
        <w:rPr>
          <w:rFonts w:ascii="Helvetica" w:eastAsia="Times New Roman" w:hAnsi="Helvetica" w:cs="Times New Roman"/>
          <w:kern w:val="0"/>
          <w:sz w:val="24"/>
          <w:szCs w:val="24"/>
          <w:lang w:eastAsia="en-GB"/>
          <w14:ligatures w14:val="none"/>
        </w:rPr>
        <w:t>importan</w:t>
      </w:r>
      <w:r w:rsidR="00621417">
        <w:rPr>
          <w:rFonts w:ascii="Helvetica" w:eastAsia="Times New Roman" w:hAnsi="Helvetica" w:cs="Times New Roman"/>
          <w:kern w:val="0"/>
          <w:sz w:val="24"/>
          <w:szCs w:val="24"/>
          <w:lang w:eastAsia="en-GB"/>
          <w14:ligatures w14:val="none"/>
        </w:rPr>
        <w:t xml:space="preserve">t </w:t>
      </w:r>
      <w:r w:rsidR="002C12B0">
        <w:rPr>
          <w:rFonts w:ascii="Helvetica" w:eastAsia="Times New Roman" w:hAnsi="Helvetica" w:cs="Times New Roman"/>
          <w:kern w:val="0"/>
          <w:sz w:val="24"/>
          <w:szCs w:val="24"/>
          <w:lang w:eastAsia="en-GB"/>
          <w14:ligatures w14:val="none"/>
        </w:rPr>
        <w:t xml:space="preserve">consequences for morbidity and mortality </w:t>
      </w:r>
      <w:r w:rsidR="002C0840">
        <w:rPr>
          <w:rFonts w:ascii="Helvetica" w:eastAsia="Times New Roman" w:hAnsi="Helvetica" w:cs="Times New Roman"/>
          <w:kern w:val="0"/>
          <w:sz w:val="24"/>
          <w:szCs w:val="24"/>
          <w:lang w:eastAsia="en-GB"/>
          <w14:ligatures w14:val="none"/>
        </w:rPr>
        <w:t xml:space="preserve">in urban areas </w:t>
      </w:r>
      <w:r w:rsidR="006209EF">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{"citationID":"6npApEvT","properties":{"formattedCitation":"({\\i{}9})","plainCitation":"(9)","noteIndex":0},"citationItems":[{"id":4438,"uris":["http://zotero.org/users/5846434/items/X5AI57SP"],"itemData":{"id":4438,"type":"article-journal","abstract":"BACKGROUND: Devastating health effects from recent heat waves, and projected increases in frequency, duration, and severity of heat waves from climate change, highlight the importance of understanding health consequences of heat waves.\nOBJECTIVES: We analyzed mortality risk for heat waves in 43 U.S. cities (1987-2005) and investigated how effects relate to heat waves' intensity, duration, or timing in season.\nMETHODS: Heat waves were defined as </w:instrText>
      </w:r>
      <w:r w:rsidR="00517201">
        <w:rPr>
          <w:rFonts w:ascii="Arial" w:eastAsia="Times New Roman" w:hAnsi="Arial" w:cs="Arial"/>
          <w:kern w:val="0"/>
          <w:sz w:val="24"/>
          <w:szCs w:val="24"/>
          <w:lang w:eastAsia="en-GB"/>
          <w14:ligatures w14:val="none"/>
        </w:rPr>
        <w:instrText>≥</w:instrText>
      </w:r>
      <w:r w:rsidR="00517201">
        <w:rPr>
          <w:rFonts w:ascii="Helvetica" w:eastAsia="Times New Roman" w:hAnsi="Helvetica" w:cs="Times New Roman"/>
          <w:kern w:val="0"/>
          <w:sz w:val="24"/>
          <w:szCs w:val="24"/>
          <w:lang w:eastAsia="en-GB"/>
          <w14:ligatures w14:val="none"/>
        </w:rPr>
        <w:instrText xml:space="preserve"> 2 days with temperature </w:instrText>
      </w:r>
      <w:r w:rsidR="00517201">
        <w:rPr>
          <w:rFonts w:ascii="Arial" w:eastAsia="Times New Roman" w:hAnsi="Arial" w:cs="Arial"/>
          <w:kern w:val="0"/>
          <w:sz w:val="24"/>
          <w:szCs w:val="24"/>
          <w:lang w:eastAsia="en-GB"/>
          <w14:ligatures w14:val="none"/>
        </w:rPr>
        <w:instrText>≥</w:instrText>
      </w:r>
      <w:r w:rsidR="00517201">
        <w:rPr>
          <w:rFonts w:ascii="Helvetica" w:eastAsia="Times New Roman" w:hAnsi="Helvetica" w:cs="Times New Roman"/>
          <w:kern w:val="0"/>
          <w:sz w:val="24"/>
          <w:szCs w:val="24"/>
          <w:lang w:eastAsia="en-GB"/>
          <w14:ligatures w14:val="none"/>
        </w:rPr>
        <w:instrText xml:space="preserve">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season).\nRESULTS: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South.\nCONCLUSIONS: We found higher mortality risk from heat waves that were more intense or longer, or those occurring earlier in summer. These findings have implications for decision makers and researchers estimating health effects from climate change.","container-title":"Environmental Health Perspectives","DOI":"10.1289/ehp.1002313","ISSN":"1552-9924","issue":"2","journalAbbreviation":"Environ Health Perspect","language":"eng","note":"PMID: 21084239\nPMCID: PMC3040608","page":"210-218","source":"PubMed","title":"Heat waves in the United States: mortality risk during heat waves and effect modification by heat wave characteristics in 43 U.S. communities","title-short":"Heat waves in the United States","volume":"119","author":[{"family":"Anderson","given":"G. Brooke"},{"family":"Bell","given":"Michelle L."}],"issued":{"date-parts":[["2011",2]]}}}],"schema":"https://github.com/citation-style-language/schema/raw/master/csl-citation.json"} </w:instrText>
      </w:r>
      <w:r w:rsidR="006209EF">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9</w:t>
      </w:r>
      <w:r w:rsidR="00517201" w:rsidRPr="00517201">
        <w:rPr>
          <w:rFonts w:ascii="Helvetica" w:hAnsi="Helvetica" w:cs="Helvetica"/>
          <w:kern w:val="0"/>
          <w:sz w:val="24"/>
        </w:rPr>
        <w:t>)</w:t>
      </w:r>
      <w:r w:rsidR="006209EF">
        <w:rPr>
          <w:rFonts w:ascii="Helvetica" w:eastAsia="Times New Roman" w:hAnsi="Helvetica" w:cs="Times New Roman"/>
          <w:kern w:val="0"/>
          <w:sz w:val="24"/>
          <w:szCs w:val="24"/>
          <w:lang w:eastAsia="en-GB"/>
          <w14:ligatures w14:val="none"/>
        </w:rPr>
        <w:fldChar w:fldCharType="end"/>
      </w:r>
      <w:r w:rsidR="00E40E29">
        <w:rPr>
          <w:rFonts w:ascii="Helvetica" w:eastAsia="Times New Roman" w:hAnsi="Helvetica" w:cs="Times New Roman"/>
          <w:kern w:val="0"/>
          <w:sz w:val="24"/>
          <w:szCs w:val="24"/>
          <w:lang w:eastAsia="en-GB"/>
          <w14:ligatures w14:val="none"/>
        </w:rPr>
        <w:t>.</w:t>
      </w:r>
    </w:p>
    <w:p w14:paraId="516593A6" w14:textId="77777777" w:rsidR="00E40E29" w:rsidRDefault="00E40E29" w:rsidP="004F3132">
      <w:pPr>
        <w:spacing w:after="0" w:line="240" w:lineRule="auto"/>
        <w:rPr>
          <w:rFonts w:ascii="Helvetica" w:eastAsia="Times New Roman" w:hAnsi="Helvetica" w:cs="Times New Roman"/>
          <w:kern w:val="0"/>
          <w:sz w:val="24"/>
          <w:szCs w:val="24"/>
          <w:lang w:eastAsia="en-GB"/>
          <w14:ligatures w14:val="none"/>
        </w:rPr>
      </w:pPr>
    </w:p>
    <w:p w14:paraId="0CBDE979" w14:textId="28AC74A1" w:rsidR="00E2124D" w:rsidRDefault="001F4BCB" w:rsidP="000841A1">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While urgent</w:t>
      </w:r>
      <w:r w:rsidR="006A030C">
        <w:rPr>
          <w:rFonts w:ascii="Helvetica" w:eastAsia="Times New Roman" w:hAnsi="Helvetica" w:cs="Times New Roman"/>
          <w:kern w:val="0"/>
          <w:sz w:val="24"/>
          <w:szCs w:val="24"/>
          <w:lang w:eastAsia="en-GB"/>
          <w14:ligatures w14:val="none"/>
        </w:rPr>
        <w:t xml:space="preserve"> global-scale</w:t>
      </w:r>
      <w:r>
        <w:rPr>
          <w:rFonts w:ascii="Helvetica" w:eastAsia="Times New Roman" w:hAnsi="Helvetica" w:cs="Times New Roman"/>
          <w:kern w:val="0"/>
          <w:sz w:val="24"/>
          <w:szCs w:val="24"/>
          <w:lang w:eastAsia="en-GB"/>
          <w14:ligatures w14:val="none"/>
        </w:rPr>
        <w:t xml:space="preserve"> climate action is </w:t>
      </w:r>
      <w:r w:rsidR="00E269E9">
        <w:rPr>
          <w:rFonts w:ascii="Helvetica" w:eastAsia="Times New Roman" w:hAnsi="Helvetica" w:cs="Times New Roman"/>
          <w:kern w:val="0"/>
          <w:sz w:val="24"/>
          <w:szCs w:val="24"/>
          <w:lang w:eastAsia="en-GB"/>
          <w14:ligatures w14:val="none"/>
        </w:rPr>
        <w:t xml:space="preserve">ultimately </w:t>
      </w:r>
      <w:r>
        <w:rPr>
          <w:rFonts w:ascii="Helvetica" w:eastAsia="Times New Roman" w:hAnsi="Helvetica" w:cs="Times New Roman"/>
          <w:kern w:val="0"/>
          <w:sz w:val="24"/>
          <w:szCs w:val="24"/>
          <w:lang w:eastAsia="en-GB"/>
          <w14:ligatures w14:val="none"/>
        </w:rPr>
        <w:t>required to</w:t>
      </w:r>
      <w:r w:rsidR="009530B8">
        <w:rPr>
          <w:rFonts w:ascii="Helvetica" w:eastAsia="Times New Roman" w:hAnsi="Helvetica" w:cs="Times New Roman"/>
          <w:kern w:val="0"/>
          <w:sz w:val="24"/>
          <w:szCs w:val="24"/>
          <w:lang w:eastAsia="en-GB"/>
          <w14:ligatures w14:val="none"/>
        </w:rPr>
        <w:t xml:space="preserve"> target </w:t>
      </w:r>
      <w:r w:rsidR="006A030C">
        <w:rPr>
          <w:rFonts w:ascii="Helvetica" w:eastAsia="Times New Roman" w:hAnsi="Helvetica" w:cs="Times New Roman"/>
          <w:kern w:val="0"/>
          <w:sz w:val="24"/>
          <w:szCs w:val="24"/>
          <w:lang w:eastAsia="en-GB"/>
          <w14:ligatures w14:val="none"/>
        </w:rPr>
        <w:t xml:space="preserve">the underlying drivers of climate change </w:t>
      </w:r>
      <w:r w:rsidR="00327C9F">
        <w:rPr>
          <w:rFonts w:ascii="Helvetica" w:eastAsia="Times New Roman" w:hAnsi="Helvetica" w:cs="Times New Roman"/>
          <w:kern w:val="0"/>
          <w:sz w:val="24"/>
          <w:szCs w:val="24"/>
          <w:lang w:eastAsia="en-GB"/>
          <w14:ligatures w14:val="none"/>
        </w:rPr>
        <w:fldChar w:fldCharType="begin"/>
      </w:r>
      <w:r w:rsidR="00327C9F">
        <w:rPr>
          <w:rFonts w:ascii="Helvetica" w:eastAsia="Times New Roman" w:hAnsi="Helvetica" w:cs="Times New Roman"/>
          <w:kern w:val="0"/>
          <w:sz w:val="24"/>
          <w:szCs w:val="24"/>
          <w:lang w:eastAsia="en-GB"/>
          <w14:ligatures w14:val="none"/>
        </w:rPr>
        <w:instrText xml:space="preserve"> ADDIN ZOTERO_ITEM CSL_CITATION {"citationID":"9aDnjAaO","properties":{"formattedCitation":"({\\i{}1})","plainCitation":"(1)","noteIndex":0},"citationItems":[{"id":4426,"uris":["http://zotero.org/users/5846434/items/B4DV53I3"],"itemData":{"id":4426,"type":"report","abstract":"The Synthesis Report (SYR) is a stand-alone synthesis of the most policy-relevant evidence from the scientific, technical, and socio-economic literature assessed in the Sixth Assessment Report (AR6) of the Intergovernmental Panel on Climate Change (IPCC). The SYR distils and integrates the main findings of the three reports of the Working Groups of the IPCC during the AR6, and the three AR6 Special Reports into a concise document. It consists of a Summary for Policymakers and a longer report.","language":"en","note":"edition: First\nDOI: 10.59327/IPCC/AR6-9789291691647","publisher":"Intergovernmental Panel on Climate Change (IPCC)","source":"DOI.org (Crossref)","title":"IPCC, 2023: Climate Change 2023: Synthesis Report. Contribution of Working Groups I, II and III to the Sixth Assessment Report of the Intergovernmental Panel on Climate Change [Core Writing Team, H. Lee and J. Romero (eds.)]. IPCC, Geneva, Switzerland.","title-short":"IPCC, 2023","URL":"https://www.ipcc.ch/report/ar6/syr/","contributor":[{"family":"Lee","given":"Hoesung"}],"author":[{"family":"Calvin","given":"Katherine"},{"family":"Dasgupta","given":"Dipak"},{"family":"Krinner","given":"Gerhard"},{"family":"Mukherji","given":"Aditi"},{"family":"Thorne","given":"Peter W."},{"family":"Trisos","given":"Christopher"},{"family":"Romero","given":"José"},{"family":"Aldunce","given":"Paulina"},{"family":"Barrett","given":"Ko"},{"family":"Blanco","given":"Gabriel"},{"family":"Cheung","given":"William W.L."},{"family":"Connors","given":"Sarah"},{"family":"Denton","given":"Fatima"},{"family":"Diongue-Niang","given":"Aïda"},{"family":"Dodman","given":"David"},{"family":"Garschagen","given":"Matthias"},{"family":"Geden","given":"Oliver"},{"family":"Hayward","given":"Bronwyn"},{"family":"Jones","given":"Christopher"},{"family":"Jotzo","given":"Frank"},{"family":"Krug","given":"Thelma"},{"family":"Lasco","given":"Rodel"},{"family":"Lee","given":"Yune-Yi"},{"family":"Masson-Delmotte","given":"Valérie"},{"family":"Meinshausen","given":"Malte"},{"family":"Mintenbeck","given":"Katja"},{"family":"Mokssit","given":"Abdalah"},{"family":"Otto","given":"Friederike E.L."},{"family":"Pathak","given":"Minal"},{"family":"Pirani","given":"Anna"},{"family":"Poloczanska","given":"Elvira"},{"family":"Pörtner","given":"Hans-Otto"},{"family":"Revi","given":"Aromar"},{"family":"Roberts","given":"Debra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A."},{"family":"Tignor","given":"Melinda"},{"family":"Van Vuuren","given":"Detlef"},{"family":"Wei","given":"Yi-Ming"},{"family":"Winkler","given":"Harald"},{"family":"Zhai","given":"Panmao"},{"family":"Zommers","given":"Zinta"},{"family":"Hourcade","given":"Jean-Charles"},{"family":"Johnson","given":"Francis X."},{"family":"Pachauri","given":"Shonali"},{"family":"Simpson","given":"Nicholas P."},{"family":"Singh","given":"Chandni"},{"family":"Thomas","given":"Adelle"},{"family":"Totin","given":"Edmond"},{"family":"Arias","given":"Paola"},{"family":"Bustamante","given":"Mercedes"},{"family":"Elgizouli","given":"Ismail"},{"family":"Flato","given":"Gregory"},{"family":"Howden","given":"Mark"},{"family":"Méndez-Vallejo","given":"Carlos"},{"family":"Pereira","given":"Joy Jacqueline"},{"family":"Pichs-Madruga","given":"Ramón"},{"family":"Rose","given":"Steven K."},{"family":"Saheb","given":"Yamina"},{"family":"Sánchez Rodríguez","given":"Roberto"},{"family":"Ürge-Vorsatz","given":"Diana"},{"family":"Xiao","given":"Cunde"},{"family":"Yassaa","given":"Noureddine"},{"family":"Alegría","given":"Andrés"},{"family":"Armour","given":"Kyle"},{"family":"Bednar-Friedl","given":"Birgit"},{"family":"Blok","given":"Kornelis"},{"family":"Cissé","given":"Guéladio"},{"family":"Dentener","given":"Frank"},{"family":"Eriksen","given":"Siri"},{"family":"Fischer","given":"Erich"},{"family":"Garner","given":"Gregory"},{"family":"Guivarch","given":"Céline"},{"family":"Haasnoot","given":"Marjolijn"},{"family":"Hansen","given":"Gerrit"},{"family":"Hauser","given":"Mathias"},{"family":"Hawkins","given":"Ed"},{"family":"Hermans","given":"Tim"},{"family":"Kopp","given":"Robert"},{"family":"Leprince-Ringuet","given":"Noëmie"},{"family":"Lewis","given":"Jared"},{"family":"Ley","given":"Debora"},{"family":"Ludden","given":"Chloé"},{"family":"Niamir","given":"Leila"},{"family":"Nicholls","given":"Zebedee"},{"family":"Some","given":"Shreya"},{"family":"Szopa","given":"Sophie"},{"family":"Trewin","given":"Blair"},{"family":"Van Der Wijst","given":"Kaj-Ivar"},{"family":"Winter","given":"Gundula"},{"family":"Witting","given":"Maximilian"},{"family":"Birt","given":"Arlene"},{"family":"Ha","given":"Meeyoung"},{"family":"Romero","given":"José"},{"family":"Kim","given":"Jinmi"},{"family":"Haites","given":"Erik F."},{"family":"Jung","given":"Yonghun"},{"family":"Stavins","given":"Robert"},{"family":"Birt","given":"Arlene"},{"family":"Ha","given":"Meeyoung"},{"family":"Orendain","given":"Dan Jezreel A."},{"family":"Ignon","given":"Lance"},{"family":"Park","given":"Semin"},{"family":"Park","given":"Youngin"},{"family":"Reisinger","given":"Andy"},{"family":"Cammaramo","given":"Diego"},{"family":"Fischlin","given":"Andreas"},{"family":"Fuglestvedt","given":"Jan S."},{"family":"Hansen","given":"Gerrit"},{"family":"Ludden","given":"Chloé"},{"family":"Masson-Delmotte","given":"Valérie"},{"family":"Matthews","given":"J.B. Robin"},{"family":"Mintenbeck","given":"Katja"},{"family":"Pirani","given":"Anna"},{"family":"Poloczanska","given":"Elvira"},{"family":"Leprince-Ringuet","given":"Noëmie"},{"family":"Péan","given":"Clotilde"}],"accessed":{"date-parts":[["2024",3,22]]},"issued":{"date-parts":[["2023",7,25]]}}}],"schema":"https://github.com/citation-style-language/schema/raw/master/csl-citation.json"} </w:instrText>
      </w:r>
      <w:r w:rsidR="00327C9F">
        <w:rPr>
          <w:rFonts w:ascii="Helvetica" w:eastAsia="Times New Roman" w:hAnsi="Helvetica" w:cs="Times New Roman"/>
          <w:kern w:val="0"/>
          <w:sz w:val="24"/>
          <w:szCs w:val="24"/>
          <w:lang w:eastAsia="en-GB"/>
          <w14:ligatures w14:val="none"/>
        </w:rPr>
        <w:fldChar w:fldCharType="separate"/>
      </w:r>
      <w:r w:rsidR="00327C9F" w:rsidRPr="00327C9F">
        <w:rPr>
          <w:rFonts w:ascii="Helvetica" w:hAnsi="Helvetica" w:cs="Helvetica"/>
          <w:kern w:val="0"/>
          <w:sz w:val="24"/>
        </w:rPr>
        <w:t>(</w:t>
      </w:r>
      <w:r w:rsidR="00327C9F" w:rsidRPr="00327C9F">
        <w:rPr>
          <w:rFonts w:ascii="Helvetica" w:hAnsi="Helvetica" w:cs="Helvetica"/>
          <w:i/>
          <w:iCs/>
          <w:kern w:val="0"/>
          <w:sz w:val="24"/>
        </w:rPr>
        <w:t>1</w:t>
      </w:r>
      <w:r w:rsidR="00327C9F" w:rsidRPr="00327C9F">
        <w:rPr>
          <w:rFonts w:ascii="Helvetica" w:hAnsi="Helvetica" w:cs="Helvetica"/>
          <w:kern w:val="0"/>
          <w:sz w:val="24"/>
        </w:rPr>
        <w:t>)</w:t>
      </w:r>
      <w:r w:rsidR="00327C9F">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w:t>
      </w:r>
      <w:r w:rsidR="006A030C">
        <w:rPr>
          <w:rFonts w:ascii="Helvetica" w:eastAsia="Times New Roman" w:hAnsi="Helvetica" w:cs="Times New Roman"/>
          <w:kern w:val="0"/>
          <w:sz w:val="24"/>
          <w:szCs w:val="24"/>
          <w:lang w:eastAsia="en-GB"/>
          <w14:ligatures w14:val="none"/>
        </w:rPr>
        <w:t>adaptation strategies</w:t>
      </w:r>
      <w:r w:rsidR="00E269E9">
        <w:rPr>
          <w:rFonts w:ascii="Helvetica" w:eastAsia="Times New Roman" w:hAnsi="Helvetica" w:cs="Times New Roman"/>
          <w:kern w:val="0"/>
          <w:sz w:val="24"/>
          <w:szCs w:val="24"/>
          <w:lang w:eastAsia="en-GB"/>
          <w14:ligatures w14:val="none"/>
        </w:rPr>
        <w:t xml:space="preserve"> enacted at the local-scale, such as </w:t>
      </w:r>
      <w:r w:rsidR="0018031F">
        <w:rPr>
          <w:rFonts w:ascii="Helvetica" w:eastAsia="Times New Roman" w:hAnsi="Helvetica" w:cs="Times New Roman"/>
          <w:kern w:val="0"/>
          <w:sz w:val="24"/>
          <w:szCs w:val="24"/>
          <w:lang w:eastAsia="en-GB"/>
          <w14:ligatures w14:val="none"/>
        </w:rPr>
        <w:t>modifications to</w:t>
      </w:r>
      <w:r w:rsidR="002D1495">
        <w:rPr>
          <w:rFonts w:ascii="Helvetica" w:eastAsia="Times New Roman" w:hAnsi="Helvetica" w:cs="Times New Roman"/>
          <w:kern w:val="0"/>
          <w:sz w:val="24"/>
          <w:szCs w:val="24"/>
          <w:lang w:eastAsia="en-GB"/>
          <w14:ligatures w14:val="none"/>
        </w:rPr>
        <w:t xml:space="preserve"> </w:t>
      </w:r>
      <w:r w:rsidR="00E269E9">
        <w:rPr>
          <w:rFonts w:ascii="Helvetica" w:eastAsia="Times New Roman" w:hAnsi="Helvetica" w:cs="Times New Roman"/>
          <w:kern w:val="0"/>
          <w:sz w:val="24"/>
          <w:szCs w:val="24"/>
          <w:lang w:eastAsia="en-GB"/>
          <w14:ligatures w14:val="none"/>
        </w:rPr>
        <w:t xml:space="preserve">urban </w:t>
      </w:r>
      <w:r w:rsidR="00C367B5">
        <w:rPr>
          <w:rFonts w:ascii="Helvetica" w:eastAsia="Times New Roman" w:hAnsi="Helvetica" w:cs="Times New Roman"/>
          <w:kern w:val="0"/>
          <w:sz w:val="24"/>
          <w:szCs w:val="24"/>
          <w:lang w:eastAsia="en-GB"/>
          <w14:ligatures w14:val="none"/>
        </w:rPr>
        <w:t>design</w:t>
      </w:r>
      <w:r w:rsidR="00E269E9">
        <w:rPr>
          <w:rFonts w:ascii="Helvetica" w:eastAsia="Times New Roman" w:hAnsi="Helvetica" w:cs="Times New Roman"/>
          <w:kern w:val="0"/>
          <w:sz w:val="24"/>
          <w:szCs w:val="24"/>
          <w:lang w:eastAsia="en-GB"/>
          <w14:ligatures w14:val="none"/>
        </w:rPr>
        <w:t xml:space="preserve">, </w:t>
      </w:r>
      <w:r w:rsidR="006A030C">
        <w:rPr>
          <w:rFonts w:ascii="Helvetica" w:eastAsia="Times New Roman" w:hAnsi="Helvetica" w:cs="Times New Roman"/>
          <w:kern w:val="0"/>
          <w:sz w:val="24"/>
          <w:szCs w:val="24"/>
          <w:lang w:eastAsia="en-GB"/>
          <w14:ligatures w14:val="none"/>
        </w:rPr>
        <w:t xml:space="preserve">have the potential to mitigate against </w:t>
      </w:r>
      <w:r w:rsidR="00E5228E">
        <w:rPr>
          <w:rFonts w:ascii="Helvetica" w:eastAsia="Times New Roman" w:hAnsi="Helvetica" w:cs="Times New Roman"/>
          <w:kern w:val="0"/>
          <w:sz w:val="24"/>
          <w:szCs w:val="24"/>
          <w:lang w:eastAsia="en-GB"/>
          <w14:ligatures w14:val="none"/>
        </w:rPr>
        <w:t>severe</w:t>
      </w:r>
      <w:r w:rsidR="00E269E9">
        <w:rPr>
          <w:rFonts w:ascii="Helvetica" w:eastAsia="Times New Roman" w:hAnsi="Helvetica" w:cs="Times New Roman"/>
          <w:kern w:val="0"/>
          <w:sz w:val="24"/>
          <w:szCs w:val="24"/>
          <w:lang w:eastAsia="en-GB"/>
          <w14:ligatures w14:val="none"/>
        </w:rPr>
        <w:t xml:space="preserve"> climate change impacts </w:t>
      </w:r>
      <w:r w:rsidR="004D6EB3">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{"citationID":"VJD4hyFz","properties":{"formattedCitation":"({\\i{}10})","plainCitation":"(10)","noteIndex":0},"citationItems":[{"id":4441,"uris":["http://zotero.org/users/5846434/items/TST82FPY"],"itemData":{"id":4441,"type":"article-journal","abstract":"It has long been recognised that cities exhibit their own microclimate and are typically warmer than the surrounding rural areas. This ‘mesoscale’ influence is known as the urban heat island (UHI) effect and results largely from modification of surface properties leading to greater absorption of solar radiation, reduced convective cooling and lower water evaporation rates. Cities typically contain less vegetation and bodies of water than rural areas, and existing green and bluespace is often under threat from increasing population densities. This paper presents a meta-analysis of the key ways in which green and bluespace affect both urban canopy- and boundary-layer temperatures, examined from the perspectives of city-planning, urban climatology and climate science. The analysis suggests that the evapotranspiration-based cooling influence of both green and bluespace is primarily relevant for urban canopy-layer conditions, and that tree-dominated greenspace offers the greatest heat stress relief when it is most needed. However, the magnitude and transport of cooling experienced depends on size, spread, and geometry of greenspaces, with some solitary large parks found to offer minimal boundary-layer cooling. Contribution to cooling at the scale of the urban boundary-layer climate is attributed mainly to greenspace increasing surface roughness and thereby improving convection efficiency rather than evaporation. Although bluespace cooling and transport during the day can be substantial, nocturnal warming is highlighted as likely when conditions are most oppressive. However, when both features are employed together they can offer many synergistic ecosystem benefits including cooling. The ways in which green and bluespace infrastructure is applied in future urban growth strategies, particularly in countries expected to experience rapid urbanisation, warrants greater consideration in urban planning policy to mitigate the adverse effects of the UHI and enhance climate resilience.","container-title":"Science of The Total Environment","DOI":"10.1016/j.scitotenv.2017.01.158","ISSN":"0048-9697","journalAbbreviation":"Science of The Total Environment","page":"1040-1055","source":"ScienceDirect","title":"Utilising green and bluespace to mitigate urban heat island intensity","volume":"584-585","author":[{"family":"Gunawardena","given":"K. R."},{"family":"Wells","given":"M. J."},{"family":"Kershaw","given":"T."}],"issued":{"date-parts":[["2017",4,15]]}}}],"schema":"https://github.com/citation-style-language/schema/raw/master/csl-citation.json"} </w:instrText>
      </w:r>
      <w:r w:rsidR="004D6EB3">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10</w:t>
      </w:r>
      <w:r w:rsidR="00517201" w:rsidRPr="00517201">
        <w:rPr>
          <w:rFonts w:ascii="Helvetica" w:hAnsi="Helvetica" w:cs="Helvetica"/>
          <w:kern w:val="0"/>
          <w:sz w:val="24"/>
        </w:rPr>
        <w:t>)</w:t>
      </w:r>
      <w:r w:rsidR="004D6EB3">
        <w:rPr>
          <w:rFonts w:ascii="Helvetica" w:eastAsia="Times New Roman" w:hAnsi="Helvetica" w:cs="Times New Roman"/>
          <w:kern w:val="0"/>
          <w:sz w:val="24"/>
          <w:szCs w:val="24"/>
          <w:lang w:eastAsia="en-GB"/>
          <w14:ligatures w14:val="none"/>
        </w:rPr>
        <w:fldChar w:fldCharType="end"/>
      </w:r>
      <w:r w:rsidR="00E269E9">
        <w:rPr>
          <w:rFonts w:ascii="Helvetica" w:eastAsia="Times New Roman" w:hAnsi="Helvetica" w:cs="Times New Roman"/>
          <w:kern w:val="0"/>
          <w:sz w:val="24"/>
          <w:szCs w:val="24"/>
          <w:lang w:eastAsia="en-GB"/>
          <w14:ligatures w14:val="none"/>
        </w:rPr>
        <w:t>.</w:t>
      </w:r>
      <w:r w:rsidR="00BC027A">
        <w:rPr>
          <w:rFonts w:ascii="Helvetica" w:eastAsia="Times New Roman" w:hAnsi="Helvetica" w:cs="Times New Roman"/>
          <w:kern w:val="0"/>
          <w:sz w:val="24"/>
          <w:szCs w:val="24"/>
          <w:lang w:eastAsia="en-GB"/>
          <w14:ligatures w14:val="none"/>
        </w:rPr>
        <w:t xml:space="preserve"> </w:t>
      </w:r>
      <w:r w:rsidR="00F84B76">
        <w:rPr>
          <w:rFonts w:ascii="Helvetica" w:eastAsia="Times New Roman" w:hAnsi="Helvetica" w:cs="Times New Roman"/>
          <w:kern w:val="0"/>
          <w:sz w:val="24"/>
          <w:szCs w:val="24"/>
          <w:lang w:eastAsia="en-GB"/>
          <w14:ligatures w14:val="none"/>
        </w:rPr>
        <w:t xml:space="preserve">Expansion of </w:t>
      </w:r>
      <w:commentRangeStart w:id="8"/>
      <w:r w:rsidR="00F84B76">
        <w:rPr>
          <w:rFonts w:ascii="Helvetica" w:eastAsia="Times New Roman" w:hAnsi="Helvetica" w:cs="Times New Roman"/>
          <w:kern w:val="0"/>
          <w:sz w:val="24"/>
          <w:szCs w:val="24"/>
          <w:lang w:eastAsia="en-GB"/>
          <w14:ligatures w14:val="none"/>
        </w:rPr>
        <w:t xml:space="preserve">green </w:t>
      </w:r>
      <w:r w:rsidR="001A0897">
        <w:rPr>
          <w:rFonts w:ascii="Helvetica" w:eastAsia="Times New Roman" w:hAnsi="Helvetica" w:cs="Times New Roman"/>
          <w:kern w:val="0"/>
          <w:sz w:val="24"/>
          <w:szCs w:val="24"/>
          <w:lang w:eastAsia="en-GB"/>
          <w14:ligatures w14:val="none"/>
        </w:rPr>
        <w:t>space</w:t>
      </w:r>
      <w:commentRangeEnd w:id="8"/>
      <w:r w:rsidR="00520C68">
        <w:rPr>
          <w:rStyle w:val="CommentReference"/>
        </w:rPr>
        <w:commentReference w:id="8"/>
      </w:r>
      <w:r w:rsidR="008046F4">
        <w:rPr>
          <w:rFonts w:ascii="Helvetica" w:eastAsia="Times New Roman" w:hAnsi="Helvetica" w:cs="Times New Roman"/>
          <w:kern w:val="0"/>
          <w:sz w:val="24"/>
          <w:szCs w:val="24"/>
          <w:lang w:eastAsia="en-GB"/>
          <w14:ligatures w14:val="none"/>
        </w:rPr>
        <w:t xml:space="preserve">, </w:t>
      </w:r>
      <w:r w:rsidR="008046F4" w:rsidRPr="00F84B76">
        <w:rPr>
          <w:rFonts w:ascii="Helvetica" w:eastAsia="Times New Roman" w:hAnsi="Helvetica" w:cs="Times New Roman"/>
          <w:kern w:val="0"/>
          <w:sz w:val="24"/>
          <w:szCs w:val="24"/>
          <w:lang w:eastAsia="en-GB"/>
          <w14:ligatures w14:val="none"/>
        </w:rPr>
        <w:t>such as tree planting or the creation of parks or green roof</w:t>
      </w:r>
      <w:r w:rsidR="008046F4">
        <w:rPr>
          <w:rFonts w:ascii="Helvetica" w:eastAsia="Times New Roman" w:hAnsi="Helvetica" w:cs="Times New Roman"/>
          <w:kern w:val="0"/>
          <w:sz w:val="24"/>
          <w:szCs w:val="24"/>
          <w:lang w:eastAsia="en-GB"/>
          <w14:ligatures w14:val="none"/>
        </w:rPr>
        <w:t xml:space="preserve">s, </w:t>
      </w:r>
      <w:r w:rsidR="00F84B76">
        <w:rPr>
          <w:rFonts w:ascii="Helvetica" w:eastAsia="Times New Roman" w:hAnsi="Helvetica" w:cs="Times New Roman"/>
          <w:kern w:val="0"/>
          <w:sz w:val="24"/>
          <w:szCs w:val="24"/>
          <w:lang w:eastAsia="en-GB"/>
          <w14:ligatures w14:val="none"/>
        </w:rPr>
        <w:t xml:space="preserve">is one commonly studied </w:t>
      </w:r>
      <w:r w:rsidR="008046F4">
        <w:rPr>
          <w:rFonts w:ascii="Helvetica" w:eastAsia="Times New Roman" w:hAnsi="Helvetica" w:cs="Times New Roman"/>
          <w:kern w:val="0"/>
          <w:sz w:val="24"/>
          <w:szCs w:val="24"/>
          <w:lang w:eastAsia="en-GB"/>
          <w14:ligatures w14:val="none"/>
        </w:rPr>
        <w:t xml:space="preserve">example, and has been shown to </w:t>
      </w:r>
      <w:r w:rsidR="002C0840">
        <w:rPr>
          <w:rFonts w:ascii="Helvetica" w:eastAsia="Times New Roman" w:hAnsi="Helvetica" w:cs="Times New Roman"/>
          <w:kern w:val="0"/>
          <w:sz w:val="24"/>
          <w:szCs w:val="24"/>
          <w:lang w:eastAsia="en-GB"/>
          <w14:ligatures w14:val="none"/>
        </w:rPr>
        <w:t>reduce</w:t>
      </w:r>
      <w:r w:rsidR="008046F4">
        <w:rPr>
          <w:rFonts w:ascii="Helvetica" w:eastAsia="Times New Roman" w:hAnsi="Helvetica" w:cs="Times New Roman"/>
          <w:kern w:val="0"/>
          <w:sz w:val="24"/>
          <w:szCs w:val="24"/>
          <w:lang w:eastAsia="en-GB"/>
          <w14:ligatures w14:val="none"/>
        </w:rPr>
        <w:t xml:space="preserve"> urban temperatures by ~0.94</w:t>
      </w:r>
      <w:r w:rsidR="008046F4">
        <w:rPr>
          <w:rFonts w:ascii="Helvetica" w:eastAsia="Times New Roman" w:hAnsi="Helvetica" w:cs="Helvetica"/>
          <w:kern w:val="0"/>
          <w:sz w:val="24"/>
          <w:szCs w:val="24"/>
          <w:lang w:eastAsia="en-GB"/>
          <w14:ligatures w14:val="none"/>
        </w:rPr>
        <w:t>°</w:t>
      </w:r>
      <w:r w:rsidR="008046F4">
        <w:rPr>
          <w:rFonts w:ascii="Helvetica" w:eastAsia="Times New Roman" w:hAnsi="Helvetica" w:cs="Times New Roman"/>
          <w:kern w:val="0"/>
          <w:sz w:val="24"/>
          <w:szCs w:val="24"/>
          <w:lang w:eastAsia="en-GB"/>
          <w14:ligatures w14:val="none"/>
        </w:rPr>
        <w:t>C during the da</w:t>
      </w:r>
      <w:r w:rsidR="0021043A">
        <w:rPr>
          <w:rFonts w:ascii="Helvetica" w:eastAsia="Times New Roman" w:hAnsi="Helvetica" w:cs="Times New Roman"/>
          <w:kern w:val="0"/>
          <w:sz w:val="24"/>
          <w:szCs w:val="24"/>
          <w:lang w:eastAsia="en-GB"/>
          <w14:ligatures w14:val="none"/>
        </w:rPr>
        <w:t>y</w:t>
      </w:r>
      <w:r w:rsidR="00B70D3D">
        <w:rPr>
          <w:rFonts w:ascii="Helvetica" w:eastAsia="Times New Roman" w:hAnsi="Helvetica" w:cs="Times New Roman"/>
          <w:kern w:val="0"/>
          <w:sz w:val="24"/>
          <w:szCs w:val="24"/>
          <w:lang w:eastAsia="en-GB"/>
          <w14:ligatures w14:val="none"/>
        </w:rPr>
        <w:t xml:space="preserve"> </w:t>
      </w:r>
      <w:r w:rsidR="009F5063">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{"citationID":"XhZG0KLn","properties":{"formattedCitation":"({\\i{}11})","plainCitation":"(11)","noteIndex":0},"citationItems":[{"id":4461,"uris":["http://zotero.org/users/5846434/items/YXC7QABG"],"itemData":{"id":4461,"type":"article-journal","abstract":"‘Urban greening’ has been proposed as one approach to mitigate the human health consequences of increased temperatures resulting from climate change. We used systematic review methodology to evaluate available evidence on whether greening interventions, such as tree planting or the creation of parks or green roofs, affect the air temperature of an urban area. Most studies investigated the air temperature within parks and beneath trees and are broadly supportive that green sites can be cooler than non-green sites. Meta-analysis was used to synthesize data on the cooling effect of parks and results show that, on average, a park was 0.94°C cooler in the day. Studies on multiple parks suggest that larger parks and those with trees could be cooler during the day. However, evidence for the cooling effect of green space is mostly based on observational studies of small numbers of green sites. The impact of specific greening interventions on the wider urban area, and whether the effects are due to greening alone, has yet to be demonstrated. The current evidence base does not allow specific recommendations to be made on how best to incorporate greening into an urban area. Further empirical research is necessary in order to efficiently guide the design and planning of urban green space, and specifically to investigate the importance of the abundance, distribution and type of greening. Any urban greening programme implemented would need to be appropriately designed and monitored to continue to evaluate benefit to human health through reducing temperature.","container-title":"Landscape and Urban Planning","DOI":"10.1016/j.landurbplan.2010.05.006","ISSN":"0169-2046","issue":"3","journalAbbreviation":"Landscape and Urban Planning","page":"147-155","source":"ScienceDirect","title":"Urban greening to cool towns and cities: A systematic review of the empirical evidence","title-short":"Urban greening to cool towns and cities","volume":"97","author":[{"family":"Bowler","given":"Diana E."},{"family":"Buyung-Ali","given":"Lisette"},{"family":"Knight","given":"Teri M."},{"family":"Pullin","given":"Andrew S."}],"issued":{"date-parts":[["2010",9,15]]}}}],"schema":"https://github.com/citation-style-language/schema/raw/master/csl-citation.json"} </w:instrText>
      </w:r>
      <w:r w:rsidR="009F5063">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11</w:t>
      </w:r>
      <w:r w:rsidR="00517201" w:rsidRPr="00517201">
        <w:rPr>
          <w:rFonts w:ascii="Helvetica" w:hAnsi="Helvetica" w:cs="Helvetica"/>
          <w:kern w:val="0"/>
          <w:sz w:val="24"/>
        </w:rPr>
        <w:t>)</w:t>
      </w:r>
      <w:r w:rsidR="009F5063">
        <w:rPr>
          <w:rFonts w:ascii="Helvetica" w:eastAsia="Times New Roman" w:hAnsi="Helvetica" w:cs="Times New Roman"/>
          <w:kern w:val="0"/>
          <w:sz w:val="24"/>
          <w:szCs w:val="24"/>
          <w:lang w:eastAsia="en-GB"/>
          <w14:ligatures w14:val="none"/>
        </w:rPr>
        <w:fldChar w:fldCharType="end"/>
      </w:r>
      <w:r w:rsidR="008046F4">
        <w:rPr>
          <w:rFonts w:ascii="Helvetica" w:eastAsia="Times New Roman" w:hAnsi="Helvetica" w:cs="Times New Roman"/>
          <w:kern w:val="0"/>
          <w:sz w:val="24"/>
          <w:szCs w:val="24"/>
          <w:lang w:eastAsia="en-GB"/>
          <w14:ligatures w14:val="none"/>
        </w:rPr>
        <w:t>. By comparison,</w:t>
      </w:r>
      <w:r w:rsidR="0032603E">
        <w:rPr>
          <w:rFonts w:ascii="Helvetica" w:eastAsia="Times New Roman" w:hAnsi="Helvetica" w:cs="Times New Roman"/>
          <w:kern w:val="0"/>
          <w:sz w:val="24"/>
          <w:szCs w:val="24"/>
          <w:lang w:eastAsia="en-GB"/>
          <w14:ligatures w14:val="none"/>
        </w:rPr>
        <w:t xml:space="preserve"> the effects of</w:t>
      </w:r>
      <w:r w:rsidR="008046F4">
        <w:rPr>
          <w:rFonts w:ascii="Helvetica" w:eastAsia="Times New Roman" w:hAnsi="Helvetica" w:cs="Times New Roman"/>
          <w:kern w:val="0"/>
          <w:sz w:val="24"/>
          <w:szCs w:val="24"/>
          <w:lang w:eastAsia="en-GB"/>
          <w14:ligatures w14:val="none"/>
        </w:rPr>
        <w:t xml:space="preserve"> blue </w:t>
      </w:r>
      <w:r w:rsidR="001A0897">
        <w:rPr>
          <w:rFonts w:ascii="Helvetica" w:eastAsia="Times New Roman" w:hAnsi="Helvetica" w:cs="Times New Roman"/>
          <w:kern w:val="0"/>
          <w:sz w:val="24"/>
          <w:szCs w:val="24"/>
          <w:lang w:eastAsia="en-GB"/>
          <w14:ligatures w14:val="none"/>
        </w:rPr>
        <w:t>space</w:t>
      </w:r>
      <w:r w:rsidR="00EC502F">
        <w:rPr>
          <w:rFonts w:ascii="Helvetica" w:eastAsia="Times New Roman" w:hAnsi="Helvetica" w:cs="Times New Roman"/>
          <w:kern w:val="0"/>
          <w:sz w:val="24"/>
          <w:szCs w:val="24"/>
          <w:lang w:eastAsia="en-GB"/>
          <w14:ligatures w14:val="none"/>
        </w:rPr>
        <w:t xml:space="preserve"> (</w:t>
      </w:r>
      <w:r w:rsidR="005570CB">
        <w:rPr>
          <w:rFonts w:ascii="Helvetica" w:eastAsia="Times New Roman" w:hAnsi="Helvetica" w:cs="Times New Roman"/>
          <w:kern w:val="0"/>
          <w:sz w:val="24"/>
          <w:szCs w:val="24"/>
          <w:lang w:eastAsia="en-GB"/>
          <w14:ligatures w14:val="none"/>
        </w:rPr>
        <w:t xml:space="preserve">such as </w:t>
      </w:r>
      <w:r w:rsidR="0031660F">
        <w:rPr>
          <w:rFonts w:ascii="Helvetica" w:eastAsia="Times New Roman" w:hAnsi="Helvetica" w:cs="Times New Roman"/>
          <w:kern w:val="0"/>
          <w:sz w:val="24"/>
          <w:szCs w:val="24"/>
          <w:lang w:eastAsia="en-GB"/>
          <w14:ligatures w14:val="none"/>
        </w:rPr>
        <w:t xml:space="preserve">rivers, lakes, </w:t>
      </w:r>
      <w:r w:rsidR="00B26027">
        <w:rPr>
          <w:rFonts w:ascii="Helvetica" w:eastAsia="Times New Roman" w:hAnsi="Helvetica" w:cs="Times New Roman"/>
          <w:kern w:val="0"/>
          <w:sz w:val="24"/>
          <w:szCs w:val="24"/>
          <w:lang w:eastAsia="en-GB"/>
          <w14:ligatures w14:val="none"/>
        </w:rPr>
        <w:t xml:space="preserve">and </w:t>
      </w:r>
      <w:r w:rsidR="0031660F">
        <w:rPr>
          <w:rFonts w:ascii="Helvetica" w:eastAsia="Times New Roman" w:hAnsi="Helvetica" w:cs="Times New Roman"/>
          <w:kern w:val="0"/>
          <w:sz w:val="24"/>
          <w:szCs w:val="24"/>
          <w:lang w:eastAsia="en-GB"/>
          <w14:ligatures w14:val="none"/>
        </w:rPr>
        <w:t>canals</w:t>
      </w:r>
      <w:r w:rsidR="00EC502F">
        <w:rPr>
          <w:rFonts w:ascii="Helvetica" w:eastAsia="Times New Roman" w:hAnsi="Helvetica" w:cs="Times New Roman"/>
          <w:kern w:val="0"/>
          <w:sz w:val="24"/>
          <w:szCs w:val="24"/>
          <w:lang w:eastAsia="en-GB"/>
          <w14:ligatures w14:val="none"/>
        </w:rPr>
        <w:t>)</w:t>
      </w:r>
      <w:r w:rsidR="005F4232">
        <w:rPr>
          <w:rFonts w:ascii="Helvetica" w:eastAsia="Times New Roman" w:hAnsi="Helvetica" w:cs="Times New Roman"/>
          <w:kern w:val="0"/>
          <w:sz w:val="24"/>
          <w:szCs w:val="24"/>
          <w:lang w:eastAsia="en-GB"/>
          <w14:ligatures w14:val="none"/>
        </w:rPr>
        <w:t xml:space="preserve"> </w:t>
      </w:r>
      <w:r w:rsidR="00E37BE6">
        <w:rPr>
          <w:rFonts w:ascii="Helvetica" w:eastAsia="Times New Roman" w:hAnsi="Helvetica" w:cs="Times New Roman"/>
          <w:kern w:val="0"/>
          <w:sz w:val="24"/>
          <w:szCs w:val="24"/>
          <w:lang w:eastAsia="en-GB"/>
          <w14:ligatures w14:val="none"/>
        </w:rPr>
        <w:t xml:space="preserve">on urban temperatures </w:t>
      </w:r>
      <w:r w:rsidR="00B27930">
        <w:rPr>
          <w:rFonts w:ascii="Helvetica" w:eastAsia="Times New Roman" w:hAnsi="Helvetica" w:cs="Times New Roman"/>
          <w:kern w:val="0"/>
          <w:sz w:val="24"/>
          <w:szCs w:val="24"/>
          <w:lang w:eastAsia="en-GB"/>
          <w14:ligatures w14:val="none"/>
        </w:rPr>
        <w:t>have</w:t>
      </w:r>
      <w:r w:rsidR="008046F4">
        <w:rPr>
          <w:rFonts w:ascii="Helvetica" w:eastAsia="Times New Roman" w:hAnsi="Helvetica" w:cs="Times New Roman"/>
          <w:kern w:val="0"/>
          <w:sz w:val="24"/>
          <w:szCs w:val="24"/>
          <w:lang w:eastAsia="en-GB"/>
          <w14:ligatures w14:val="none"/>
        </w:rPr>
        <w:t xml:space="preserve"> received comparatively little attention </w:t>
      </w:r>
      <w:r w:rsidR="00D7502D">
        <w:rPr>
          <w:rFonts w:ascii="Helvetica" w:eastAsia="Times New Roman" w:hAnsi="Helvetica" w:cs="Times New Roman"/>
          <w:kern w:val="0"/>
          <w:sz w:val="24"/>
          <w:szCs w:val="24"/>
          <w:lang w:eastAsia="en-GB"/>
          <w14:ligatures w14:val="none"/>
        </w:rPr>
        <w:fldChar w:fldCharType="begin"/>
      </w:r>
      <w:r w:rsidR="00517201">
        <w:rPr>
          <w:rFonts w:ascii="Helvetica" w:eastAsia="Times New Roman" w:hAnsi="Helvetica" w:cs="Times New Roman"/>
          <w:kern w:val="0"/>
          <w:sz w:val="24"/>
          <w:szCs w:val="24"/>
          <w:lang w:eastAsia="en-GB"/>
          <w14:ligatures w14:val="none"/>
        </w:rPr>
        <w:instrText xml:space="preserve"> ADDIN ZOTERO_ITEM CSL_CITATION {"citationID":"qbStcO7a","properties":{"formattedCitation":"({\\i{}12})","plainCitation":"(12)","noteIndex":0},"citationItems":[{"id":4444,"uris":["http://zotero.org/users/5846434/items/L77JM9JI"],"itemData":{"id":4444,"type":"article-journal","abstract":"Urban green and blue infrastructure (GBI) and associated ecosystem services (ES) are increasingly recognized for their potential to address urban sustainability challenges. This has resulted in an increase in studies quantifying ES in cities. In this review, we analysed 850 peer-reviewed publications to characterize urban ES assessment in terms of geographical location, urban GBI type and methodological aspects (e.g. ES indicators). The analyses covered six ES: local temperature regulation, stormwater regulation, waste treatment, air quality regulation, pollination, and recreation and aesthetic appreciation. The majority of ES assessments focused on local temperature regulation (36%) and recreation and aesthetic appreciation (23%) and assessments were often conducted within unspecified green space (30%) and parks (26%). A common method to assess GBI performance was the comparison of ES delivery along a gradient of vegetation cover (24%). Moreover, assessments used a wide variety of ES indicators. Most assessments quantified ecosystem properties (59%), while a minority assessed actual benefits to people, recognized values or societal demands. To advance insights in the effectiveness of GBI, we recommend increased research attention towards i) increasing the coverage of less studied ES, GBI types and geographical regions, ii) quantifying actual benefits of GBI by comparing ES supply and societal demand, and iii) comparing effectiveness across different GBI types and in relation to grey infrastructure.","container-title":"Ecosystem Services","DOI":"10.1016/j.ecoser.2021.101367","ISSN":"2212-0416","journalAbbreviation":"Ecosystem Services","page":"101367","source":"ScienceDirect","title":"A review of studies assessing ecosystem services provided by urban green and blue infrastructure","volume":"52","author":[{"family":"Veerkamp","given":"Clara J."},{"family":"Schipper","given":"Aafke M."},{"family":"Hedlund","given":"Katarina"},{"family":"Lazarova","given":"Tanya"},{"family":"Nordin","given":"Amanda"},{"family":"Hanson","given":"Helena I."}],"issued":{"date-parts":[["2021",12,1]]}}}],"schema":"https://github.com/citation-style-language/schema/raw/master/csl-citation.json"} </w:instrText>
      </w:r>
      <w:r w:rsidR="00D7502D">
        <w:rPr>
          <w:rFonts w:ascii="Helvetica" w:eastAsia="Times New Roman" w:hAnsi="Helvetica" w:cs="Times New Roman"/>
          <w:kern w:val="0"/>
          <w:sz w:val="24"/>
          <w:szCs w:val="24"/>
          <w:lang w:eastAsia="en-GB"/>
          <w14:ligatures w14:val="none"/>
        </w:rPr>
        <w:fldChar w:fldCharType="separate"/>
      </w:r>
      <w:r w:rsidR="00517201" w:rsidRPr="00517201">
        <w:rPr>
          <w:rFonts w:ascii="Helvetica" w:hAnsi="Helvetica" w:cs="Helvetica"/>
          <w:kern w:val="0"/>
          <w:sz w:val="24"/>
        </w:rPr>
        <w:t>(</w:t>
      </w:r>
      <w:r w:rsidR="00517201" w:rsidRPr="00517201">
        <w:rPr>
          <w:rFonts w:ascii="Helvetica" w:hAnsi="Helvetica" w:cs="Helvetica"/>
          <w:i/>
          <w:iCs/>
          <w:kern w:val="0"/>
          <w:sz w:val="24"/>
        </w:rPr>
        <w:t>12</w:t>
      </w:r>
      <w:r w:rsidR="00517201" w:rsidRPr="00517201">
        <w:rPr>
          <w:rFonts w:ascii="Helvetica" w:hAnsi="Helvetica" w:cs="Helvetica"/>
          <w:kern w:val="0"/>
          <w:sz w:val="24"/>
        </w:rPr>
        <w:t>)</w:t>
      </w:r>
      <w:r w:rsidR="00D7502D">
        <w:rPr>
          <w:rFonts w:ascii="Helvetica" w:eastAsia="Times New Roman" w:hAnsi="Helvetica" w:cs="Times New Roman"/>
          <w:kern w:val="0"/>
          <w:sz w:val="24"/>
          <w:szCs w:val="24"/>
          <w:lang w:eastAsia="en-GB"/>
          <w14:ligatures w14:val="none"/>
        </w:rPr>
        <w:fldChar w:fldCharType="end"/>
      </w:r>
      <w:r w:rsidR="00AF47D7">
        <w:rPr>
          <w:rFonts w:ascii="Helvetica" w:eastAsia="Times New Roman" w:hAnsi="Helvetica" w:cs="Times New Roman"/>
          <w:kern w:val="0"/>
          <w:sz w:val="24"/>
          <w:szCs w:val="24"/>
          <w:lang w:eastAsia="en-GB"/>
          <w14:ligatures w14:val="none"/>
        </w:rPr>
        <w:t xml:space="preserve">, </w:t>
      </w:r>
      <w:r w:rsidR="00A77A4D">
        <w:rPr>
          <w:rFonts w:ascii="Helvetica" w:eastAsia="Times New Roman" w:hAnsi="Helvetica" w:cs="Times New Roman"/>
          <w:kern w:val="0"/>
          <w:sz w:val="24"/>
          <w:szCs w:val="24"/>
          <w:lang w:eastAsia="en-GB"/>
          <w14:ligatures w14:val="none"/>
        </w:rPr>
        <w:t>with uncertainty regarding the</w:t>
      </w:r>
      <w:r w:rsidR="00AF47D7">
        <w:rPr>
          <w:rFonts w:ascii="Helvetica" w:eastAsia="Times New Roman" w:hAnsi="Helvetica" w:cs="Times New Roman"/>
          <w:kern w:val="0"/>
          <w:sz w:val="24"/>
          <w:szCs w:val="24"/>
          <w:lang w:eastAsia="en-GB"/>
          <w14:ligatures w14:val="none"/>
        </w:rPr>
        <w:t xml:space="preserve"> </w:t>
      </w:r>
      <w:r w:rsidR="00A77A4D">
        <w:rPr>
          <w:rFonts w:ascii="Helvetica" w:eastAsia="Times New Roman" w:hAnsi="Helvetica" w:cs="Times New Roman"/>
          <w:kern w:val="0"/>
          <w:sz w:val="24"/>
          <w:szCs w:val="24"/>
          <w:lang w:eastAsia="en-GB"/>
          <w14:ligatures w14:val="none"/>
        </w:rPr>
        <w:t xml:space="preserve">magnitude of </w:t>
      </w:r>
      <w:r w:rsidR="00AF47D7">
        <w:rPr>
          <w:rFonts w:ascii="Helvetica" w:eastAsia="Times New Roman" w:hAnsi="Helvetica" w:cs="Times New Roman"/>
          <w:kern w:val="0"/>
          <w:sz w:val="24"/>
          <w:szCs w:val="24"/>
          <w:lang w:eastAsia="en-GB"/>
          <w14:ligatures w14:val="none"/>
        </w:rPr>
        <w:t>urban cooling</w:t>
      </w:r>
      <w:r w:rsidR="00F4176B">
        <w:rPr>
          <w:rFonts w:ascii="Helvetica" w:eastAsia="Times New Roman" w:hAnsi="Helvetica" w:cs="Times New Roman"/>
          <w:kern w:val="0"/>
          <w:sz w:val="24"/>
          <w:szCs w:val="24"/>
          <w:lang w:eastAsia="en-GB"/>
          <w14:ligatures w14:val="none"/>
        </w:rPr>
        <w:t xml:space="preserve"> </w:t>
      </w:r>
      <w:r w:rsidR="00AF47D7">
        <w:rPr>
          <w:rFonts w:ascii="Helvetica" w:eastAsia="Times New Roman" w:hAnsi="Helvetica" w:cs="Times New Roman"/>
          <w:kern w:val="0"/>
          <w:sz w:val="24"/>
          <w:szCs w:val="24"/>
          <w:lang w:eastAsia="en-GB"/>
          <w14:ligatures w14:val="none"/>
        </w:rPr>
        <w:fldChar w:fldCharType="begin"/>
      </w:r>
      <w:r w:rsidR="00AF47D7">
        <w:rPr>
          <w:rFonts w:ascii="Helvetica" w:eastAsia="Times New Roman" w:hAnsi="Helvetica" w:cs="Times New Roman"/>
          <w:kern w:val="0"/>
          <w:sz w:val="24"/>
          <w:szCs w:val="24"/>
          <w:lang w:eastAsia="en-GB"/>
          <w14:ligatures w14:val="none"/>
        </w:rPr>
        <w:instrText xml:space="preserve"> ADDIN ZOTERO_ITEM CSL_CITATION {"citationID":"4A3JfIqK","properties":{"formattedCitation":"({\\i{}13}, {\\i{}14})","plainCitation":"(13, 14)","noteIndex":0},"citationItems":[{"id":4487,"uris":["http://zotero.org/users/5846434/items/RYDVSINT"],"itemData":{"id":4487,"type":"article-journal","abstract":"Climate change is regarded as one of the greatest challenges to cities in the future. Some proposals focus on incorporating urban green space to counter the rise in temperature and ensuing public health hazards. Urban blue spaces, defined as all surface waters within a city, are regarded as a possible factor for temperature mitigation, but effects have not been quantified and so remain underrepresented in research, recommendations for action and planning. A systematic review was conducted of studies quantifying the temperature-mitigating effects of urban blue compared to other urban sites (n=27). The studies included in the review measured air temperatures at various types of urban blue space such as ponds, lakes or rivers and compared them with reference sites at defined distances or to urban reference sites in the same city. The meta-analysis suggested that a cooling effect of 2.5 K (CI 95% 1.9-3.2 K, p","container-title":"ERDKUNDE","DOI":"10.3112/erdkunde.2013.04.05","ISSN":"2702-5985","issue":"4","language":"en","license":"Copyright (c)","note":"number: 4","page":"355-371","source":"www.erdkunde.uni-bonn.de","title":"Evidence for the temperature-mitigating capacity of urban blue space – a health geographic perspective","volume":"67","author":[{"family":"Völker","given":"Sebastian"},{"family":"Baumeister","given":"Hendrik"},{"family":"Claßen","given":"Thomas"},{"family":"Hornberg","given":"Claudia"},{"family":"Kistemann","given":"Thomas"}],"issued":{"date-parts":[["2013",12,31]]}}},{"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sidR="00AF47D7">
        <w:rPr>
          <w:rFonts w:ascii="Helvetica" w:eastAsia="Times New Roman" w:hAnsi="Helvetica" w:cs="Times New Roman"/>
          <w:kern w:val="0"/>
          <w:sz w:val="24"/>
          <w:szCs w:val="24"/>
          <w:lang w:eastAsia="en-GB"/>
          <w14:ligatures w14:val="none"/>
        </w:rPr>
        <w:fldChar w:fldCharType="separate"/>
      </w:r>
      <w:r w:rsidR="00AF47D7" w:rsidRPr="00AF47D7">
        <w:rPr>
          <w:rFonts w:ascii="Helvetica" w:hAnsi="Helvetica" w:cs="Helvetica"/>
          <w:kern w:val="0"/>
          <w:sz w:val="24"/>
        </w:rPr>
        <w:t>(</w:t>
      </w:r>
      <w:r w:rsidR="00AF47D7" w:rsidRPr="00AF47D7">
        <w:rPr>
          <w:rFonts w:ascii="Helvetica" w:hAnsi="Helvetica" w:cs="Helvetica"/>
          <w:i/>
          <w:iCs/>
          <w:kern w:val="0"/>
          <w:sz w:val="24"/>
        </w:rPr>
        <w:t>13</w:t>
      </w:r>
      <w:r w:rsidR="00AF47D7" w:rsidRPr="00AF47D7">
        <w:rPr>
          <w:rFonts w:ascii="Helvetica" w:hAnsi="Helvetica" w:cs="Helvetica"/>
          <w:kern w:val="0"/>
          <w:sz w:val="24"/>
        </w:rPr>
        <w:t xml:space="preserve">, </w:t>
      </w:r>
      <w:r w:rsidR="00AF47D7" w:rsidRPr="00AF47D7">
        <w:rPr>
          <w:rFonts w:ascii="Helvetica" w:hAnsi="Helvetica" w:cs="Helvetica"/>
          <w:i/>
          <w:iCs/>
          <w:kern w:val="0"/>
          <w:sz w:val="24"/>
        </w:rPr>
        <w:t>14</w:t>
      </w:r>
      <w:r w:rsidR="00AF47D7" w:rsidRPr="00AF47D7">
        <w:rPr>
          <w:rFonts w:ascii="Helvetica" w:hAnsi="Helvetica" w:cs="Helvetica"/>
          <w:kern w:val="0"/>
          <w:sz w:val="24"/>
        </w:rPr>
        <w:t>)</w:t>
      </w:r>
      <w:r w:rsidR="00AF47D7">
        <w:rPr>
          <w:rFonts w:ascii="Helvetica" w:eastAsia="Times New Roman" w:hAnsi="Helvetica" w:cs="Times New Roman"/>
          <w:kern w:val="0"/>
          <w:sz w:val="24"/>
          <w:szCs w:val="24"/>
          <w:lang w:eastAsia="en-GB"/>
          <w14:ligatures w14:val="none"/>
        </w:rPr>
        <w:fldChar w:fldCharType="end"/>
      </w:r>
      <w:r w:rsidR="008022A0">
        <w:rPr>
          <w:rFonts w:ascii="Helvetica" w:eastAsia="Times New Roman" w:hAnsi="Helvetica" w:cs="Times New Roman"/>
          <w:kern w:val="0"/>
          <w:sz w:val="24"/>
          <w:szCs w:val="24"/>
          <w:lang w:eastAsia="en-GB"/>
          <w14:ligatures w14:val="none"/>
        </w:rPr>
        <w:t xml:space="preserve">. </w:t>
      </w:r>
    </w:p>
    <w:p w14:paraId="64376167" w14:textId="77777777" w:rsidR="0031660F" w:rsidRDefault="0031660F" w:rsidP="000841A1">
      <w:pPr>
        <w:spacing w:after="0" w:line="240" w:lineRule="auto"/>
        <w:rPr>
          <w:rFonts w:ascii="Helvetica" w:eastAsia="Times New Roman" w:hAnsi="Helvetica" w:cs="Times New Roman"/>
          <w:kern w:val="0"/>
          <w:sz w:val="24"/>
          <w:szCs w:val="24"/>
          <w:lang w:eastAsia="en-GB"/>
          <w14:ligatures w14:val="none"/>
        </w:rPr>
      </w:pPr>
    </w:p>
    <w:p w14:paraId="636F8485" w14:textId="285E9C84" w:rsidR="000841A1" w:rsidRDefault="003F11D1" w:rsidP="000841A1">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In this study, </w:t>
      </w:r>
      <w:r w:rsidR="0031660F">
        <w:rPr>
          <w:rFonts w:ascii="Helvetica" w:eastAsia="Times New Roman" w:hAnsi="Helvetica" w:cs="Times New Roman"/>
          <w:kern w:val="0"/>
          <w:sz w:val="24"/>
          <w:szCs w:val="24"/>
          <w:lang w:eastAsia="en-GB"/>
          <w14:ligatures w14:val="none"/>
        </w:rPr>
        <w:t xml:space="preserve">we </w:t>
      </w:r>
      <w:r w:rsidR="00B26027">
        <w:rPr>
          <w:rFonts w:ascii="Helvetica" w:eastAsia="Times New Roman" w:hAnsi="Helvetica" w:cs="Times New Roman"/>
          <w:kern w:val="0"/>
          <w:sz w:val="24"/>
          <w:szCs w:val="24"/>
          <w:lang w:eastAsia="en-GB"/>
          <w14:ligatures w14:val="none"/>
        </w:rPr>
        <w:t>model the thermal</w:t>
      </w:r>
      <w:r w:rsidR="0031660F">
        <w:rPr>
          <w:rFonts w:ascii="Helvetica" w:eastAsia="Times New Roman" w:hAnsi="Helvetica" w:cs="Times New Roman"/>
          <w:kern w:val="0"/>
          <w:sz w:val="24"/>
          <w:szCs w:val="24"/>
          <w:lang w:eastAsia="en-GB"/>
          <w14:ligatures w14:val="none"/>
        </w:rPr>
        <w:t xml:space="preserve"> effects of canals</w:t>
      </w:r>
      <w:r w:rsidR="00B26027">
        <w:rPr>
          <w:rFonts w:ascii="Helvetica" w:eastAsia="Times New Roman" w:hAnsi="Helvetica" w:cs="Times New Roman"/>
          <w:kern w:val="0"/>
          <w:sz w:val="24"/>
          <w:szCs w:val="24"/>
          <w:lang w:eastAsia="en-GB"/>
          <w14:ligatures w14:val="none"/>
        </w:rPr>
        <w:t xml:space="preserve"> on the surrounding environment</w:t>
      </w:r>
      <w:r w:rsidR="0031660F">
        <w:rPr>
          <w:rFonts w:ascii="Helvetica" w:eastAsia="Times New Roman" w:hAnsi="Helvetica" w:cs="Times New Roman"/>
          <w:kern w:val="0"/>
          <w:sz w:val="24"/>
          <w:szCs w:val="24"/>
          <w:lang w:eastAsia="en-GB"/>
          <w14:ligatures w14:val="none"/>
        </w:rPr>
        <w:t xml:space="preserve">, which are </w:t>
      </w:r>
      <w:r w:rsidR="0031660F" w:rsidRPr="0031660F">
        <w:rPr>
          <w:rFonts w:ascii="Helvetica" w:eastAsia="Times New Roman" w:hAnsi="Helvetica" w:cs="Times New Roman"/>
          <w:kern w:val="0"/>
          <w:sz w:val="24"/>
          <w:szCs w:val="24"/>
          <w:lang w:eastAsia="en-GB"/>
          <w14:ligatures w14:val="none"/>
        </w:rPr>
        <w:t xml:space="preserve">a little-studied </w:t>
      </w:r>
      <w:r w:rsidR="00B26027">
        <w:rPr>
          <w:rFonts w:ascii="Helvetica" w:eastAsia="Times New Roman" w:hAnsi="Helvetica" w:cs="Times New Roman"/>
          <w:kern w:val="0"/>
          <w:sz w:val="24"/>
          <w:szCs w:val="24"/>
          <w:lang w:eastAsia="en-GB"/>
          <w14:ligatures w14:val="none"/>
        </w:rPr>
        <w:fldChar w:fldCharType="begin"/>
      </w:r>
      <w:r w:rsidR="00B26027">
        <w:rPr>
          <w:rFonts w:ascii="Helvetica" w:eastAsia="Times New Roman" w:hAnsi="Helvetica" w:cs="Times New Roman"/>
          <w:kern w:val="0"/>
          <w:sz w:val="24"/>
          <w:szCs w:val="24"/>
          <w:lang w:eastAsia="en-GB"/>
          <w14:ligatures w14:val="none"/>
        </w:rPr>
        <w:instrText xml:space="preserve"> ADDIN ZOTERO_ITEM CSL_CITATION {"citationID":"8ctdzdoq","properties":{"formattedCitation":"({\\i{}14})","plainCitation":"(14)","noteIndex":0},"citationItems":[{"id":4489,"uris":["http://zotero.org/users/5846434/items/48XJGNYE"],"itemData":{"id":4489,"type":"article-journal","abstract":"Small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sidR="00B26027">
        <w:rPr>
          <w:rFonts w:ascii="Helvetica" w:eastAsia="Times New Roman" w:hAnsi="Helvetica" w:cs="Times New Roman"/>
          <w:kern w:val="0"/>
          <w:sz w:val="24"/>
          <w:szCs w:val="24"/>
          <w:lang w:eastAsia="en-GB"/>
          <w14:ligatures w14:val="none"/>
        </w:rPr>
        <w:fldChar w:fldCharType="separate"/>
      </w:r>
      <w:r w:rsidR="00B26027" w:rsidRPr="00B26027">
        <w:rPr>
          <w:rFonts w:ascii="Helvetica" w:hAnsi="Helvetica" w:cs="Helvetica"/>
          <w:kern w:val="0"/>
          <w:sz w:val="24"/>
        </w:rPr>
        <w:t>(</w:t>
      </w:r>
      <w:r w:rsidR="00B26027" w:rsidRPr="00B26027">
        <w:rPr>
          <w:rFonts w:ascii="Helvetica" w:hAnsi="Helvetica" w:cs="Helvetica"/>
          <w:i/>
          <w:iCs/>
          <w:kern w:val="0"/>
          <w:sz w:val="24"/>
        </w:rPr>
        <w:t>14</w:t>
      </w:r>
      <w:r w:rsidR="00B26027" w:rsidRPr="00B26027">
        <w:rPr>
          <w:rFonts w:ascii="Helvetica" w:hAnsi="Helvetica" w:cs="Helvetica"/>
          <w:kern w:val="0"/>
          <w:sz w:val="24"/>
        </w:rPr>
        <w:t>)</w:t>
      </w:r>
      <w:r w:rsidR="00B26027">
        <w:rPr>
          <w:rFonts w:ascii="Helvetica" w:eastAsia="Times New Roman" w:hAnsi="Helvetica" w:cs="Times New Roman"/>
          <w:kern w:val="0"/>
          <w:sz w:val="24"/>
          <w:szCs w:val="24"/>
          <w:lang w:eastAsia="en-GB"/>
          <w14:ligatures w14:val="none"/>
        </w:rPr>
        <w:fldChar w:fldCharType="end"/>
      </w:r>
      <w:r w:rsidR="00B26027">
        <w:rPr>
          <w:rFonts w:ascii="Helvetica" w:eastAsia="Times New Roman" w:hAnsi="Helvetica" w:cs="Times New Roman"/>
          <w:kern w:val="0"/>
          <w:sz w:val="24"/>
          <w:szCs w:val="24"/>
          <w:lang w:eastAsia="en-GB"/>
          <w14:ligatures w14:val="none"/>
        </w:rPr>
        <w:t xml:space="preserve"> </w:t>
      </w:r>
      <w:r w:rsidR="0031660F" w:rsidRPr="0031660F">
        <w:rPr>
          <w:rFonts w:ascii="Helvetica" w:eastAsia="Times New Roman" w:hAnsi="Helvetica" w:cs="Times New Roman"/>
          <w:kern w:val="0"/>
          <w:sz w:val="24"/>
          <w:szCs w:val="24"/>
          <w:lang w:eastAsia="en-GB"/>
          <w14:ligatures w14:val="none"/>
        </w:rPr>
        <w:t>but widespread feature of post</w:t>
      </w:r>
      <w:r w:rsidR="0031660F">
        <w:rPr>
          <w:rFonts w:ascii="Helvetica" w:eastAsia="Times New Roman" w:hAnsi="Helvetica" w:cs="Times New Roman"/>
          <w:kern w:val="0"/>
          <w:sz w:val="24"/>
          <w:szCs w:val="24"/>
          <w:lang w:eastAsia="en-GB"/>
          <w14:ligatures w14:val="none"/>
        </w:rPr>
        <w:t>-</w:t>
      </w:r>
      <w:r w:rsidR="0031660F" w:rsidRPr="0031660F">
        <w:rPr>
          <w:rFonts w:ascii="Helvetica" w:eastAsia="Times New Roman" w:hAnsi="Helvetica" w:cs="Times New Roman"/>
          <w:kern w:val="0"/>
          <w:sz w:val="24"/>
          <w:szCs w:val="24"/>
          <w:lang w:eastAsia="en-GB"/>
          <w14:ligatures w14:val="none"/>
        </w:rPr>
        <w:t>industrial urban areas</w:t>
      </w:r>
      <w:r w:rsidR="009C364C">
        <w:rPr>
          <w:rFonts w:ascii="Helvetica" w:eastAsia="Times New Roman" w:hAnsi="Helvetica" w:cs="Times New Roman"/>
          <w:kern w:val="0"/>
          <w:sz w:val="24"/>
          <w:szCs w:val="24"/>
          <w:lang w:eastAsia="en-GB"/>
          <w14:ligatures w14:val="none"/>
        </w:rPr>
        <w:t xml:space="preserve">. We perform </w:t>
      </w:r>
      <w:r w:rsidR="0068237F">
        <w:rPr>
          <w:rFonts w:ascii="Helvetica" w:eastAsia="Times New Roman" w:hAnsi="Helvetica" w:cs="Times New Roman"/>
          <w:kern w:val="0"/>
          <w:sz w:val="24"/>
          <w:szCs w:val="24"/>
          <w:lang w:eastAsia="en-GB"/>
          <w14:ligatures w14:val="none"/>
        </w:rPr>
        <w:t xml:space="preserve">a national-scale analysis of </w:t>
      </w:r>
      <w:r w:rsidR="004F5CFD">
        <w:rPr>
          <w:rFonts w:ascii="Helvetica" w:eastAsia="Times New Roman" w:hAnsi="Helvetica" w:cs="Times New Roman"/>
          <w:kern w:val="0"/>
          <w:sz w:val="24"/>
          <w:szCs w:val="24"/>
          <w:lang w:eastAsia="en-GB"/>
          <w14:ligatures w14:val="none"/>
        </w:rPr>
        <w:t>Great Britain and Ireland</w:t>
      </w:r>
      <w:r w:rsidR="00DB6B51">
        <w:rPr>
          <w:rFonts w:ascii="Helvetica" w:eastAsia="Times New Roman" w:hAnsi="Helvetica" w:cs="Times New Roman"/>
          <w:kern w:val="0"/>
          <w:sz w:val="24"/>
          <w:szCs w:val="24"/>
          <w:lang w:eastAsia="en-GB"/>
          <w14:ligatures w14:val="none"/>
        </w:rPr>
        <w:t xml:space="preserve">, where </w:t>
      </w:r>
      <w:r w:rsidR="00E955A6">
        <w:rPr>
          <w:rFonts w:ascii="Helvetica" w:eastAsia="Times New Roman" w:hAnsi="Helvetica" w:cs="Times New Roman"/>
          <w:kern w:val="0"/>
          <w:sz w:val="24"/>
          <w:szCs w:val="24"/>
          <w:lang w:eastAsia="en-GB"/>
          <w14:ligatures w14:val="none"/>
        </w:rPr>
        <w:t xml:space="preserve">an extensive urban </w:t>
      </w:r>
      <w:r w:rsidR="00DB6B51">
        <w:rPr>
          <w:rFonts w:ascii="Helvetica" w:eastAsia="Times New Roman" w:hAnsi="Helvetica" w:cs="Times New Roman"/>
          <w:kern w:val="0"/>
          <w:sz w:val="24"/>
          <w:szCs w:val="24"/>
          <w:lang w:eastAsia="en-GB"/>
          <w14:ligatures w14:val="none"/>
        </w:rPr>
        <w:t>canal</w:t>
      </w:r>
      <w:r w:rsidR="00E955A6">
        <w:rPr>
          <w:rFonts w:ascii="Helvetica" w:eastAsia="Times New Roman" w:hAnsi="Helvetica" w:cs="Times New Roman"/>
          <w:kern w:val="0"/>
          <w:sz w:val="24"/>
          <w:szCs w:val="24"/>
          <w:lang w:eastAsia="en-GB"/>
          <w14:ligatures w14:val="none"/>
        </w:rPr>
        <w:t xml:space="preserve"> network</w:t>
      </w:r>
      <w:r w:rsidR="00DB6B51">
        <w:rPr>
          <w:rFonts w:ascii="Helvetica" w:eastAsia="Times New Roman" w:hAnsi="Helvetica" w:cs="Times New Roman"/>
          <w:kern w:val="0"/>
          <w:sz w:val="24"/>
          <w:szCs w:val="24"/>
          <w:lang w:eastAsia="en-GB"/>
          <w14:ligatures w14:val="none"/>
        </w:rPr>
        <w:t xml:space="preserve"> </w:t>
      </w:r>
      <w:r w:rsidR="00821025">
        <w:rPr>
          <w:rFonts w:ascii="Helvetica" w:eastAsia="Times New Roman" w:hAnsi="Helvetica" w:cs="Times New Roman"/>
          <w:kern w:val="0"/>
          <w:sz w:val="24"/>
          <w:szCs w:val="24"/>
          <w:lang w:eastAsia="en-GB"/>
          <w14:ligatures w14:val="none"/>
        </w:rPr>
        <w:t xml:space="preserve">(Fig. 1) </w:t>
      </w:r>
      <w:r w:rsidR="00DB6B51">
        <w:rPr>
          <w:rFonts w:ascii="Helvetica" w:eastAsia="Times New Roman" w:hAnsi="Helvetica" w:cs="Times New Roman"/>
          <w:kern w:val="0"/>
          <w:sz w:val="24"/>
          <w:szCs w:val="24"/>
          <w:lang w:eastAsia="en-GB"/>
          <w14:ligatures w14:val="none"/>
        </w:rPr>
        <w:t xml:space="preserve">reflects the </w:t>
      </w:r>
      <w:r w:rsidR="00DB6B51" w:rsidRPr="005570CB">
        <w:rPr>
          <w:rFonts w:ascii="Helvetica" w:eastAsia="Times New Roman" w:hAnsi="Helvetica" w:cs="Times New Roman"/>
          <w:kern w:val="0"/>
          <w:sz w:val="24"/>
          <w:szCs w:val="24"/>
          <w:lang w:eastAsia="en-GB"/>
          <w14:ligatures w14:val="none"/>
        </w:rPr>
        <w:t xml:space="preserve">legacy of the Industrial Revolution </w:t>
      </w:r>
      <w:r w:rsidR="006209EF">
        <w:rPr>
          <w:rFonts w:ascii="Helvetica" w:eastAsia="Times New Roman" w:hAnsi="Helvetica" w:cs="Times New Roman"/>
          <w:kern w:val="0"/>
          <w:sz w:val="24"/>
          <w:szCs w:val="24"/>
          <w:lang w:eastAsia="en-GB"/>
          <w14:ligatures w14:val="none"/>
        </w:rPr>
        <w:fldChar w:fldCharType="begin"/>
      </w:r>
      <w:r w:rsidR="00AF47D7">
        <w:rPr>
          <w:rFonts w:ascii="Helvetica" w:eastAsia="Times New Roman" w:hAnsi="Helvetica" w:cs="Times New Roman"/>
          <w:kern w:val="0"/>
          <w:sz w:val="24"/>
          <w:szCs w:val="24"/>
          <w:lang w:eastAsia="en-GB"/>
          <w14:ligatures w14:val="none"/>
        </w:rPr>
        <w:instrText xml:space="preserve"> ADDIN ZOTERO_ITEM CSL_CITATION {"citationID":"ANlndXlj","properties":{"formattedCitation":"({\\i{}15})","plainCitation":"(15)","noteIndex":0},"citationItems":[{"id":4447,"uris":["http://zotero.org/users/5846434/items/2S4BF28Q"],"itemData":{"id":4447,"type":"article-journal","abstract":"… the great expence [sic] of land carriage will ever deprive us of many useful and desirable articles, particularly mines and minerals, which must lie dormant in the bowels of the earth, to the great loss of the landowner and the public, unless some more cheap and expeditious way of carriage be opened to the internal parts of the country.1 … there can be no doubt that a greater extension of our distant navigation has arisen from a system which has, in effect, converted the internal parts of our island into coasts.1","container-title":"The Economic History Review","DOI":"10.1111/j.1468-0289.1987.tb00446.x","ISSN":"1468-0289","issue":"4","language":"en","note":"_eprint: https://onlinelibrary.wiley.com/doi/pdf/10.1111/j.1468-0289.1987.tb00446.x","page":"537-560","source":"Wiley Online Library","title":"Canals, coal and regional growth during the industrial revolution","volume":"40","author":[{"family":"Turnbull","given":"Gerard"}],"issued":{"date-parts":[["1987"]]}}}],"schema":"https://github.com/citation-style-language/schema/raw/master/csl-citation.json"} </w:instrText>
      </w:r>
      <w:r w:rsidR="006209EF">
        <w:rPr>
          <w:rFonts w:ascii="Helvetica" w:eastAsia="Times New Roman" w:hAnsi="Helvetica" w:cs="Times New Roman"/>
          <w:kern w:val="0"/>
          <w:sz w:val="24"/>
          <w:szCs w:val="24"/>
          <w:lang w:eastAsia="en-GB"/>
          <w14:ligatures w14:val="none"/>
        </w:rPr>
        <w:fldChar w:fldCharType="separate"/>
      </w:r>
      <w:r w:rsidR="00AF47D7" w:rsidRPr="00AF47D7">
        <w:rPr>
          <w:rFonts w:ascii="Helvetica" w:hAnsi="Helvetica" w:cs="Helvetica"/>
          <w:kern w:val="0"/>
          <w:sz w:val="24"/>
        </w:rPr>
        <w:t>(</w:t>
      </w:r>
      <w:r w:rsidR="00AF47D7" w:rsidRPr="00AF47D7">
        <w:rPr>
          <w:rFonts w:ascii="Helvetica" w:hAnsi="Helvetica" w:cs="Helvetica"/>
          <w:i/>
          <w:iCs/>
          <w:kern w:val="0"/>
          <w:sz w:val="24"/>
        </w:rPr>
        <w:t>15</w:t>
      </w:r>
      <w:r w:rsidR="00AF47D7" w:rsidRPr="00AF47D7">
        <w:rPr>
          <w:rFonts w:ascii="Helvetica" w:hAnsi="Helvetica" w:cs="Helvetica"/>
          <w:kern w:val="0"/>
          <w:sz w:val="24"/>
        </w:rPr>
        <w:t>)</w:t>
      </w:r>
      <w:r w:rsidR="006209EF">
        <w:rPr>
          <w:rFonts w:ascii="Helvetica" w:eastAsia="Times New Roman" w:hAnsi="Helvetica" w:cs="Times New Roman"/>
          <w:kern w:val="0"/>
          <w:sz w:val="24"/>
          <w:szCs w:val="24"/>
          <w:lang w:eastAsia="en-GB"/>
          <w14:ligatures w14:val="none"/>
        </w:rPr>
        <w:fldChar w:fldCharType="end"/>
      </w:r>
      <w:r w:rsidR="00BB42DB">
        <w:rPr>
          <w:rFonts w:ascii="Helvetica" w:eastAsia="Times New Roman" w:hAnsi="Helvetica" w:cs="Times New Roman"/>
          <w:kern w:val="0"/>
          <w:sz w:val="24"/>
          <w:szCs w:val="24"/>
          <w:lang w:eastAsia="en-GB"/>
          <w14:ligatures w14:val="none"/>
        </w:rPr>
        <w:t xml:space="preserve">. </w:t>
      </w:r>
      <w:r w:rsidR="005F174E">
        <w:rPr>
          <w:rFonts w:ascii="Helvetica" w:eastAsia="Times New Roman" w:hAnsi="Helvetica" w:cs="Times New Roman"/>
          <w:kern w:val="0"/>
          <w:sz w:val="24"/>
          <w:szCs w:val="24"/>
          <w:lang w:eastAsia="en-GB"/>
          <w14:ligatures w14:val="none"/>
        </w:rPr>
        <w:t xml:space="preserve">Our model quantifies the energy balance of urban </w:t>
      </w:r>
      <w:r w:rsidR="00720E37">
        <w:rPr>
          <w:rFonts w:ascii="Helvetica" w:eastAsia="Times New Roman" w:hAnsi="Helvetica" w:cs="Times New Roman"/>
          <w:kern w:val="0"/>
          <w:sz w:val="24"/>
          <w:szCs w:val="24"/>
          <w:lang w:eastAsia="en-GB"/>
          <w14:ligatures w14:val="none"/>
        </w:rPr>
        <w:t>canals</w:t>
      </w:r>
      <w:r w:rsidR="00EE619F">
        <w:rPr>
          <w:rFonts w:ascii="Helvetica" w:eastAsia="Times New Roman" w:hAnsi="Helvetica" w:cs="Times New Roman"/>
          <w:kern w:val="0"/>
          <w:sz w:val="24"/>
          <w:szCs w:val="24"/>
          <w:lang w:eastAsia="en-GB"/>
          <w14:ligatures w14:val="none"/>
        </w:rPr>
        <w:t xml:space="preserve"> </w:t>
      </w:r>
      <w:r w:rsidR="00EE619F">
        <w:rPr>
          <w:rFonts w:ascii="Helvetica" w:eastAsia="Times New Roman" w:hAnsi="Helvetica" w:cs="Times New Roman"/>
          <w:kern w:val="0"/>
          <w:sz w:val="24"/>
          <w:szCs w:val="24"/>
          <w:lang w:eastAsia="en-GB"/>
          <w14:ligatures w14:val="none"/>
        </w:rPr>
        <w:fldChar w:fldCharType="begin"/>
      </w:r>
      <w:r w:rsidR="00EE619F">
        <w:rPr>
          <w:rFonts w:ascii="Helvetica" w:eastAsia="Times New Roman" w:hAnsi="Helvetica" w:cs="Times New Roman"/>
          <w:kern w:val="0"/>
          <w:sz w:val="24"/>
          <w:szCs w:val="24"/>
          <w:lang w:eastAsia="en-GB"/>
          <w14:ligatures w14:val="none"/>
        </w:rPr>
        <w:instrText xml:space="preserve"> ADDIN ZOTERO_ITEM CSL_CITATION {"citationID":"capLFXCi","properties":{"formattedCitation":"({\\i{}16})","plainCitation":"(16)","noteIndex":0},"citationItems":[{"id":4499,"uris":["http://zotero.org/users/5846434/items/8ALYU7N5"],"itemData":{"id":4499,"type":"article-journal","abstract":"Detailed hydrometeorological measurements have been used to establish the components of the river heat budget for 495 days covering 18 study periods and 11 study reaches in the Exe Basin, Devon, UK. Averaging the results across the whole data-set indicates that net radiation, friction, sensible heat transfer, condensation and bed conduction contributed 56.0, 22.2, 13.2, 5.8 and 2.8%, respectively, to the non-advective energy gains, whereas net radiation, evaporation, sensible heat exchange and bed conduction accounted for 48.6, 30.4, 10.6 and 10.4%, respectively, of the non-advective heat losses. Precipitation falling on the river channel had little impact on the river heat budgets, but energy advected in groundwater accounted for an average 5% of the heat storage in the river. The magnitude and importance of the river heat budget components were found to be variable in space and time. The influence of channel morphology, valley topography, riparian vegetation, substratum nature and hydrological conditions, especially the effects of river regulation, promoted inter-reach variability in the make up of the heat budget and caused significant differences in energy fluxes at a local scale. Heat budget components also exhibited considerable differences between seasons and varied from day to day for individual reaches. © 1997 by John Wiley &amp; Sons, Ltd.","container-title":"Hydrological Processes","DOI":"10.1002/(SICI)1099-1085(199701)11:1&lt;79::AID-HYP404&gt;3.0.CO;2-N","ISSN":"1099-1085","issue":"1","language":"en","license":"Copyright © 1997 John Wiley &amp; Sons, Ltd.","note":"_eprint: https://onlinelibrary.wiley.com/doi/pdf/10.1002/%28SICI%291099-1085%28199701%2911%3A1%3C79%3A%3AAID-HYP404%3E3.0.CO%3B2-N","page":"79-101","source":"Wiley Online Library","title":"Spatial and Seasonal Variability in the Components of the River Heat Budget","volume":"11","author":[{"family":"Webb","given":"B. W."},{"family":"Zhang","given":"Y."}],"issued":{"date-parts":[["1997"]]}}}],"schema":"https://github.com/citation-style-language/schema/raw/master/csl-citation.json"} </w:instrText>
      </w:r>
      <w:r w:rsidR="00EE619F">
        <w:rPr>
          <w:rFonts w:ascii="Helvetica" w:eastAsia="Times New Roman" w:hAnsi="Helvetica" w:cs="Times New Roman"/>
          <w:kern w:val="0"/>
          <w:sz w:val="24"/>
          <w:szCs w:val="24"/>
          <w:lang w:eastAsia="en-GB"/>
          <w14:ligatures w14:val="none"/>
        </w:rPr>
        <w:fldChar w:fldCharType="separate"/>
      </w:r>
      <w:r w:rsidR="00EE619F" w:rsidRPr="00EE619F">
        <w:rPr>
          <w:rFonts w:ascii="Helvetica" w:hAnsi="Helvetica" w:cs="Helvetica"/>
          <w:kern w:val="0"/>
          <w:sz w:val="24"/>
        </w:rPr>
        <w:t>(</w:t>
      </w:r>
      <w:r w:rsidR="00EE619F" w:rsidRPr="00EE619F">
        <w:rPr>
          <w:rFonts w:ascii="Helvetica" w:hAnsi="Helvetica" w:cs="Helvetica"/>
          <w:i/>
          <w:iCs/>
          <w:kern w:val="0"/>
          <w:sz w:val="24"/>
        </w:rPr>
        <w:t>16</w:t>
      </w:r>
      <w:r w:rsidR="00EE619F" w:rsidRPr="00EE619F">
        <w:rPr>
          <w:rFonts w:ascii="Helvetica" w:hAnsi="Helvetica" w:cs="Helvetica"/>
          <w:kern w:val="0"/>
          <w:sz w:val="24"/>
        </w:rPr>
        <w:t>)</w:t>
      </w:r>
      <w:r w:rsidR="00EE619F">
        <w:rPr>
          <w:rFonts w:ascii="Helvetica" w:eastAsia="Times New Roman" w:hAnsi="Helvetica" w:cs="Times New Roman"/>
          <w:kern w:val="0"/>
          <w:sz w:val="24"/>
          <w:szCs w:val="24"/>
          <w:lang w:eastAsia="en-GB"/>
          <w14:ligatures w14:val="none"/>
        </w:rPr>
        <w:fldChar w:fldCharType="end"/>
      </w:r>
      <w:r w:rsidR="005F174E">
        <w:rPr>
          <w:rFonts w:ascii="Helvetica" w:eastAsia="Times New Roman" w:hAnsi="Helvetica" w:cs="Times New Roman"/>
          <w:kern w:val="0"/>
          <w:sz w:val="24"/>
          <w:szCs w:val="24"/>
          <w:lang w:eastAsia="en-GB"/>
          <w14:ligatures w14:val="none"/>
        </w:rPr>
        <w:t xml:space="preserve">, incorporating </w:t>
      </w:r>
      <w:r w:rsidR="005F174E" w:rsidRPr="005F174E">
        <w:rPr>
          <w:rFonts w:ascii="Helvetica" w:eastAsia="Times New Roman" w:hAnsi="Helvetica" w:cs="Times New Roman"/>
          <w:kern w:val="0"/>
          <w:sz w:val="24"/>
          <w:szCs w:val="24"/>
          <w:lang w:eastAsia="en-GB"/>
          <w14:ligatures w14:val="none"/>
        </w:rPr>
        <w:t xml:space="preserve">radiative, </w:t>
      </w:r>
      <w:r w:rsidR="000F2998" w:rsidRPr="005F174E">
        <w:rPr>
          <w:rFonts w:ascii="Helvetica" w:eastAsia="Times New Roman" w:hAnsi="Helvetica" w:cs="Times New Roman"/>
          <w:kern w:val="0"/>
          <w:sz w:val="24"/>
          <w:szCs w:val="24"/>
          <w:lang w:eastAsia="en-GB"/>
          <w14:ligatures w14:val="none"/>
        </w:rPr>
        <w:t>evaporative,</w:t>
      </w:r>
      <w:r w:rsidR="005F174E" w:rsidRPr="005F174E">
        <w:rPr>
          <w:rFonts w:ascii="Helvetica" w:eastAsia="Times New Roman" w:hAnsi="Helvetica" w:cs="Times New Roman"/>
          <w:kern w:val="0"/>
          <w:sz w:val="24"/>
          <w:szCs w:val="24"/>
          <w:lang w:eastAsia="en-GB"/>
          <w14:ligatures w14:val="none"/>
        </w:rPr>
        <w:t xml:space="preserve"> and</w:t>
      </w:r>
      <w:r w:rsidR="005F174E">
        <w:rPr>
          <w:rFonts w:ascii="Helvetica" w:eastAsia="Times New Roman" w:hAnsi="Helvetica" w:cs="Times New Roman"/>
          <w:kern w:val="0"/>
          <w:sz w:val="24"/>
          <w:szCs w:val="24"/>
          <w:lang w:eastAsia="en-GB"/>
          <w14:ligatures w14:val="none"/>
        </w:rPr>
        <w:t xml:space="preserve"> </w:t>
      </w:r>
      <w:r w:rsidR="005F174E" w:rsidRPr="005F174E">
        <w:rPr>
          <w:rFonts w:ascii="Helvetica" w:eastAsia="Times New Roman" w:hAnsi="Helvetica" w:cs="Times New Roman"/>
          <w:kern w:val="0"/>
          <w:sz w:val="24"/>
          <w:szCs w:val="24"/>
          <w:lang w:eastAsia="en-GB"/>
          <w14:ligatures w14:val="none"/>
        </w:rPr>
        <w:t>conductive</w:t>
      </w:r>
      <w:r w:rsidR="00720E37">
        <w:rPr>
          <w:rFonts w:ascii="Helvetica" w:eastAsia="Times New Roman" w:hAnsi="Helvetica" w:cs="Helvetica"/>
          <w:kern w:val="0"/>
          <w:sz w:val="24"/>
          <w:szCs w:val="24"/>
          <w:lang w:eastAsia="en-GB"/>
          <w14:ligatures w14:val="none"/>
        </w:rPr>
        <w:t>–</w:t>
      </w:r>
      <w:r w:rsidR="005F174E" w:rsidRPr="005F174E">
        <w:rPr>
          <w:rFonts w:ascii="Helvetica" w:eastAsia="Times New Roman" w:hAnsi="Helvetica" w:cs="Times New Roman"/>
          <w:kern w:val="0"/>
          <w:sz w:val="24"/>
          <w:szCs w:val="24"/>
          <w:lang w:eastAsia="en-GB"/>
          <w14:ligatures w14:val="none"/>
        </w:rPr>
        <w:t>convective</w:t>
      </w:r>
      <w:r w:rsidR="005F174E">
        <w:rPr>
          <w:rFonts w:ascii="Helvetica" w:eastAsia="Times New Roman" w:hAnsi="Helvetica" w:cs="Times New Roman"/>
          <w:kern w:val="0"/>
          <w:sz w:val="24"/>
          <w:szCs w:val="24"/>
          <w:lang w:eastAsia="en-GB"/>
          <w14:ligatures w14:val="none"/>
        </w:rPr>
        <w:t xml:space="preserve"> </w:t>
      </w:r>
      <w:r w:rsidR="00556116">
        <w:rPr>
          <w:rFonts w:ascii="Helvetica" w:eastAsia="Times New Roman" w:hAnsi="Helvetica" w:cs="Times New Roman"/>
          <w:kern w:val="0"/>
          <w:sz w:val="24"/>
          <w:szCs w:val="24"/>
          <w:lang w:eastAsia="en-GB"/>
          <w14:ligatures w14:val="none"/>
        </w:rPr>
        <w:t>exchanges</w:t>
      </w:r>
      <w:r w:rsidR="00C9758D">
        <w:rPr>
          <w:rFonts w:ascii="Helvetica" w:eastAsia="Times New Roman" w:hAnsi="Helvetica" w:cs="Times New Roman"/>
          <w:kern w:val="0"/>
          <w:sz w:val="24"/>
          <w:szCs w:val="24"/>
          <w:lang w:eastAsia="en-GB"/>
          <w14:ligatures w14:val="none"/>
        </w:rPr>
        <w:t xml:space="preserve"> </w:t>
      </w:r>
      <w:r w:rsidR="00327C9F">
        <w:rPr>
          <w:rFonts w:ascii="Helvetica" w:eastAsia="Times New Roman" w:hAnsi="Helvetica" w:cs="Times New Roman"/>
          <w:kern w:val="0"/>
          <w:sz w:val="24"/>
          <w:szCs w:val="24"/>
          <w:lang w:eastAsia="en-GB"/>
          <w14:ligatures w14:val="none"/>
        </w:rPr>
        <w:fldChar w:fldCharType="begin"/>
      </w:r>
      <w:r w:rsidR="00E2305E">
        <w:rPr>
          <w:rFonts w:ascii="Helvetica" w:eastAsia="Times New Roman" w:hAnsi="Helvetica" w:cs="Times New Roman"/>
          <w:kern w:val="0"/>
          <w:sz w:val="24"/>
          <w:szCs w:val="24"/>
          <w:lang w:eastAsia="en-GB"/>
          <w14:ligatures w14:val="none"/>
        </w:rPr>
        <w:instrText xml:space="preserve"> ADDIN ZOTERO_ITEM CSL_CITATION {"citationID":"NHEJblsA","properties":{"formattedCitation":"({\\i{}17})","plainCitation":"(17)","noteIndex":0},"citationItems":[{"id":4449,"uris":["http://zotero.org/users/5846434/items/28MQC7LU"],"itemData":{"id":4449,"type":"article-journal","abstract":"Change in river water temperature has important consequences for the environment and people. This review provides a new perspective on the topic by evaluating changes in river water temperature for the UK over the 20th century and possible changes over the 21st century. There is limited knowledge of space-time variability in, and controls on, river temperature at the region scale and beyond over the 20th century. There is historical evidence that UK river temperature has increased in the latter part of the 20th century, but low agreement on the attribution of changes to climatic warming because river temperature is a complex, dynamic response to climate and hydrological patterns moderated by basin properties and anthropogenic impacts. Literature is scarce to evaluate changes to UK river temperature in the 21st century, but it appears as likely as not that UK river temperature will increase in the future. However, there are a number of interlinked sources of uncertainty (related to observations, scenarios, process interactions and feedback) that make estimating direction and rate of temperature change for rivers across the UK with confidence very challenging. Priority knowledge gaps are identified that must be addressed to improve understanding of past, contemporary and future river temperature change.","container-title":"Progress in Physical Geography: Earth and Environment","DOI":"10.1177/0309133314550669","ISSN":"0309-1333","issue":"1","language":"en","note":"publisher: SAGE Publications Ltd","page":"68-92","source":"SAGE Journals","title":"River water temperature in the United Kingdom: Changes over the 20th century and possible changes over the 21st century","title-short":"River water temperature in the United Kingdom","volume":"39","author":[{"family":"Hannah","given":"David M."},{"family":"Garner","given":"Grace"}],"issued":{"date-parts":[["2015",2,1]]}}}],"schema":"https://github.com/citation-style-language/schema/raw/master/csl-citation.json"} </w:instrText>
      </w:r>
      <w:r w:rsidR="00327C9F">
        <w:rPr>
          <w:rFonts w:ascii="Helvetica" w:eastAsia="Times New Roman" w:hAnsi="Helvetica" w:cs="Times New Roman"/>
          <w:kern w:val="0"/>
          <w:sz w:val="24"/>
          <w:szCs w:val="24"/>
          <w:lang w:eastAsia="en-GB"/>
          <w14:ligatures w14:val="none"/>
        </w:rPr>
        <w:fldChar w:fldCharType="separate"/>
      </w:r>
      <w:r w:rsidR="00E2305E" w:rsidRPr="00E2305E">
        <w:rPr>
          <w:rFonts w:ascii="Helvetica" w:hAnsi="Helvetica" w:cs="Helvetica"/>
          <w:kern w:val="0"/>
          <w:sz w:val="24"/>
        </w:rPr>
        <w:t>(</w:t>
      </w:r>
      <w:r w:rsidR="00E2305E" w:rsidRPr="00E2305E">
        <w:rPr>
          <w:rFonts w:ascii="Helvetica" w:hAnsi="Helvetica" w:cs="Helvetica"/>
          <w:i/>
          <w:iCs/>
          <w:kern w:val="0"/>
          <w:sz w:val="24"/>
        </w:rPr>
        <w:t>17</w:t>
      </w:r>
      <w:r w:rsidR="00E2305E" w:rsidRPr="00E2305E">
        <w:rPr>
          <w:rFonts w:ascii="Helvetica" w:hAnsi="Helvetica" w:cs="Helvetica"/>
          <w:kern w:val="0"/>
          <w:sz w:val="24"/>
        </w:rPr>
        <w:t>)</w:t>
      </w:r>
      <w:r w:rsidR="00327C9F">
        <w:rPr>
          <w:rFonts w:ascii="Helvetica" w:eastAsia="Times New Roman" w:hAnsi="Helvetica" w:cs="Times New Roman"/>
          <w:kern w:val="0"/>
          <w:sz w:val="24"/>
          <w:szCs w:val="24"/>
          <w:lang w:eastAsia="en-GB"/>
          <w14:ligatures w14:val="none"/>
        </w:rPr>
        <w:fldChar w:fldCharType="end"/>
      </w:r>
      <w:r w:rsidR="00327C9F">
        <w:rPr>
          <w:rFonts w:ascii="Helvetica" w:eastAsia="Times New Roman" w:hAnsi="Helvetica" w:cs="Times New Roman"/>
          <w:kern w:val="0"/>
          <w:sz w:val="24"/>
          <w:szCs w:val="24"/>
          <w:lang w:eastAsia="en-GB"/>
          <w14:ligatures w14:val="none"/>
        </w:rPr>
        <w:t xml:space="preserve"> </w:t>
      </w:r>
      <w:r w:rsidR="005F174E">
        <w:rPr>
          <w:rFonts w:ascii="Helvetica" w:eastAsia="Times New Roman" w:hAnsi="Helvetica" w:cs="Times New Roman"/>
          <w:kern w:val="0"/>
          <w:sz w:val="24"/>
          <w:szCs w:val="24"/>
          <w:lang w:eastAsia="en-GB"/>
          <w14:ligatures w14:val="none"/>
        </w:rPr>
        <w:t xml:space="preserve">and </w:t>
      </w:r>
      <w:r w:rsidR="009A6215">
        <w:rPr>
          <w:rFonts w:ascii="Helvetica" w:eastAsia="Times New Roman" w:hAnsi="Helvetica" w:cs="Times New Roman"/>
          <w:kern w:val="0"/>
          <w:sz w:val="24"/>
          <w:szCs w:val="24"/>
          <w:lang w:eastAsia="en-GB"/>
          <w14:ligatures w14:val="none"/>
        </w:rPr>
        <w:t>returns</w:t>
      </w:r>
      <w:r w:rsidR="005F174E">
        <w:rPr>
          <w:rFonts w:ascii="Helvetica" w:eastAsia="Times New Roman" w:hAnsi="Helvetica" w:cs="Times New Roman"/>
          <w:kern w:val="0"/>
          <w:sz w:val="24"/>
          <w:szCs w:val="24"/>
          <w:lang w:eastAsia="en-GB"/>
          <w14:ligatures w14:val="none"/>
        </w:rPr>
        <w:t xml:space="preserve"> </w:t>
      </w:r>
      <w:r w:rsidR="005618D0">
        <w:rPr>
          <w:rFonts w:ascii="Helvetica" w:eastAsia="Times New Roman" w:hAnsi="Helvetica" w:cs="Times New Roman"/>
          <w:kern w:val="0"/>
          <w:sz w:val="24"/>
          <w:szCs w:val="24"/>
          <w:lang w:eastAsia="en-GB"/>
          <w14:ligatures w14:val="none"/>
        </w:rPr>
        <w:t xml:space="preserve">modelled </w:t>
      </w:r>
      <w:r w:rsidR="005F174E">
        <w:rPr>
          <w:rFonts w:ascii="Helvetica" w:eastAsia="Times New Roman" w:hAnsi="Helvetica" w:cs="Times New Roman"/>
          <w:kern w:val="0"/>
          <w:sz w:val="24"/>
          <w:szCs w:val="24"/>
          <w:lang w:eastAsia="en-GB"/>
          <w14:ligatures w14:val="none"/>
        </w:rPr>
        <w:t>water (</w:t>
      </w:r>
      <w:proofErr w:type="spellStart"/>
      <w:r w:rsidR="001A557A">
        <w:rPr>
          <w:rFonts w:ascii="Cambria" w:eastAsia="Times New Roman" w:hAnsi="Cambria" w:cs="Calibri"/>
          <w:i/>
          <w:iCs/>
          <w:kern w:val="0"/>
          <w:sz w:val="24"/>
          <w:szCs w:val="24"/>
          <w:lang w:eastAsia="en-GB"/>
          <w14:ligatures w14:val="none"/>
        </w:rPr>
        <w:t>w</w:t>
      </w:r>
      <w:r w:rsidR="001A557A" w:rsidRPr="00D77222">
        <w:rPr>
          <w:rFonts w:ascii="Cambria" w:eastAsia="Times New Roman" w:hAnsi="Cambria" w:cs="Times New Roman"/>
          <w:i/>
          <w:iCs/>
          <w:kern w:val="0"/>
          <w:sz w:val="24"/>
          <w:szCs w:val="24"/>
          <w:lang w:eastAsia="en-GB"/>
          <w14:ligatures w14:val="none"/>
        </w:rPr>
        <w:t>T</w:t>
      </w:r>
      <w:proofErr w:type="spellEnd"/>
      <w:r w:rsidR="005F174E">
        <w:rPr>
          <w:rFonts w:ascii="Helvetica" w:eastAsia="Times New Roman" w:hAnsi="Helvetica" w:cs="Times New Roman"/>
          <w:kern w:val="0"/>
          <w:sz w:val="24"/>
          <w:szCs w:val="24"/>
          <w:lang w:eastAsia="en-GB"/>
          <w14:ligatures w14:val="none"/>
        </w:rPr>
        <w:t xml:space="preserve">) </w:t>
      </w:r>
      <w:r w:rsidR="002B120E">
        <w:rPr>
          <w:rFonts w:ascii="Helvetica" w:eastAsia="Times New Roman" w:hAnsi="Helvetica" w:cs="Times New Roman"/>
          <w:kern w:val="0"/>
          <w:sz w:val="24"/>
          <w:szCs w:val="24"/>
          <w:lang w:eastAsia="en-GB"/>
          <w14:ligatures w14:val="none"/>
        </w:rPr>
        <w:t>temperatures</w:t>
      </w:r>
      <w:r w:rsidR="007B5FE1">
        <w:rPr>
          <w:rFonts w:ascii="Helvetica" w:eastAsia="Times New Roman" w:hAnsi="Helvetica" w:cs="Times New Roman"/>
          <w:kern w:val="0"/>
          <w:sz w:val="24"/>
          <w:szCs w:val="24"/>
          <w:lang w:eastAsia="en-GB"/>
          <w14:ligatures w14:val="none"/>
        </w:rPr>
        <w:t xml:space="preserve"> </w:t>
      </w:r>
      <w:r w:rsidR="005F174E">
        <w:rPr>
          <w:rFonts w:ascii="Helvetica" w:eastAsia="Times New Roman" w:hAnsi="Helvetica" w:cs="Times New Roman"/>
          <w:kern w:val="0"/>
          <w:sz w:val="24"/>
          <w:szCs w:val="24"/>
          <w:lang w:eastAsia="en-GB"/>
          <w14:ligatures w14:val="none"/>
        </w:rPr>
        <w:t>and</w:t>
      </w:r>
      <w:r w:rsidR="00DB1612">
        <w:rPr>
          <w:rFonts w:ascii="Helvetica" w:eastAsia="Times New Roman" w:hAnsi="Helvetica" w:cs="Times New Roman"/>
          <w:kern w:val="0"/>
          <w:sz w:val="24"/>
          <w:szCs w:val="24"/>
          <w:lang w:eastAsia="en-GB"/>
          <w14:ligatures w14:val="none"/>
        </w:rPr>
        <w:t xml:space="preserve"> </w:t>
      </w:r>
      <w:r w:rsidR="005F4BEB">
        <w:rPr>
          <w:rFonts w:ascii="Helvetica" w:eastAsia="Times New Roman" w:hAnsi="Helvetica" w:cs="Times New Roman"/>
          <w:kern w:val="0"/>
          <w:sz w:val="24"/>
          <w:szCs w:val="24"/>
          <w:lang w:eastAsia="en-GB"/>
          <w14:ligatures w14:val="none"/>
        </w:rPr>
        <w:t>concrete temperatures (</w:t>
      </w:r>
      <w:proofErr w:type="spellStart"/>
      <w:r w:rsidR="001A557A">
        <w:rPr>
          <w:rFonts w:ascii="Cambria" w:eastAsia="Times New Roman" w:hAnsi="Cambria" w:cs="Calibri"/>
          <w:i/>
          <w:iCs/>
          <w:kern w:val="0"/>
          <w:sz w:val="24"/>
          <w:szCs w:val="24"/>
          <w:lang w:eastAsia="en-GB"/>
          <w14:ligatures w14:val="none"/>
        </w:rPr>
        <w:t>c</w:t>
      </w:r>
      <w:r w:rsidR="001A557A" w:rsidRPr="00D77222">
        <w:rPr>
          <w:rFonts w:ascii="Cambria" w:eastAsia="Times New Roman" w:hAnsi="Cambria" w:cs="Times New Roman"/>
          <w:i/>
          <w:iCs/>
          <w:kern w:val="0"/>
          <w:sz w:val="24"/>
          <w:szCs w:val="24"/>
          <w:lang w:eastAsia="en-GB"/>
          <w14:ligatures w14:val="none"/>
        </w:rPr>
        <w:t>T</w:t>
      </w:r>
      <w:proofErr w:type="spellEnd"/>
      <w:r w:rsidR="005F4BEB">
        <w:rPr>
          <w:rFonts w:ascii="Helvetica" w:eastAsia="Times New Roman" w:hAnsi="Helvetica" w:cs="Times New Roman"/>
          <w:kern w:val="0"/>
          <w:sz w:val="24"/>
          <w:szCs w:val="24"/>
          <w:lang w:eastAsia="en-GB"/>
          <w14:ligatures w14:val="none"/>
        </w:rPr>
        <w:t>) at 15-minute intervals for 2022</w:t>
      </w:r>
      <w:r w:rsidR="004A1B2C">
        <w:rPr>
          <w:rFonts w:ascii="Helvetica" w:eastAsia="Times New Roman" w:hAnsi="Helvetica" w:cs="Times New Roman"/>
          <w:kern w:val="0"/>
          <w:sz w:val="24"/>
          <w:szCs w:val="24"/>
          <w:lang w:eastAsia="en-GB"/>
          <w14:ligatures w14:val="none"/>
        </w:rPr>
        <w:t xml:space="preserve">, where fluctuations in energy balance associated with </w:t>
      </w:r>
      <w:proofErr w:type="spellStart"/>
      <w:r w:rsidR="001A557A">
        <w:rPr>
          <w:rFonts w:ascii="Cambria" w:eastAsia="Times New Roman" w:hAnsi="Cambria" w:cs="Calibri"/>
          <w:i/>
          <w:iCs/>
          <w:kern w:val="0"/>
          <w:sz w:val="24"/>
          <w:szCs w:val="24"/>
          <w:lang w:eastAsia="en-GB"/>
          <w14:ligatures w14:val="none"/>
        </w:rPr>
        <w:t>w</w:t>
      </w:r>
      <w:r w:rsidR="001A557A" w:rsidRPr="00D77222">
        <w:rPr>
          <w:rFonts w:ascii="Cambria" w:eastAsia="Times New Roman" w:hAnsi="Cambria" w:cs="Times New Roman"/>
          <w:i/>
          <w:iCs/>
          <w:kern w:val="0"/>
          <w:sz w:val="24"/>
          <w:szCs w:val="24"/>
          <w:lang w:eastAsia="en-GB"/>
          <w14:ligatures w14:val="none"/>
        </w:rPr>
        <w:t>T</w:t>
      </w:r>
      <w:proofErr w:type="spellEnd"/>
      <w:r w:rsidR="00F07602">
        <w:rPr>
          <w:rFonts w:ascii="Helvetica" w:eastAsia="Times New Roman" w:hAnsi="Helvetica" w:cs="Times New Roman"/>
          <w:i/>
          <w:iCs/>
          <w:kern w:val="0"/>
          <w:sz w:val="24"/>
          <w:szCs w:val="24"/>
          <w:lang w:eastAsia="en-GB"/>
          <w14:ligatures w14:val="none"/>
        </w:rPr>
        <w:t xml:space="preserve"> </w:t>
      </w:r>
      <w:r w:rsidR="00F07602">
        <w:rPr>
          <w:rFonts w:ascii="Helvetica" w:eastAsia="Times New Roman" w:hAnsi="Helvetica" w:cs="Times New Roman"/>
          <w:kern w:val="0"/>
          <w:sz w:val="24"/>
          <w:szCs w:val="24"/>
          <w:lang w:eastAsia="en-GB"/>
          <w14:ligatures w14:val="none"/>
        </w:rPr>
        <w:t xml:space="preserve">and </w:t>
      </w:r>
      <w:proofErr w:type="spellStart"/>
      <w:r w:rsidR="001A557A">
        <w:rPr>
          <w:rFonts w:ascii="Cambria" w:eastAsia="Times New Roman" w:hAnsi="Cambria" w:cs="Calibri"/>
          <w:i/>
          <w:iCs/>
          <w:kern w:val="0"/>
          <w:sz w:val="24"/>
          <w:szCs w:val="24"/>
          <w:lang w:eastAsia="en-GB"/>
          <w14:ligatures w14:val="none"/>
        </w:rPr>
        <w:t>c</w:t>
      </w:r>
      <w:r w:rsidR="001A557A" w:rsidRPr="00D77222">
        <w:rPr>
          <w:rFonts w:ascii="Cambria" w:eastAsia="Times New Roman" w:hAnsi="Cambria" w:cs="Times New Roman"/>
          <w:i/>
          <w:iCs/>
          <w:kern w:val="0"/>
          <w:sz w:val="24"/>
          <w:szCs w:val="24"/>
          <w:lang w:eastAsia="en-GB"/>
          <w14:ligatures w14:val="none"/>
        </w:rPr>
        <w:t>T</w:t>
      </w:r>
      <w:proofErr w:type="spellEnd"/>
      <w:r w:rsidR="007B5FE1">
        <w:rPr>
          <w:rFonts w:ascii="Helvetica" w:eastAsia="Times New Roman" w:hAnsi="Helvetica" w:cs="Times New Roman"/>
          <w:kern w:val="0"/>
          <w:sz w:val="24"/>
          <w:szCs w:val="24"/>
          <w:lang w:eastAsia="en-GB"/>
          <w14:ligatures w14:val="none"/>
        </w:rPr>
        <w:t xml:space="preserve"> </w:t>
      </w:r>
      <w:r w:rsidR="00720E37">
        <w:rPr>
          <w:rFonts w:ascii="Helvetica" w:eastAsia="Times New Roman" w:hAnsi="Helvetica" w:cs="Times New Roman"/>
          <w:kern w:val="0"/>
          <w:sz w:val="24"/>
          <w:szCs w:val="24"/>
          <w:lang w:eastAsia="en-GB"/>
          <w14:ligatures w14:val="none"/>
        </w:rPr>
        <w:t>are</w:t>
      </w:r>
      <w:r w:rsidR="005F4BEB">
        <w:rPr>
          <w:rFonts w:ascii="Helvetica" w:eastAsia="Times New Roman" w:hAnsi="Helvetica" w:cs="Times New Roman"/>
          <w:kern w:val="0"/>
          <w:sz w:val="24"/>
          <w:szCs w:val="24"/>
          <w:lang w:eastAsia="en-GB"/>
          <w14:ligatures w14:val="none"/>
        </w:rPr>
        <w:t xml:space="preserve"> used a</w:t>
      </w:r>
      <w:r w:rsidR="0082764C">
        <w:rPr>
          <w:rFonts w:ascii="Helvetica" w:eastAsia="Times New Roman" w:hAnsi="Helvetica" w:cs="Times New Roman"/>
          <w:kern w:val="0"/>
          <w:sz w:val="24"/>
          <w:szCs w:val="24"/>
          <w:lang w:eastAsia="en-GB"/>
          <w14:ligatures w14:val="none"/>
        </w:rPr>
        <w:t>s a</w:t>
      </w:r>
      <w:r w:rsidR="005F4BEB">
        <w:rPr>
          <w:rFonts w:ascii="Helvetica" w:eastAsia="Times New Roman" w:hAnsi="Helvetica" w:cs="Times New Roman"/>
          <w:kern w:val="0"/>
          <w:sz w:val="24"/>
          <w:szCs w:val="24"/>
          <w:lang w:eastAsia="en-GB"/>
          <w14:ligatures w14:val="none"/>
        </w:rPr>
        <w:t xml:space="preserve"> baseline for estimating</w:t>
      </w:r>
      <w:r w:rsidR="0072300D">
        <w:rPr>
          <w:rFonts w:ascii="Helvetica" w:eastAsia="Times New Roman" w:hAnsi="Helvetica" w:cs="Times New Roman"/>
          <w:kern w:val="0"/>
          <w:sz w:val="24"/>
          <w:szCs w:val="24"/>
          <w:lang w:eastAsia="en-GB"/>
          <w14:ligatures w14:val="none"/>
        </w:rPr>
        <w:t xml:space="preserve"> potential</w:t>
      </w:r>
      <w:r w:rsidR="005F4BEB">
        <w:rPr>
          <w:rFonts w:ascii="Helvetica" w:eastAsia="Times New Roman" w:hAnsi="Helvetica" w:cs="Times New Roman"/>
          <w:kern w:val="0"/>
          <w:sz w:val="24"/>
          <w:szCs w:val="24"/>
          <w:lang w:eastAsia="en-GB"/>
          <w14:ligatures w14:val="none"/>
        </w:rPr>
        <w:t xml:space="preserve"> air temperature change </w:t>
      </w:r>
      <w:r w:rsidR="005F174E">
        <w:rPr>
          <w:rFonts w:ascii="Helvetica" w:eastAsia="Times New Roman" w:hAnsi="Helvetica" w:cs="Times New Roman"/>
          <w:kern w:val="0"/>
          <w:sz w:val="24"/>
          <w:szCs w:val="24"/>
          <w:lang w:eastAsia="en-GB"/>
          <w14:ligatures w14:val="none"/>
        </w:rPr>
        <w:t>(</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5F174E">
        <w:rPr>
          <w:rFonts w:ascii="Helvetica" w:eastAsia="Times New Roman" w:hAnsi="Helvetica" w:cs="Times New Roman"/>
          <w:kern w:val="0"/>
          <w:sz w:val="24"/>
          <w:szCs w:val="24"/>
          <w:lang w:eastAsia="en-GB"/>
          <w14:ligatures w14:val="none"/>
        </w:rPr>
        <w:t>)</w:t>
      </w:r>
      <w:r w:rsidR="00BD6CCE">
        <w:rPr>
          <w:rFonts w:ascii="Helvetica" w:eastAsia="Times New Roman" w:hAnsi="Helvetica" w:cs="Times New Roman"/>
          <w:kern w:val="0"/>
          <w:sz w:val="24"/>
          <w:szCs w:val="24"/>
          <w:lang w:eastAsia="en-GB"/>
          <w14:ligatures w14:val="none"/>
        </w:rPr>
        <w:t xml:space="preserve">. </w:t>
      </w:r>
      <w:r w:rsidR="001E55B5">
        <w:rPr>
          <w:rFonts w:ascii="Helvetica" w:eastAsia="Times New Roman" w:hAnsi="Helvetica" w:cs="Times New Roman"/>
          <w:kern w:val="0"/>
          <w:sz w:val="24"/>
          <w:szCs w:val="24"/>
          <w:lang w:eastAsia="en-GB"/>
          <w14:ligatures w14:val="none"/>
        </w:rPr>
        <w:t xml:space="preserve">Crucially, our model </w:t>
      </w:r>
      <w:r w:rsidR="00DB1612">
        <w:rPr>
          <w:rFonts w:ascii="Helvetica" w:eastAsia="Times New Roman" w:hAnsi="Helvetica" w:cs="Times New Roman"/>
          <w:kern w:val="0"/>
          <w:sz w:val="24"/>
          <w:szCs w:val="24"/>
          <w:lang w:eastAsia="en-GB"/>
          <w14:ligatures w14:val="none"/>
        </w:rPr>
        <w:t>also</w:t>
      </w:r>
      <w:r w:rsidR="00E235B3">
        <w:rPr>
          <w:rFonts w:ascii="Helvetica" w:eastAsia="Times New Roman" w:hAnsi="Helvetica" w:cs="Times New Roman"/>
          <w:kern w:val="0"/>
          <w:sz w:val="24"/>
          <w:szCs w:val="24"/>
          <w:lang w:eastAsia="en-GB"/>
          <w14:ligatures w14:val="none"/>
        </w:rPr>
        <w:t xml:space="preserve"> incorporate</w:t>
      </w:r>
      <w:r w:rsidR="00DB1612">
        <w:rPr>
          <w:rFonts w:ascii="Helvetica" w:eastAsia="Times New Roman" w:hAnsi="Helvetica" w:cs="Times New Roman"/>
          <w:kern w:val="0"/>
          <w:sz w:val="24"/>
          <w:szCs w:val="24"/>
          <w:lang w:eastAsia="en-GB"/>
          <w14:ligatures w14:val="none"/>
        </w:rPr>
        <w:t>s</w:t>
      </w:r>
      <w:r w:rsidR="00E235B3">
        <w:rPr>
          <w:rFonts w:ascii="Helvetica" w:eastAsia="Times New Roman" w:hAnsi="Helvetica" w:cs="Times New Roman"/>
          <w:kern w:val="0"/>
          <w:sz w:val="24"/>
          <w:szCs w:val="24"/>
          <w:lang w:eastAsia="en-GB"/>
          <w14:ligatures w14:val="none"/>
        </w:rPr>
        <w:t xml:space="preserve"> atmospheric shading by </w:t>
      </w:r>
      <w:r w:rsidR="002B120E">
        <w:rPr>
          <w:rFonts w:ascii="Helvetica" w:eastAsia="Times New Roman" w:hAnsi="Helvetica" w:cs="Times New Roman"/>
          <w:kern w:val="0"/>
          <w:sz w:val="24"/>
          <w:szCs w:val="24"/>
          <w:lang w:eastAsia="en-GB"/>
          <w14:ligatures w14:val="none"/>
        </w:rPr>
        <w:t>nearby</w:t>
      </w:r>
      <w:r w:rsidR="00E235B3">
        <w:rPr>
          <w:rFonts w:ascii="Helvetica" w:eastAsia="Times New Roman" w:hAnsi="Helvetica" w:cs="Times New Roman"/>
          <w:kern w:val="0"/>
          <w:sz w:val="24"/>
          <w:szCs w:val="24"/>
          <w:lang w:eastAsia="en-GB"/>
          <w14:ligatures w14:val="none"/>
        </w:rPr>
        <w:t xml:space="preserve"> buildings</w:t>
      </w:r>
      <w:r w:rsidR="00250814">
        <w:rPr>
          <w:rFonts w:ascii="Helvetica" w:eastAsia="Times New Roman" w:hAnsi="Helvetica" w:cs="Times New Roman"/>
          <w:kern w:val="0"/>
          <w:sz w:val="24"/>
          <w:szCs w:val="24"/>
          <w:lang w:eastAsia="en-GB"/>
          <w14:ligatures w14:val="none"/>
        </w:rPr>
        <w:t xml:space="preserve">, </w:t>
      </w:r>
      <w:r w:rsidR="00DB1612">
        <w:rPr>
          <w:rFonts w:ascii="Helvetica" w:eastAsia="Times New Roman" w:hAnsi="Helvetica" w:cs="Times New Roman"/>
          <w:kern w:val="0"/>
          <w:sz w:val="24"/>
          <w:szCs w:val="24"/>
          <w:lang w:eastAsia="en-GB"/>
          <w14:ligatures w14:val="none"/>
        </w:rPr>
        <w:t xml:space="preserve">which can play a key role </w:t>
      </w:r>
      <w:r w:rsidR="00D3248B">
        <w:rPr>
          <w:rFonts w:ascii="Helvetica" w:eastAsia="Times New Roman" w:hAnsi="Helvetica" w:cs="Times New Roman"/>
          <w:kern w:val="0"/>
          <w:sz w:val="24"/>
          <w:szCs w:val="24"/>
          <w:lang w:eastAsia="en-GB"/>
          <w14:ligatures w14:val="none"/>
        </w:rPr>
        <w:t>in</w:t>
      </w:r>
      <w:r w:rsidR="00565BE0">
        <w:rPr>
          <w:rFonts w:ascii="Helvetica" w:eastAsia="Times New Roman" w:hAnsi="Helvetica" w:cs="Times New Roman"/>
          <w:kern w:val="0"/>
          <w:sz w:val="24"/>
          <w:szCs w:val="24"/>
          <w:lang w:eastAsia="en-GB"/>
          <w14:ligatures w14:val="none"/>
        </w:rPr>
        <w:t xml:space="preserve"> water</w:t>
      </w:r>
      <w:r w:rsidR="00D3248B">
        <w:rPr>
          <w:rFonts w:ascii="Helvetica" w:eastAsia="Times New Roman" w:hAnsi="Helvetica" w:cs="Times New Roman"/>
          <w:kern w:val="0"/>
          <w:sz w:val="24"/>
          <w:szCs w:val="24"/>
          <w:lang w:eastAsia="en-GB"/>
          <w14:ligatures w14:val="none"/>
        </w:rPr>
        <w:t xml:space="preserve"> energy balance</w:t>
      </w:r>
      <w:r w:rsidR="00927A28">
        <w:rPr>
          <w:rFonts w:ascii="Helvetica" w:eastAsia="Times New Roman" w:hAnsi="Helvetica" w:cs="Times New Roman"/>
          <w:kern w:val="0"/>
          <w:sz w:val="24"/>
          <w:szCs w:val="24"/>
          <w:lang w:eastAsia="en-GB"/>
          <w14:ligatures w14:val="none"/>
        </w:rPr>
        <w:t xml:space="preserve"> </w:t>
      </w:r>
      <w:r w:rsidR="00927A28">
        <w:rPr>
          <w:rFonts w:ascii="Helvetica" w:eastAsia="Times New Roman" w:hAnsi="Helvetica" w:cs="Times New Roman"/>
          <w:kern w:val="0"/>
          <w:sz w:val="24"/>
          <w:szCs w:val="24"/>
          <w:lang w:eastAsia="en-GB"/>
          <w14:ligatures w14:val="none"/>
        </w:rPr>
        <w:fldChar w:fldCharType="begin"/>
      </w:r>
      <w:r w:rsidR="00927A28">
        <w:rPr>
          <w:rFonts w:ascii="Helvetica" w:eastAsia="Times New Roman" w:hAnsi="Helvetica" w:cs="Times New Roman"/>
          <w:kern w:val="0"/>
          <w:sz w:val="24"/>
          <w:szCs w:val="24"/>
          <w:lang w:eastAsia="en-GB"/>
          <w14:ligatures w14:val="none"/>
        </w:rPr>
        <w:instrText xml:space="preserve"> ADDIN ZOTERO_ITEM CSL_CITATION {"citationID":"XY95R03p","properties":{"formattedCitation":"({\\i{}18})","plainCitation":"(18)","noteIndex":0},"citationItems":[{"id":4485,"uris":["http://zotero.org/users/5846434/items/W6ZH6MZP"],"itemData":{"id":4485,"type":"article-journal","abstract":"Stream water temperature limits the growth and survival of aquatic organisms; whereby riparian shading plays a key role in inhibiting river warming. This study explains the effects of riparian shading on summer water temperatures at a pre-alpine Austrian river, during heatwave and non-heatwave periods at low flow conditions. A vegetation-shading index was introduced for the quantification of riparian vegetation effects on water temperature. For maximum water temperatures, a downstream warming of 3.9 °C was observed in unshaded areas, followed by a downstream cooling of 3.5 °C in shaded reaches. Water temperature directly responded to air temperature and cloudiness. For an air temperature change of 2 °C we modelled a water temperature change of 1.3 °C for unshaded reaches, but lower changes for intensively shaded reaches. Similar daily variations at shaded reaches were up to 4 °C lower than unshaded ones. This study gives clear evidence that for a medium-sized pre-alpine river, restoration practices should consider that discontinuity of riparian vegetation should be less than 6000 m; with more than 40% dense vegetation in order to minimize water temperature increases due to unshaded conditions.","container-title":"Knowledge &amp; Management of Aquatic Ecosystems","DOI":"10.1051/kmae/2016037","ISSN":"1961-9502","issue":"418","journalAbbreviation":"Knowl. Manag. Aquat. Ecosyst.","language":"en","license":"© G. Kalny et al., Published by EDP Sciences 2017","note":"number: 418\npublisher: EDP Sciences","page":"5","source":"www.kmae-journal.org","title":"The influence of riparian vegetation shading on water temperature during low flow conditions in a medium sized river","author":[{"family":"Kalny","given":"Gerda"},{"family":"Laaha","given":"Gregor"},{"family":"Melcher","given":"Andreas"},{"family":"Trimmel","given":"Heidelinde"},{"family":"Weihs","given":"Philipp"},{"family":"Rauch","given":"Hans Peter"}],"issued":{"date-parts":[["2017"]]}}}],"schema":"https://github.com/citation-style-language/schema/raw/master/csl-citation.json"} </w:instrText>
      </w:r>
      <w:r w:rsidR="00927A28">
        <w:rPr>
          <w:rFonts w:ascii="Helvetica" w:eastAsia="Times New Roman" w:hAnsi="Helvetica" w:cs="Times New Roman"/>
          <w:kern w:val="0"/>
          <w:sz w:val="24"/>
          <w:szCs w:val="24"/>
          <w:lang w:eastAsia="en-GB"/>
          <w14:ligatures w14:val="none"/>
        </w:rPr>
        <w:fldChar w:fldCharType="separate"/>
      </w:r>
      <w:r w:rsidR="00927A28" w:rsidRPr="00927A28">
        <w:rPr>
          <w:rFonts w:ascii="Helvetica" w:hAnsi="Helvetica" w:cs="Helvetica"/>
          <w:kern w:val="0"/>
          <w:sz w:val="24"/>
        </w:rPr>
        <w:t>(</w:t>
      </w:r>
      <w:r w:rsidR="00927A28" w:rsidRPr="00927A28">
        <w:rPr>
          <w:rFonts w:ascii="Helvetica" w:hAnsi="Helvetica" w:cs="Helvetica"/>
          <w:i/>
          <w:iCs/>
          <w:kern w:val="0"/>
          <w:sz w:val="24"/>
        </w:rPr>
        <w:t>18</w:t>
      </w:r>
      <w:r w:rsidR="00927A28" w:rsidRPr="00927A28">
        <w:rPr>
          <w:rFonts w:ascii="Helvetica" w:hAnsi="Helvetica" w:cs="Helvetica"/>
          <w:kern w:val="0"/>
          <w:sz w:val="24"/>
        </w:rPr>
        <w:t>)</w:t>
      </w:r>
      <w:r w:rsidR="00927A28">
        <w:rPr>
          <w:rFonts w:ascii="Helvetica" w:eastAsia="Times New Roman" w:hAnsi="Helvetica" w:cs="Times New Roman"/>
          <w:kern w:val="0"/>
          <w:sz w:val="24"/>
          <w:szCs w:val="24"/>
          <w:lang w:eastAsia="en-GB"/>
          <w14:ligatures w14:val="none"/>
        </w:rPr>
        <w:fldChar w:fldCharType="end"/>
      </w:r>
      <w:r w:rsidR="00DB1612">
        <w:rPr>
          <w:rFonts w:ascii="Helvetica" w:eastAsia="Times New Roman" w:hAnsi="Helvetica" w:cs="Times New Roman"/>
          <w:kern w:val="0"/>
          <w:sz w:val="24"/>
          <w:szCs w:val="24"/>
          <w:lang w:eastAsia="en-GB"/>
          <w14:ligatures w14:val="none"/>
        </w:rPr>
        <w:t>.</w:t>
      </w:r>
      <w:r w:rsidR="000F2998">
        <w:rPr>
          <w:rFonts w:ascii="Helvetica" w:eastAsia="Times New Roman" w:hAnsi="Helvetica" w:cs="Times New Roman"/>
          <w:kern w:val="0"/>
          <w:sz w:val="24"/>
          <w:szCs w:val="24"/>
          <w:lang w:eastAsia="en-GB"/>
          <w14:ligatures w14:val="none"/>
        </w:rPr>
        <w:t xml:space="preserve"> </w:t>
      </w:r>
      <w:bookmarkStart w:id="9" w:name="_Hlk167889344"/>
      <w:r w:rsidR="001F19CE">
        <w:rPr>
          <w:rFonts w:ascii="Helvetica" w:eastAsia="Times New Roman" w:hAnsi="Helvetica" w:cs="Times New Roman"/>
          <w:kern w:val="0"/>
          <w:sz w:val="24"/>
          <w:szCs w:val="24"/>
          <w:lang w:eastAsia="en-GB"/>
          <w14:ligatures w14:val="none"/>
        </w:rPr>
        <w:t>This approach allows us to assess the cooling potential of urban waterways</w:t>
      </w:r>
      <w:r w:rsidR="00031E14">
        <w:rPr>
          <w:rFonts w:ascii="Helvetica" w:eastAsia="Times New Roman" w:hAnsi="Helvetica" w:cs="Times New Roman"/>
          <w:kern w:val="0"/>
          <w:sz w:val="24"/>
          <w:szCs w:val="24"/>
          <w:lang w:eastAsia="en-GB"/>
          <w14:ligatures w14:val="none"/>
        </w:rPr>
        <w:t xml:space="preserve"> in the context of </w:t>
      </w:r>
      <w:r w:rsidR="009406C7">
        <w:rPr>
          <w:rFonts w:ascii="Helvetica" w:eastAsia="Times New Roman" w:hAnsi="Helvetica" w:cs="Times New Roman"/>
          <w:kern w:val="0"/>
          <w:sz w:val="24"/>
          <w:szCs w:val="24"/>
          <w:lang w:eastAsia="en-GB"/>
          <w14:ligatures w14:val="none"/>
        </w:rPr>
        <w:t xml:space="preserve">new </w:t>
      </w:r>
      <w:r w:rsidR="00AD62FF">
        <w:rPr>
          <w:rFonts w:ascii="Helvetica" w:eastAsia="Times New Roman" w:hAnsi="Helvetica" w:cs="Times New Roman"/>
          <w:kern w:val="0"/>
          <w:sz w:val="24"/>
          <w:szCs w:val="24"/>
          <w:lang w:eastAsia="en-GB"/>
          <w14:ligatures w14:val="none"/>
        </w:rPr>
        <w:t>temperature extremes</w:t>
      </w:r>
      <w:r w:rsidR="001F19CE">
        <w:rPr>
          <w:rFonts w:ascii="Helvetica" w:eastAsia="Times New Roman" w:hAnsi="Helvetica" w:cs="Times New Roman"/>
          <w:kern w:val="0"/>
          <w:sz w:val="24"/>
          <w:szCs w:val="24"/>
          <w:lang w:eastAsia="en-GB"/>
          <w14:ligatures w14:val="none"/>
        </w:rPr>
        <w:t xml:space="preserve"> </w:t>
      </w:r>
      <w:r w:rsidR="00821025">
        <w:rPr>
          <w:rFonts w:ascii="Helvetica" w:eastAsia="Times New Roman" w:hAnsi="Helvetica" w:cs="Times New Roman"/>
          <w:kern w:val="0"/>
          <w:sz w:val="24"/>
          <w:szCs w:val="24"/>
          <w:lang w:eastAsia="en-GB"/>
          <w14:ligatures w14:val="none"/>
        </w:rPr>
        <w:fldChar w:fldCharType="begin"/>
      </w:r>
      <w:r w:rsidR="00927A28">
        <w:rPr>
          <w:rFonts w:ascii="Helvetica" w:eastAsia="Times New Roman" w:hAnsi="Helvetica" w:cs="Times New Roman"/>
          <w:kern w:val="0"/>
          <w:sz w:val="24"/>
          <w:szCs w:val="24"/>
          <w:lang w:eastAsia="en-GB"/>
          <w14:ligatures w14:val="none"/>
        </w:rPr>
        <w:instrText xml:space="preserve"> ADDIN ZOTERO_ITEM CSL_CITATION {"citationID":"oTxzqjes","properties":{"formattedCitation":"({\\i{}19})","plainCitation":"(19)","noteIndex":0},"citationItems":[{"id":4451,"uris":["http://zotero.org/users/5846434/items/I4MBWYUB"],"itemData":{"id":4451,"type":"article-journal","abstract":"The frequency and severity of heatwaves is expected to increase as the global climate warms. We apply crossing theory for the first time to determine heatwave properties solely from the distribution of daily observations without time-correlation information. We use Central England Temperature time series to quantify how the simple increased occurrence of higher temperatures makes heatwaves (consecutive summer days with temperatures exceeding a threshold) more frequent and intense. We find an overall twofold to threefold increase in heatwave activity since the late 1800's. Week-long heatwaves that on average return every 5 years were typically below </w:instrText>
      </w:r>
      <w:r w:rsidR="00927A28">
        <w:rPr>
          <w:rFonts w:ascii="Cambria Math" w:eastAsia="Times New Roman" w:hAnsi="Cambria Math" w:cs="Cambria Math"/>
          <w:kern w:val="0"/>
          <w:sz w:val="24"/>
          <w:szCs w:val="24"/>
          <w:lang w:eastAsia="en-GB"/>
          <w14:ligatures w14:val="none"/>
        </w:rPr>
        <w:instrText>∼</w:instrText>
      </w:r>
      <w:r w:rsidR="00927A28">
        <w:rPr>
          <w:rFonts w:ascii="Helvetica" w:eastAsia="Times New Roman" w:hAnsi="Helvetica" w:cs="Times New Roman"/>
          <w:kern w:val="0"/>
          <w:sz w:val="24"/>
          <w:szCs w:val="24"/>
          <w:lang w:eastAsia="en-GB"/>
          <w14:ligatures w14:val="none"/>
        </w:rPr>
        <w:instrText xml:space="preserve">28 </w:instrText>
      </w:r>
      <w:r w:rsidR="00927A28">
        <w:rPr>
          <w:rFonts w:ascii="Helvetica" w:eastAsia="Times New Roman" w:hAnsi="Helvetica" w:cs="Helvetica"/>
          <w:kern w:val="0"/>
          <w:sz w:val="24"/>
          <w:szCs w:val="24"/>
          <w:lang w:eastAsia="en-GB"/>
          <w14:ligatures w14:val="none"/>
        </w:rPr>
        <w:instrText>°</w:instrText>
      </w:r>
      <w:r w:rsidR="00927A28">
        <w:rPr>
          <w:rFonts w:ascii="Helvetica" w:eastAsia="Times New Roman" w:hAnsi="Helvetica" w:cs="Times New Roman"/>
          <w:kern w:val="0"/>
          <w:sz w:val="24"/>
          <w:szCs w:val="24"/>
          <w:lang w:eastAsia="en-GB"/>
          <w14:ligatures w14:val="none"/>
        </w:rPr>
        <w:instrText xml:space="preserve">C and now typically exceed it. Our analysis takes as inputs average user-specific heat wave properties. Its output pinpoints the range of temperatures for which changes in the distribution must be well resolved statistically in order to track how these heatwave properties are changing. This provides a quantitative benchmark for models used for the attribution of heat waves.","container-title":"Geophysical Research Letters","DOI":"10.1029/2018GL081004","ISSN":"1944-8007","issue":"3","language":"en","license":"©2019. The Authors.","note":"_eprint: https://onlinelibrary.wiley.com/doi/pdf/10.1029/2018GL081004","page":"1634-1640","source":"Wiley Online Library","title":"Warming Trends in Summer Heatwaves","volume":"46","author":[{"family":"Chapman","given":"S. C."},{"family":"Watkins","given":"N. W."},{"family":"Stainforth","given":"D. A."}],"issued":{"date-parts":[["2019"]]}}}],"schema":"https://github.com/citation-style-language/schema/raw/master/csl-citation.json"} </w:instrText>
      </w:r>
      <w:r w:rsidR="00821025">
        <w:rPr>
          <w:rFonts w:ascii="Helvetica" w:eastAsia="Times New Roman" w:hAnsi="Helvetica" w:cs="Times New Roman"/>
          <w:kern w:val="0"/>
          <w:sz w:val="24"/>
          <w:szCs w:val="24"/>
          <w:lang w:eastAsia="en-GB"/>
          <w14:ligatures w14:val="none"/>
        </w:rPr>
        <w:fldChar w:fldCharType="separate"/>
      </w:r>
      <w:r w:rsidR="00927A28" w:rsidRPr="00927A28">
        <w:rPr>
          <w:rFonts w:ascii="Helvetica" w:hAnsi="Helvetica" w:cs="Helvetica"/>
          <w:kern w:val="0"/>
          <w:sz w:val="24"/>
        </w:rPr>
        <w:t>(</w:t>
      </w:r>
      <w:r w:rsidR="00927A28" w:rsidRPr="00927A28">
        <w:rPr>
          <w:rFonts w:ascii="Helvetica" w:hAnsi="Helvetica" w:cs="Helvetica"/>
          <w:i/>
          <w:iCs/>
          <w:kern w:val="0"/>
          <w:sz w:val="24"/>
        </w:rPr>
        <w:t>19</w:t>
      </w:r>
      <w:r w:rsidR="00927A28" w:rsidRPr="00927A28">
        <w:rPr>
          <w:rFonts w:ascii="Helvetica" w:hAnsi="Helvetica" w:cs="Helvetica"/>
          <w:kern w:val="0"/>
          <w:sz w:val="24"/>
        </w:rPr>
        <w:t>)</w:t>
      </w:r>
      <w:r w:rsidR="00821025">
        <w:rPr>
          <w:rFonts w:ascii="Helvetica" w:eastAsia="Times New Roman" w:hAnsi="Helvetica" w:cs="Times New Roman"/>
          <w:kern w:val="0"/>
          <w:sz w:val="24"/>
          <w:szCs w:val="24"/>
          <w:lang w:eastAsia="en-GB"/>
          <w14:ligatures w14:val="none"/>
        </w:rPr>
        <w:fldChar w:fldCharType="end"/>
      </w:r>
      <w:r w:rsidR="001426BA">
        <w:rPr>
          <w:rFonts w:ascii="Helvetica" w:eastAsia="Times New Roman" w:hAnsi="Helvetica" w:cs="Times New Roman"/>
          <w:kern w:val="0"/>
          <w:sz w:val="24"/>
          <w:szCs w:val="24"/>
          <w:lang w:eastAsia="en-GB"/>
          <w14:ligatures w14:val="none"/>
        </w:rPr>
        <w:t xml:space="preserve">, </w:t>
      </w:r>
      <w:r w:rsidR="00632A19">
        <w:rPr>
          <w:rFonts w:ascii="Helvetica" w:eastAsia="Times New Roman" w:hAnsi="Helvetica" w:cs="Times New Roman"/>
          <w:kern w:val="0"/>
          <w:sz w:val="24"/>
          <w:szCs w:val="24"/>
          <w:lang w:eastAsia="en-GB"/>
          <w14:ligatures w14:val="none"/>
        </w:rPr>
        <w:t xml:space="preserve">the degree to which this potential is </w:t>
      </w:r>
      <w:r w:rsidR="001F19CE">
        <w:rPr>
          <w:rFonts w:ascii="Helvetica" w:eastAsia="Times New Roman" w:hAnsi="Helvetica" w:cs="Times New Roman"/>
          <w:kern w:val="0"/>
          <w:sz w:val="24"/>
          <w:szCs w:val="24"/>
          <w:lang w:eastAsia="en-GB"/>
          <w14:ligatures w14:val="none"/>
        </w:rPr>
        <w:t xml:space="preserve">modified by urban form </w:t>
      </w:r>
      <w:r w:rsidR="00D721C7">
        <w:rPr>
          <w:rFonts w:ascii="Helvetica" w:eastAsia="Times New Roman" w:hAnsi="Helvetica" w:cs="Times New Roman"/>
          <w:i/>
          <w:iCs/>
          <w:color w:val="C00000"/>
          <w:kern w:val="0"/>
          <w:sz w:val="24"/>
          <w:szCs w:val="24"/>
          <w:lang w:eastAsia="en-GB"/>
          <w14:ligatures w14:val="none"/>
        </w:rPr>
        <w:fldChar w:fldCharType="begin"/>
      </w:r>
      <w:r w:rsidR="00927A28">
        <w:rPr>
          <w:rFonts w:ascii="Helvetica" w:eastAsia="Times New Roman" w:hAnsi="Helvetica" w:cs="Times New Roman"/>
          <w:i/>
          <w:iCs/>
          <w:color w:val="C00000"/>
          <w:kern w:val="0"/>
          <w:sz w:val="24"/>
          <w:szCs w:val="24"/>
          <w:lang w:eastAsia="en-GB"/>
          <w14:ligatures w14:val="none"/>
        </w:rPr>
        <w:instrText xml:space="preserve"> ADDIN ZOTERO_ITEM CSL_CITATION {"citationID":"WTQNiX8g","properties":{"formattedCitation":"({\\i{}20})","plainCitation":"(20)","noteIndex":0},"citationItems":[{"id":4421,"uris":["http://zotero.org/users/5846434/items/Z9QAGJR2"],"itemData":{"id":4421,"type":"article-journal","abstract":"The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sidR="00D721C7">
        <w:rPr>
          <w:rFonts w:ascii="Helvetica" w:eastAsia="Times New Roman" w:hAnsi="Helvetica" w:cs="Times New Roman"/>
          <w:i/>
          <w:iCs/>
          <w:color w:val="C00000"/>
          <w:kern w:val="0"/>
          <w:sz w:val="24"/>
          <w:szCs w:val="24"/>
          <w:lang w:eastAsia="en-GB"/>
          <w14:ligatures w14:val="none"/>
        </w:rPr>
        <w:fldChar w:fldCharType="separate"/>
      </w:r>
      <w:r w:rsidR="00927A28" w:rsidRPr="00927A28">
        <w:rPr>
          <w:rFonts w:ascii="Helvetica" w:hAnsi="Helvetica" w:cs="Helvetica"/>
          <w:kern w:val="0"/>
          <w:sz w:val="24"/>
        </w:rPr>
        <w:t>(</w:t>
      </w:r>
      <w:r w:rsidR="00927A28" w:rsidRPr="00927A28">
        <w:rPr>
          <w:rFonts w:ascii="Helvetica" w:hAnsi="Helvetica" w:cs="Helvetica"/>
          <w:i/>
          <w:iCs/>
          <w:kern w:val="0"/>
          <w:sz w:val="24"/>
        </w:rPr>
        <w:t>20</w:t>
      </w:r>
      <w:r w:rsidR="00927A28" w:rsidRPr="00927A28">
        <w:rPr>
          <w:rFonts w:ascii="Helvetica" w:hAnsi="Helvetica" w:cs="Helvetica"/>
          <w:kern w:val="0"/>
          <w:sz w:val="24"/>
        </w:rPr>
        <w:t>)</w:t>
      </w:r>
      <w:r w:rsidR="00D721C7">
        <w:rPr>
          <w:rFonts w:ascii="Helvetica" w:eastAsia="Times New Roman" w:hAnsi="Helvetica" w:cs="Times New Roman"/>
          <w:i/>
          <w:iCs/>
          <w:color w:val="C00000"/>
          <w:kern w:val="0"/>
          <w:sz w:val="24"/>
          <w:szCs w:val="24"/>
          <w:lang w:eastAsia="en-GB"/>
          <w14:ligatures w14:val="none"/>
        </w:rPr>
        <w:fldChar w:fldCharType="end"/>
      </w:r>
      <w:r w:rsidR="00BD6230">
        <w:rPr>
          <w:rFonts w:ascii="Helvetica" w:eastAsia="Times New Roman" w:hAnsi="Helvetica" w:cs="Times New Roman"/>
          <w:kern w:val="0"/>
          <w:sz w:val="24"/>
          <w:szCs w:val="24"/>
          <w:lang w:eastAsia="en-GB"/>
          <w14:ligatures w14:val="none"/>
        </w:rPr>
        <w:t xml:space="preserve">, </w:t>
      </w:r>
      <w:r w:rsidR="001426BA">
        <w:rPr>
          <w:rFonts w:ascii="Helvetica" w:eastAsia="Times New Roman" w:hAnsi="Helvetica" w:cs="Times New Roman"/>
          <w:kern w:val="0"/>
          <w:sz w:val="24"/>
          <w:szCs w:val="24"/>
          <w:lang w:eastAsia="en-GB"/>
          <w14:ligatures w14:val="none"/>
        </w:rPr>
        <w:t xml:space="preserve">and the </w:t>
      </w:r>
      <w:r w:rsidR="00EF7E31" w:rsidRPr="00EF7E31">
        <w:rPr>
          <w:rFonts w:ascii="Helvetica" w:eastAsia="Times New Roman" w:hAnsi="Helvetica" w:cs="Times New Roman"/>
          <w:kern w:val="0"/>
          <w:sz w:val="24"/>
          <w:szCs w:val="24"/>
          <w:lang w:eastAsia="en-GB"/>
          <w14:ligatures w14:val="none"/>
        </w:rPr>
        <w:t>implications of our study for urban heat mitigation</w:t>
      </w:r>
      <w:r w:rsidR="00DE688D">
        <w:rPr>
          <w:rFonts w:ascii="Helvetica" w:eastAsia="Times New Roman" w:hAnsi="Helvetica" w:cs="Times New Roman"/>
          <w:kern w:val="0"/>
          <w:sz w:val="24"/>
          <w:szCs w:val="24"/>
          <w:lang w:eastAsia="en-GB"/>
          <w14:ligatures w14:val="none"/>
        </w:rPr>
        <w:t xml:space="preserve">. </w:t>
      </w:r>
    </w:p>
    <w:bookmarkEnd w:id="9"/>
    <w:p w14:paraId="23D09519" w14:textId="77777777" w:rsidR="008B6207" w:rsidRDefault="008B6207" w:rsidP="000841A1">
      <w:pPr>
        <w:spacing w:after="0" w:line="240" w:lineRule="auto"/>
        <w:rPr>
          <w:rFonts w:ascii="Helvetica" w:eastAsia="Times New Roman" w:hAnsi="Helvetica" w:cs="Times New Roman"/>
          <w:kern w:val="0"/>
          <w:sz w:val="24"/>
          <w:szCs w:val="24"/>
          <w:lang w:eastAsia="en-GB"/>
          <w14:ligatures w14:val="none"/>
        </w:rPr>
      </w:pPr>
    </w:p>
    <w:p w14:paraId="4EE57024" w14:textId="49BF932A" w:rsidR="008B6207" w:rsidRDefault="00AF39B5" w:rsidP="00D42288">
      <w:pPr>
        <w:spacing w:after="0" w:line="240" w:lineRule="auto"/>
        <w:jc w:val="center"/>
        <w:rPr>
          <w:rFonts w:ascii="Helvetica" w:eastAsia="Times New Roman" w:hAnsi="Helvetica" w:cs="Times New Roman"/>
          <w:kern w:val="0"/>
          <w:sz w:val="24"/>
          <w:szCs w:val="24"/>
          <w:lang w:eastAsia="en-GB"/>
          <w14:ligatures w14:val="none"/>
        </w:rPr>
      </w:pPr>
      <w:commentRangeStart w:id="10"/>
      <w:r>
        <w:rPr>
          <w:rFonts w:ascii="Helvetica" w:eastAsia="Times New Roman" w:hAnsi="Helvetica" w:cs="Times New Roman"/>
          <w:noProof/>
          <w:kern w:val="0"/>
          <w:sz w:val="24"/>
          <w:szCs w:val="24"/>
          <w:lang w:eastAsia="en-GB"/>
        </w:rPr>
        <w:lastRenderedPageBreak/>
        <w:drawing>
          <wp:inline distT="0" distB="0" distL="0" distR="0" wp14:anchorId="295D65A1" wp14:editId="0278208F">
            <wp:extent cx="2895606" cy="4672594"/>
            <wp:effectExtent l="0" t="0" r="0" b="0"/>
            <wp:docPr id="494549736" name="Picture 1" descr="A map of the united kingd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9736" name="Picture 1" descr="A map of the united kingdo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5606" cy="4672594"/>
                    </a:xfrm>
                    <a:prstGeom prst="rect">
                      <a:avLst/>
                    </a:prstGeom>
                  </pic:spPr>
                </pic:pic>
              </a:graphicData>
            </a:graphic>
          </wp:inline>
        </w:drawing>
      </w:r>
      <w:commentRangeEnd w:id="10"/>
      <w:r w:rsidR="002C0840">
        <w:rPr>
          <w:rStyle w:val="CommentReference"/>
        </w:rPr>
        <w:commentReference w:id="10"/>
      </w:r>
    </w:p>
    <w:p w14:paraId="765F6D19" w14:textId="7435E687" w:rsidR="008B6207" w:rsidRPr="00D1424E" w:rsidRDefault="008B6207" w:rsidP="008B6207">
      <w:pPr>
        <w:spacing w:after="0" w:line="240" w:lineRule="auto"/>
        <w:rPr>
          <w:rFonts w:ascii="Helvetica" w:eastAsia="Times New Roman" w:hAnsi="Helvetica" w:cs="Times New Roman"/>
          <w:noProof/>
          <w:color w:val="333333"/>
          <w:kern w:val="0"/>
          <w:sz w:val="24"/>
          <w:szCs w:val="24"/>
          <w:lang w:eastAsia="en-GB"/>
        </w:rPr>
      </w:pPr>
      <w:r w:rsidRPr="00BB2E84">
        <w:rPr>
          <w:rFonts w:ascii="Helvetica" w:eastAsia="Times New Roman" w:hAnsi="Helvetica" w:cs="Times New Roman"/>
          <w:b/>
          <w:bCs/>
          <w:kern w:val="0"/>
          <w:sz w:val="24"/>
          <w:szCs w:val="24"/>
          <w:lang w:eastAsia="en-GB"/>
          <w14:ligatures w14:val="none"/>
        </w:rPr>
        <w:t>Fig. 1 </w:t>
      </w:r>
      <w:r>
        <w:rPr>
          <w:rFonts w:ascii="Helvetica" w:eastAsia="Times New Roman" w:hAnsi="Helvetica" w:cs="Times New Roman"/>
          <w:b/>
          <w:bCs/>
          <w:kern w:val="0"/>
          <w:sz w:val="24"/>
          <w:szCs w:val="24"/>
          <w:lang w:eastAsia="en-GB"/>
          <w14:ligatures w14:val="none"/>
        </w:rPr>
        <w:t xml:space="preserve">Urban canal distribution for </w:t>
      </w:r>
      <w:r w:rsidR="00127109">
        <w:rPr>
          <w:rFonts w:ascii="Helvetica" w:eastAsia="Times New Roman" w:hAnsi="Helvetica" w:cs="Times New Roman"/>
          <w:b/>
          <w:bCs/>
          <w:kern w:val="0"/>
          <w:sz w:val="24"/>
          <w:szCs w:val="24"/>
          <w:lang w:eastAsia="en-GB"/>
          <w14:ligatures w14:val="none"/>
        </w:rPr>
        <w:t xml:space="preserve">Great </w:t>
      </w:r>
      <w:r>
        <w:rPr>
          <w:rFonts w:ascii="Helvetica" w:eastAsia="Times New Roman" w:hAnsi="Helvetica" w:cs="Times New Roman"/>
          <w:b/>
          <w:bCs/>
          <w:kern w:val="0"/>
          <w:sz w:val="24"/>
          <w:szCs w:val="24"/>
          <w:lang w:eastAsia="en-GB"/>
          <w14:ligatures w14:val="none"/>
        </w:rPr>
        <w:t>Britain and Ireland</w:t>
      </w:r>
      <w:r w:rsidR="00A73A0F">
        <w:rPr>
          <w:rFonts w:ascii="Helvetica" w:eastAsia="Times New Roman" w:hAnsi="Helvetica" w:cs="Times New Roman"/>
          <w:b/>
          <w:bCs/>
          <w:kern w:val="0"/>
          <w:sz w:val="24"/>
          <w:szCs w:val="24"/>
          <w:lang w:eastAsia="en-GB"/>
          <w14:ligatures w14:val="none"/>
        </w:rPr>
        <w:t>.</w:t>
      </w:r>
    </w:p>
    <w:p w14:paraId="371D4C35" w14:textId="7473E5A5" w:rsidR="000A33E5" w:rsidRPr="00A605BB" w:rsidRDefault="008B6207" w:rsidP="00B973B7">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sidRPr="00FB7B95">
        <w:rPr>
          <w:rFonts w:ascii="Helvetica" w:eastAsia="Times New Roman" w:hAnsi="Helvetica" w:cs="Times New Roman"/>
          <w:b/>
          <w:bCs/>
          <w:color w:val="A6A6A6" w:themeColor="background1" w:themeShade="A6"/>
          <w:kern w:val="0"/>
          <w:sz w:val="24"/>
          <w:szCs w:val="24"/>
          <w:lang w:eastAsia="en-GB"/>
          <w14:ligatures w14:val="none"/>
        </w:rPr>
        <w:t>(A)</w:t>
      </w:r>
      <w:r>
        <w:rPr>
          <w:rFonts w:ascii="Helvetica" w:eastAsia="Times New Roman" w:hAnsi="Helvetica" w:cs="Times New Roman"/>
          <w:color w:val="A6A6A6" w:themeColor="background1" w:themeShade="A6"/>
          <w:kern w:val="0"/>
          <w:sz w:val="24"/>
          <w:szCs w:val="24"/>
          <w:lang w:eastAsia="en-GB"/>
          <w14:ligatures w14:val="none"/>
        </w:rPr>
        <w:t xml:space="preserve"> Waffle chart and </w:t>
      </w:r>
      <w:r w:rsidRPr="00FB7B95">
        <w:rPr>
          <w:rFonts w:ascii="Helvetica" w:eastAsia="Times New Roman" w:hAnsi="Helvetica" w:cs="Times New Roman"/>
          <w:b/>
          <w:bCs/>
          <w:color w:val="A6A6A6" w:themeColor="background1" w:themeShade="A6"/>
          <w:kern w:val="0"/>
          <w:sz w:val="24"/>
          <w:szCs w:val="24"/>
          <w:lang w:eastAsia="en-GB"/>
          <w14:ligatures w14:val="none"/>
        </w:rPr>
        <w:t>(</w:t>
      </w:r>
      <w:r>
        <w:rPr>
          <w:rFonts w:ascii="Helvetica" w:eastAsia="Times New Roman" w:hAnsi="Helvetica" w:cs="Times New Roman"/>
          <w:b/>
          <w:bCs/>
          <w:color w:val="A6A6A6" w:themeColor="background1" w:themeShade="A6"/>
          <w:kern w:val="0"/>
          <w:sz w:val="24"/>
          <w:szCs w:val="24"/>
          <w:lang w:eastAsia="en-GB"/>
          <w14:ligatures w14:val="none"/>
        </w:rPr>
        <w:t>B</w:t>
      </w:r>
      <w:r w:rsidRPr="00FB7B95">
        <w:rPr>
          <w:rFonts w:ascii="Helvetica" w:eastAsia="Times New Roman" w:hAnsi="Helvetica" w:cs="Times New Roman"/>
          <w:b/>
          <w:bCs/>
          <w:color w:val="A6A6A6" w:themeColor="background1" w:themeShade="A6"/>
          <w:kern w:val="0"/>
          <w:sz w:val="24"/>
          <w:szCs w:val="24"/>
          <w:lang w:eastAsia="en-GB"/>
          <w14:ligatures w14:val="none"/>
        </w:rPr>
        <w:t>)</w:t>
      </w:r>
      <w:r>
        <w:rPr>
          <w:rFonts w:ascii="Helvetica" w:eastAsia="Times New Roman" w:hAnsi="Helvetica" w:cs="Times New Roman"/>
          <w:b/>
          <w:bCs/>
          <w:color w:val="A6A6A6" w:themeColor="background1" w:themeShade="A6"/>
          <w:kern w:val="0"/>
          <w:sz w:val="24"/>
          <w:szCs w:val="24"/>
          <w:lang w:eastAsia="en-GB"/>
          <w14:ligatures w14:val="none"/>
        </w:rPr>
        <w:t xml:space="preserve"> </w:t>
      </w:r>
      <w:r w:rsidRPr="00FB7B95">
        <w:rPr>
          <w:rFonts w:ascii="Helvetica" w:eastAsia="Times New Roman" w:hAnsi="Helvetica" w:cs="Times New Roman"/>
          <w:color w:val="A6A6A6" w:themeColor="background1" w:themeShade="A6"/>
          <w:kern w:val="0"/>
          <w:sz w:val="24"/>
          <w:szCs w:val="24"/>
          <w:lang w:eastAsia="en-GB"/>
          <w14:ligatures w14:val="none"/>
        </w:rPr>
        <w:t>spatial</w:t>
      </w:r>
      <w:r>
        <w:rPr>
          <w:rFonts w:ascii="Helvetica" w:eastAsia="Times New Roman" w:hAnsi="Helvetica" w:cs="Times New Roman"/>
          <w:color w:val="A6A6A6" w:themeColor="background1" w:themeShade="A6"/>
          <w:kern w:val="0"/>
          <w:sz w:val="24"/>
          <w:szCs w:val="24"/>
          <w:lang w:eastAsia="en-GB"/>
          <w14:ligatures w14:val="none"/>
        </w:rPr>
        <w:t xml:space="preserve"> distribution of canal areas (km</w:t>
      </w:r>
      <w:r w:rsidRPr="00FB7B95">
        <w:rPr>
          <w:rFonts w:ascii="Helvetica" w:eastAsia="Times New Roman" w:hAnsi="Helvetica" w:cs="Times New Roman"/>
          <w:color w:val="A6A6A6" w:themeColor="background1" w:themeShade="A6"/>
          <w:kern w:val="0"/>
          <w:sz w:val="24"/>
          <w:szCs w:val="24"/>
          <w:vertAlign w:val="superscript"/>
          <w:lang w:eastAsia="en-GB"/>
          <w14:ligatures w14:val="none"/>
        </w:rPr>
        <w:t>2</w:t>
      </w:r>
      <w:r>
        <w:rPr>
          <w:rFonts w:ascii="Helvetica" w:eastAsia="Times New Roman" w:hAnsi="Helvetica" w:cs="Times New Roman"/>
          <w:color w:val="A6A6A6" w:themeColor="background1" w:themeShade="A6"/>
          <w:kern w:val="0"/>
          <w:sz w:val="24"/>
          <w:szCs w:val="24"/>
          <w:lang w:eastAsia="en-GB"/>
          <w14:ligatures w14:val="none"/>
        </w:rPr>
        <w:t xml:space="preserve">) for 129 sub-regions of </w:t>
      </w:r>
      <w:r w:rsidR="00127109">
        <w:rPr>
          <w:rFonts w:ascii="Helvetica" w:eastAsia="Times New Roman" w:hAnsi="Helvetica" w:cs="Times New Roman"/>
          <w:color w:val="A6A6A6" w:themeColor="background1" w:themeShade="A6"/>
          <w:kern w:val="0"/>
          <w:sz w:val="24"/>
          <w:szCs w:val="24"/>
          <w:lang w:eastAsia="en-GB"/>
          <w14:ligatures w14:val="none"/>
        </w:rPr>
        <w:t xml:space="preserve">Great </w:t>
      </w:r>
      <w:r>
        <w:rPr>
          <w:rFonts w:ascii="Helvetica" w:eastAsia="Times New Roman" w:hAnsi="Helvetica" w:cs="Times New Roman"/>
          <w:color w:val="A6A6A6" w:themeColor="background1" w:themeShade="A6"/>
          <w:kern w:val="0"/>
          <w:sz w:val="24"/>
          <w:szCs w:val="24"/>
          <w:lang w:eastAsia="en-GB"/>
          <w14:ligatures w14:val="none"/>
        </w:rPr>
        <w:t>Britain and Ireland. The urban areas with the most extensive canal networks are highlighted, including Birmingham, London, Liverpool, Manchester, Glasgow, and Dublin, which account for ~52% of the total canal area. Map projection: British National Grid.</w:t>
      </w:r>
    </w:p>
    <w:p w14:paraId="27A7A73A" w14:textId="1C5D01DD" w:rsidR="00B973B7" w:rsidRPr="00DC14A5" w:rsidRDefault="00071DBC" w:rsidP="00B973B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t>RESULTS</w:t>
      </w:r>
    </w:p>
    <w:p w14:paraId="2958C8B8" w14:textId="2D67A5F0" w:rsidR="007763D4" w:rsidRDefault="00DE688D" w:rsidP="00BB2E8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Figure </w:t>
      </w:r>
      <w:r w:rsidR="00D42DF0">
        <w:rPr>
          <w:rFonts w:ascii="Helvetica" w:eastAsia="Times New Roman" w:hAnsi="Helvetica" w:cs="Times New Roman"/>
          <w:kern w:val="0"/>
          <w:sz w:val="24"/>
          <w:szCs w:val="24"/>
          <w:lang w:eastAsia="en-GB"/>
          <w14:ligatures w14:val="none"/>
        </w:rPr>
        <w:t>2</w:t>
      </w:r>
      <w:r>
        <w:rPr>
          <w:rFonts w:ascii="Helvetica" w:eastAsia="Times New Roman" w:hAnsi="Helvetica" w:cs="Times New Roman"/>
          <w:kern w:val="0"/>
          <w:sz w:val="24"/>
          <w:szCs w:val="24"/>
          <w:lang w:eastAsia="en-GB"/>
          <w14:ligatures w14:val="none"/>
        </w:rPr>
        <w:t xml:space="preserve"> </w:t>
      </w:r>
      <w:r w:rsidR="004B250F">
        <w:rPr>
          <w:rFonts w:ascii="Helvetica" w:eastAsia="Times New Roman" w:hAnsi="Helvetica" w:cs="Times New Roman"/>
          <w:kern w:val="0"/>
          <w:sz w:val="24"/>
          <w:szCs w:val="24"/>
          <w:lang w:eastAsia="en-GB"/>
          <w14:ligatures w14:val="none"/>
        </w:rPr>
        <w:t>shows</w:t>
      </w:r>
      <w:r w:rsidR="00071DBC">
        <w:rPr>
          <w:rFonts w:ascii="Helvetica" w:eastAsia="Times New Roman" w:hAnsi="Helvetica" w:cs="Times New Roman"/>
          <w:kern w:val="0"/>
          <w:sz w:val="24"/>
          <w:szCs w:val="24"/>
          <w:lang w:eastAsia="en-GB"/>
          <w14:ligatures w14:val="none"/>
        </w:rPr>
        <w:t xml:space="preserve"> a typical </w:t>
      </w:r>
      <w:r w:rsidR="004B250F">
        <w:rPr>
          <w:rFonts w:ascii="Helvetica" w:eastAsia="Times New Roman" w:hAnsi="Helvetica" w:cs="Times New Roman"/>
          <w:kern w:val="0"/>
          <w:sz w:val="24"/>
          <w:szCs w:val="24"/>
          <w:lang w:eastAsia="en-GB"/>
          <w14:ligatures w14:val="none"/>
        </w:rPr>
        <w:t xml:space="preserve">model </w:t>
      </w:r>
      <w:r w:rsidR="00071DBC">
        <w:rPr>
          <w:rFonts w:ascii="Helvetica" w:eastAsia="Times New Roman" w:hAnsi="Helvetica" w:cs="Times New Roman"/>
          <w:kern w:val="0"/>
          <w:sz w:val="24"/>
          <w:szCs w:val="24"/>
          <w:lang w:eastAsia="en-GB"/>
          <w14:ligatures w14:val="none"/>
        </w:rPr>
        <w:t xml:space="preserve">output for one </w:t>
      </w:r>
      <w:r w:rsidR="00C179FB">
        <w:rPr>
          <w:rFonts w:ascii="Helvetica" w:eastAsia="Times New Roman" w:hAnsi="Helvetica" w:cs="Times New Roman"/>
          <w:kern w:val="0"/>
          <w:sz w:val="24"/>
          <w:szCs w:val="24"/>
          <w:lang w:eastAsia="en-GB"/>
          <w14:ligatures w14:val="none"/>
        </w:rPr>
        <w:t xml:space="preserve">contiguous </w:t>
      </w:r>
      <w:r w:rsidR="00071DBC">
        <w:rPr>
          <w:rFonts w:ascii="Helvetica" w:eastAsia="Times New Roman" w:hAnsi="Helvetica" w:cs="Times New Roman"/>
          <w:kern w:val="0"/>
          <w:sz w:val="24"/>
          <w:szCs w:val="24"/>
          <w:lang w:eastAsia="en-GB"/>
          <w14:ligatures w14:val="none"/>
        </w:rPr>
        <w:t xml:space="preserve">feature of the </w:t>
      </w:r>
      <w:r w:rsidR="004B250F">
        <w:rPr>
          <w:rFonts w:ascii="Helvetica" w:eastAsia="Times New Roman" w:hAnsi="Helvetica" w:cs="Times New Roman"/>
          <w:kern w:val="0"/>
          <w:sz w:val="24"/>
          <w:szCs w:val="24"/>
          <w:lang w:eastAsia="en-GB"/>
          <w14:ligatures w14:val="none"/>
        </w:rPr>
        <w:t xml:space="preserve">urban </w:t>
      </w:r>
      <w:r w:rsidR="00071DBC">
        <w:rPr>
          <w:rFonts w:ascii="Helvetica" w:eastAsia="Times New Roman" w:hAnsi="Helvetica" w:cs="Times New Roman"/>
          <w:kern w:val="0"/>
          <w:sz w:val="24"/>
          <w:szCs w:val="24"/>
          <w:lang w:eastAsia="en-GB"/>
          <w14:ligatures w14:val="none"/>
        </w:rPr>
        <w:t>canal network</w:t>
      </w:r>
      <w:r w:rsidR="00C179FB">
        <w:rPr>
          <w:rFonts w:ascii="Helvetica" w:eastAsia="Times New Roman" w:hAnsi="Helvetica" w:cs="Times New Roman"/>
          <w:kern w:val="0"/>
          <w:sz w:val="24"/>
          <w:szCs w:val="24"/>
          <w:lang w:eastAsia="en-GB"/>
          <w14:ligatures w14:val="none"/>
        </w:rPr>
        <w:t xml:space="preserve">. </w:t>
      </w:r>
      <w:r w:rsidR="00F62435" w:rsidRPr="00F62435">
        <w:rPr>
          <w:rFonts w:ascii="Helvetica" w:eastAsia="Times New Roman" w:hAnsi="Helvetica" w:cs="Times New Roman"/>
          <w:kern w:val="0"/>
          <w:sz w:val="24"/>
          <w:szCs w:val="24"/>
          <w:lang w:eastAsia="en-GB"/>
          <w14:ligatures w14:val="none"/>
        </w:rPr>
        <w:t xml:space="preserve">In total, </w:t>
      </w:r>
      <w:r w:rsidR="00C179FB">
        <w:rPr>
          <w:rFonts w:ascii="Helvetica" w:eastAsia="Times New Roman" w:hAnsi="Helvetica" w:cs="Times New Roman"/>
          <w:kern w:val="0"/>
          <w:sz w:val="24"/>
          <w:szCs w:val="24"/>
          <w:lang w:eastAsia="en-GB"/>
          <w14:ligatures w14:val="none"/>
        </w:rPr>
        <w:t>2,</w:t>
      </w:r>
      <w:r w:rsidR="007C5043">
        <w:rPr>
          <w:rFonts w:ascii="Helvetica" w:eastAsia="Times New Roman" w:hAnsi="Helvetica" w:cs="Times New Roman"/>
          <w:kern w:val="0"/>
          <w:sz w:val="24"/>
          <w:szCs w:val="24"/>
          <w:lang w:eastAsia="en-GB"/>
          <w14:ligatures w14:val="none"/>
        </w:rPr>
        <w:t>358</w:t>
      </w:r>
      <w:r w:rsidR="00C179FB">
        <w:rPr>
          <w:rFonts w:ascii="Helvetica" w:eastAsia="Times New Roman" w:hAnsi="Helvetica" w:cs="Times New Roman"/>
          <w:kern w:val="0"/>
          <w:sz w:val="24"/>
          <w:szCs w:val="24"/>
          <w:lang w:eastAsia="en-GB"/>
          <w14:ligatures w14:val="none"/>
        </w:rPr>
        <w:t xml:space="preserve"> features were modelled</w:t>
      </w:r>
      <w:r w:rsidR="00D42DF0">
        <w:rPr>
          <w:rFonts w:ascii="Helvetica" w:eastAsia="Times New Roman" w:hAnsi="Helvetica" w:cs="Times New Roman"/>
          <w:kern w:val="0"/>
          <w:sz w:val="24"/>
          <w:szCs w:val="24"/>
          <w:lang w:eastAsia="en-GB"/>
          <w14:ligatures w14:val="none"/>
        </w:rPr>
        <w:t xml:space="preserve">, </w:t>
      </w:r>
      <w:r w:rsidR="00C179FB">
        <w:rPr>
          <w:rFonts w:ascii="Helvetica" w:eastAsia="Times New Roman" w:hAnsi="Helvetica" w:cs="Times New Roman"/>
          <w:kern w:val="0"/>
          <w:sz w:val="24"/>
          <w:szCs w:val="24"/>
          <w:lang w:eastAsia="en-GB"/>
          <w14:ligatures w14:val="none"/>
        </w:rPr>
        <w:t xml:space="preserve">using </w:t>
      </w:r>
      <w:r w:rsidR="007B4BAA">
        <w:rPr>
          <w:rFonts w:ascii="Helvetica" w:eastAsia="Times New Roman" w:hAnsi="Helvetica" w:cs="Times New Roman"/>
          <w:kern w:val="0"/>
          <w:sz w:val="24"/>
          <w:szCs w:val="24"/>
          <w:lang w:eastAsia="en-GB"/>
          <w14:ligatures w14:val="none"/>
        </w:rPr>
        <w:t xml:space="preserve">minimum and maximum </w:t>
      </w:r>
      <w:r w:rsidR="00C179FB">
        <w:rPr>
          <w:rFonts w:ascii="Helvetica" w:eastAsia="Times New Roman" w:hAnsi="Helvetica" w:cs="Times New Roman"/>
          <w:kern w:val="0"/>
          <w:sz w:val="24"/>
          <w:szCs w:val="24"/>
          <w:lang w:eastAsia="en-GB"/>
          <w14:ligatures w14:val="none"/>
        </w:rPr>
        <w:t>size threshold</w:t>
      </w:r>
      <w:r w:rsidR="00F46C43">
        <w:rPr>
          <w:rFonts w:ascii="Helvetica" w:eastAsia="Times New Roman" w:hAnsi="Helvetica" w:cs="Times New Roman"/>
          <w:kern w:val="0"/>
          <w:sz w:val="24"/>
          <w:szCs w:val="24"/>
          <w:lang w:eastAsia="en-GB"/>
          <w14:ligatures w14:val="none"/>
        </w:rPr>
        <w:t>s</w:t>
      </w:r>
      <w:r w:rsidR="00C179FB">
        <w:rPr>
          <w:rFonts w:ascii="Helvetica" w:eastAsia="Times New Roman" w:hAnsi="Helvetica" w:cs="Times New Roman"/>
          <w:kern w:val="0"/>
          <w:sz w:val="24"/>
          <w:szCs w:val="24"/>
          <w:lang w:eastAsia="en-GB"/>
          <w14:ligatures w14:val="none"/>
        </w:rPr>
        <w:t xml:space="preserve"> of 500 m</w:t>
      </w:r>
      <w:r w:rsidR="00C179FB" w:rsidRPr="00C179FB">
        <w:rPr>
          <w:rFonts w:ascii="Helvetica" w:eastAsia="Times New Roman" w:hAnsi="Helvetica" w:cs="Times New Roman"/>
          <w:kern w:val="0"/>
          <w:sz w:val="24"/>
          <w:szCs w:val="24"/>
          <w:vertAlign w:val="superscript"/>
          <w:lang w:eastAsia="en-GB"/>
          <w14:ligatures w14:val="none"/>
        </w:rPr>
        <w:t>2</w:t>
      </w:r>
      <w:r w:rsidR="00F46C43">
        <w:rPr>
          <w:rFonts w:ascii="Helvetica" w:eastAsia="Times New Roman" w:hAnsi="Helvetica" w:cs="Times New Roman"/>
          <w:kern w:val="0"/>
          <w:sz w:val="24"/>
          <w:szCs w:val="24"/>
          <w:lang w:eastAsia="en-GB"/>
          <w14:ligatures w14:val="none"/>
        </w:rPr>
        <w:t xml:space="preserve"> and 20,000 m</w:t>
      </w:r>
      <w:r w:rsidR="00F46C43" w:rsidRPr="00C179FB">
        <w:rPr>
          <w:rFonts w:ascii="Helvetica" w:eastAsia="Times New Roman" w:hAnsi="Helvetica" w:cs="Times New Roman"/>
          <w:kern w:val="0"/>
          <w:sz w:val="24"/>
          <w:szCs w:val="24"/>
          <w:vertAlign w:val="superscript"/>
          <w:lang w:eastAsia="en-GB"/>
          <w14:ligatures w14:val="none"/>
        </w:rPr>
        <w:t>2</w:t>
      </w:r>
      <w:r w:rsidR="007B4BAA">
        <w:rPr>
          <w:rFonts w:ascii="Helvetica" w:eastAsia="Times New Roman" w:hAnsi="Helvetica" w:cs="Times New Roman"/>
          <w:kern w:val="0"/>
          <w:sz w:val="24"/>
          <w:szCs w:val="24"/>
          <w:lang w:eastAsia="en-GB"/>
          <w14:ligatures w14:val="none"/>
        </w:rPr>
        <w:t xml:space="preserve">, respectively. </w:t>
      </w:r>
    </w:p>
    <w:p w14:paraId="5678C3DA" w14:textId="45C578BC" w:rsidR="004E5479" w:rsidRDefault="008230F7" w:rsidP="00BB2E84">
      <w:pPr>
        <w:spacing w:before="100" w:beforeAutospacing="1" w:after="100" w:afterAutospacing="1" w:line="240" w:lineRule="auto"/>
        <w:outlineLvl w:val="1"/>
        <w:rPr>
          <w:rFonts w:ascii="Helvetica" w:eastAsia="Times New Roman" w:hAnsi="Helvetica" w:cs="Times New Roman"/>
          <w:b/>
          <w:bCs/>
          <w:noProof/>
          <w:kern w:val="0"/>
          <w:sz w:val="24"/>
          <w:szCs w:val="24"/>
          <w:lang w:eastAsia="en-GB"/>
        </w:rPr>
      </w:pPr>
      <w:r>
        <w:rPr>
          <w:noProof/>
          <w:sz w:val="16"/>
          <w:szCs w:val="16"/>
        </w:rPr>
        <w:lastRenderedPageBreak/>
        <w:drawing>
          <wp:inline distT="0" distB="0" distL="0" distR="0" wp14:anchorId="43B591FF" wp14:editId="1516902F">
            <wp:extent cx="5731510" cy="4100830"/>
            <wp:effectExtent l="0" t="0" r="2540" b="0"/>
            <wp:docPr id="1220283142" name="Picture 1" descr="A graph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83142" name="Picture 1" descr="A graph of a city&#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100830"/>
                    </a:xfrm>
                    <a:prstGeom prst="rect">
                      <a:avLst/>
                    </a:prstGeom>
                  </pic:spPr>
                </pic:pic>
              </a:graphicData>
            </a:graphic>
          </wp:inline>
        </w:drawing>
      </w:r>
    </w:p>
    <w:p w14:paraId="5C66E065" w14:textId="25CEEE5D" w:rsidR="00BB2E84" w:rsidRPr="0007584E" w:rsidRDefault="00BB2E84" w:rsidP="00BB2E8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BB2E84">
        <w:rPr>
          <w:rFonts w:ascii="Helvetica" w:eastAsia="Times New Roman" w:hAnsi="Helvetica" w:cs="Times New Roman"/>
          <w:b/>
          <w:bCs/>
          <w:kern w:val="0"/>
          <w:sz w:val="24"/>
          <w:szCs w:val="24"/>
          <w:lang w:eastAsia="en-GB"/>
          <w14:ligatures w14:val="none"/>
        </w:rPr>
        <w:t xml:space="preserve">Fig. </w:t>
      </w:r>
      <w:r w:rsidR="00491D95">
        <w:rPr>
          <w:rFonts w:ascii="Helvetica" w:eastAsia="Times New Roman" w:hAnsi="Helvetica" w:cs="Times New Roman"/>
          <w:b/>
          <w:bCs/>
          <w:kern w:val="0"/>
          <w:sz w:val="24"/>
          <w:szCs w:val="24"/>
          <w:lang w:eastAsia="en-GB"/>
          <w14:ligatures w14:val="none"/>
        </w:rPr>
        <w:t>2</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 xml:space="preserve">Model output for a feature of the Regent’s Canal, London, UK. </w:t>
      </w:r>
    </w:p>
    <w:p w14:paraId="78F273CE" w14:textId="728EF31B" w:rsidR="00DB4832" w:rsidRDefault="00BB2E84" w:rsidP="00BB2E84">
      <w:pPr>
        <w:spacing w:before="100" w:beforeAutospacing="1" w:after="100" w:afterAutospacing="1" w:line="240" w:lineRule="auto"/>
        <w:outlineLvl w:val="1"/>
        <w:rPr>
          <w:rFonts w:ascii="Helvetica" w:eastAsia="Times New Roman" w:hAnsi="Helvetica" w:cs="Times New Roman"/>
          <w:color w:val="A6A6A6" w:themeColor="background1" w:themeShade="A6"/>
          <w:kern w:val="0"/>
          <w:sz w:val="24"/>
          <w:szCs w:val="24"/>
          <w:lang w:eastAsia="en-GB"/>
          <w14:ligatures w14:val="none"/>
        </w:rPr>
      </w:pPr>
      <w:r w:rsidRPr="00BB2E84">
        <w:rPr>
          <w:rFonts w:ascii="Helvetica" w:eastAsia="Times New Roman" w:hAnsi="Helvetica" w:cs="Times New Roman"/>
          <w:color w:val="A6A6A6" w:themeColor="background1" w:themeShade="A6"/>
          <w:kern w:val="0"/>
          <w:sz w:val="24"/>
          <w:szCs w:val="24"/>
          <w:lang w:eastAsia="en-GB"/>
          <w14:ligatures w14:val="none"/>
        </w:rPr>
        <w:t>(</w:t>
      </w:r>
      <w:r w:rsidRPr="00BB2E84">
        <w:rPr>
          <w:rFonts w:ascii="Helvetica" w:eastAsia="Times New Roman" w:hAnsi="Helvetica" w:cs="Times New Roman"/>
          <w:b/>
          <w:bCs/>
          <w:color w:val="A6A6A6" w:themeColor="background1" w:themeShade="A6"/>
          <w:kern w:val="0"/>
          <w:sz w:val="24"/>
          <w:szCs w:val="24"/>
          <w:lang w:eastAsia="en-GB"/>
          <w14:ligatures w14:val="none"/>
        </w:rPr>
        <w:t>A</w:t>
      </w:r>
      <w:r w:rsidRPr="00BB2E84">
        <w:rPr>
          <w:rFonts w:ascii="Helvetica" w:eastAsia="Times New Roman" w:hAnsi="Helvetica" w:cs="Times New Roman"/>
          <w:color w:val="A6A6A6" w:themeColor="background1" w:themeShade="A6"/>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Modelled water (</w:t>
      </w:r>
      <w:proofErr w:type="spellStart"/>
      <w:r w:rsidR="001A557A" w:rsidRPr="001A557A">
        <w:rPr>
          <w:rFonts w:ascii="Cambria" w:eastAsia="Times New Roman" w:hAnsi="Cambria" w:cs="Calibri"/>
          <w:i/>
          <w:iCs/>
          <w:color w:val="A6A6A6" w:themeColor="background1" w:themeShade="A6"/>
          <w:kern w:val="0"/>
          <w:sz w:val="24"/>
          <w:szCs w:val="24"/>
          <w:lang w:eastAsia="en-GB"/>
          <w14:ligatures w14:val="none"/>
        </w:rPr>
        <w:t>w</w:t>
      </w:r>
      <w:r w:rsidR="001A557A" w:rsidRPr="001A557A">
        <w:rPr>
          <w:rFonts w:ascii="Cambria" w:eastAsia="Times New Roman" w:hAnsi="Cambria" w:cs="Times New Roman"/>
          <w:i/>
          <w:iCs/>
          <w:color w:val="A6A6A6" w:themeColor="background1" w:themeShade="A6"/>
          <w:kern w:val="0"/>
          <w:sz w:val="24"/>
          <w:szCs w:val="24"/>
          <w:lang w:eastAsia="en-GB"/>
          <w14:ligatures w14:val="none"/>
        </w:rPr>
        <w:t>T</w:t>
      </w:r>
      <w:proofErr w:type="spellEnd"/>
      <w:r>
        <w:rPr>
          <w:rFonts w:ascii="Helvetica" w:eastAsia="Times New Roman" w:hAnsi="Helvetica" w:cs="Times New Roman"/>
          <w:color w:val="A6A6A6" w:themeColor="background1" w:themeShade="A6"/>
          <w:kern w:val="0"/>
          <w:sz w:val="24"/>
          <w:szCs w:val="24"/>
          <w:lang w:eastAsia="en-GB"/>
          <w14:ligatures w14:val="none"/>
        </w:rPr>
        <w:t>) and concrete temperatures (</w:t>
      </w:r>
      <w:proofErr w:type="spellStart"/>
      <w:r w:rsidR="001A557A" w:rsidRPr="001A557A">
        <w:rPr>
          <w:rFonts w:ascii="Cambria" w:eastAsia="Times New Roman" w:hAnsi="Cambria" w:cs="Calibri"/>
          <w:i/>
          <w:iCs/>
          <w:color w:val="A6A6A6" w:themeColor="background1" w:themeShade="A6"/>
          <w:kern w:val="0"/>
          <w:sz w:val="24"/>
          <w:szCs w:val="24"/>
          <w:lang w:eastAsia="en-GB"/>
          <w14:ligatures w14:val="none"/>
        </w:rPr>
        <w:t>c</w:t>
      </w:r>
      <w:r w:rsidR="001A557A" w:rsidRPr="001A557A">
        <w:rPr>
          <w:rFonts w:ascii="Cambria" w:eastAsia="Times New Roman" w:hAnsi="Cambria" w:cs="Times New Roman"/>
          <w:i/>
          <w:iCs/>
          <w:color w:val="A6A6A6" w:themeColor="background1" w:themeShade="A6"/>
          <w:kern w:val="0"/>
          <w:sz w:val="24"/>
          <w:szCs w:val="24"/>
          <w:lang w:eastAsia="en-GB"/>
          <w14:ligatures w14:val="none"/>
        </w:rPr>
        <w:t>T</w:t>
      </w:r>
      <w:proofErr w:type="spellEnd"/>
      <w:r w:rsidRPr="001A557A">
        <w:rPr>
          <w:rFonts w:ascii="Helvetica" w:eastAsia="Times New Roman" w:hAnsi="Helvetica" w:cs="Times New Roman"/>
          <w:color w:val="A6A6A6" w:themeColor="background1" w:themeShade="A6"/>
          <w:kern w:val="0"/>
          <w:sz w:val="24"/>
          <w:szCs w:val="24"/>
          <w:lang w:eastAsia="en-GB"/>
          <w14:ligatures w14:val="none"/>
        </w:rPr>
        <w:t>)</w:t>
      </w:r>
      <w:r>
        <w:rPr>
          <w:rFonts w:ascii="Helvetica" w:eastAsia="Times New Roman" w:hAnsi="Helvetica" w:cs="Times New Roman"/>
          <w:color w:val="A6A6A6" w:themeColor="background1" w:themeShade="A6"/>
          <w:kern w:val="0"/>
          <w:sz w:val="24"/>
          <w:szCs w:val="24"/>
          <w:lang w:eastAsia="en-GB"/>
          <w14:ligatures w14:val="none"/>
        </w:rPr>
        <w:t xml:space="preserve"> for 2022 (15-minute intervals) for a feature of the Regent’s Canal, London, UK. (</w:t>
      </w:r>
      <w:r w:rsidRPr="00BB2E84">
        <w:rPr>
          <w:rFonts w:ascii="Helvetica" w:eastAsia="Times New Roman" w:hAnsi="Helvetica" w:cs="Times New Roman"/>
          <w:b/>
          <w:bCs/>
          <w:color w:val="A6A6A6" w:themeColor="background1" w:themeShade="A6"/>
          <w:kern w:val="0"/>
          <w:sz w:val="24"/>
          <w:szCs w:val="24"/>
          <w:lang w:eastAsia="en-GB"/>
          <w14:ligatures w14:val="none"/>
        </w:rPr>
        <w:t>B</w:t>
      </w:r>
      <w:r>
        <w:rPr>
          <w:rFonts w:ascii="Helvetica" w:eastAsia="Times New Roman" w:hAnsi="Helvetica" w:cs="Times New Roman"/>
          <w:color w:val="A6A6A6" w:themeColor="background1" w:themeShade="A6"/>
          <w:kern w:val="0"/>
          <w:sz w:val="24"/>
          <w:szCs w:val="24"/>
          <w:lang w:eastAsia="en-GB"/>
          <w14:ligatures w14:val="none"/>
        </w:rPr>
        <w:t xml:space="preserve">) </w:t>
      </w:r>
      <w:r w:rsidR="00BB315C">
        <w:rPr>
          <w:rFonts w:ascii="Helvetica" w:eastAsia="Times New Roman" w:hAnsi="Helvetica" w:cs="Times New Roman"/>
          <w:color w:val="A6A6A6" w:themeColor="background1" w:themeShade="A6"/>
          <w:kern w:val="0"/>
          <w:sz w:val="24"/>
          <w:szCs w:val="24"/>
          <w:lang w:eastAsia="en-GB"/>
          <w14:ligatures w14:val="none"/>
        </w:rPr>
        <w:t>The</w:t>
      </w:r>
      <w:r w:rsidR="00490027">
        <w:rPr>
          <w:rFonts w:ascii="Helvetica" w:eastAsia="Times New Roman" w:hAnsi="Helvetica" w:cs="Times New Roman"/>
          <w:color w:val="A6A6A6" w:themeColor="background1" w:themeShade="A6"/>
          <w:kern w:val="0"/>
          <w:sz w:val="24"/>
          <w:szCs w:val="24"/>
          <w:lang w:eastAsia="en-GB"/>
          <w14:ligatures w14:val="none"/>
        </w:rPr>
        <w:t xml:space="preserve"> </w:t>
      </w:r>
      <w:r w:rsidR="00ED6AD0">
        <w:rPr>
          <w:rFonts w:ascii="Helvetica" w:eastAsia="Times New Roman" w:hAnsi="Helvetica" w:cs="Times New Roman"/>
          <w:color w:val="A6A6A6" w:themeColor="background1" w:themeShade="A6"/>
          <w:kern w:val="0"/>
          <w:sz w:val="24"/>
          <w:szCs w:val="24"/>
          <w:lang w:eastAsia="en-GB"/>
          <w14:ligatures w14:val="none"/>
        </w:rPr>
        <w:t xml:space="preserve">modelled canal </w:t>
      </w:r>
      <w:r w:rsidR="0079446C">
        <w:rPr>
          <w:rFonts w:ascii="Helvetica" w:eastAsia="Times New Roman" w:hAnsi="Helvetica" w:cs="Times New Roman"/>
          <w:color w:val="A6A6A6" w:themeColor="background1" w:themeShade="A6"/>
          <w:kern w:val="0"/>
          <w:sz w:val="24"/>
          <w:szCs w:val="24"/>
          <w:lang w:eastAsia="en-GB"/>
          <w14:ligatures w14:val="none"/>
        </w:rPr>
        <w:t>and nearby buildings geometries</w:t>
      </w:r>
      <w:r w:rsidR="00150C12">
        <w:rPr>
          <w:rFonts w:ascii="Helvetica" w:eastAsia="Times New Roman" w:hAnsi="Helvetica" w:cs="Times New Roman"/>
          <w:color w:val="A6A6A6" w:themeColor="background1" w:themeShade="A6"/>
          <w:kern w:val="0"/>
          <w:sz w:val="24"/>
          <w:szCs w:val="24"/>
          <w:lang w:eastAsia="en-GB"/>
          <w14:ligatures w14:val="none"/>
        </w:rPr>
        <w:t>.</w:t>
      </w:r>
      <w:r w:rsidR="00BB315C">
        <w:rPr>
          <w:rFonts w:ascii="Helvetica" w:eastAsia="Times New Roman" w:hAnsi="Helvetica" w:cs="Times New Roman"/>
          <w:color w:val="A6A6A6" w:themeColor="background1" w:themeShade="A6"/>
          <w:kern w:val="0"/>
          <w:sz w:val="24"/>
          <w:szCs w:val="24"/>
          <w:lang w:eastAsia="en-GB"/>
          <w14:ligatures w14:val="none"/>
        </w:rPr>
        <w:t xml:space="preserve"> </w:t>
      </w:r>
      <w:r w:rsidR="001A557A" w:rsidRPr="001A557A">
        <w:rPr>
          <w:rFonts w:ascii="Cambria" w:eastAsia="Times New Roman" w:hAnsi="Cambria" w:cs="Calibri"/>
          <w:color w:val="A6A6A6" w:themeColor="background1" w:themeShade="A6"/>
          <w:kern w:val="0"/>
          <w:sz w:val="24"/>
          <w:szCs w:val="24"/>
          <w:lang w:eastAsia="en-GB"/>
          <w14:ligatures w14:val="none"/>
        </w:rPr>
        <w:t>Δ</w:t>
      </w:r>
      <w:r w:rsidR="001A557A" w:rsidRPr="001A557A">
        <w:rPr>
          <w:rFonts w:ascii="Cambria" w:eastAsia="Times New Roman" w:hAnsi="Cambria" w:cs="Calibri"/>
          <w:i/>
          <w:iCs/>
          <w:color w:val="A6A6A6" w:themeColor="background1" w:themeShade="A6"/>
          <w:kern w:val="0"/>
          <w:sz w:val="24"/>
          <w:szCs w:val="24"/>
          <w:lang w:eastAsia="en-GB"/>
          <w14:ligatures w14:val="none"/>
        </w:rPr>
        <w:t>P</w:t>
      </w:r>
      <w:r w:rsidR="001A557A" w:rsidRPr="001A557A">
        <w:rPr>
          <w:rFonts w:ascii="Cambria" w:eastAsia="Times New Roman" w:hAnsi="Cambria" w:cs="Times New Roman"/>
          <w:i/>
          <w:iCs/>
          <w:color w:val="A6A6A6" w:themeColor="background1" w:themeShade="A6"/>
          <w:kern w:val="0"/>
          <w:sz w:val="24"/>
          <w:szCs w:val="24"/>
          <w:lang w:eastAsia="en-GB"/>
          <w14:ligatures w14:val="none"/>
        </w:rPr>
        <w:t>T</w:t>
      </w:r>
      <w:r w:rsidR="00BB315C" w:rsidRPr="00BB315C">
        <w:rPr>
          <w:rFonts w:ascii="Helvetica" w:eastAsia="Times New Roman" w:hAnsi="Helvetica" w:cs="Times New Roman"/>
          <w:color w:val="A6A6A6" w:themeColor="background1" w:themeShade="A6"/>
          <w:kern w:val="0"/>
          <w:sz w:val="24"/>
          <w:szCs w:val="24"/>
          <w:lang w:eastAsia="en-GB"/>
          <w14:ligatures w14:val="none"/>
        </w:rPr>
        <w:t xml:space="preserve"> </w:t>
      </w:r>
      <w:r w:rsidR="00BB315C">
        <w:rPr>
          <w:rFonts w:ascii="Helvetica" w:eastAsia="Times New Roman" w:hAnsi="Helvetica" w:cs="Times New Roman"/>
          <w:color w:val="A6A6A6" w:themeColor="background1" w:themeShade="A6"/>
          <w:kern w:val="0"/>
          <w:sz w:val="24"/>
          <w:szCs w:val="24"/>
          <w:lang w:eastAsia="en-GB"/>
          <w14:ligatures w14:val="none"/>
        </w:rPr>
        <w:t xml:space="preserve">values are calculated based on </w:t>
      </w:r>
      <w:bookmarkStart w:id="11" w:name="_Hlk161850803"/>
      <w:r w:rsidR="00BB315C">
        <w:rPr>
          <w:rFonts w:ascii="Helvetica" w:eastAsia="Times New Roman" w:hAnsi="Helvetica" w:cs="Times New Roman"/>
          <w:color w:val="A6A6A6" w:themeColor="background1" w:themeShade="A6"/>
          <w:kern w:val="0"/>
          <w:sz w:val="24"/>
          <w:szCs w:val="24"/>
          <w:lang w:eastAsia="en-GB"/>
          <w14:ligatures w14:val="none"/>
        </w:rPr>
        <w:t>a</w:t>
      </w:r>
      <w:r w:rsidR="00D6558F">
        <w:rPr>
          <w:rFonts w:ascii="Helvetica" w:eastAsia="Times New Roman" w:hAnsi="Helvetica" w:cs="Times New Roman"/>
          <w:color w:val="A6A6A6" w:themeColor="background1" w:themeShade="A6"/>
          <w:kern w:val="0"/>
          <w:sz w:val="24"/>
          <w:szCs w:val="24"/>
          <w:lang w:eastAsia="en-GB"/>
          <w14:ligatures w14:val="none"/>
        </w:rPr>
        <w:t xml:space="preserve"> shape-normalised</w:t>
      </w:r>
      <w:r w:rsidR="00BB315C">
        <w:rPr>
          <w:rFonts w:ascii="Helvetica" w:eastAsia="Times New Roman" w:hAnsi="Helvetica" w:cs="Times New Roman"/>
          <w:color w:val="A6A6A6" w:themeColor="background1" w:themeShade="A6"/>
          <w:kern w:val="0"/>
          <w:sz w:val="24"/>
          <w:szCs w:val="24"/>
          <w:lang w:eastAsia="en-GB"/>
          <w14:ligatures w14:val="none"/>
        </w:rPr>
        <w:t xml:space="preserve"> 100-m </w:t>
      </w:r>
      <w:r w:rsidR="00044BCF">
        <w:rPr>
          <w:rFonts w:ascii="Helvetica" w:eastAsia="Times New Roman" w:hAnsi="Helvetica" w:cs="Times New Roman"/>
          <w:color w:val="A6A6A6" w:themeColor="background1" w:themeShade="A6"/>
          <w:kern w:val="0"/>
          <w:sz w:val="24"/>
          <w:szCs w:val="24"/>
          <w:lang w:eastAsia="en-GB"/>
          <w14:ligatures w14:val="none"/>
        </w:rPr>
        <w:t xml:space="preserve">wide, 10-m tall </w:t>
      </w:r>
      <w:r w:rsidR="00BB315C">
        <w:rPr>
          <w:rFonts w:ascii="Helvetica" w:eastAsia="Times New Roman" w:hAnsi="Helvetica" w:cs="Times New Roman"/>
          <w:color w:val="A6A6A6" w:themeColor="background1" w:themeShade="A6"/>
          <w:kern w:val="0"/>
          <w:sz w:val="24"/>
          <w:szCs w:val="24"/>
          <w:lang w:eastAsia="en-GB"/>
          <w14:ligatures w14:val="none"/>
        </w:rPr>
        <w:t>corridor around the canal</w:t>
      </w:r>
      <w:bookmarkEnd w:id="11"/>
      <w:r w:rsidR="00044BCF">
        <w:rPr>
          <w:rFonts w:ascii="Helvetica" w:eastAsia="Times New Roman" w:hAnsi="Helvetica" w:cs="Times New Roman"/>
          <w:color w:val="A6A6A6" w:themeColor="background1" w:themeShade="A6"/>
          <w:kern w:val="0"/>
          <w:sz w:val="24"/>
          <w:szCs w:val="24"/>
          <w:lang w:eastAsia="en-GB"/>
          <w14:ligatures w14:val="none"/>
        </w:rPr>
        <w:t xml:space="preserve">. </w:t>
      </w:r>
      <w:r w:rsidR="002E27BA">
        <w:rPr>
          <w:rFonts w:ascii="Helvetica" w:eastAsia="Times New Roman" w:hAnsi="Helvetica" w:cs="Times New Roman"/>
          <w:color w:val="A6A6A6" w:themeColor="background1" w:themeShade="A6"/>
          <w:kern w:val="0"/>
          <w:sz w:val="24"/>
          <w:szCs w:val="24"/>
          <w:lang w:eastAsia="en-GB"/>
          <w14:ligatures w14:val="none"/>
        </w:rPr>
        <w:t>Map projection: British National Grid</w:t>
      </w:r>
      <w:r w:rsidR="00ED6AD0">
        <w:rPr>
          <w:rFonts w:ascii="Helvetica" w:eastAsia="Times New Roman" w:hAnsi="Helvetica" w:cs="Times New Roman"/>
          <w:color w:val="A6A6A6" w:themeColor="background1" w:themeShade="A6"/>
          <w:kern w:val="0"/>
          <w:sz w:val="24"/>
          <w:szCs w:val="24"/>
          <w:lang w:eastAsia="en-GB"/>
          <w14:ligatures w14:val="none"/>
        </w:rPr>
        <w:t xml:space="preserve">. </w:t>
      </w:r>
      <w:r w:rsidR="002E27BA">
        <w:rPr>
          <w:rFonts w:ascii="Helvetica" w:eastAsia="Times New Roman" w:hAnsi="Helvetica" w:cs="Times New Roman"/>
          <w:color w:val="A6A6A6" w:themeColor="background1" w:themeShade="A6"/>
          <w:kern w:val="0"/>
          <w:sz w:val="24"/>
          <w:szCs w:val="24"/>
          <w:lang w:eastAsia="en-GB"/>
          <w14:ligatures w14:val="none"/>
        </w:rPr>
        <w:t>(</w:t>
      </w:r>
      <w:r w:rsidR="002E27BA" w:rsidRPr="002E27BA">
        <w:rPr>
          <w:rFonts w:ascii="Helvetica" w:eastAsia="Times New Roman" w:hAnsi="Helvetica" w:cs="Times New Roman"/>
          <w:b/>
          <w:bCs/>
          <w:color w:val="A6A6A6" w:themeColor="background1" w:themeShade="A6"/>
          <w:kern w:val="0"/>
          <w:sz w:val="24"/>
          <w:szCs w:val="24"/>
          <w:lang w:eastAsia="en-GB"/>
          <w14:ligatures w14:val="none"/>
        </w:rPr>
        <w:t>C</w:t>
      </w:r>
      <w:r w:rsidR="002E27BA">
        <w:rPr>
          <w:rFonts w:ascii="Helvetica" w:eastAsia="Times New Roman" w:hAnsi="Helvetica" w:cs="Times New Roman"/>
          <w:color w:val="A6A6A6" w:themeColor="background1" w:themeShade="A6"/>
          <w:kern w:val="0"/>
          <w:sz w:val="24"/>
          <w:szCs w:val="24"/>
          <w:lang w:eastAsia="en-GB"/>
          <w14:ligatures w14:val="none"/>
        </w:rPr>
        <w:t xml:space="preserve">) Modelled </w:t>
      </w:r>
      <w:proofErr w:type="spellStart"/>
      <w:r w:rsidR="001A557A" w:rsidRPr="001A557A">
        <w:rPr>
          <w:rFonts w:ascii="Cambria" w:eastAsia="Times New Roman" w:hAnsi="Cambria" w:cs="Calibri"/>
          <w:i/>
          <w:iCs/>
          <w:color w:val="A6A6A6" w:themeColor="background1" w:themeShade="A6"/>
          <w:kern w:val="0"/>
          <w:sz w:val="24"/>
          <w:szCs w:val="24"/>
          <w:lang w:eastAsia="en-GB"/>
          <w14:ligatures w14:val="none"/>
        </w:rPr>
        <w:t>w</w:t>
      </w:r>
      <w:r w:rsidR="001A557A" w:rsidRPr="001A557A">
        <w:rPr>
          <w:rFonts w:ascii="Cambria" w:eastAsia="Times New Roman" w:hAnsi="Cambria" w:cs="Times New Roman"/>
          <w:i/>
          <w:iCs/>
          <w:color w:val="A6A6A6" w:themeColor="background1" w:themeShade="A6"/>
          <w:kern w:val="0"/>
          <w:sz w:val="24"/>
          <w:szCs w:val="24"/>
          <w:lang w:eastAsia="en-GB"/>
          <w14:ligatures w14:val="none"/>
        </w:rPr>
        <w:t>T</w:t>
      </w:r>
      <w:proofErr w:type="spellEnd"/>
      <w:r w:rsidR="002E27BA">
        <w:rPr>
          <w:rFonts w:ascii="Helvetica" w:eastAsia="Times New Roman" w:hAnsi="Helvetica" w:cs="Times New Roman"/>
          <w:color w:val="A6A6A6" w:themeColor="background1" w:themeShade="A6"/>
          <w:kern w:val="0"/>
          <w:sz w:val="24"/>
          <w:szCs w:val="24"/>
          <w:lang w:eastAsia="en-GB"/>
          <w14:ligatures w14:val="none"/>
        </w:rPr>
        <w:t xml:space="preserve"> and </w:t>
      </w:r>
      <w:proofErr w:type="spellStart"/>
      <w:r w:rsidR="001A557A">
        <w:rPr>
          <w:rFonts w:ascii="Cambria" w:eastAsia="Times New Roman" w:hAnsi="Cambria" w:cs="Calibri"/>
          <w:i/>
          <w:iCs/>
          <w:color w:val="A6A6A6" w:themeColor="background1" w:themeShade="A6"/>
          <w:kern w:val="0"/>
          <w:sz w:val="24"/>
          <w:szCs w:val="24"/>
          <w:lang w:eastAsia="en-GB"/>
          <w14:ligatures w14:val="none"/>
        </w:rPr>
        <w:t>c</w:t>
      </w:r>
      <w:r w:rsidR="001A557A" w:rsidRPr="001A557A">
        <w:rPr>
          <w:rFonts w:ascii="Cambria" w:eastAsia="Times New Roman" w:hAnsi="Cambria" w:cs="Times New Roman"/>
          <w:i/>
          <w:iCs/>
          <w:color w:val="A6A6A6" w:themeColor="background1" w:themeShade="A6"/>
          <w:kern w:val="0"/>
          <w:sz w:val="24"/>
          <w:szCs w:val="24"/>
          <w:lang w:eastAsia="en-GB"/>
          <w14:ligatures w14:val="none"/>
        </w:rPr>
        <w:t>T</w:t>
      </w:r>
      <w:proofErr w:type="spellEnd"/>
      <w:r w:rsidR="002E27BA">
        <w:rPr>
          <w:rFonts w:ascii="Helvetica" w:eastAsia="Times New Roman" w:hAnsi="Helvetica" w:cs="Times New Roman"/>
          <w:color w:val="A6A6A6" w:themeColor="background1" w:themeShade="A6"/>
          <w:kern w:val="0"/>
          <w:sz w:val="24"/>
          <w:szCs w:val="24"/>
          <w:lang w:eastAsia="en-GB"/>
          <w14:ligatures w14:val="none"/>
        </w:rPr>
        <w:t xml:space="preserve"> for July 2022</w:t>
      </w:r>
      <w:r w:rsidR="00655B8D">
        <w:rPr>
          <w:rFonts w:ascii="Helvetica" w:eastAsia="Times New Roman" w:hAnsi="Helvetica" w:cs="Times New Roman"/>
          <w:color w:val="A6A6A6" w:themeColor="background1" w:themeShade="A6"/>
          <w:kern w:val="0"/>
          <w:sz w:val="24"/>
          <w:szCs w:val="24"/>
          <w:lang w:eastAsia="en-GB"/>
          <w14:ligatures w14:val="none"/>
        </w:rPr>
        <w:t xml:space="preserve">, </w:t>
      </w:r>
      <w:r w:rsidR="000F63F9">
        <w:rPr>
          <w:rFonts w:ascii="Helvetica" w:eastAsia="Times New Roman" w:hAnsi="Helvetica" w:cs="Times New Roman"/>
          <w:color w:val="A6A6A6" w:themeColor="background1" w:themeShade="A6"/>
          <w:kern w:val="0"/>
          <w:sz w:val="24"/>
          <w:szCs w:val="24"/>
          <w:lang w:eastAsia="en-GB"/>
          <w14:ligatures w14:val="none"/>
        </w:rPr>
        <w:t>illustrating</w:t>
      </w:r>
      <w:r w:rsidR="000A2088">
        <w:rPr>
          <w:rFonts w:ascii="Helvetica" w:eastAsia="Times New Roman" w:hAnsi="Helvetica" w:cs="Times New Roman"/>
          <w:color w:val="A6A6A6" w:themeColor="background1" w:themeShade="A6"/>
          <w:kern w:val="0"/>
          <w:sz w:val="24"/>
          <w:szCs w:val="24"/>
          <w:lang w:eastAsia="en-GB"/>
          <w14:ligatures w14:val="none"/>
        </w:rPr>
        <w:t xml:space="preserve"> the</w:t>
      </w:r>
      <w:r w:rsidR="00655B8D">
        <w:rPr>
          <w:rFonts w:ascii="Helvetica" w:eastAsia="Times New Roman" w:hAnsi="Helvetica" w:cs="Times New Roman"/>
          <w:color w:val="A6A6A6" w:themeColor="background1" w:themeShade="A6"/>
          <w:kern w:val="0"/>
          <w:sz w:val="24"/>
          <w:szCs w:val="24"/>
          <w:lang w:eastAsia="en-GB"/>
          <w14:ligatures w14:val="none"/>
        </w:rPr>
        <w:t xml:space="preserve"> </w:t>
      </w:r>
      <w:r w:rsidR="000A2088">
        <w:rPr>
          <w:rFonts w:ascii="Helvetica" w:eastAsia="Times New Roman" w:hAnsi="Helvetica" w:cs="Times New Roman"/>
          <w:color w:val="A6A6A6" w:themeColor="background1" w:themeShade="A6"/>
          <w:kern w:val="0"/>
          <w:sz w:val="24"/>
          <w:szCs w:val="24"/>
          <w:lang w:eastAsia="en-GB"/>
          <w14:ligatures w14:val="none"/>
        </w:rPr>
        <w:t>daily</w:t>
      </w:r>
      <w:r w:rsidR="00655B8D">
        <w:rPr>
          <w:rFonts w:ascii="Helvetica" w:eastAsia="Times New Roman" w:hAnsi="Helvetica" w:cs="Times New Roman"/>
          <w:color w:val="A6A6A6" w:themeColor="background1" w:themeShade="A6"/>
          <w:kern w:val="0"/>
          <w:sz w:val="24"/>
          <w:szCs w:val="24"/>
          <w:lang w:eastAsia="en-GB"/>
          <w14:ligatures w14:val="none"/>
        </w:rPr>
        <w:t xml:space="preserve"> fluctuations in temperature, and the differing heat capacities of the two modelled materials. </w:t>
      </w:r>
    </w:p>
    <w:p w14:paraId="5F172D78" w14:textId="00DBB76B" w:rsidR="00804FDE" w:rsidRPr="00804FDE" w:rsidRDefault="00804FDE" w:rsidP="00942D4F">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sidRPr="00804FDE">
        <w:rPr>
          <w:rFonts w:ascii="Helvetica" w:eastAsia="Times New Roman" w:hAnsi="Helvetica" w:cs="Times New Roman"/>
          <w:b/>
          <w:bCs/>
          <w:kern w:val="0"/>
          <w:sz w:val="24"/>
          <w:szCs w:val="24"/>
          <w:lang w:eastAsia="en-GB"/>
          <w14:ligatures w14:val="none"/>
        </w:rPr>
        <w:t>Model validation</w:t>
      </w:r>
    </w:p>
    <w:p w14:paraId="50ADDFC4" w14:textId="45D2F561" w:rsidR="00C04A72" w:rsidRDefault="00942D4F" w:rsidP="00BB2E8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To validate our outputs, modelled </w:t>
      </w:r>
      <w:proofErr w:type="spellStart"/>
      <w:r w:rsidR="0077077F">
        <w:rPr>
          <w:rFonts w:ascii="Cambria" w:eastAsia="Times New Roman" w:hAnsi="Cambria" w:cs="Calibri"/>
          <w:i/>
          <w:iCs/>
          <w:kern w:val="0"/>
          <w:sz w:val="24"/>
          <w:szCs w:val="24"/>
          <w:lang w:eastAsia="en-GB"/>
          <w14:ligatures w14:val="none"/>
        </w:rPr>
        <w:t>w</w:t>
      </w:r>
      <w:r w:rsidR="0077077F" w:rsidRPr="00D77222">
        <w:rPr>
          <w:rFonts w:ascii="Cambria" w:eastAsia="Times New Roman" w:hAnsi="Cambria" w:cs="Times New Roman"/>
          <w:i/>
          <w:iCs/>
          <w:kern w:val="0"/>
          <w:sz w:val="24"/>
          <w:szCs w:val="24"/>
          <w:lang w:eastAsia="en-GB"/>
          <w14:ligatures w14:val="none"/>
        </w:rPr>
        <w:t>T</w:t>
      </w:r>
      <w:proofErr w:type="spellEnd"/>
      <w:r>
        <w:rPr>
          <w:rFonts w:ascii="Helvetica" w:eastAsia="Times New Roman" w:hAnsi="Helvetica" w:cs="Times New Roman"/>
          <w:kern w:val="0"/>
          <w:sz w:val="24"/>
          <w:szCs w:val="24"/>
          <w:lang w:eastAsia="en-GB"/>
          <w14:ligatures w14:val="none"/>
        </w:rPr>
        <w:t xml:space="preserve"> was compared to measured </w:t>
      </w:r>
      <w:proofErr w:type="spellStart"/>
      <w:r w:rsidR="0077077F">
        <w:rPr>
          <w:rFonts w:ascii="Cambria" w:eastAsia="Times New Roman" w:hAnsi="Cambria" w:cs="Calibri"/>
          <w:i/>
          <w:iCs/>
          <w:kern w:val="0"/>
          <w:sz w:val="24"/>
          <w:szCs w:val="24"/>
          <w:lang w:eastAsia="en-GB"/>
          <w14:ligatures w14:val="none"/>
        </w:rPr>
        <w:t>w</w:t>
      </w:r>
      <w:r w:rsidR="0077077F" w:rsidRPr="00D77222">
        <w:rPr>
          <w:rFonts w:ascii="Cambria" w:eastAsia="Times New Roman" w:hAnsi="Cambria" w:cs="Times New Roman"/>
          <w:i/>
          <w:iCs/>
          <w:kern w:val="0"/>
          <w:sz w:val="24"/>
          <w:szCs w:val="24"/>
          <w:lang w:eastAsia="en-GB"/>
          <w14:ligatures w14:val="none"/>
        </w:rPr>
        <w:t>T</w:t>
      </w:r>
      <w:proofErr w:type="spellEnd"/>
      <w:r>
        <w:rPr>
          <w:rFonts w:ascii="Helvetica" w:eastAsia="Times New Roman" w:hAnsi="Helvetica" w:cs="Times New Roman"/>
          <w:kern w:val="0"/>
          <w:sz w:val="24"/>
          <w:szCs w:val="24"/>
          <w:lang w:eastAsia="en-GB"/>
          <w14:ligatures w14:val="none"/>
        </w:rPr>
        <w:t xml:space="preserve"> at six locations, with data provided by the Canal and River Trust (Fig. </w:t>
      </w:r>
      <w:r w:rsidR="00BB7646">
        <w:rPr>
          <w:rFonts w:ascii="Helvetica" w:eastAsia="Times New Roman" w:hAnsi="Helvetica" w:cs="Times New Roman"/>
          <w:kern w:val="0"/>
          <w:sz w:val="24"/>
          <w:szCs w:val="24"/>
          <w:lang w:eastAsia="en-GB"/>
          <w14:ligatures w14:val="none"/>
        </w:rPr>
        <w:t>3</w:t>
      </w:r>
      <w:r>
        <w:rPr>
          <w:rFonts w:ascii="Helvetica" w:eastAsia="Times New Roman" w:hAnsi="Helvetica" w:cs="Times New Roman"/>
          <w:kern w:val="0"/>
          <w:sz w:val="24"/>
          <w:szCs w:val="24"/>
          <w:lang w:eastAsia="en-GB"/>
          <w14:ligatures w14:val="none"/>
        </w:rPr>
        <w:t xml:space="preserve">). </w:t>
      </w:r>
      <w:r w:rsidR="009E4A94">
        <w:rPr>
          <w:rFonts w:ascii="Helvetica" w:eastAsia="Times New Roman" w:hAnsi="Helvetica" w:cs="Times New Roman"/>
          <w:kern w:val="0"/>
          <w:sz w:val="24"/>
          <w:szCs w:val="24"/>
          <w:lang w:eastAsia="en-GB"/>
          <w14:ligatures w14:val="none"/>
        </w:rPr>
        <w:t>Overall, model performance is very good, with</w:t>
      </w:r>
      <w:r w:rsidR="00DD17E1">
        <w:rPr>
          <w:rFonts w:ascii="Helvetica" w:eastAsia="Times New Roman" w:hAnsi="Helvetica" w:cs="Times New Roman"/>
          <w:kern w:val="0"/>
          <w:sz w:val="24"/>
          <w:szCs w:val="24"/>
          <w:lang w:eastAsia="en-GB"/>
          <w14:ligatures w14:val="none"/>
        </w:rPr>
        <w:t xml:space="preserve"> </w:t>
      </w:r>
      <w:r w:rsidR="009E4A94">
        <w:rPr>
          <w:rFonts w:ascii="Helvetica" w:eastAsia="Times New Roman" w:hAnsi="Helvetica" w:cs="Times New Roman"/>
          <w:kern w:val="0"/>
          <w:sz w:val="24"/>
          <w:szCs w:val="24"/>
          <w:lang w:eastAsia="en-GB"/>
          <w14:ligatures w14:val="none"/>
        </w:rPr>
        <w:t xml:space="preserve">residuals commonly in the range </w:t>
      </w:r>
      <w:r w:rsidR="009E4A94" w:rsidRPr="009E4A94">
        <w:rPr>
          <w:rFonts w:ascii="Helvetica" w:eastAsia="Times New Roman" w:hAnsi="Helvetica" w:cs="Times New Roman"/>
          <w:kern w:val="0"/>
          <w:sz w:val="24"/>
          <w:szCs w:val="24"/>
          <w:lang w:eastAsia="en-GB"/>
          <w14:ligatures w14:val="none"/>
        </w:rPr>
        <w:t>±1</w:t>
      </w:r>
      <w:r w:rsidR="009E4A94">
        <w:rPr>
          <w:rFonts w:ascii="Helvetica" w:eastAsia="Times New Roman" w:hAnsi="Helvetica" w:cs="Times New Roman"/>
          <w:kern w:val="0"/>
          <w:sz w:val="24"/>
          <w:szCs w:val="24"/>
          <w:lang w:eastAsia="en-GB"/>
          <w14:ligatures w14:val="none"/>
        </w:rPr>
        <w:t xml:space="preserve"> </w:t>
      </w:r>
      <w:r w:rsidR="009E4A94">
        <w:rPr>
          <w:rFonts w:ascii="Arial" w:eastAsia="Times New Roman" w:hAnsi="Arial" w:cs="Arial"/>
          <w:kern w:val="0"/>
          <w:sz w:val="24"/>
          <w:szCs w:val="24"/>
          <w:lang w:eastAsia="en-GB"/>
          <w14:ligatures w14:val="none"/>
        </w:rPr>
        <w:t xml:space="preserve">− </w:t>
      </w:r>
      <w:r w:rsidR="009E4A94" w:rsidRPr="009E4A94">
        <w:rPr>
          <w:rFonts w:ascii="Helvetica" w:eastAsia="Times New Roman" w:hAnsi="Helvetica" w:cs="Times New Roman"/>
          <w:kern w:val="0"/>
          <w:sz w:val="24"/>
          <w:szCs w:val="24"/>
          <w:lang w:eastAsia="en-GB"/>
          <w14:ligatures w14:val="none"/>
        </w:rPr>
        <w:t>2°C</w:t>
      </w:r>
      <w:r w:rsidR="003D598C">
        <w:rPr>
          <w:rFonts w:ascii="Helvetica" w:eastAsia="Times New Roman" w:hAnsi="Helvetica" w:cs="Times New Roman"/>
          <w:kern w:val="0"/>
          <w:sz w:val="24"/>
          <w:szCs w:val="24"/>
          <w:lang w:eastAsia="en-GB"/>
          <w14:ligatures w14:val="none"/>
        </w:rPr>
        <w:t xml:space="preserve"> and Spearman’s rank correlation coefficients of 0.57 – 0.79 (</w:t>
      </w:r>
      <w:r w:rsidR="003D598C" w:rsidRPr="003D598C">
        <w:rPr>
          <w:rFonts w:ascii="Helvetica" w:eastAsia="Times New Roman" w:hAnsi="Helvetica" w:cs="Times New Roman"/>
          <w:i/>
          <w:iCs/>
          <w:kern w:val="0"/>
          <w:sz w:val="24"/>
          <w:szCs w:val="24"/>
          <w:lang w:eastAsia="en-GB"/>
          <w14:ligatures w14:val="none"/>
        </w:rPr>
        <w:t>p</w:t>
      </w:r>
      <w:r w:rsidR="003D598C">
        <w:rPr>
          <w:rFonts w:ascii="Helvetica" w:eastAsia="Times New Roman" w:hAnsi="Helvetica" w:cs="Times New Roman"/>
          <w:kern w:val="0"/>
          <w:sz w:val="24"/>
          <w:szCs w:val="24"/>
          <w:lang w:eastAsia="en-GB"/>
          <w14:ligatures w14:val="none"/>
        </w:rPr>
        <w:t xml:space="preserve"> &lt; 0.01)</w:t>
      </w:r>
      <w:r w:rsidR="009E4A94">
        <w:rPr>
          <w:rFonts w:ascii="Helvetica" w:eastAsia="Times New Roman" w:hAnsi="Helvetica" w:cs="Times New Roman"/>
          <w:kern w:val="0"/>
          <w:sz w:val="24"/>
          <w:szCs w:val="24"/>
          <w:lang w:eastAsia="en-GB"/>
          <w14:ligatures w14:val="none"/>
        </w:rPr>
        <w:t xml:space="preserve">. Although there is some pattern to the residuals (e.g., Fig. </w:t>
      </w:r>
      <w:r w:rsidR="007E27B3">
        <w:rPr>
          <w:rFonts w:ascii="Helvetica" w:eastAsia="Times New Roman" w:hAnsi="Helvetica" w:cs="Times New Roman"/>
          <w:kern w:val="0"/>
          <w:sz w:val="24"/>
          <w:szCs w:val="24"/>
          <w:lang w:eastAsia="en-GB"/>
          <w14:ligatures w14:val="none"/>
        </w:rPr>
        <w:t>3</w:t>
      </w:r>
      <w:r w:rsidR="002F55B0">
        <w:rPr>
          <w:rFonts w:ascii="Helvetica" w:eastAsia="Times New Roman" w:hAnsi="Helvetica" w:cs="Times New Roman"/>
          <w:kern w:val="0"/>
          <w:sz w:val="24"/>
          <w:szCs w:val="24"/>
          <w:lang w:eastAsia="en-GB"/>
          <w14:ligatures w14:val="none"/>
        </w:rPr>
        <w:t>J</w:t>
      </w:r>
      <w:r w:rsidR="009E4A94">
        <w:rPr>
          <w:rFonts w:ascii="Helvetica" w:eastAsia="Times New Roman" w:hAnsi="Helvetica" w:cs="Times New Roman"/>
          <w:kern w:val="0"/>
          <w:sz w:val="24"/>
          <w:szCs w:val="24"/>
          <w:lang w:eastAsia="en-GB"/>
          <w14:ligatures w14:val="none"/>
        </w:rPr>
        <w:t xml:space="preserve">) as well as </w:t>
      </w:r>
      <w:r w:rsidR="002F55B0">
        <w:rPr>
          <w:rFonts w:ascii="Helvetica" w:eastAsia="Times New Roman" w:hAnsi="Helvetica" w:cs="Times New Roman"/>
          <w:kern w:val="0"/>
          <w:sz w:val="24"/>
          <w:szCs w:val="24"/>
          <w:lang w:eastAsia="en-GB"/>
          <w14:ligatures w14:val="none"/>
        </w:rPr>
        <w:t>evidence of</w:t>
      </w:r>
      <w:r w:rsidR="002958E5">
        <w:rPr>
          <w:rFonts w:ascii="Helvetica" w:eastAsia="Times New Roman" w:hAnsi="Helvetica" w:cs="Times New Roman"/>
          <w:kern w:val="0"/>
          <w:sz w:val="24"/>
          <w:szCs w:val="24"/>
          <w:lang w:eastAsia="en-GB"/>
          <w14:ligatures w14:val="none"/>
        </w:rPr>
        <w:t xml:space="preserve"> </w:t>
      </w:r>
      <w:r w:rsidR="009E4A94">
        <w:rPr>
          <w:rFonts w:ascii="Helvetica" w:eastAsia="Times New Roman" w:hAnsi="Helvetica" w:cs="Times New Roman"/>
          <w:kern w:val="0"/>
          <w:sz w:val="24"/>
          <w:szCs w:val="24"/>
          <w:lang w:eastAsia="en-GB"/>
          <w14:ligatures w14:val="none"/>
        </w:rPr>
        <w:t xml:space="preserve">under- (e.g., Fig. </w:t>
      </w:r>
      <w:r w:rsidR="007E27B3">
        <w:rPr>
          <w:rFonts w:ascii="Helvetica" w:eastAsia="Times New Roman" w:hAnsi="Helvetica" w:cs="Times New Roman"/>
          <w:kern w:val="0"/>
          <w:sz w:val="24"/>
          <w:szCs w:val="24"/>
          <w:lang w:eastAsia="en-GB"/>
          <w14:ligatures w14:val="none"/>
        </w:rPr>
        <w:t>3</w:t>
      </w:r>
      <w:r w:rsidR="009E4A94">
        <w:rPr>
          <w:rFonts w:ascii="Helvetica" w:eastAsia="Times New Roman" w:hAnsi="Helvetica" w:cs="Times New Roman"/>
          <w:kern w:val="0"/>
          <w:sz w:val="24"/>
          <w:szCs w:val="24"/>
          <w:lang w:eastAsia="en-GB"/>
          <w14:ligatures w14:val="none"/>
        </w:rPr>
        <w:t>H)</w:t>
      </w:r>
      <w:r w:rsidR="002F55B0">
        <w:rPr>
          <w:rFonts w:ascii="Helvetica" w:eastAsia="Times New Roman" w:hAnsi="Helvetica" w:cs="Times New Roman"/>
          <w:kern w:val="0"/>
          <w:sz w:val="24"/>
          <w:szCs w:val="24"/>
          <w:lang w:eastAsia="en-GB"/>
          <w14:ligatures w14:val="none"/>
        </w:rPr>
        <w:t xml:space="preserve"> and over-prediction (e.g., Fig. 3E)</w:t>
      </w:r>
      <w:r w:rsidR="009E4A94">
        <w:rPr>
          <w:rFonts w:ascii="Helvetica" w:eastAsia="Times New Roman" w:hAnsi="Helvetica" w:cs="Times New Roman"/>
          <w:kern w:val="0"/>
          <w:sz w:val="24"/>
          <w:szCs w:val="24"/>
          <w:lang w:eastAsia="en-GB"/>
          <w14:ligatures w14:val="none"/>
        </w:rPr>
        <w:t>, the models</w:t>
      </w:r>
      <w:r w:rsidR="009B7383">
        <w:rPr>
          <w:rFonts w:ascii="Helvetica" w:eastAsia="Times New Roman" w:hAnsi="Helvetica" w:cs="Times New Roman"/>
          <w:kern w:val="0"/>
          <w:sz w:val="24"/>
          <w:szCs w:val="24"/>
          <w:lang w:eastAsia="en-GB"/>
          <w14:ligatures w14:val="none"/>
        </w:rPr>
        <w:t xml:space="preserve"> </w:t>
      </w:r>
      <w:r w:rsidR="00E163E9">
        <w:rPr>
          <w:rFonts w:ascii="Helvetica" w:eastAsia="Times New Roman" w:hAnsi="Helvetica" w:cs="Times New Roman"/>
          <w:kern w:val="0"/>
          <w:sz w:val="24"/>
          <w:szCs w:val="24"/>
          <w:lang w:eastAsia="en-GB"/>
          <w14:ligatures w14:val="none"/>
        </w:rPr>
        <w:t xml:space="preserve">capture both seasonal variability and shorter-term fluctuations in </w:t>
      </w:r>
      <w:proofErr w:type="spellStart"/>
      <w:r w:rsidR="0077077F">
        <w:rPr>
          <w:rFonts w:ascii="Cambria" w:eastAsia="Times New Roman" w:hAnsi="Cambria" w:cs="Calibri"/>
          <w:i/>
          <w:iCs/>
          <w:kern w:val="0"/>
          <w:sz w:val="24"/>
          <w:szCs w:val="24"/>
          <w:lang w:eastAsia="en-GB"/>
          <w14:ligatures w14:val="none"/>
        </w:rPr>
        <w:t>w</w:t>
      </w:r>
      <w:r w:rsidR="0077077F" w:rsidRPr="00D77222">
        <w:rPr>
          <w:rFonts w:ascii="Cambria" w:eastAsia="Times New Roman" w:hAnsi="Cambria" w:cs="Times New Roman"/>
          <w:i/>
          <w:iCs/>
          <w:kern w:val="0"/>
          <w:sz w:val="24"/>
          <w:szCs w:val="24"/>
          <w:lang w:eastAsia="en-GB"/>
          <w14:ligatures w14:val="none"/>
        </w:rPr>
        <w:t>T</w:t>
      </w:r>
      <w:proofErr w:type="spellEnd"/>
      <w:r w:rsidR="00E163E9">
        <w:rPr>
          <w:rFonts w:ascii="Helvetica" w:eastAsia="Times New Roman" w:hAnsi="Helvetica" w:cs="Times New Roman"/>
          <w:i/>
          <w:iCs/>
          <w:kern w:val="0"/>
          <w:sz w:val="24"/>
          <w:szCs w:val="24"/>
          <w:lang w:eastAsia="en-GB"/>
          <w14:ligatures w14:val="none"/>
        </w:rPr>
        <w:t xml:space="preserve">, </w:t>
      </w:r>
      <w:r w:rsidR="00C82A3E">
        <w:rPr>
          <w:rFonts w:ascii="Helvetica" w:eastAsia="Times New Roman" w:hAnsi="Helvetica" w:cs="Times New Roman"/>
          <w:kern w:val="0"/>
          <w:sz w:val="24"/>
          <w:szCs w:val="24"/>
          <w:lang w:eastAsia="en-GB"/>
          <w14:ligatures w14:val="none"/>
        </w:rPr>
        <w:t xml:space="preserve">even though </w:t>
      </w:r>
      <w:r w:rsidR="002C0840">
        <w:rPr>
          <w:rFonts w:ascii="Helvetica" w:eastAsia="Times New Roman" w:hAnsi="Helvetica" w:cs="Times New Roman"/>
          <w:kern w:val="0"/>
          <w:sz w:val="24"/>
          <w:szCs w:val="24"/>
          <w:lang w:eastAsia="en-GB"/>
          <w14:ligatures w14:val="none"/>
        </w:rPr>
        <w:t>they are based on</w:t>
      </w:r>
      <w:r w:rsidR="009B7383">
        <w:rPr>
          <w:rFonts w:ascii="Helvetica" w:eastAsia="Times New Roman" w:hAnsi="Helvetica" w:cs="Times New Roman"/>
          <w:kern w:val="0"/>
          <w:sz w:val="24"/>
          <w:szCs w:val="24"/>
          <w:lang w:eastAsia="en-GB"/>
          <w14:ligatures w14:val="none"/>
        </w:rPr>
        <w:t xml:space="preserve"> </w:t>
      </w:r>
      <w:r w:rsidR="00E163E9">
        <w:rPr>
          <w:rFonts w:ascii="Helvetica" w:eastAsia="Times New Roman" w:hAnsi="Helvetica" w:cs="Times New Roman"/>
          <w:kern w:val="0"/>
          <w:sz w:val="24"/>
          <w:szCs w:val="24"/>
          <w:lang w:eastAsia="en-GB"/>
          <w14:ligatures w14:val="none"/>
        </w:rPr>
        <w:t>weather</w:t>
      </w:r>
      <w:r w:rsidR="009B7383">
        <w:rPr>
          <w:rFonts w:ascii="Helvetica" w:eastAsia="Times New Roman" w:hAnsi="Helvetica" w:cs="Times New Roman"/>
          <w:kern w:val="0"/>
          <w:sz w:val="24"/>
          <w:szCs w:val="24"/>
          <w:lang w:eastAsia="en-GB"/>
          <w14:ligatures w14:val="none"/>
        </w:rPr>
        <w:t xml:space="preserve"> and shading inputs alone</w:t>
      </w:r>
      <w:r w:rsidR="006124D4">
        <w:rPr>
          <w:rFonts w:ascii="Helvetica" w:eastAsia="Times New Roman" w:hAnsi="Helvetica" w:cs="Times New Roman"/>
          <w:kern w:val="0"/>
          <w:sz w:val="24"/>
          <w:szCs w:val="24"/>
          <w:lang w:eastAsia="en-GB"/>
          <w14:ligatures w14:val="none"/>
        </w:rPr>
        <w:t xml:space="preserve">. </w:t>
      </w:r>
      <w:r w:rsidR="009E4A94">
        <w:rPr>
          <w:rFonts w:ascii="Helvetica" w:eastAsia="Times New Roman" w:hAnsi="Helvetica" w:cs="Times New Roman"/>
          <w:kern w:val="0"/>
          <w:sz w:val="24"/>
          <w:szCs w:val="24"/>
          <w:lang w:eastAsia="en-GB"/>
          <w14:ligatures w14:val="none"/>
        </w:rPr>
        <w:t xml:space="preserve">While additional energy fluxes could be incorporated into </w:t>
      </w:r>
      <w:r w:rsidR="002958E5">
        <w:rPr>
          <w:rFonts w:ascii="Helvetica" w:eastAsia="Times New Roman" w:hAnsi="Helvetica" w:cs="Times New Roman"/>
          <w:kern w:val="0"/>
          <w:sz w:val="24"/>
          <w:szCs w:val="24"/>
          <w:lang w:eastAsia="en-GB"/>
          <w14:ligatures w14:val="none"/>
        </w:rPr>
        <w:t>a future</w:t>
      </w:r>
      <w:r w:rsidR="009E4A94">
        <w:rPr>
          <w:rFonts w:ascii="Helvetica" w:eastAsia="Times New Roman" w:hAnsi="Helvetica" w:cs="Times New Roman"/>
          <w:kern w:val="0"/>
          <w:sz w:val="24"/>
          <w:szCs w:val="24"/>
          <w:lang w:eastAsia="en-GB"/>
          <w14:ligatures w14:val="none"/>
        </w:rPr>
        <w:t xml:space="preserve"> model, such as </w:t>
      </w:r>
      <w:r w:rsidR="009E4A94" w:rsidRPr="009E4A94">
        <w:rPr>
          <w:rFonts w:ascii="Helvetica" w:eastAsia="Times New Roman" w:hAnsi="Helvetica" w:cs="Times New Roman"/>
          <w:kern w:val="0"/>
          <w:sz w:val="24"/>
          <w:szCs w:val="24"/>
          <w:lang w:eastAsia="en-GB"/>
          <w14:ligatures w14:val="none"/>
        </w:rPr>
        <w:t>bed heat exchang</w:t>
      </w:r>
      <w:r w:rsidR="009E4A94">
        <w:rPr>
          <w:rFonts w:ascii="Helvetica" w:eastAsia="Times New Roman" w:hAnsi="Helvetica" w:cs="Times New Roman"/>
          <w:kern w:val="0"/>
          <w:sz w:val="24"/>
          <w:szCs w:val="24"/>
          <w:lang w:eastAsia="en-GB"/>
          <w14:ligatures w14:val="none"/>
        </w:rPr>
        <w:t>e</w:t>
      </w:r>
      <w:r w:rsidR="00385470">
        <w:rPr>
          <w:rFonts w:ascii="Helvetica" w:eastAsia="Times New Roman" w:hAnsi="Helvetica" w:cs="Times New Roman"/>
          <w:kern w:val="0"/>
          <w:sz w:val="24"/>
          <w:szCs w:val="24"/>
          <w:lang w:eastAsia="en-GB"/>
          <w14:ligatures w14:val="none"/>
        </w:rPr>
        <w:t xml:space="preserve">, </w:t>
      </w:r>
      <w:r w:rsidR="009E4A94" w:rsidRPr="009E4A94">
        <w:rPr>
          <w:rFonts w:ascii="Helvetica" w:eastAsia="Times New Roman" w:hAnsi="Helvetica" w:cs="Times New Roman"/>
          <w:kern w:val="0"/>
          <w:sz w:val="24"/>
          <w:szCs w:val="24"/>
          <w:lang w:eastAsia="en-GB"/>
          <w14:ligatures w14:val="none"/>
        </w:rPr>
        <w:t>longitudinal advective heat flux</w:t>
      </w:r>
      <w:r w:rsidR="00385470">
        <w:rPr>
          <w:rFonts w:ascii="Helvetica" w:eastAsia="Times New Roman" w:hAnsi="Helvetica" w:cs="Times New Roman"/>
          <w:kern w:val="0"/>
          <w:sz w:val="24"/>
          <w:szCs w:val="24"/>
          <w:lang w:eastAsia="en-GB"/>
          <w14:ligatures w14:val="none"/>
        </w:rPr>
        <w:t xml:space="preserve"> or </w:t>
      </w:r>
      <w:r w:rsidR="001861E3">
        <w:rPr>
          <w:rFonts w:ascii="Helvetica" w:eastAsia="Times New Roman" w:hAnsi="Helvetica" w:cs="Times New Roman"/>
          <w:kern w:val="0"/>
          <w:sz w:val="24"/>
          <w:szCs w:val="24"/>
          <w:lang w:eastAsia="en-GB"/>
          <w14:ligatures w14:val="none"/>
        </w:rPr>
        <w:t>modifications</w:t>
      </w:r>
      <w:r w:rsidR="00AF7D98">
        <w:rPr>
          <w:rFonts w:ascii="Helvetica" w:eastAsia="Times New Roman" w:hAnsi="Helvetica" w:cs="Times New Roman"/>
          <w:kern w:val="0"/>
          <w:sz w:val="24"/>
          <w:szCs w:val="24"/>
          <w:lang w:eastAsia="en-GB"/>
          <w14:ligatures w14:val="none"/>
        </w:rPr>
        <w:t xml:space="preserve"> during freeze-up</w:t>
      </w:r>
      <w:r w:rsidR="002958E5">
        <w:rPr>
          <w:rFonts w:ascii="Helvetica" w:eastAsia="Times New Roman" w:hAnsi="Helvetica" w:cs="Times New Roman"/>
          <w:kern w:val="0"/>
          <w:sz w:val="24"/>
          <w:szCs w:val="24"/>
          <w:lang w:eastAsia="en-GB"/>
          <w14:ligatures w14:val="none"/>
        </w:rPr>
        <w:t xml:space="preserve"> </w:t>
      </w:r>
      <w:r w:rsidR="00ED18B0">
        <w:rPr>
          <w:rFonts w:ascii="Helvetica" w:eastAsia="Times New Roman" w:hAnsi="Helvetica" w:cs="Times New Roman"/>
          <w:kern w:val="0"/>
          <w:sz w:val="24"/>
          <w:szCs w:val="24"/>
          <w:lang w:eastAsia="en-GB"/>
          <w14:ligatures w14:val="none"/>
        </w:rPr>
        <w:fldChar w:fldCharType="begin"/>
      </w:r>
      <w:r w:rsidR="00927A28">
        <w:rPr>
          <w:rFonts w:ascii="Helvetica" w:eastAsia="Times New Roman" w:hAnsi="Helvetica" w:cs="Times New Roman"/>
          <w:kern w:val="0"/>
          <w:sz w:val="24"/>
          <w:szCs w:val="24"/>
          <w:lang w:eastAsia="en-GB"/>
          <w14:ligatures w14:val="none"/>
        </w:rPr>
        <w:instrText xml:space="preserve"> ADDIN ZOTERO_ITEM CSL_CITATION {"citationID":"9Fo1ntiJ","properties":{"formattedCitation":"({\\i{}21})","plainCitation":"(21)","noteIndex":0},"citationItems":[{"id":4457,"uris":["http://zotero.org/users/5846434/items/5EY8YK29"],"itemData":{"id":4457,"type":"article-journal","abstract":"Predicting the freezing time in lakes is achieved by means of complex mechanistic models or by simplified statistical regressions considering integral quantities. Here, we propose a minimal model (SELF) built on sound physical grounds that focuses on the pre-freezing period that goes from mixed conditions (lake temperature at 4 </w:instrText>
      </w:r>
      <w:r w:rsidR="00927A28">
        <w:rPr>
          <w:rFonts w:ascii="Cambria Math" w:eastAsia="Times New Roman" w:hAnsi="Cambria Math" w:cs="Cambria Math"/>
          <w:kern w:val="0"/>
          <w:sz w:val="24"/>
          <w:szCs w:val="24"/>
          <w:lang w:eastAsia="en-GB"/>
          <w14:ligatures w14:val="none"/>
        </w:rPr>
        <w:instrText>∘</w:instrText>
      </w:r>
      <w:r w:rsidR="00927A28">
        <w:rPr>
          <w:rFonts w:ascii="Helvetica" w:eastAsia="Times New Roman" w:hAnsi="Helvetica" w:cs="Times New Roman"/>
          <w:kern w:val="0"/>
          <w:sz w:val="24"/>
          <w:szCs w:val="24"/>
          <w:lang w:eastAsia="en-GB"/>
          <w14:ligatures w14:val="none"/>
        </w:rPr>
        <w:instrText xml:space="preserve">C) to the formation of ice (0 </w:instrText>
      </w:r>
      <w:r w:rsidR="00927A28">
        <w:rPr>
          <w:rFonts w:ascii="Cambria Math" w:eastAsia="Times New Roman" w:hAnsi="Cambria Math" w:cs="Cambria Math"/>
          <w:kern w:val="0"/>
          <w:sz w:val="24"/>
          <w:szCs w:val="24"/>
          <w:lang w:eastAsia="en-GB"/>
          <w14:ligatures w14:val="none"/>
        </w:rPr>
        <w:instrText>∘</w:instrText>
      </w:r>
      <w:r w:rsidR="00927A28">
        <w:rPr>
          <w:rFonts w:ascii="Helvetica" w:eastAsia="Times New Roman" w:hAnsi="Helvetica" w:cs="Times New Roman"/>
          <w:kern w:val="0"/>
          <w:sz w:val="24"/>
          <w:szCs w:val="24"/>
          <w:lang w:eastAsia="en-GB"/>
          <w14:ligatures w14:val="none"/>
        </w:rPr>
        <w:instrText xml:space="preserve">C at the surface) in dimictic lakes. The model is based on the energy balance involving the two main processes governing the inverse stratification dynamics: cooling of water due to heat loss and wind-driven mixing of the surface layer. They play opposite roles in determining the time required for ice formation and contribute to the large interannual variability observed in ice phenology. More intense cooling does indeed accelerate the rate of decrease of lake surface water temperature (LSWT), while stronger wind deepens the surface layer, increasing the heat capacity and thus reducing the rate of decrease of LSWT. A statistical characterization of the process is obtained with a Monte Carlo simulation considering random sequences of the energy fluxes. The results, interpreted through an approximate analytical solution of the minimal model, elucidate the general tendency of the system, suggesting a power law dependence of the pre-freezing duration on the energy fluxes. This simple yet physically based model is characterized by a single calibration parameter, the efficiency of the wind energy transfer to the change of potential energy in the lake. Thus, SELF can be used as a prognostic tool for the phenology of lake freezing.","container-title":"Geoscientific Model Development","DOI":"10.5194/gmd-14-7527-2021","ISSN":"1991-959X","issue":"12","language":"English","note":"publisher: Copernicus GmbH","page":"7527-7543","source":"Copernicus Online Journals","title":"SELF v1.0: a minimal physical model for predicting time of freeze-up in lakes","title-short":"SELF v1.0","volume":"14","author":[{"family":"Toffolon","given":"Marco"},{"family":"Cortese","given":"Luca"},{"family":"Bouffard","given":"Damien"}],"issued":{"date-parts":[["2021",12,8]]}}}],"schema":"https://github.com/citation-style-language/schema/raw/master/csl-citation.json"} </w:instrText>
      </w:r>
      <w:r w:rsidR="00ED18B0">
        <w:rPr>
          <w:rFonts w:ascii="Helvetica" w:eastAsia="Times New Roman" w:hAnsi="Helvetica" w:cs="Times New Roman"/>
          <w:kern w:val="0"/>
          <w:sz w:val="24"/>
          <w:szCs w:val="24"/>
          <w:lang w:eastAsia="en-GB"/>
          <w14:ligatures w14:val="none"/>
        </w:rPr>
        <w:fldChar w:fldCharType="separate"/>
      </w:r>
      <w:r w:rsidR="00927A28" w:rsidRPr="00927A28">
        <w:rPr>
          <w:rFonts w:ascii="Helvetica" w:hAnsi="Helvetica" w:cs="Helvetica"/>
          <w:kern w:val="0"/>
          <w:sz w:val="24"/>
        </w:rPr>
        <w:t>(</w:t>
      </w:r>
      <w:r w:rsidR="00927A28" w:rsidRPr="00927A28">
        <w:rPr>
          <w:rFonts w:ascii="Helvetica" w:hAnsi="Helvetica" w:cs="Helvetica"/>
          <w:i/>
          <w:iCs/>
          <w:kern w:val="0"/>
          <w:sz w:val="24"/>
        </w:rPr>
        <w:t>21</w:t>
      </w:r>
      <w:r w:rsidR="00927A28" w:rsidRPr="00927A28">
        <w:rPr>
          <w:rFonts w:ascii="Helvetica" w:hAnsi="Helvetica" w:cs="Helvetica"/>
          <w:kern w:val="0"/>
          <w:sz w:val="24"/>
        </w:rPr>
        <w:t>)</w:t>
      </w:r>
      <w:r w:rsidR="00ED18B0">
        <w:rPr>
          <w:rFonts w:ascii="Helvetica" w:eastAsia="Times New Roman" w:hAnsi="Helvetica" w:cs="Times New Roman"/>
          <w:kern w:val="0"/>
          <w:sz w:val="24"/>
          <w:szCs w:val="24"/>
          <w:lang w:eastAsia="en-GB"/>
          <w14:ligatures w14:val="none"/>
        </w:rPr>
        <w:fldChar w:fldCharType="end"/>
      </w:r>
      <w:r w:rsidR="002958E5">
        <w:rPr>
          <w:rFonts w:ascii="Helvetica" w:eastAsia="Times New Roman" w:hAnsi="Helvetica" w:cs="Times New Roman"/>
          <w:kern w:val="0"/>
          <w:sz w:val="24"/>
          <w:szCs w:val="24"/>
          <w:lang w:eastAsia="en-GB"/>
          <w14:ligatures w14:val="none"/>
        </w:rPr>
        <w:t xml:space="preserve">, </w:t>
      </w:r>
      <w:r w:rsidR="003674E9">
        <w:rPr>
          <w:rFonts w:ascii="Helvetica" w:eastAsia="Times New Roman" w:hAnsi="Helvetica" w:cs="Times New Roman"/>
          <w:kern w:val="0"/>
          <w:sz w:val="24"/>
          <w:szCs w:val="24"/>
          <w:lang w:eastAsia="en-GB"/>
          <w14:ligatures w14:val="none"/>
        </w:rPr>
        <w:t xml:space="preserve">as well as additional </w:t>
      </w:r>
      <w:r w:rsidR="00F621CC">
        <w:rPr>
          <w:rFonts w:ascii="Helvetica" w:eastAsia="Times New Roman" w:hAnsi="Helvetica" w:cs="Times New Roman"/>
          <w:kern w:val="0"/>
          <w:sz w:val="24"/>
          <w:szCs w:val="24"/>
          <w:lang w:eastAsia="en-GB"/>
          <w14:ligatures w14:val="none"/>
        </w:rPr>
        <w:t>site-specific information</w:t>
      </w:r>
      <w:r w:rsidR="003674E9">
        <w:rPr>
          <w:rFonts w:ascii="Helvetica" w:eastAsia="Times New Roman" w:hAnsi="Helvetica" w:cs="Times New Roman"/>
          <w:kern w:val="0"/>
          <w:sz w:val="24"/>
          <w:szCs w:val="24"/>
          <w:lang w:eastAsia="en-GB"/>
          <w14:ligatures w14:val="none"/>
        </w:rPr>
        <w:t xml:space="preserve"> (e.g., shading by vegetation, </w:t>
      </w:r>
      <w:r w:rsidR="00322F66">
        <w:rPr>
          <w:rFonts w:ascii="Helvetica" w:eastAsia="Times New Roman" w:hAnsi="Helvetica" w:cs="Times New Roman"/>
          <w:kern w:val="0"/>
          <w:sz w:val="24"/>
          <w:szCs w:val="24"/>
          <w:lang w:eastAsia="en-GB"/>
          <w14:ligatures w14:val="none"/>
        </w:rPr>
        <w:t xml:space="preserve">bank materials, </w:t>
      </w:r>
      <w:r w:rsidR="003674E9">
        <w:rPr>
          <w:rFonts w:ascii="Helvetica" w:eastAsia="Times New Roman" w:hAnsi="Helvetica" w:cs="Times New Roman"/>
          <w:kern w:val="0"/>
          <w:sz w:val="24"/>
          <w:szCs w:val="24"/>
          <w:lang w:eastAsia="en-GB"/>
          <w14:ligatures w14:val="none"/>
        </w:rPr>
        <w:t xml:space="preserve">building </w:t>
      </w:r>
      <w:r w:rsidR="00322F66">
        <w:rPr>
          <w:rFonts w:ascii="Helvetica" w:eastAsia="Times New Roman" w:hAnsi="Helvetica" w:cs="Times New Roman"/>
          <w:kern w:val="0"/>
          <w:sz w:val="24"/>
          <w:szCs w:val="24"/>
          <w:lang w:eastAsia="en-GB"/>
          <w14:ligatures w14:val="none"/>
        </w:rPr>
        <w:t>albedo</w:t>
      </w:r>
      <w:r w:rsidR="00CE374D">
        <w:rPr>
          <w:rFonts w:ascii="Helvetica" w:eastAsia="Times New Roman" w:hAnsi="Helvetica" w:cs="Times New Roman"/>
          <w:kern w:val="0"/>
          <w:sz w:val="24"/>
          <w:szCs w:val="24"/>
          <w:lang w:eastAsia="en-GB"/>
          <w14:ligatures w14:val="none"/>
        </w:rPr>
        <w:t>, wind tunnel effects</w:t>
      </w:r>
      <w:r w:rsidR="003674E9">
        <w:rPr>
          <w:rFonts w:ascii="Helvetica" w:eastAsia="Times New Roman" w:hAnsi="Helvetica" w:cs="Times New Roman"/>
          <w:kern w:val="0"/>
          <w:sz w:val="24"/>
          <w:szCs w:val="24"/>
          <w:lang w:eastAsia="en-GB"/>
          <w14:ligatures w14:val="none"/>
        </w:rPr>
        <w:t xml:space="preserve">), </w:t>
      </w:r>
      <w:r w:rsidR="002958E5">
        <w:rPr>
          <w:rFonts w:ascii="Helvetica" w:eastAsia="Times New Roman" w:hAnsi="Helvetica" w:cs="Times New Roman"/>
          <w:kern w:val="0"/>
          <w:sz w:val="24"/>
          <w:szCs w:val="24"/>
          <w:lang w:eastAsia="en-GB"/>
          <w14:ligatures w14:val="none"/>
        </w:rPr>
        <w:t>this would require a</w:t>
      </w:r>
      <w:r w:rsidR="007F0EE7">
        <w:rPr>
          <w:rFonts w:ascii="Helvetica" w:eastAsia="Times New Roman" w:hAnsi="Helvetica" w:cs="Times New Roman"/>
          <w:kern w:val="0"/>
          <w:sz w:val="24"/>
          <w:szCs w:val="24"/>
          <w:lang w:eastAsia="en-GB"/>
          <w14:ligatures w14:val="none"/>
        </w:rPr>
        <w:t xml:space="preserve"> </w:t>
      </w:r>
      <w:r w:rsidR="002C0840">
        <w:rPr>
          <w:rFonts w:ascii="Helvetica" w:eastAsia="Times New Roman" w:hAnsi="Helvetica" w:cs="Times New Roman"/>
          <w:kern w:val="0"/>
          <w:sz w:val="24"/>
          <w:szCs w:val="24"/>
          <w:lang w:eastAsia="en-GB"/>
          <w14:ligatures w14:val="none"/>
        </w:rPr>
        <w:t>substantial increase</w:t>
      </w:r>
      <w:r w:rsidR="007F0EE7">
        <w:rPr>
          <w:rFonts w:ascii="Helvetica" w:eastAsia="Times New Roman" w:hAnsi="Helvetica" w:cs="Times New Roman"/>
          <w:kern w:val="0"/>
          <w:sz w:val="24"/>
          <w:szCs w:val="24"/>
          <w:lang w:eastAsia="en-GB"/>
          <w14:ligatures w14:val="none"/>
        </w:rPr>
        <w:t xml:space="preserve"> in model complexity</w:t>
      </w:r>
      <w:r w:rsidR="00385470">
        <w:rPr>
          <w:rFonts w:ascii="Helvetica" w:eastAsia="Times New Roman" w:hAnsi="Helvetica" w:cs="Times New Roman"/>
          <w:kern w:val="0"/>
          <w:sz w:val="24"/>
          <w:szCs w:val="24"/>
          <w:lang w:eastAsia="en-GB"/>
          <w14:ligatures w14:val="none"/>
        </w:rPr>
        <w:t xml:space="preserve"> </w:t>
      </w:r>
      <w:r w:rsidR="002958E5">
        <w:rPr>
          <w:rFonts w:ascii="Helvetica" w:eastAsia="Times New Roman" w:hAnsi="Helvetica" w:cs="Times New Roman"/>
          <w:kern w:val="0"/>
          <w:sz w:val="24"/>
          <w:szCs w:val="24"/>
          <w:lang w:eastAsia="en-GB"/>
          <w14:ligatures w14:val="none"/>
        </w:rPr>
        <w:t xml:space="preserve">for only a marginal improvement in model performance. </w:t>
      </w:r>
    </w:p>
    <w:p w14:paraId="43B19887" w14:textId="753A17BF" w:rsidR="009108DE" w:rsidRPr="00C04A72" w:rsidRDefault="0051422F" w:rsidP="00BB2E84">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noProof/>
          <w:color w:val="A6A6A6" w:themeColor="background1" w:themeShade="A6"/>
          <w:kern w:val="0"/>
          <w:sz w:val="24"/>
          <w:szCs w:val="24"/>
          <w:lang w:eastAsia="en-GB"/>
        </w:rPr>
        <w:lastRenderedPageBreak/>
        <w:drawing>
          <wp:inline distT="0" distB="0" distL="0" distR="0" wp14:anchorId="3C510C7B" wp14:editId="0B1A742F">
            <wp:extent cx="5731510" cy="4320540"/>
            <wp:effectExtent l="0" t="0" r="2540" b="3810"/>
            <wp:docPr id="1226892294" name="Picture 3"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92294" name="Picture 3" descr="A graph of different colored lin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320540"/>
                    </a:xfrm>
                    <a:prstGeom prst="rect">
                      <a:avLst/>
                    </a:prstGeom>
                  </pic:spPr>
                </pic:pic>
              </a:graphicData>
            </a:graphic>
          </wp:inline>
        </w:drawing>
      </w:r>
    </w:p>
    <w:p w14:paraId="0E117E75" w14:textId="6767D968" w:rsidR="009108DE" w:rsidRPr="0007584E" w:rsidRDefault="009108DE" w:rsidP="009108DE">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sidRPr="00BB2E84">
        <w:rPr>
          <w:rFonts w:ascii="Helvetica" w:eastAsia="Times New Roman" w:hAnsi="Helvetica" w:cs="Times New Roman"/>
          <w:b/>
          <w:bCs/>
          <w:kern w:val="0"/>
          <w:sz w:val="24"/>
          <w:szCs w:val="24"/>
          <w:lang w:eastAsia="en-GB"/>
          <w14:ligatures w14:val="none"/>
        </w:rPr>
        <w:t xml:space="preserve">Fig. </w:t>
      </w:r>
      <w:r w:rsidR="00652542">
        <w:rPr>
          <w:rFonts w:ascii="Helvetica" w:eastAsia="Times New Roman" w:hAnsi="Helvetica" w:cs="Times New Roman"/>
          <w:b/>
          <w:bCs/>
          <w:kern w:val="0"/>
          <w:sz w:val="24"/>
          <w:szCs w:val="24"/>
          <w:lang w:eastAsia="en-GB"/>
          <w14:ligatures w14:val="none"/>
        </w:rPr>
        <w:t>3</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 xml:space="preserve">Comparison of measured vs. modelled </w:t>
      </w:r>
      <w:proofErr w:type="spellStart"/>
      <w:r w:rsidRPr="009108DE">
        <w:rPr>
          <w:rFonts w:ascii="Helvetica" w:eastAsia="Times New Roman" w:hAnsi="Helvetica" w:cs="Times New Roman"/>
          <w:b/>
          <w:bCs/>
          <w:i/>
          <w:iCs/>
          <w:kern w:val="0"/>
          <w:sz w:val="24"/>
          <w:szCs w:val="24"/>
          <w:lang w:eastAsia="en-GB"/>
          <w14:ligatures w14:val="none"/>
        </w:rPr>
        <w:t>wT</w:t>
      </w:r>
      <w:proofErr w:type="spellEnd"/>
    </w:p>
    <w:p w14:paraId="41CD22C0" w14:textId="114EBF54" w:rsidR="00FA61F7" w:rsidRPr="00FA61F7" w:rsidRDefault="009108DE" w:rsidP="00FA61F7">
      <w:pPr>
        <w:spacing w:before="100" w:beforeAutospacing="1" w:after="100" w:afterAutospacing="1" w:line="240" w:lineRule="auto"/>
        <w:outlineLvl w:val="1"/>
        <w:rPr>
          <w:rFonts w:ascii="Helvetica" w:eastAsia="Times New Roman" w:hAnsi="Helvetica" w:cs="Times New Roman"/>
          <w:color w:val="A6A6A6" w:themeColor="background1" w:themeShade="A6"/>
          <w:kern w:val="0"/>
          <w:sz w:val="24"/>
          <w:szCs w:val="24"/>
          <w:lang w:eastAsia="en-GB"/>
          <w14:ligatures w14:val="none"/>
        </w:rPr>
      </w:pPr>
      <w:r>
        <w:rPr>
          <w:rFonts w:ascii="Helvetica" w:eastAsia="Times New Roman" w:hAnsi="Helvetica" w:cs="Times New Roman"/>
          <w:color w:val="A6A6A6" w:themeColor="background1" w:themeShade="A6"/>
          <w:kern w:val="0"/>
          <w:sz w:val="24"/>
          <w:szCs w:val="24"/>
          <w:lang w:eastAsia="en-GB"/>
          <w14:ligatures w14:val="none"/>
        </w:rPr>
        <w:t xml:space="preserve">Comparison of modelled </w:t>
      </w:r>
      <w:proofErr w:type="spellStart"/>
      <w:r w:rsidR="0077077F" w:rsidRPr="0077077F">
        <w:rPr>
          <w:rFonts w:ascii="Cambria" w:eastAsia="Times New Roman" w:hAnsi="Cambria" w:cs="Calibri"/>
          <w:i/>
          <w:iCs/>
          <w:color w:val="A6A6A6" w:themeColor="background1" w:themeShade="A6"/>
          <w:kern w:val="0"/>
          <w:sz w:val="24"/>
          <w:szCs w:val="24"/>
          <w:lang w:eastAsia="en-GB"/>
          <w14:ligatures w14:val="none"/>
        </w:rPr>
        <w:t>w</w:t>
      </w:r>
      <w:r w:rsidR="0077077F" w:rsidRPr="0077077F">
        <w:rPr>
          <w:rFonts w:ascii="Cambria" w:eastAsia="Times New Roman" w:hAnsi="Cambria" w:cs="Times New Roman"/>
          <w:i/>
          <w:iCs/>
          <w:color w:val="A6A6A6" w:themeColor="background1" w:themeShade="A6"/>
          <w:kern w:val="0"/>
          <w:sz w:val="24"/>
          <w:szCs w:val="24"/>
          <w:lang w:eastAsia="en-GB"/>
          <w14:ligatures w14:val="none"/>
        </w:rPr>
        <w:t>T</w:t>
      </w:r>
      <w:proofErr w:type="spellEnd"/>
      <w:r w:rsidRPr="0077077F">
        <w:rPr>
          <w:rFonts w:ascii="Helvetica" w:eastAsia="Times New Roman" w:hAnsi="Helvetica" w:cs="Times New Roman"/>
          <w:color w:val="A6A6A6" w:themeColor="background1" w:themeShade="A6"/>
          <w:kern w:val="0"/>
          <w:sz w:val="24"/>
          <w:szCs w:val="24"/>
          <w:lang w:eastAsia="en-GB"/>
          <w14:ligatures w14:val="none"/>
        </w:rPr>
        <w:t xml:space="preserve"> at 40 – 60 cm depth within the water column (orange lines) with measured </w:t>
      </w:r>
      <w:proofErr w:type="spellStart"/>
      <w:r w:rsidR="0077077F" w:rsidRPr="0077077F">
        <w:rPr>
          <w:rFonts w:ascii="Cambria" w:eastAsia="Times New Roman" w:hAnsi="Cambria" w:cs="Calibri"/>
          <w:i/>
          <w:iCs/>
          <w:color w:val="A6A6A6" w:themeColor="background1" w:themeShade="A6"/>
          <w:kern w:val="0"/>
          <w:sz w:val="24"/>
          <w:szCs w:val="24"/>
          <w:lang w:eastAsia="en-GB"/>
          <w14:ligatures w14:val="none"/>
        </w:rPr>
        <w:t>w</w:t>
      </w:r>
      <w:r w:rsidR="0077077F" w:rsidRPr="0077077F">
        <w:rPr>
          <w:rFonts w:ascii="Cambria" w:eastAsia="Times New Roman" w:hAnsi="Cambria" w:cs="Times New Roman"/>
          <w:i/>
          <w:iCs/>
          <w:color w:val="A6A6A6" w:themeColor="background1" w:themeShade="A6"/>
          <w:kern w:val="0"/>
          <w:sz w:val="24"/>
          <w:szCs w:val="24"/>
          <w:lang w:eastAsia="en-GB"/>
          <w14:ligatures w14:val="none"/>
        </w:rPr>
        <w:t>T</w:t>
      </w:r>
      <w:proofErr w:type="spellEnd"/>
      <w:r w:rsidRPr="0077077F">
        <w:rPr>
          <w:rFonts w:ascii="Helvetica" w:eastAsia="Times New Roman" w:hAnsi="Helvetica" w:cs="Times New Roman"/>
          <w:color w:val="A6A6A6" w:themeColor="background1" w:themeShade="A6"/>
          <w:kern w:val="0"/>
          <w:sz w:val="24"/>
          <w:szCs w:val="24"/>
          <w:lang w:eastAsia="en-GB"/>
          <w14:ligatures w14:val="none"/>
        </w:rPr>
        <w:t xml:space="preserve"> f</w:t>
      </w:r>
      <w:r>
        <w:rPr>
          <w:rFonts w:ascii="Helvetica" w:eastAsia="Times New Roman" w:hAnsi="Helvetica" w:cs="Times New Roman"/>
          <w:color w:val="A6A6A6" w:themeColor="background1" w:themeShade="A6"/>
          <w:kern w:val="0"/>
          <w:sz w:val="24"/>
          <w:szCs w:val="24"/>
          <w:lang w:eastAsia="en-GB"/>
          <w14:ligatures w14:val="none"/>
        </w:rPr>
        <w:t>or the same depth</w:t>
      </w:r>
      <w:r w:rsidR="00E52011">
        <w:rPr>
          <w:rFonts w:ascii="Helvetica" w:eastAsia="Times New Roman" w:hAnsi="Helvetica" w:cs="Times New Roman"/>
          <w:color w:val="A6A6A6" w:themeColor="background1" w:themeShade="A6"/>
          <w:kern w:val="0"/>
          <w:sz w:val="24"/>
          <w:szCs w:val="24"/>
          <w:lang w:eastAsia="en-GB"/>
          <w14:ligatures w14:val="none"/>
        </w:rPr>
        <w:t xml:space="preserve"> (grey lines), plus residuals</w:t>
      </w:r>
      <w:r w:rsidR="00DD17E1">
        <w:rPr>
          <w:rFonts w:ascii="Helvetica" w:eastAsia="Times New Roman" w:hAnsi="Helvetica" w:cs="Times New Roman"/>
          <w:color w:val="A6A6A6" w:themeColor="background1" w:themeShade="A6"/>
          <w:kern w:val="0"/>
          <w:sz w:val="24"/>
          <w:szCs w:val="24"/>
          <w:lang w:eastAsia="en-GB"/>
          <w14:ligatures w14:val="none"/>
        </w:rPr>
        <w:t xml:space="preserve"> (absolute median, </w:t>
      </w:r>
      <w:r w:rsidR="00DD17E1" w:rsidRPr="00DD17E1">
        <w:rPr>
          <w:rFonts w:ascii="Helvetica" w:eastAsia="Times New Roman" w:hAnsi="Helvetica" w:cs="Times New Roman"/>
          <w:i/>
          <w:iCs/>
          <w:color w:val="A6A6A6" w:themeColor="background1" w:themeShade="A6"/>
          <w:kern w:val="0"/>
          <w:sz w:val="24"/>
          <w:szCs w:val="24"/>
          <w:lang w:eastAsia="en-GB"/>
          <w14:ligatures w14:val="none"/>
        </w:rPr>
        <w:t>p</w:t>
      </w:r>
      <w:r w:rsidR="00DD17E1">
        <w:rPr>
          <w:rFonts w:ascii="Helvetica" w:eastAsia="Times New Roman" w:hAnsi="Helvetica" w:cs="Times New Roman"/>
          <w:color w:val="A6A6A6" w:themeColor="background1" w:themeShade="A6"/>
          <w:kern w:val="0"/>
          <w:sz w:val="24"/>
          <w:szCs w:val="24"/>
          <w:lang w:eastAsia="en-GB"/>
          <w14:ligatures w14:val="none"/>
        </w:rPr>
        <w:t xml:space="preserve">25, </w:t>
      </w:r>
      <w:r w:rsidR="00DD17E1" w:rsidRPr="00DD17E1">
        <w:rPr>
          <w:rFonts w:ascii="Helvetica" w:eastAsia="Times New Roman" w:hAnsi="Helvetica" w:cs="Times New Roman"/>
          <w:i/>
          <w:iCs/>
          <w:color w:val="A6A6A6" w:themeColor="background1" w:themeShade="A6"/>
          <w:kern w:val="0"/>
          <w:sz w:val="24"/>
          <w:szCs w:val="24"/>
          <w:lang w:eastAsia="en-GB"/>
          <w14:ligatures w14:val="none"/>
        </w:rPr>
        <w:t>p</w:t>
      </w:r>
      <w:r w:rsidR="00DD17E1">
        <w:rPr>
          <w:rFonts w:ascii="Helvetica" w:eastAsia="Times New Roman" w:hAnsi="Helvetica" w:cs="Times New Roman"/>
          <w:color w:val="A6A6A6" w:themeColor="background1" w:themeShade="A6"/>
          <w:kern w:val="0"/>
          <w:sz w:val="24"/>
          <w:szCs w:val="24"/>
          <w:lang w:eastAsia="en-GB"/>
          <w14:ligatures w14:val="none"/>
        </w:rPr>
        <w:t>75)</w:t>
      </w:r>
      <w:r w:rsidR="0001178D">
        <w:rPr>
          <w:rFonts w:ascii="Helvetica" w:eastAsia="Times New Roman" w:hAnsi="Helvetica" w:cs="Times New Roman"/>
          <w:color w:val="A6A6A6" w:themeColor="background1" w:themeShade="A6"/>
          <w:kern w:val="0"/>
          <w:sz w:val="24"/>
          <w:szCs w:val="24"/>
          <w:lang w:eastAsia="en-GB"/>
          <w14:ligatures w14:val="none"/>
        </w:rPr>
        <w:t xml:space="preserve">. </w:t>
      </w:r>
      <w:r w:rsidR="006D2574">
        <w:rPr>
          <w:rFonts w:ascii="Helvetica" w:eastAsia="Times New Roman" w:hAnsi="Helvetica" w:cs="Times New Roman"/>
          <w:color w:val="A6A6A6" w:themeColor="background1" w:themeShade="A6"/>
          <w:kern w:val="0"/>
          <w:sz w:val="24"/>
          <w:szCs w:val="24"/>
          <w:lang w:eastAsia="en-GB"/>
          <w14:ligatures w14:val="none"/>
        </w:rPr>
        <w:t xml:space="preserve">Measured data were provided by the Canal and River Trust and were available for the </w:t>
      </w:r>
      <w:r w:rsidR="006D2574" w:rsidRPr="009108DE">
        <w:rPr>
          <w:rFonts w:ascii="Helvetica" w:eastAsia="Times New Roman" w:hAnsi="Helvetica" w:cs="Times New Roman"/>
          <w:color w:val="A6A6A6" w:themeColor="background1" w:themeShade="A6"/>
          <w:kern w:val="0"/>
          <w:sz w:val="24"/>
          <w:szCs w:val="24"/>
          <w:lang w:eastAsia="en-GB"/>
          <w14:ligatures w14:val="none"/>
        </w:rPr>
        <w:t>Leeds and Liverpool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6D2574" w:rsidRPr="009108DE">
        <w:rPr>
          <w:rFonts w:ascii="Helvetica" w:eastAsia="Times New Roman" w:hAnsi="Helvetica" w:cs="Times New Roman"/>
          <w:b/>
          <w:bCs/>
          <w:color w:val="A6A6A6" w:themeColor="background1" w:themeShade="A6"/>
          <w:kern w:val="0"/>
          <w:sz w:val="24"/>
          <w:szCs w:val="24"/>
          <w:lang w:eastAsia="en-GB"/>
          <w14:ligatures w14:val="none"/>
        </w:rPr>
        <w:t>A</w:t>
      </w:r>
      <w:r w:rsidR="006D2574">
        <w:rPr>
          <w:rFonts w:ascii="Helvetica" w:eastAsia="Times New Roman" w:hAnsi="Helvetica" w:cs="Times New Roman"/>
          <w:color w:val="A6A6A6" w:themeColor="background1" w:themeShade="A6"/>
          <w:kern w:val="0"/>
          <w:sz w:val="24"/>
          <w:szCs w:val="24"/>
          <w:lang w:eastAsia="en-GB"/>
          <w14:ligatures w14:val="none"/>
        </w:rPr>
        <w:t xml:space="preserve">), the </w:t>
      </w:r>
      <w:r w:rsidR="006D2574" w:rsidRPr="009108DE">
        <w:rPr>
          <w:rFonts w:ascii="Helvetica" w:eastAsia="Times New Roman" w:hAnsi="Helvetica" w:cs="Times New Roman"/>
          <w:color w:val="A6A6A6" w:themeColor="background1" w:themeShade="A6"/>
          <w:kern w:val="0"/>
          <w:sz w:val="24"/>
          <w:szCs w:val="24"/>
          <w:lang w:eastAsia="en-GB"/>
          <w14:ligatures w14:val="none"/>
        </w:rPr>
        <w:t>Shropshire Union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51422F">
        <w:rPr>
          <w:rFonts w:ascii="Helvetica" w:eastAsia="Times New Roman" w:hAnsi="Helvetica" w:cs="Times New Roman"/>
          <w:b/>
          <w:bCs/>
          <w:color w:val="A6A6A6" w:themeColor="background1" w:themeShade="A6"/>
          <w:kern w:val="0"/>
          <w:sz w:val="24"/>
          <w:szCs w:val="24"/>
          <w:lang w:eastAsia="en-GB"/>
          <w14:ligatures w14:val="none"/>
        </w:rPr>
        <w:t>B</w:t>
      </w:r>
      <w:r w:rsidR="006D2574">
        <w:rPr>
          <w:rFonts w:ascii="Helvetica" w:eastAsia="Times New Roman" w:hAnsi="Helvetica" w:cs="Times New Roman"/>
          <w:color w:val="A6A6A6" w:themeColor="background1" w:themeShade="A6"/>
          <w:kern w:val="0"/>
          <w:sz w:val="24"/>
          <w:szCs w:val="24"/>
          <w:lang w:eastAsia="en-GB"/>
          <w14:ligatures w14:val="none"/>
        </w:rPr>
        <w:t xml:space="preserve">), the </w:t>
      </w:r>
      <w:r w:rsidR="006D2574" w:rsidRPr="009108DE">
        <w:rPr>
          <w:rFonts w:ascii="Helvetica" w:eastAsia="Times New Roman" w:hAnsi="Helvetica" w:cs="Times New Roman"/>
          <w:color w:val="A6A6A6" w:themeColor="background1" w:themeShade="A6"/>
          <w:kern w:val="0"/>
          <w:sz w:val="24"/>
          <w:szCs w:val="24"/>
          <w:lang w:eastAsia="en-GB"/>
          <w14:ligatures w14:val="none"/>
        </w:rPr>
        <w:t>Huddersfield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51422F">
        <w:rPr>
          <w:rFonts w:ascii="Helvetica" w:eastAsia="Times New Roman" w:hAnsi="Helvetica" w:cs="Times New Roman"/>
          <w:b/>
          <w:bCs/>
          <w:color w:val="A6A6A6" w:themeColor="background1" w:themeShade="A6"/>
          <w:kern w:val="0"/>
          <w:sz w:val="24"/>
          <w:szCs w:val="24"/>
          <w:lang w:eastAsia="en-GB"/>
          <w14:ligatures w14:val="none"/>
        </w:rPr>
        <w:t>C</w:t>
      </w:r>
      <w:r w:rsidR="006D2574">
        <w:rPr>
          <w:rFonts w:ascii="Helvetica" w:eastAsia="Times New Roman" w:hAnsi="Helvetica" w:cs="Times New Roman"/>
          <w:color w:val="A6A6A6" w:themeColor="background1" w:themeShade="A6"/>
          <w:kern w:val="0"/>
          <w:sz w:val="24"/>
          <w:szCs w:val="24"/>
          <w:lang w:eastAsia="en-GB"/>
          <w14:ligatures w14:val="none"/>
        </w:rPr>
        <w:t xml:space="preserve">), the </w:t>
      </w:r>
      <w:r w:rsidR="006D2574" w:rsidRPr="009108DE">
        <w:rPr>
          <w:rFonts w:ascii="Helvetica" w:eastAsia="Times New Roman" w:hAnsi="Helvetica" w:cs="Times New Roman"/>
          <w:color w:val="A6A6A6" w:themeColor="background1" w:themeShade="A6"/>
          <w:kern w:val="0"/>
          <w:sz w:val="24"/>
          <w:szCs w:val="24"/>
          <w:lang w:eastAsia="en-GB"/>
          <w14:ligatures w14:val="none"/>
        </w:rPr>
        <w:t>Nottingham and Beeston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51422F">
        <w:rPr>
          <w:rFonts w:ascii="Helvetica" w:eastAsia="Times New Roman" w:hAnsi="Helvetica" w:cs="Times New Roman"/>
          <w:b/>
          <w:bCs/>
          <w:color w:val="A6A6A6" w:themeColor="background1" w:themeShade="A6"/>
          <w:kern w:val="0"/>
          <w:sz w:val="24"/>
          <w:szCs w:val="24"/>
          <w:lang w:eastAsia="en-GB"/>
          <w14:ligatures w14:val="none"/>
        </w:rPr>
        <w:t>D</w:t>
      </w:r>
      <w:r w:rsidR="006D2574">
        <w:rPr>
          <w:rFonts w:ascii="Helvetica" w:eastAsia="Times New Roman" w:hAnsi="Helvetica" w:cs="Times New Roman"/>
          <w:color w:val="A6A6A6" w:themeColor="background1" w:themeShade="A6"/>
          <w:kern w:val="0"/>
          <w:sz w:val="24"/>
          <w:szCs w:val="24"/>
          <w:lang w:eastAsia="en-GB"/>
          <w14:ligatures w14:val="none"/>
        </w:rPr>
        <w:t xml:space="preserve">), the </w:t>
      </w:r>
      <w:r w:rsidR="006D2574" w:rsidRPr="009108DE">
        <w:rPr>
          <w:rFonts w:ascii="Helvetica" w:eastAsia="Times New Roman" w:hAnsi="Helvetica" w:cs="Times New Roman"/>
          <w:color w:val="A6A6A6" w:themeColor="background1" w:themeShade="A6"/>
          <w:kern w:val="0"/>
          <w:sz w:val="24"/>
          <w:szCs w:val="24"/>
          <w:lang w:eastAsia="en-GB"/>
          <w14:ligatures w14:val="none"/>
        </w:rPr>
        <w:t>Bridgwater and Taunton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51422F">
        <w:rPr>
          <w:rFonts w:ascii="Helvetica" w:eastAsia="Times New Roman" w:hAnsi="Helvetica" w:cs="Times New Roman"/>
          <w:b/>
          <w:bCs/>
          <w:color w:val="A6A6A6" w:themeColor="background1" w:themeShade="A6"/>
          <w:kern w:val="0"/>
          <w:sz w:val="24"/>
          <w:szCs w:val="24"/>
          <w:lang w:eastAsia="en-GB"/>
          <w14:ligatures w14:val="none"/>
        </w:rPr>
        <w:t>E</w:t>
      </w:r>
      <w:r w:rsidR="006D2574">
        <w:rPr>
          <w:rFonts w:ascii="Helvetica" w:eastAsia="Times New Roman" w:hAnsi="Helvetica" w:cs="Times New Roman"/>
          <w:color w:val="A6A6A6" w:themeColor="background1" w:themeShade="A6"/>
          <w:kern w:val="0"/>
          <w:sz w:val="24"/>
          <w:szCs w:val="24"/>
          <w:lang w:eastAsia="en-GB"/>
          <w14:ligatures w14:val="none"/>
        </w:rPr>
        <w:t xml:space="preserve">), and the </w:t>
      </w:r>
      <w:r w:rsidR="006D2574" w:rsidRPr="009108DE">
        <w:rPr>
          <w:rFonts w:ascii="Helvetica" w:eastAsia="Times New Roman" w:hAnsi="Helvetica" w:cs="Times New Roman"/>
          <w:color w:val="A6A6A6" w:themeColor="background1" w:themeShade="A6"/>
          <w:kern w:val="0"/>
          <w:sz w:val="24"/>
          <w:szCs w:val="24"/>
          <w:lang w:eastAsia="en-GB"/>
          <w14:ligatures w14:val="none"/>
        </w:rPr>
        <w:t>Coventry Canal</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51422F">
        <w:rPr>
          <w:rFonts w:ascii="Helvetica" w:eastAsia="Times New Roman" w:hAnsi="Helvetica" w:cs="Times New Roman"/>
          <w:b/>
          <w:bCs/>
          <w:color w:val="A6A6A6" w:themeColor="background1" w:themeShade="A6"/>
          <w:kern w:val="0"/>
          <w:sz w:val="24"/>
          <w:szCs w:val="24"/>
          <w:lang w:eastAsia="en-GB"/>
          <w14:ligatures w14:val="none"/>
        </w:rPr>
        <w:t>F</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3D598C">
        <w:rPr>
          <w:rFonts w:ascii="Helvetica" w:eastAsia="Times New Roman" w:hAnsi="Helvetica" w:cs="Times New Roman"/>
          <w:color w:val="A6A6A6" w:themeColor="background1" w:themeShade="A6"/>
          <w:kern w:val="0"/>
          <w:sz w:val="24"/>
          <w:szCs w:val="24"/>
          <w:lang w:eastAsia="en-GB"/>
          <w14:ligatures w14:val="none"/>
        </w:rPr>
        <w:t>Spearman’s rank correlation coefficient</w:t>
      </w:r>
      <w:r w:rsidR="0001178D">
        <w:rPr>
          <w:rFonts w:ascii="Helvetica" w:eastAsia="Times New Roman" w:hAnsi="Helvetica" w:cs="Times New Roman"/>
          <w:color w:val="A6A6A6" w:themeColor="background1" w:themeShade="A6"/>
          <w:kern w:val="0"/>
          <w:sz w:val="24"/>
          <w:szCs w:val="24"/>
          <w:lang w:eastAsia="en-GB"/>
          <w14:ligatures w14:val="none"/>
        </w:rPr>
        <w:t xml:space="preserve"> </w:t>
      </w:r>
      <w:r w:rsidR="006D2574">
        <w:rPr>
          <w:rFonts w:ascii="Helvetica" w:eastAsia="Times New Roman" w:hAnsi="Helvetica" w:cs="Times New Roman"/>
          <w:color w:val="A6A6A6" w:themeColor="background1" w:themeShade="A6"/>
          <w:kern w:val="0"/>
          <w:sz w:val="24"/>
          <w:szCs w:val="24"/>
          <w:lang w:eastAsia="en-GB"/>
          <w14:ligatures w14:val="none"/>
        </w:rPr>
        <w:t>(</w:t>
      </w:r>
      <w:proofErr w:type="spellStart"/>
      <w:r w:rsidR="006D2574">
        <w:rPr>
          <w:rFonts w:ascii="Helvetica" w:eastAsia="Times New Roman" w:hAnsi="Helvetica" w:cs="Times New Roman"/>
          <w:color w:val="A6A6A6" w:themeColor="background1" w:themeShade="A6"/>
          <w:kern w:val="0"/>
          <w:sz w:val="24"/>
          <w:szCs w:val="24"/>
          <w:lang w:eastAsia="en-GB"/>
          <w14:ligatures w14:val="none"/>
        </w:rPr>
        <w:t>r</w:t>
      </w:r>
      <w:r w:rsidR="006D2574" w:rsidRPr="006D2574">
        <w:rPr>
          <w:rFonts w:ascii="Helvetica" w:eastAsia="Times New Roman" w:hAnsi="Helvetica" w:cs="Times New Roman"/>
          <w:color w:val="A6A6A6" w:themeColor="background1" w:themeShade="A6"/>
          <w:kern w:val="0"/>
          <w:sz w:val="24"/>
          <w:szCs w:val="24"/>
          <w:vertAlign w:val="subscript"/>
          <w:lang w:eastAsia="en-GB"/>
          <w14:ligatures w14:val="none"/>
        </w:rPr>
        <w:t>s</w:t>
      </w:r>
      <w:proofErr w:type="spellEnd"/>
      <w:r w:rsidR="006D2574">
        <w:rPr>
          <w:rFonts w:ascii="Helvetica" w:eastAsia="Times New Roman" w:hAnsi="Helvetica" w:cs="Times New Roman"/>
          <w:color w:val="A6A6A6" w:themeColor="background1" w:themeShade="A6"/>
          <w:kern w:val="0"/>
          <w:sz w:val="24"/>
          <w:szCs w:val="24"/>
          <w:lang w:eastAsia="en-GB"/>
          <w14:ligatures w14:val="none"/>
        </w:rPr>
        <w:t xml:space="preserve">, </w:t>
      </w:r>
      <w:r w:rsidR="006D2574" w:rsidRPr="006D2574">
        <w:rPr>
          <w:rFonts w:ascii="Helvetica" w:eastAsia="Times New Roman" w:hAnsi="Helvetica" w:cs="Times New Roman"/>
          <w:i/>
          <w:iCs/>
          <w:color w:val="A6A6A6" w:themeColor="background1" w:themeShade="A6"/>
          <w:kern w:val="0"/>
          <w:sz w:val="24"/>
          <w:szCs w:val="24"/>
          <w:lang w:eastAsia="en-GB"/>
          <w14:ligatures w14:val="none"/>
        </w:rPr>
        <w:t>p</w:t>
      </w:r>
      <w:r w:rsidR="006D2574">
        <w:rPr>
          <w:rFonts w:ascii="Helvetica" w:eastAsia="Times New Roman" w:hAnsi="Helvetica" w:cs="Times New Roman"/>
          <w:color w:val="A6A6A6" w:themeColor="background1" w:themeShade="A6"/>
          <w:kern w:val="0"/>
          <w:sz w:val="24"/>
          <w:szCs w:val="24"/>
          <w:lang w:eastAsia="en-GB"/>
          <w14:ligatures w14:val="none"/>
        </w:rPr>
        <w:t xml:space="preserve"> value) </w:t>
      </w:r>
      <w:r w:rsidR="000B07CB">
        <w:rPr>
          <w:rFonts w:ascii="Helvetica" w:eastAsia="Times New Roman" w:hAnsi="Helvetica" w:cs="Times New Roman"/>
          <w:color w:val="A6A6A6" w:themeColor="background1" w:themeShade="A6"/>
          <w:kern w:val="0"/>
          <w:sz w:val="24"/>
          <w:szCs w:val="24"/>
          <w:lang w:eastAsia="en-GB"/>
          <w14:ligatures w14:val="none"/>
        </w:rPr>
        <w:t xml:space="preserve">was calculated </w:t>
      </w:r>
      <w:r w:rsidR="0001178D">
        <w:rPr>
          <w:rFonts w:ascii="Helvetica" w:eastAsia="Times New Roman" w:hAnsi="Helvetica" w:cs="Times New Roman"/>
          <w:color w:val="A6A6A6" w:themeColor="background1" w:themeShade="A6"/>
          <w:kern w:val="0"/>
          <w:sz w:val="24"/>
          <w:szCs w:val="24"/>
          <w:lang w:eastAsia="en-GB"/>
          <w14:ligatures w14:val="none"/>
        </w:rPr>
        <w:t xml:space="preserve">based </w:t>
      </w:r>
      <w:r w:rsidR="00D563F6">
        <w:rPr>
          <w:rFonts w:ascii="Helvetica" w:eastAsia="Times New Roman" w:hAnsi="Helvetica" w:cs="Times New Roman"/>
          <w:color w:val="A6A6A6" w:themeColor="background1" w:themeShade="A6"/>
          <w:kern w:val="0"/>
          <w:sz w:val="24"/>
          <w:szCs w:val="24"/>
          <w:lang w:eastAsia="en-GB"/>
          <w14:ligatures w14:val="none"/>
        </w:rPr>
        <w:t xml:space="preserve">on stationary time series, </w:t>
      </w:r>
      <w:r w:rsidR="001B560F">
        <w:rPr>
          <w:rFonts w:ascii="Helvetica" w:eastAsia="Times New Roman" w:hAnsi="Helvetica" w:cs="Times New Roman"/>
          <w:color w:val="A6A6A6" w:themeColor="background1" w:themeShade="A6"/>
          <w:kern w:val="0"/>
          <w:sz w:val="24"/>
          <w:szCs w:val="24"/>
          <w:lang w:eastAsia="en-GB"/>
          <w14:ligatures w14:val="none"/>
        </w:rPr>
        <w:t>produced</w:t>
      </w:r>
      <w:r w:rsidR="00D563F6">
        <w:rPr>
          <w:rFonts w:ascii="Helvetica" w:eastAsia="Times New Roman" w:hAnsi="Helvetica" w:cs="Times New Roman"/>
          <w:color w:val="A6A6A6" w:themeColor="background1" w:themeShade="A6"/>
          <w:kern w:val="0"/>
          <w:sz w:val="24"/>
          <w:szCs w:val="24"/>
          <w:lang w:eastAsia="en-GB"/>
          <w14:ligatures w14:val="none"/>
        </w:rPr>
        <w:t xml:space="preserve"> using the </w:t>
      </w:r>
      <w:r w:rsidR="00D563F6" w:rsidRPr="00D563F6">
        <w:rPr>
          <w:rFonts w:ascii="Helvetica" w:eastAsia="Times New Roman" w:hAnsi="Helvetica" w:cs="Times New Roman"/>
          <w:color w:val="A6A6A6" w:themeColor="background1" w:themeShade="A6"/>
          <w:kern w:val="0"/>
          <w:sz w:val="24"/>
          <w:szCs w:val="24"/>
          <w:lang w:eastAsia="en-GB"/>
          <w14:ligatures w14:val="none"/>
        </w:rPr>
        <w:t>differences between consecutive observations</w:t>
      </w:r>
      <w:r w:rsidR="00D563F6">
        <w:rPr>
          <w:rFonts w:ascii="Helvetica" w:eastAsia="Times New Roman" w:hAnsi="Helvetica" w:cs="Times New Roman"/>
          <w:color w:val="A6A6A6" w:themeColor="background1" w:themeShade="A6"/>
          <w:kern w:val="0"/>
          <w:sz w:val="24"/>
          <w:szCs w:val="24"/>
          <w:lang w:eastAsia="en-GB"/>
          <w14:ligatures w14:val="none"/>
        </w:rPr>
        <w:t>.</w:t>
      </w:r>
      <w:r w:rsidR="006D2574">
        <w:rPr>
          <w:rFonts w:ascii="Helvetica" w:eastAsia="Times New Roman" w:hAnsi="Helvetica" w:cs="Times New Roman"/>
          <w:color w:val="A6A6A6" w:themeColor="background1" w:themeShade="A6"/>
          <w:kern w:val="0"/>
          <w:sz w:val="24"/>
          <w:szCs w:val="24"/>
          <w:lang w:eastAsia="en-GB"/>
          <w14:ligatures w14:val="none"/>
        </w:rPr>
        <w:t xml:space="preserve"> The measurement interval varied across the sites, ranging from every five minutes (</w:t>
      </w:r>
      <w:r w:rsidR="004F6031">
        <w:rPr>
          <w:rFonts w:ascii="Helvetica" w:eastAsia="Times New Roman" w:hAnsi="Helvetica" w:cs="Times New Roman"/>
          <w:b/>
          <w:bCs/>
          <w:color w:val="A6A6A6" w:themeColor="background1" w:themeShade="A6"/>
          <w:kern w:val="0"/>
          <w:sz w:val="24"/>
          <w:szCs w:val="24"/>
          <w:lang w:eastAsia="en-GB"/>
          <w14:ligatures w14:val="none"/>
        </w:rPr>
        <w:t>E</w:t>
      </w:r>
      <w:r w:rsidR="006D2574">
        <w:rPr>
          <w:rFonts w:ascii="Helvetica" w:eastAsia="Times New Roman" w:hAnsi="Helvetica" w:cs="Times New Roman"/>
          <w:color w:val="A6A6A6" w:themeColor="background1" w:themeShade="A6"/>
          <w:kern w:val="0"/>
          <w:sz w:val="24"/>
          <w:szCs w:val="24"/>
          <w:lang w:eastAsia="en-GB"/>
          <w14:ligatures w14:val="none"/>
        </w:rPr>
        <w:t>) to hourly (</w:t>
      </w:r>
      <w:r w:rsidR="006D2574" w:rsidRPr="006D2574">
        <w:rPr>
          <w:rFonts w:ascii="Helvetica" w:eastAsia="Times New Roman" w:hAnsi="Helvetica" w:cs="Times New Roman"/>
          <w:b/>
          <w:bCs/>
          <w:color w:val="A6A6A6" w:themeColor="background1" w:themeShade="A6"/>
          <w:kern w:val="0"/>
          <w:sz w:val="24"/>
          <w:szCs w:val="24"/>
          <w:lang w:eastAsia="en-GB"/>
          <w14:ligatures w14:val="none"/>
        </w:rPr>
        <w:t>C</w:t>
      </w:r>
      <w:r w:rsidR="006D2574">
        <w:rPr>
          <w:rFonts w:ascii="Helvetica" w:eastAsia="Times New Roman" w:hAnsi="Helvetica" w:cs="Times New Roman"/>
          <w:color w:val="A6A6A6" w:themeColor="background1" w:themeShade="A6"/>
          <w:kern w:val="0"/>
          <w:sz w:val="24"/>
          <w:szCs w:val="24"/>
          <w:lang w:eastAsia="en-GB"/>
          <w14:ligatures w14:val="none"/>
        </w:rPr>
        <w:t xml:space="preserve">), which is reflected in </w:t>
      </w:r>
      <w:r w:rsidR="005E41D9">
        <w:rPr>
          <w:rFonts w:ascii="Helvetica" w:eastAsia="Times New Roman" w:hAnsi="Helvetica" w:cs="Times New Roman"/>
          <w:color w:val="A6A6A6" w:themeColor="background1" w:themeShade="A6"/>
          <w:kern w:val="0"/>
          <w:sz w:val="24"/>
          <w:szCs w:val="24"/>
          <w:lang w:eastAsia="en-GB"/>
          <w14:ligatures w14:val="none"/>
        </w:rPr>
        <w:t>v</w:t>
      </w:r>
      <w:r w:rsidR="006D2574">
        <w:rPr>
          <w:rFonts w:ascii="Helvetica" w:eastAsia="Times New Roman" w:hAnsi="Helvetica" w:cs="Times New Roman"/>
          <w:color w:val="A6A6A6" w:themeColor="background1" w:themeShade="A6"/>
          <w:kern w:val="0"/>
          <w:sz w:val="24"/>
          <w:szCs w:val="24"/>
          <w:lang w:eastAsia="en-GB"/>
          <w14:ligatures w14:val="none"/>
        </w:rPr>
        <w:t xml:space="preserve">arying array </w:t>
      </w:r>
      <w:r w:rsidR="00F60344" w:rsidRPr="00F60344">
        <w:rPr>
          <w:rFonts w:ascii="Helvetica" w:eastAsia="Times New Roman" w:hAnsi="Helvetica" w:cs="Times New Roman"/>
          <w:color w:val="A6A6A6" w:themeColor="background1" w:themeShade="A6"/>
          <w:kern w:val="0"/>
          <w:sz w:val="24"/>
          <w:szCs w:val="24"/>
          <w:lang w:eastAsia="en-GB"/>
          <w14:ligatures w14:val="none"/>
        </w:rPr>
        <w:t>lengths</w:t>
      </w:r>
      <w:r w:rsidR="006D2574">
        <w:rPr>
          <w:rFonts w:ascii="Helvetica" w:eastAsia="Times New Roman" w:hAnsi="Helvetica" w:cs="Times New Roman"/>
          <w:color w:val="A6A6A6" w:themeColor="background1" w:themeShade="A6"/>
          <w:kern w:val="0"/>
          <w:sz w:val="24"/>
          <w:szCs w:val="24"/>
          <w:lang w:eastAsia="en-GB"/>
          <w14:ligatures w14:val="none"/>
        </w:rPr>
        <w:t xml:space="preserve"> used for calculation of Spearman</w:t>
      </w:r>
      <w:r w:rsidR="00C536ED">
        <w:rPr>
          <w:rFonts w:ascii="Helvetica" w:eastAsia="Times New Roman" w:hAnsi="Helvetica" w:cs="Times New Roman"/>
          <w:color w:val="A6A6A6" w:themeColor="background1" w:themeShade="A6"/>
          <w:kern w:val="0"/>
          <w:sz w:val="24"/>
          <w:szCs w:val="24"/>
          <w:lang w:eastAsia="en-GB"/>
          <w14:ligatures w14:val="none"/>
        </w:rPr>
        <w:t>’s</w:t>
      </w:r>
      <w:r w:rsidR="006D2574">
        <w:rPr>
          <w:rFonts w:ascii="Helvetica" w:eastAsia="Times New Roman" w:hAnsi="Helvetica" w:cs="Times New Roman"/>
          <w:color w:val="A6A6A6" w:themeColor="background1" w:themeShade="A6"/>
          <w:kern w:val="0"/>
          <w:sz w:val="24"/>
          <w:szCs w:val="24"/>
          <w:lang w:eastAsia="en-GB"/>
          <w14:ligatures w14:val="none"/>
        </w:rPr>
        <w:t xml:space="preserve"> </w:t>
      </w:r>
      <w:proofErr w:type="spellStart"/>
      <w:r w:rsidR="006D2574">
        <w:rPr>
          <w:rFonts w:ascii="Helvetica" w:eastAsia="Times New Roman" w:hAnsi="Helvetica" w:cs="Times New Roman"/>
          <w:color w:val="A6A6A6" w:themeColor="background1" w:themeShade="A6"/>
          <w:kern w:val="0"/>
          <w:sz w:val="24"/>
          <w:szCs w:val="24"/>
          <w:lang w:eastAsia="en-GB"/>
          <w14:ligatures w14:val="none"/>
        </w:rPr>
        <w:t>r</w:t>
      </w:r>
      <w:r w:rsidR="006D2574" w:rsidRPr="006D2574">
        <w:rPr>
          <w:rFonts w:ascii="Helvetica" w:eastAsia="Times New Roman" w:hAnsi="Helvetica" w:cs="Times New Roman"/>
          <w:color w:val="A6A6A6" w:themeColor="background1" w:themeShade="A6"/>
          <w:kern w:val="0"/>
          <w:sz w:val="24"/>
          <w:szCs w:val="24"/>
          <w:vertAlign w:val="subscript"/>
          <w:lang w:eastAsia="en-GB"/>
          <w14:ligatures w14:val="none"/>
        </w:rPr>
        <w:t>s</w:t>
      </w:r>
      <w:proofErr w:type="spellEnd"/>
      <w:r w:rsidR="00DF73D5">
        <w:rPr>
          <w:rFonts w:ascii="Helvetica" w:eastAsia="Times New Roman" w:hAnsi="Helvetica" w:cs="Times New Roman"/>
          <w:color w:val="A6A6A6" w:themeColor="background1" w:themeShade="A6"/>
          <w:kern w:val="0"/>
          <w:sz w:val="24"/>
          <w:szCs w:val="24"/>
          <w:lang w:eastAsia="en-GB"/>
          <w14:ligatures w14:val="none"/>
        </w:rPr>
        <w:t xml:space="preserve"> (</w:t>
      </w:r>
      <w:r w:rsidR="00F60344" w:rsidRPr="00F60344">
        <w:rPr>
          <w:rFonts w:ascii="Helvetica" w:eastAsia="Times New Roman" w:hAnsi="Helvetica" w:cs="Times New Roman"/>
          <w:i/>
          <w:iCs/>
          <w:color w:val="A6A6A6" w:themeColor="background1" w:themeShade="A6"/>
          <w:kern w:val="0"/>
          <w:sz w:val="24"/>
          <w:szCs w:val="24"/>
          <w:lang w:eastAsia="en-GB"/>
          <w14:ligatures w14:val="none"/>
        </w:rPr>
        <w:t>length</w:t>
      </w:r>
      <w:r w:rsidR="00F60344">
        <w:rPr>
          <w:rFonts w:ascii="Helvetica" w:eastAsia="Times New Roman" w:hAnsi="Helvetica" w:cs="Times New Roman"/>
          <w:color w:val="A6A6A6" w:themeColor="background1" w:themeShade="A6"/>
          <w:kern w:val="0"/>
          <w:sz w:val="24"/>
          <w:szCs w:val="24"/>
          <w:lang w:eastAsia="en-GB"/>
          <w14:ligatures w14:val="none"/>
        </w:rPr>
        <w:t xml:space="preserve"> = </w:t>
      </w:r>
      <w:r w:rsidR="00DF73D5">
        <w:rPr>
          <w:rFonts w:ascii="Helvetica" w:eastAsia="Times New Roman" w:hAnsi="Helvetica" w:cs="Times New Roman"/>
          <w:color w:val="A6A6A6" w:themeColor="background1" w:themeShade="A6"/>
          <w:kern w:val="0"/>
          <w:sz w:val="24"/>
          <w:szCs w:val="24"/>
          <w:lang w:eastAsia="en-GB"/>
          <w14:ligatures w14:val="none"/>
        </w:rPr>
        <w:t>8,517 – 34,727)</w:t>
      </w:r>
      <w:r w:rsidR="0048149E">
        <w:rPr>
          <w:rFonts w:ascii="Helvetica" w:eastAsia="Times New Roman" w:hAnsi="Helvetica" w:cs="Times New Roman"/>
          <w:color w:val="A6A6A6" w:themeColor="background1" w:themeShade="A6"/>
          <w:kern w:val="0"/>
          <w:sz w:val="24"/>
          <w:szCs w:val="24"/>
          <w:lang w:eastAsia="en-GB"/>
          <w14:ligatures w14:val="none"/>
        </w:rPr>
        <w:t>.</w:t>
      </w:r>
      <w:r w:rsidR="00DF73D5">
        <w:rPr>
          <w:rFonts w:ascii="Helvetica" w:eastAsia="Times New Roman" w:hAnsi="Helvetica" w:cs="Times New Roman"/>
          <w:color w:val="A6A6A6" w:themeColor="background1" w:themeShade="A6"/>
          <w:kern w:val="0"/>
          <w:sz w:val="24"/>
          <w:szCs w:val="24"/>
          <w:lang w:eastAsia="en-GB"/>
          <w14:ligatures w14:val="none"/>
        </w:rPr>
        <w:t xml:space="preserve"> </w:t>
      </w:r>
    </w:p>
    <w:p w14:paraId="31287332" w14:textId="77777777" w:rsidR="002C0840" w:rsidRDefault="00804FDE" w:rsidP="002C0840">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Pr>
          <w:rFonts w:ascii="Helvetica" w:eastAsia="Times New Roman" w:hAnsi="Helvetica" w:cs="Times New Roman"/>
          <w:b/>
          <w:bCs/>
          <w:kern w:val="0"/>
          <w:sz w:val="24"/>
          <w:szCs w:val="24"/>
          <w:lang w:eastAsia="en-GB"/>
          <w14:ligatures w14:val="none"/>
        </w:rPr>
        <w:t xml:space="preserve">Effects on </w:t>
      </w:r>
      <w:r w:rsidR="005F2A07">
        <w:rPr>
          <w:rFonts w:ascii="Helvetica" w:eastAsia="Times New Roman" w:hAnsi="Helvetica" w:cs="Times New Roman"/>
          <w:b/>
          <w:bCs/>
          <w:kern w:val="0"/>
          <w:sz w:val="24"/>
          <w:szCs w:val="24"/>
          <w:lang w:eastAsia="en-GB"/>
          <w14:ligatures w14:val="none"/>
        </w:rPr>
        <w:t xml:space="preserve">air </w:t>
      </w:r>
      <w:r>
        <w:rPr>
          <w:rFonts w:ascii="Helvetica" w:eastAsia="Times New Roman" w:hAnsi="Helvetica" w:cs="Times New Roman"/>
          <w:b/>
          <w:bCs/>
          <w:kern w:val="0"/>
          <w:sz w:val="24"/>
          <w:szCs w:val="24"/>
          <w:lang w:eastAsia="en-GB"/>
          <w14:ligatures w14:val="none"/>
        </w:rPr>
        <w:t>temperature</w:t>
      </w:r>
    </w:p>
    <w:p w14:paraId="6081BFF3" w14:textId="4012173C" w:rsidR="00D77222" w:rsidRPr="00565375" w:rsidRDefault="00565375" w:rsidP="002C0840">
      <w:pPr>
        <w:spacing w:before="100" w:beforeAutospacing="1" w:after="100" w:afterAutospacing="1" w:line="240" w:lineRule="auto"/>
        <w:outlineLvl w:val="1"/>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 effect of canals on surrounding air temperatures is estimated in comparison with an equivalent ‘reference’ </w:t>
      </w:r>
      <w:commentRangeStart w:id="12"/>
      <w:r>
        <w:rPr>
          <w:rFonts w:ascii="Helvetica" w:eastAsia="Times New Roman" w:hAnsi="Helvetica" w:cs="Times New Roman"/>
          <w:kern w:val="0"/>
          <w:sz w:val="24"/>
          <w:szCs w:val="24"/>
          <w:lang w:eastAsia="en-GB"/>
          <w14:ligatures w14:val="none"/>
        </w:rPr>
        <w:t>surface area of concrete</w:t>
      </w:r>
      <w:commentRangeEnd w:id="12"/>
      <w:r w:rsidR="00700EEF">
        <w:rPr>
          <w:rStyle w:val="CommentReference"/>
        </w:rPr>
        <w:commentReference w:id="12"/>
      </w:r>
      <w:r>
        <w:rPr>
          <w:rFonts w:ascii="Helvetica" w:eastAsia="Times New Roman" w:hAnsi="Helvetica" w:cs="Times New Roman"/>
          <w:kern w:val="0"/>
          <w:sz w:val="24"/>
          <w:szCs w:val="24"/>
          <w:lang w:eastAsia="en-GB"/>
          <w14:ligatures w14:val="none"/>
        </w:rPr>
        <w:t xml:space="preserve">. To predict the </w:t>
      </w:r>
      <w:r w:rsidR="00E5706C">
        <w:rPr>
          <w:rFonts w:ascii="Helvetica" w:eastAsia="Times New Roman" w:hAnsi="Helvetica" w:cs="Times New Roman"/>
          <w:kern w:val="0"/>
          <w:sz w:val="24"/>
          <w:szCs w:val="24"/>
          <w:lang w:eastAsia="en-GB"/>
          <w14:ligatures w14:val="none"/>
        </w:rPr>
        <w:t xml:space="preserve">potential </w:t>
      </w:r>
      <w:r w:rsidR="00D77222">
        <w:rPr>
          <w:rFonts w:ascii="Helvetica" w:eastAsia="Times New Roman" w:hAnsi="Helvetica" w:cs="Times New Roman"/>
          <w:kern w:val="0"/>
          <w:sz w:val="24"/>
          <w:szCs w:val="24"/>
          <w:lang w:eastAsia="en-GB"/>
          <w14:ligatures w14:val="none"/>
        </w:rPr>
        <w:t>change in air temperature in the surrounding environment when the canal is present</w:t>
      </w:r>
      <w:r w:rsidR="008A027F">
        <w:rPr>
          <w:rFonts w:ascii="Helvetica" w:eastAsia="Times New Roman" w:hAnsi="Helvetica" w:cs="Times New Roman"/>
          <w:kern w:val="0"/>
          <w:sz w:val="24"/>
          <w:szCs w:val="24"/>
          <w:lang w:eastAsia="en-GB"/>
          <w14:ligatures w14:val="none"/>
        </w:rPr>
        <w:t xml:space="preserve"> (</w:t>
      </w:r>
      <w:r w:rsidR="008A027F" w:rsidRPr="00715180">
        <w:rPr>
          <w:rFonts w:ascii="Cambria" w:eastAsia="Times New Roman" w:hAnsi="Cambria" w:cs="Calibri"/>
          <w:kern w:val="0"/>
          <w:sz w:val="24"/>
          <w:szCs w:val="24"/>
          <w:lang w:eastAsia="en-GB"/>
          <w14:ligatures w14:val="none"/>
        </w:rPr>
        <w:t>Δ</w:t>
      </w:r>
      <w:r w:rsidR="008A027F" w:rsidRPr="00740061">
        <w:rPr>
          <w:rFonts w:ascii="Cambria" w:eastAsia="Times New Roman" w:hAnsi="Cambria" w:cs="Calibri"/>
          <w:i/>
          <w:iCs/>
          <w:kern w:val="0"/>
          <w:sz w:val="24"/>
          <w:szCs w:val="24"/>
          <w:lang w:eastAsia="en-GB"/>
          <w14:ligatures w14:val="none"/>
        </w:rPr>
        <w:t>P</w:t>
      </w:r>
      <w:r w:rsidR="008A027F" w:rsidRPr="00D77222">
        <w:rPr>
          <w:rFonts w:ascii="Cambria" w:eastAsia="Times New Roman" w:hAnsi="Cambria" w:cs="Times New Roman"/>
          <w:i/>
          <w:iCs/>
          <w:kern w:val="0"/>
          <w:sz w:val="24"/>
          <w:szCs w:val="24"/>
          <w:lang w:eastAsia="en-GB"/>
          <w14:ligatures w14:val="none"/>
        </w:rPr>
        <w:t>T</w:t>
      </w:r>
      <w:r w:rsidR="008A027F">
        <w:rPr>
          <w:rFonts w:ascii="Helvetica" w:eastAsia="Times New Roman" w:hAnsi="Helvetica" w:cs="Times New Roman"/>
          <w:kern w:val="0"/>
          <w:sz w:val="24"/>
          <w:szCs w:val="24"/>
          <w:lang w:eastAsia="en-GB"/>
          <w14:ligatures w14:val="none"/>
        </w:rPr>
        <w:t>)</w:t>
      </w:r>
      <w:r>
        <w:rPr>
          <w:rFonts w:ascii="Helvetica" w:eastAsia="Times New Roman" w:hAnsi="Helvetica" w:cs="Times New Roman"/>
          <w:kern w:val="0"/>
          <w:sz w:val="24"/>
          <w:szCs w:val="24"/>
          <w:lang w:eastAsia="en-GB"/>
          <w14:ligatures w14:val="none"/>
        </w:rPr>
        <w:t xml:space="preserve">, </w:t>
      </w:r>
      <w:commentRangeStart w:id="13"/>
      <w:r>
        <w:rPr>
          <w:rFonts w:ascii="Helvetica" w:eastAsia="Times New Roman" w:hAnsi="Helvetica" w:cs="Times New Roman"/>
          <w:kern w:val="0"/>
          <w:sz w:val="24"/>
          <w:szCs w:val="24"/>
          <w:lang w:eastAsia="en-GB"/>
          <w14:ligatures w14:val="none"/>
        </w:rPr>
        <w:t>compared to the concrete baseline</w:t>
      </w:r>
      <w:commentRangeEnd w:id="13"/>
      <w:r w:rsidR="003967EA">
        <w:rPr>
          <w:rStyle w:val="CommentReference"/>
        </w:rPr>
        <w:commentReference w:id="13"/>
      </w:r>
      <w:r>
        <w:rPr>
          <w:rFonts w:ascii="Helvetica" w:eastAsia="Times New Roman" w:hAnsi="Helvetica" w:cs="Times New Roman"/>
          <w:kern w:val="0"/>
          <w:sz w:val="24"/>
          <w:szCs w:val="24"/>
          <w:lang w:eastAsia="en-GB"/>
          <w14:ligatures w14:val="none"/>
        </w:rPr>
        <w:t>, we utilise</w:t>
      </w:r>
      <w:r w:rsidR="00D77222">
        <w:rPr>
          <w:rFonts w:ascii="Helvetica" w:eastAsia="Times New Roman" w:hAnsi="Helvetica" w:cs="Times New Roman"/>
          <w:kern w:val="0"/>
          <w:sz w:val="24"/>
          <w:szCs w:val="24"/>
          <w:lang w:eastAsia="en-GB"/>
          <w14:ligatures w14:val="none"/>
        </w:rPr>
        <w:t xml:space="preserve"> the following </w:t>
      </w:r>
      <w:commentRangeStart w:id="14"/>
      <w:r w:rsidR="00D77222">
        <w:rPr>
          <w:rFonts w:ascii="Helvetica" w:eastAsia="Times New Roman" w:hAnsi="Helvetica" w:cs="Times New Roman"/>
          <w:kern w:val="0"/>
          <w:sz w:val="24"/>
          <w:szCs w:val="24"/>
          <w:lang w:eastAsia="en-GB"/>
          <w14:ligatures w14:val="none"/>
        </w:rPr>
        <w:t>equation</w:t>
      </w:r>
      <w:commentRangeEnd w:id="14"/>
      <w:r w:rsidR="00863CF4">
        <w:rPr>
          <w:rStyle w:val="CommentReference"/>
        </w:rPr>
        <w:commentReference w:id="14"/>
      </w:r>
      <w:r w:rsidR="00D77222">
        <w:rPr>
          <w:rFonts w:ascii="Helvetica" w:eastAsia="Times New Roman" w:hAnsi="Helvetica" w:cs="Times New Roman"/>
          <w:kern w:val="0"/>
          <w:sz w:val="24"/>
          <w:szCs w:val="24"/>
          <w:lang w:eastAsia="en-GB"/>
          <w14:ligatures w14:val="none"/>
        </w:rPr>
        <w:t>:</w:t>
      </w:r>
    </w:p>
    <w:p w14:paraId="458E31FA" w14:textId="758D36BB" w:rsidR="00D77222" w:rsidRPr="00110750" w:rsidRDefault="00D77222" w:rsidP="00FA61F7">
      <w:pPr>
        <w:spacing w:after="0" w:line="240" w:lineRule="auto"/>
        <w:rPr>
          <w:rFonts w:ascii="Helvetica" w:eastAsia="Times New Roman" w:hAnsi="Helvetica" w:cs="Times New Roman"/>
          <w:kern w:val="0"/>
          <w:sz w:val="24"/>
          <w:szCs w:val="24"/>
          <w:lang w:eastAsia="en-GB"/>
          <w14:ligatures w14:val="none"/>
        </w:rPr>
      </w:pPr>
      <m:oMathPara>
        <m:oMathParaPr>
          <m:jc m:val="center"/>
        </m:oMathParaPr>
        <m:oMath>
          <m:r>
            <w:rPr>
              <w:rFonts w:ascii="Cambria Math" w:eastAsia="Times New Roman" w:hAnsi="Cambria Math" w:cs="Times New Roman"/>
              <w:kern w:val="0"/>
              <w:sz w:val="24"/>
              <w:szCs w:val="24"/>
              <w:lang w:eastAsia="en-GB"/>
              <w14:ligatures w14:val="none"/>
            </w:rPr>
            <m:t>∆PT=</m:t>
          </m:r>
          <m:f>
            <m:fPr>
              <m:ctrlPr>
                <w:rPr>
                  <w:rFonts w:ascii="Cambria Math" w:eastAsia="Times New Roman" w:hAnsi="Cambria Math" w:cs="Times New Roman"/>
                  <w:i/>
                  <w:kern w:val="0"/>
                  <w:sz w:val="24"/>
                  <w:szCs w:val="24"/>
                  <w:lang w:eastAsia="en-GB"/>
                  <w14:ligatures w14:val="none"/>
                </w:rPr>
              </m:ctrlPr>
            </m:fPr>
            <m:num>
              <m:r>
                <w:rPr>
                  <w:rFonts w:ascii="Cambria Math" w:eastAsia="Times New Roman" w:hAnsi="Cambria Math" w:cs="Times New Roman"/>
                  <w:kern w:val="0"/>
                  <w:sz w:val="24"/>
                  <w:szCs w:val="24"/>
                  <w:lang w:eastAsia="en-GB"/>
                  <w14:ligatures w14:val="none"/>
                </w:rPr>
                <m:t>Q</m:t>
              </m:r>
            </m:num>
            <m:den>
              <m:r>
                <w:rPr>
                  <w:rFonts w:ascii="Cambria Math" w:eastAsia="Times New Roman" w:hAnsi="Cambria Math" w:cs="Times New Roman"/>
                  <w:kern w:val="0"/>
                  <w:sz w:val="24"/>
                  <w:szCs w:val="24"/>
                  <w:lang w:eastAsia="en-GB"/>
                  <w14:ligatures w14:val="none"/>
                </w:rPr>
                <m:t>mc</m:t>
              </m:r>
            </m:den>
          </m:f>
        </m:oMath>
      </m:oMathPara>
    </w:p>
    <w:p w14:paraId="6986883D" w14:textId="77777777" w:rsidR="00D77222" w:rsidRDefault="00D77222" w:rsidP="00FA61F7">
      <w:pPr>
        <w:spacing w:after="0" w:line="240" w:lineRule="auto"/>
        <w:rPr>
          <w:rFonts w:ascii="Helvetica" w:eastAsia="Times New Roman" w:hAnsi="Helvetica" w:cs="Times New Roman"/>
          <w:kern w:val="0"/>
          <w:sz w:val="24"/>
          <w:szCs w:val="24"/>
          <w:lang w:eastAsia="en-GB"/>
          <w14:ligatures w14:val="none"/>
        </w:rPr>
      </w:pPr>
    </w:p>
    <w:p w14:paraId="6554205D" w14:textId="77777777" w:rsidR="00863CF4" w:rsidRDefault="002C0840" w:rsidP="00FA61F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lastRenderedPageBreak/>
        <w:t>W</w:t>
      </w:r>
      <w:r w:rsidR="00D77222" w:rsidRPr="00D77222">
        <w:rPr>
          <w:rFonts w:ascii="Helvetica" w:eastAsia="Times New Roman" w:hAnsi="Helvetica" w:cs="Times New Roman"/>
          <w:kern w:val="0"/>
          <w:sz w:val="24"/>
          <w:szCs w:val="24"/>
          <w:lang w:eastAsia="en-GB"/>
          <w14:ligatures w14:val="none"/>
        </w:rPr>
        <w:t>here</w:t>
      </w:r>
      <w:r w:rsidR="00D77222" w:rsidRPr="00D77222">
        <w:rPr>
          <w:rFonts w:ascii="Calibri" w:eastAsia="Times New Roman" w:hAnsi="Calibri" w:cs="Calibri"/>
          <w:kern w:val="0"/>
          <w:sz w:val="24"/>
          <w:szCs w:val="24"/>
          <w:lang w:eastAsia="en-GB"/>
          <w14:ligatures w14:val="none"/>
        </w:rPr>
        <w:t xml:space="preserve"> </w:t>
      </w:r>
      <w:r w:rsidR="00D77222" w:rsidRPr="00D77222">
        <w:rPr>
          <w:rFonts w:ascii="Cambria" w:eastAsia="Times New Roman" w:hAnsi="Cambria" w:cs="Times New Roman"/>
          <w:i/>
          <w:iCs/>
          <w:kern w:val="0"/>
          <w:sz w:val="24"/>
          <w:szCs w:val="24"/>
          <w:lang w:eastAsia="en-GB"/>
          <w14:ligatures w14:val="none"/>
        </w:rPr>
        <w:t>Q</w:t>
      </w:r>
      <w:r w:rsidR="00D77222" w:rsidRPr="00D77222">
        <w:rPr>
          <w:rFonts w:ascii="Helvetica" w:eastAsia="Times New Roman" w:hAnsi="Helvetica" w:cs="Times New Roman"/>
          <w:kern w:val="0"/>
          <w:sz w:val="24"/>
          <w:szCs w:val="24"/>
          <w:lang w:eastAsia="en-GB"/>
          <w14:ligatures w14:val="none"/>
        </w:rPr>
        <w:t xml:space="preserve"> is </w:t>
      </w:r>
      <w:proofErr w:type="gramStart"/>
      <w:r w:rsidR="00D77222" w:rsidRPr="00D77222">
        <w:rPr>
          <w:rFonts w:ascii="Helvetica" w:eastAsia="Times New Roman" w:hAnsi="Helvetica" w:cs="Times New Roman"/>
          <w:kern w:val="0"/>
          <w:sz w:val="24"/>
          <w:szCs w:val="24"/>
          <w:lang w:eastAsia="en-GB"/>
          <w14:ligatures w14:val="none"/>
        </w:rPr>
        <w:t>heat</w:t>
      </w:r>
      <w:proofErr w:type="gramEnd"/>
      <w:r w:rsidR="00D77222" w:rsidRPr="00D77222">
        <w:rPr>
          <w:rFonts w:ascii="Helvetica" w:eastAsia="Times New Roman" w:hAnsi="Helvetica" w:cs="Times New Roman"/>
          <w:kern w:val="0"/>
          <w:sz w:val="24"/>
          <w:szCs w:val="24"/>
          <w:lang w:eastAsia="en-GB"/>
          <w14:ligatures w14:val="none"/>
        </w:rPr>
        <w:t xml:space="preserve"> transfer</w:t>
      </w:r>
      <w:r w:rsidR="008867E7">
        <w:rPr>
          <w:rFonts w:ascii="Helvetica" w:eastAsia="Times New Roman" w:hAnsi="Helvetica" w:cs="Times New Roman"/>
          <w:kern w:val="0"/>
          <w:sz w:val="24"/>
          <w:szCs w:val="24"/>
          <w:lang w:eastAsia="en-GB"/>
          <w14:ligatures w14:val="none"/>
        </w:rPr>
        <w:t xml:space="preserve"> (J)</w:t>
      </w:r>
      <w:r w:rsidR="00D77222">
        <w:rPr>
          <w:rFonts w:ascii="Helvetica" w:eastAsia="Times New Roman" w:hAnsi="Helvetica" w:cs="Times New Roman"/>
          <w:kern w:val="0"/>
          <w:sz w:val="24"/>
          <w:szCs w:val="24"/>
          <w:lang w:eastAsia="en-GB"/>
          <w14:ligatures w14:val="none"/>
        </w:rPr>
        <w:t xml:space="preserve">, </w:t>
      </w:r>
      <w:r w:rsidR="00D77222" w:rsidRPr="00D77222">
        <w:rPr>
          <w:rFonts w:ascii="Cambria" w:eastAsia="Times New Roman" w:hAnsi="Cambria" w:cs="Times New Roman"/>
          <w:i/>
          <w:iCs/>
          <w:kern w:val="0"/>
          <w:sz w:val="24"/>
          <w:szCs w:val="24"/>
          <w:lang w:eastAsia="en-GB"/>
          <w14:ligatures w14:val="none"/>
        </w:rPr>
        <w:t>m</w:t>
      </w:r>
      <w:r w:rsidR="00D77222" w:rsidRPr="00D77222">
        <w:rPr>
          <w:rFonts w:ascii="Helvetica" w:eastAsia="Times New Roman" w:hAnsi="Helvetica" w:cs="Times New Roman"/>
          <w:kern w:val="0"/>
          <w:sz w:val="24"/>
          <w:szCs w:val="24"/>
          <w:lang w:eastAsia="en-GB"/>
          <w14:ligatures w14:val="none"/>
        </w:rPr>
        <w:t xml:space="preserve"> is the mass of the </w:t>
      </w:r>
      <w:r w:rsidR="0083656A">
        <w:rPr>
          <w:rFonts w:ascii="Helvetica" w:eastAsia="Times New Roman" w:hAnsi="Helvetica" w:cs="Times New Roman"/>
          <w:kern w:val="0"/>
          <w:sz w:val="24"/>
          <w:szCs w:val="24"/>
          <w:lang w:eastAsia="en-GB"/>
          <w14:ligatures w14:val="none"/>
        </w:rPr>
        <w:t>surrounding air</w:t>
      </w:r>
      <w:r w:rsidR="00D77222" w:rsidRPr="00D77222">
        <w:rPr>
          <w:rFonts w:ascii="Helvetica" w:eastAsia="Times New Roman" w:hAnsi="Helvetica" w:cs="Times New Roman"/>
          <w:kern w:val="0"/>
          <w:sz w:val="24"/>
          <w:szCs w:val="24"/>
          <w:lang w:eastAsia="en-GB"/>
          <w14:ligatures w14:val="none"/>
        </w:rPr>
        <w:t>,</w:t>
      </w:r>
      <w:r w:rsidR="00D77222">
        <w:rPr>
          <w:rFonts w:ascii="Helvetica" w:eastAsia="Times New Roman" w:hAnsi="Helvetica" w:cs="Times New Roman"/>
          <w:kern w:val="0"/>
          <w:sz w:val="24"/>
          <w:szCs w:val="24"/>
          <w:lang w:eastAsia="en-GB"/>
          <w14:ligatures w14:val="none"/>
        </w:rPr>
        <w:t xml:space="preserve"> and </w:t>
      </w:r>
      <w:r w:rsidR="00D77222" w:rsidRPr="00D77222">
        <w:rPr>
          <w:rFonts w:ascii="Cambria" w:eastAsia="Times New Roman" w:hAnsi="Cambria" w:cs="Times New Roman"/>
          <w:i/>
          <w:iCs/>
          <w:kern w:val="0"/>
          <w:sz w:val="24"/>
          <w:szCs w:val="24"/>
          <w:lang w:eastAsia="en-GB"/>
          <w14:ligatures w14:val="none"/>
        </w:rPr>
        <w:t>c</w:t>
      </w:r>
      <w:r w:rsidR="00D77222">
        <w:rPr>
          <w:rFonts w:ascii="Helvetica" w:eastAsia="Times New Roman" w:hAnsi="Helvetica" w:cs="Times New Roman"/>
          <w:kern w:val="0"/>
          <w:sz w:val="24"/>
          <w:szCs w:val="24"/>
          <w:lang w:eastAsia="en-GB"/>
          <w14:ligatures w14:val="none"/>
        </w:rPr>
        <w:t xml:space="preserve"> is the specific heat of </w:t>
      </w:r>
      <w:r w:rsidR="008867E7">
        <w:rPr>
          <w:rFonts w:ascii="Helvetica" w:eastAsia="Times New Roman" w:hAnsi="Helvetica" w:cs="Times New Roman"/>
          <w:kern w:val="0"/>
          <w:sz w:val="24"/>
          <w:szCs w:val="24"/>
          <w:lang w:eastAsia="en-GB"/>
          <w14:ligatures w14:val="none"/>
        </w:rPr>
        <w:t>the material (</w:t>
      </w:r>
      <w:r w:rsidR="008867E7" w:rsidRPr="008867E7">
        <w:rPr>
          <w:rFonts w:ascii="Helvetica" w:eastAsia="Times New Roman" w:hAnsi="Helvetica" w:cs="Times New Roman"/>
          <w:kern w:val="0"/>
          <w:sz w:val="24"/>
          <w:szCs w:val="24"/>
          <w:lang w:eastAsia="en-GB"/>
          <w14:ligatures w14:val="none"/>
        </w:rPr>
        <w:t>J</w:t>
      </w:r>
      <w:r w:rsidR="008867E7" w:rsidRPr="008867E7">
        <w:rPr>
          <w:rFonts w:ascii="Cambria Math" w:eastAsia="Times New Roman" w:hAnsi="Cambria Math" w:cs="Cambria Math"/>
          <w:kern w:val="0"/>
          <w:sz w:val="24"/>
          <w:szCs w:val="24"/>
          <w:lang w:eastAsia="en-GB"/>
          <w14:ligatures w14:val="none"/>
        </w:rPr>
        <w:t>⋅</w:t>
      </w:r>
      <w:r w:rsidR="008867E7" w:rsidRPr="008867E7">
        <w:rPr>
          <w:rFonts w:ascii="Helvetica" w:eastAsia="Times New Roman" w:hAnsi="Helvetica" w:cs="Times New Roman"/>
          <w:kern w:val="0"/>
          <w:sz w:val="24"/>
          <w:szCs w:val="24"/>
          <w:lang w:eastAsia="en-GB"/>
          <w14:ligatures w14:val="none"/>
        </w:rPr>
        <w:t>kg</w:t>
      </w:r>
      <w:r w:rsidR="008867E7" w:rsidRPr="008867E7">
        <w:rPr>
          <w:rFonts w:ascii="Helvetica" w:eastAsia="Times New Roman" w:hAnsi="Helvetica" w:cs="Helvetica"/>
          <w:kern w:val="0"/>
          <w:sz w:val="24"/>
          <w:szCs w:val="24"/>
          <w:vertAlign w:val="superscript"/>
          <w:lang w:eastAsia="en-GB"/>
          <w14:ligatures w14:val="none"/>
        </w:rPr>
        <w:t>−</w:t>
      </w:r>
      <w:r w:rsidR="008867E7" w:rsidRPr="008867E7">
        <w:rPr>
          <w:rFonts w:ascii="Helvetica" w:eastAsia="Times New Roman" w:hAnsi="Helvetica" w:cs="Times New Roman"/>
          <w:kern w:val="0"/>
          <w:sz w:val="24"/>
          <w:szCs w:val="24"/>
          <w:vertAlign w:val="superscript"/>
          <w:lang w:eastAsia="en-GB"/>
          <w14:ligatures w14:val="none"/>
        </w:rPr>
        <w:t>1</w:t>
      </w:r>
      <w:r w:rsidR="008867E7" w:rsidRPr="008867E7">
        <w:rPr>
          <w:rFonts w:ascii="Cambria Math" w:eastAsia="Times New Roman" w:hAnsi="Cambria Math" w:cs="Cambria Math"/>
          <w:kern w:val="0"/>
          <w:sz w:val="24"/>
          <w:szCs w:val="24"/>
          <w:lang w:eastAsia="en-GB"/>
          <w14:ligatures w14:val="none"/>
        </w:rPr>
        <w:t>⋅</w:t>
      </w:r>
      <w:r w:rsidR="008867E7" w:rsidRPr="008867E7">
        <w:rPr>
          <w:rFonts w:ascii="Helvetica" w:eastAsia="Times New Roman" w:hAnsi="Helvetica" w:cs="Times New Roman"/>
          <w:kern w:val="0"/>
          <w:sz w:val="24"/>
          <w:szCs w:val="24"/>
          <w:lang w:eastAsia="en-GB"/>
          <w14:ligatures w14:val="none"/>
        </w:rPr>
        <w:t>K</w:t>
      </w:r>
      <w:r w:rsidR="008867E7" w:rsidRPr="008867E7">
        <w:rPr>
          <w:rFonts w:ascii="Helvetica" w:eastAsia="Times New Roman" w:hAnsi="Helvetica" w:cs="Helvetica"/>
          <w:kern w:val="0"/>
          <w:sz w:val="24"/>
          <w:szCs w:val="24"/>
          <w:vertAlign w:val="superscript"/>
          <w:lang w:eastAsia="en-GB"/>
          <w14:ligatures w14:val="none"/>
        </w:rPr>
        <w:t>−</w:t>
      </w:r>
      <w:r w:rsidR="008867E7" w:rsidRPr="008867E7">
        <w:rPr>
          <w:rFonts w:ascii="Helvetica" w:eastAsia="Times New Roman" w:hAnsi="Helvetica" w:cs="Times New Roman"/>
          <w:kern w:val="0"/>
          <w:sz w:val="24"/>
          <w:szCs w:val="24"/>
          <w:vertAlign w:val="superscript"/>
          <w:lang w:eastAsia="en-GB"/>
          <w14:ligatures w14:val="none"/>
        </w:rPr>
        <w:t>1</w:t>
      </w:r>
      <w:r w:rsidR="008867E7">
        <w:rPr>
          <w:rFonts w:ascii="Helvetica" w:eastAsia="Times New Roman" w:hAnsi="Helvetica" w:cs="Times New Roman"/>
          <w:kern w:val="0"/>
          <w:sz w:val="24"/>
          <w:szCs w:val="24"/>
          <w:lang w:eastAsia="en-GB"/>
          <w14:ligatures w14:val="none"/>
        </w:rPr>
        <w:t>)</w:t>
      </w:r>
      <w:r w:rsidR="00F51836">
        <w:rPr>
          <w:rFonts w:ascii="Helvetica" w:eastAsia="Times New Roman" w:hAnsi="Helvetica" w:cs="Times New Roman"/>
          <w:kern w:val="0"/>
          <w:sz w:val="24"/>
          <w:szCs w:val="24"/>
          <w:lang w:eastAsia="en-GB"/>
          <w14:ligatures w14:val="none"/>
        </w:rPr>
        <w:t>. The coefficient</w:t>
      </w:r>
      <w:r w:rsidR="0083656A">
        <w:rPr>
          <w:rFonts w:ascii="Helvetica" w:eastAsia="Times New Roman" w:hAnsi="Helvetica" w:cs="Times New Roman"/>
          <w:kern w:val="0"/>
          <w:sz w:val="24"/>
          <w:szCs w:val="24"/>
          <w:lang w:eastAsia="en-GB"/>
          <w14:ligatures w14:val="none"/>
        </w:rPr>
        <w:t xml:space="preserve"> </w:t>
      </w:r>
      <w:r w:rsidR="0083656A" w:rsidRPr="0083656A">
        <w:rPr>
          <w:rFonts w:ascii="Cambria" w:eastAsia="Times New Roman" w:hAnsi="Cambria" w:cs="Times New Roman"/>
          <w:i/>
          <w:iCs/>
          <w:kern w:val="0"/>
          <w:sz w:val="24"/>
          <w:szCs w:val="24"/>
          <w:lang w:eastAsia="en-GB"/>
          <w14:ligatures w14:val="none"/>
        </w:rPr>
        <w:t>m</w:t>
      </w:r>
      <w:r w:rsidR="0083656A">
        <w:rPr>
          <w:rFonts w:ascii="Helvetica" w:eastAsia="Times New Roman" w:hAnsi="Helvetica" w:cs="Times New Roman"/>
          <w:kern w:val="0"/>
          <w:sz w:val="24"/>
          <w:szCs w:val="24"/>
          <w:lang w:eastAsia="en-GB"/>
          <w14:ligatures w14:val="none"/>
        </w:rPr>
        <w:t xml:space="preserve"> is calculated using a </w:t>
      </w:r>
      <w:r w:rsidR="0083656A" w:rsidRPr="00FE4892">
        <w:rPr>
          <w:rFonts w:ascii="Helvetica" w:eastAsia="Times New Roman" w:hAnsi="Helvetica" w:cs="Times New Roman"/>
          <w:kern w:val="0"/>
          <w:sz w:val="24"/>
          <w:szCs w:val="24"/>
          <w:lang w:eastAsia="en-GB"/>
          <w14:ligatures w14:val="none"/>
        </w:rPr>
        <w:t>shape-normalised 100-m wide, 10-m tall corridor around the canal</w:t>
      </w:r>
      <w:r w:rsidR="0083656A">
        <w:rPr>
          <w:rFonts w:ascii="Helvetica" w:eastAsia="Times New Roman" w:hAnsi="Helvetica" w:cs="Times New Roman"/>
          <w:kern w:val="0"/>
          <w:sz w:val="24"/>
          <w:szCs w:val="24"/>
          <w:lang w:eastAsia="en-GB"/>
          <w14:ligatures w14:val="none"/>
        </w:rPr>
        <w:t xml:space="preserve"> (see Supplementary Information)</w:t>
      </w:r>
      <w:r w:rsidR="00F51836">
        <w:rPr>
          <w:rFonts w:ascii="Helvetica" w:eastAsia="Times New Roman" w:hAnsi="Helvetica" w:cs="Times New Roman"/>
          <w:kern w:val="0"/>
          <w:sz w:val="24"/>
          <w:szCs w:val="24"/>
          <w:lang w:eastAsia="en-GB"/>
          <w14:ligatures w14:val="none"/>
        </w:rPr>
        <w:t xml:space="preserve">, </w:t>
      </w:r>
      <w:r w:rsidR="006B09CA">
        <w:rPr>
          <w:rFonts w:ascii="Helvetica" w:eastAsia="Times New Roman" w:hAnsi="Helvetica" w:cs="Times New Roman"/>
          <w:kern w:val="0"/>
          <w:sz w:val="24"/>
          <w:szCs w:val="24"/>
          <w:lang w:eastAsia="en-GB"/>
          <w14:ligatures w14:val="none"/>
        </w:rPr>
        <w:t xml:space="preserve">which is consistent with prior studies which have shown temperature effects within c. 30 – 40 m of water bodies </w:t>
      </w:r>
      <w:r w:rsidR="006B09CA">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{"citationID":"gXAGrDGf","properties":{"formattedCitation":"({\\i{}20}, {\\i{}22})","plainCitation":"(20, 22)","noteIndex":0},"citationItems":[{"id":4421,"uris":["http://zotero.org/users/5846434/items/Z9QAGJR2"],"itemData":{"id":4421,"type":"article-journal","abstract":"The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A."},{"family":"Sharples","given":"S."}],"issued":{"date-parts":[["2012",12,1]]}}},{"id":4550,"uris":["http://zotero.org/users/5846434/items/5PUMNMUT"],"itemData":{"id":4550,"type":"article-journal","abstract":"Urban warming due to increased urbanization is becoming a serious environmental problem, requiring urban planners to consider heat mitigation strategies that reduce urban air temperature. Urban rivers play an important role in reducing urban heat through evaporation and transfer of sensible heat, known as the river cooling effect (RCE). We used detailed field measurements to calculate the river cooling intensity (RCI) and river cooling distance (RCD) for the Cheonggye River in Seoul, Korea in order to determine the relationship between RCE and urban form at different times of day during summer. Our results showed that the Cheonggye River had a mean RCI of 0.46</w:instrText>
      </w:r>
      <w:r w:rsidR="006B09CA">
        <w:rPr>
          <w:rFonts w:ascii="Arial" w:eastAsia="Times New Roman" w:hAnsi="Arial" w:cs="Arial"/>
          <w:kern w:val="0"/>
          <w:sz w:val="24"/>
          <w:szCs w:val="24"/>
          <w:lang w:eastAsia="en-GB"/>
          <w14:ligatures w14:val="none"/>
        </w:rPr>
        <w:instrText> </w:instrText>
      </w:r>
      <w:r w:rsidR="006B09CA">
        <w:rPr>
          <w:rFonts w:ascii="Helvetica" w:eastAsia="Times New Roman" w:hAnsi="Helvetica" w:cs="Helvetica"/>
          <w:kern w:val="0"/>
          <w:sz w:val="24"/>
          <w:szCs w:val="24"/>
          <w:lang w:eastAsia="en-GB"/>
          <w14:ligatures w14:val="none"/>
        </w:rPr>
        <w:instrText>°</w:instrText>
      </w:r>
      <w:r w:rsidR="006B09CA">
        <w:rPr>
          <w:rFonts w:ascii="Helvetica" w:eastAsia="Times New Roman" w:hAnsi="Helvetica" w:cs="Times New Roman"/>
          <w:kern w:val="0"/>
          <w:sz w:val="24"/>
          <w:szCs w:val="24"/>
          <w:lang w:eastAsia="en-GB"/>
          <w14:ligatures w14:val="none"/>
        </w:rPr>
        <w:instrText>C and a mean RCD of 32.7</w:instrText>
      </w:r>
      <w:r w:rsidR="006B09CA">
        <w:rPr>
          <w:rFonts w:ascii="Arial" w:eastAsia="Times New Roman" w:hAnsi="Arial" w:cs="Arial"/>
          <w:kern w:val="0"/>
          <w:sz w:val="24"/>
          <w:szCs w:val="24"/>
          <w:lang w:eastAsia="en-GB"/>
          <w14:ligatures w14:val="none"/>
        </w:rPr>
        <w:instrText> </w:instrText>
      </w:r>
      <w:r w:rsidR="006B09CA">
        <w:rPr>
          <w:rFonts w:ascii="Helvetica" w:eastAsia="Times New Roman" w:hAnsi="Helvetica" w:cs="Times New Roman"/>
          <w:kern w:val="0"/>
          <w:sz w:val="24"/>
          <w:szCs w:val="24"/>
          <w:lang w:eastAsia="en-GB"/>
          <w14:ligatures w14:val="none"/>
        </w:rPr>
        <w:instrText>m at 2 p.m. and a mean RCI of 0.37</w:instrText>
      </w:r>
      <w:r w:rsidR="006B09CA">
        <w:rPr>
          <w:rFonts w:ascii="Arial" w:eastAsia="Times New Roman" w:hAnsi="Arial" w:cs="Arial"/>
          <w:kern w:val="0"/>
          <w:sz w:val="24"/>
          <w:szCs w:val="24"/>
          <w:lang w:eastAsia="en-GB"/>
          <w14:ligatures w14:val="none"/>
        </w:rPr>
        <w:instrText> </w:instrText>
      </w:r>
      <w:r w:rsidR="006B09CA">
        <w:rPr>
          <w:rFonts w:ascii="Helvetica" w:eastAsia="Times New Roman" w:hAnsi="Helvetica" w:cs="Helvetica"/>
          <w:kern w:val="0"/>
          <w:sz w:val="24"/>
          <w:szCs w:val="24"/>
          <w:lang w:eastAsia="en-GB"/>
          <w14:ligatures w14:val="none"/>
        </w:rPr>
        <w:instrText>°</w:instrText>
      </w:r>
      <w:r w:rsidR="006B09CA">
        <w:rPr>
          <w:rFonts w:ascii="Helvetica" w:eastAsia="Times New Roman" w:hAnsi="Helvetica" w:cs="Times New Roman"/>
          <w:kern w:val="0"/>
          <w:sz w:val="24"/>
          <w:szCs w:val="24"/>
          <w:lang w:eastAsia="en-GB"/>
          <w14:ligatures w14:val="none"/>
        </w:rPr>
        <w:instrText>C and a mean RCD of 37.2</w:instrText>
      </w:r>
      <w:r w:rsidR="006B09CA">
        <w:rPr>
          <w:rFonts w:ascii="Arial" w:eastAsia="Times New Roman" w:hAnsi="Arial" w:cs="Arial"/>
          <w:kern w:val="0"/>
          <w:sz w:val="24"/>
          <w:szCs w:val="24"/>
          <w:lang w:eastAsia="en-GB"/>
          <w14:ligatures w14:val="none"/>
        </w:rPr>
        <w:instrText> </w:instrText>
      </w:r>
      <w:r w:rsidR="006B09CA">
        <w:rPr>
          <w:rFonts w:ascii="Helvetica" w:eastAsia="Times New Roman" w:hAnsi="Helvetica" w:cs="Times New Roman"/>
          <w:kern w:val="0"/>
          <w:sz w:val="24"/>
          <w:szCs w:val="24"/>
          <w:lang w:eastAsia="en-GB"/>
          <w14:ligatures w14:val="none"/>
        </w:rPr>
        <w:instrText xml:space="preserve">m at 10 p.m. Spatial variations in RCE were negatively correlated with street width and mean building height at 2 p.m., indicating that narrower streets and lower buildings would improve the RCE. In addition, temporal variations in RCE were related to changes wind speed at similar humidity levels. Our results show that the urban form surrounding a river can affect the local RCE, suggesting that landscape and urban planners should consider urban form as a variable affecting urban heat and RCE.","container-title":"Landscape and Urban Planning","DOI":"10.1016/j.landurbplan.2018.10.022","ISSN":"0169-2046","journalAbbreviation":"Landscape and Urban Planning","page":"26-35","source":"ScienceDirect","title":"Influence of urban form on the cooling effect of a small urban river","volume":"183","author":[{"family":"Park","given":"Chae Yeon"},{"family":"Lee","given":"Dong Kun"},{"family":"Asawa","given":"Takashi"},{"family":"Murakami","given":"Akinobu"},{"family":"Kim","given":"Ho Gul"},{"family":"Lee","given":"Myung Kyoon"},{"family":"Lee","given":"Ho Sang"}],"issued":{"date-parts":[["2019",3,1]]}}}],"schema":"https://github.com/citation-style-language/schema/raw/master/csl-citation.json"} </w:instrText>
      </w:r>
      <w:r w:rsidR="006B09CA">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20</w:t>
      </w:r>
      <w:r w:rsidR="006B09CA" w:rsidRPr="006B09CA">
        <w:rPr>
          <w:rFonts w:ascii="Helvetica" w:hAnsi="Helvetica" w:cs="Helvetica"/>
          <w:kern w:val="0"/>
          <w:sz w:val="24"/>
        </w:rPr>
        <w:t xml:space="preserve">, </w:t>
      </w:r>
      <w:r w:rsidR="006B09CA" w:rsidRPr="006B09CA">
        <w:rPr>
          <w:rFonts w:ascii="Helvetica" w:hAnsi="Helvetica" w:cs="Helvetica"/>
          <w:i/>
          <w:iCs/>
          <w:kern w:val="0"/>
          <w:sz w:val="24"/>
        </w:rPr>
        <w:t>22</w:t>
      </w:r>
      <w:r w:rsidR="006B09CA" w:rsidRPr="006B09CA">
        <w:rPr>
          <w:rFonts w:ascii="Helvetica" w:hAnsi="Helvetica" w:cs="Helvetica"/>
          <w:kern w:val="0"/>
          <w:sz w:val="24"/>
        </w:rPr>
        <w:t>)</w:t>
      </w:r>
      <w:r w:rsidR="006B09CA">
        <w:rPr>
          <w:rFonts w:ascii="Helvetica" w:eastAsia="Times New Roman" w:hAnsi="Helvetica" w:cs="Times New Roman"/>
          <w:kern w:val="0"/>
          <w:sz w:val="24"/>
          <w:szCs w:val="24"/>
          <w:lang w:eastAsia="en-GB"/>
          <w14:ligatures w14:val="none"/>
        </w:rPr>
        <w:fldChar w:fldCharType="end"/>
      </w:r>
      <w:r w:rsidR="006B09CA">
        <w:rPr>
          <w:rFonts w:ascii="Helvetica" w:eastAsia="Times New Roman" w:hAnsi="Helvetica" w:cs="Times New Roman"/>
          <w:kern w:val="0"/>
          <w:sz w:val="24"/>
          <w:szCs w:val="24"/>
          <w:lang w:eastAsia="en-GB"/>
          <w14:ligatures w14:val="none"/>
        </w:rPr>
        <w:t xml:space="preserve">, or potentially up to c. 60 m </w:t>
      </w:r>
      <w:r w:rsidR="006B09CA">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{"citationID":"xhHiDIa6","properties":{"formattedCitation":"({\\i{}23})","plainCitation":"(23)","noteIndex":0},"citationItems":[{"id":4553,"uris":["http://zotero.org/users/5846434/items/9RYAA2YU"],"itemData":{"id":4553,"type":"article-journal","abstract":"In this study, a simulation was conducted targeting Beomeo stream of Daegu, for the purpose of the quantitative determination of the changes in thermal environment of surrounding residential areas according to the urban river refurbishment. For the study method, the reviews of literature and model verification were conducted, and then the results were derived through the process of comparing and analyzing the thermal environment resulting from the river refurbishment of the target area. As a result of the model verification, the accuracy of modeling was 95%. As a result of a simulation of the target area, in respect of the fluctuation of temperature, the temperature decreased by 1.33°C more in the daytime than in the night time, due to the river refurbishment. In respect of the positions, the decrease of the temperature was 1.33°C at 2 pm at position 1, the position of river refurbishment, and the highest in the entire time slots. Also, the changes in temperature increasingly decreased from position 1 to position 4. It seemed that it was because there was the highest radiant heat at position 1 with the biggest gap between artificial mulching and natural mulching, and the effect of the gap in the radiant heat influenced successively over position 2, 3 and 4. Lastly, in respect of the effect of river refurbishment on the surrounding area, the effect reached to position 3, in other word, 60 meters from the river.","container-title":"Journal of Environmental Protection","DOI":"10.4236/jep.2014.55048","issue":"5","language":"en","license":"http://creativecommons.org/licenses/by/4.0/","note":"number: 5\npublisher: Scientific Research Publishing","page":"454-465","source":"www.scirp.org","title":"A Study on the Impact of Urban River Refurbishment to the Thermal Environment of Surrounding Residential Area","volume":"5","author":[{"family":"Kim","given":"Daewuk"},{"family":"Cha","given":"Jae-Gyu"},{"family":"Jung","given":"Eung-Ho"}],"issued":{"date-parts":[["2014",4,18]]}}}],"schema":"https://github.com/citation-style-language/schema/raw/master/csl-citation.json"} </w:instrText>
      </w:r>
      <w:r w:rsidR="006B09CA">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23</w:t>
      </w:r>
      <w:r w:rsidR="006B09CA" w:rsidRPr="006B09CA">
        <w:rPr>
          <w:rFonts w:ascii="Helvetica" w:hAnsi="Helvetica" w:cs="Helvetica"/>
          <w:kern w:val="0"/>
          <w:sz w:val="24"/>
        </w:rPr>
        <w:t>)</w:t>
      </w:r>
      <w:r w:rsidR="006B09CA">
        <w:rPr>
          <w:rFonts w:ascii="Helvetica" w:eastAsia="Times New Roman" w:hAnsi="Helvetica" w:cs="Times New Roman"/>
          <w:kern w:val="0"/>
          <w:sz w:val="24"/>
          <w:szCs w:val="24"/>
          <w:lang w:eastAsia="en-GB"/>
          <w14:ligatures w14:val="none"/>
        </w:rPr>
        <w:fldChar w:fldCharType="end"/>
      </w:r>
      <w:r w:rsidR="006B09CA">
        <w:rPr>
          <w:rFonts w:ascii="Helvetica" w:eastAsia="Times New Roman" w:hAnsi="Helvetica" w:cs="Times New Roman"/>
          <w:kern w:val="0"/>
          <w:sz w:val="24"/>
          <w:szCs w:val="24"/>
          <w:lang w:eastAsia="en-GB"/>
          <w14:ligatures w14:val="none"/>
        </w:rPr>
        <w:t xml:space="preserve">. </w:t>
      </w:r>
    </w:p>
    <w:p w14:paraId="6CD88892" w14:textId="05E60B82" w:rsidR="002A136D" w:rsidRDefault="006B09CA" w:rsidP="00FA61F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 </w:t>
      </w:r>
    </w:p>
    <w:p w14:paraId="3C6A0C44" w14:textId="337A5DAD" w:rsidR="009C5917" w:rsidRDefault="00E5706C" w:rsidP="00FA61F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However, </w:t>
      </w:r>
      <w:r w:rsidR="008A027F">
        <w:rPr>
          <w:rFonts w:ascii="Helvetica" w:eastAsia="Times New Roman" w:hAnsi="Helvetica" w:cs="Times New Roman"/>
          <w:kern w:val="0"/>
          <w:sz w:val="24"/>
          <w:szCs w:val="24"/>
          <w:lang w:eastAsia="en-GB"/>
          <w14:ligatures w14:val="none"/>
        </w:rPr>
        <w:t xml:space="preserve">it should be noted that </w:t>
      </w:r>
      <w:r>
        <w:rPr>
          <w:rFonts w:ascii="Helvetica" w:eastAsia="Times New Roman" w:hAnsi="Helvetica" w:cs="Times New Roman"/>
          <w:kern w:val="0"/>
          <w:sz w:val="24"/>
          <w:szCs w:val="24"/>
          <w:lang w:eastAsia="en-GB"/>
          <w14:ligatures w14:val="none"/>
        </w:rPr>
        <w:t xml:space="preserve">prediction </w:t>
      </w:r>
      <w:r w:rsidR="0083656A">
        <w:rPr>
          <w:rFonts w:ascii="Helvetica" w:eastAsia="Times New Roman" w:hAnsi="Helvetica" w:cs="Times New Roman"/>
          <w:kern w:val="0"/>
          <w:sz w:val="24"/>
          <w:szCs w:val="24"/>
          <w:lang w:eastAsia="en-GB"/>
          <w14:ligatures w14:val="none"/>
        </w:rPr>
        <w:t xml:space="preserve">of </w:t>
      </w:r>
      <w:r w:rsidR="008A027F" w:rsidRPr="00626E74">
        <w:rPr>
          <w:rFonts w:ascii="Cambria" w:eastAsia="Times New Roman" w:hAnsi="Cambria" w:cs="Calibri"/>
          <w:kern w:val="0"/>
          <w:sz w:val="24"/>
          <w:szCs w:val="24"/>
          <w:lang w:eastAsia="en-GB"/>
          <w14:ligatures w14:val="none"/>
        </w:rPr>
        <w:t>Δ</w:t>
      </w:r>
      <w:r w:rsidR="008A027F">
        <w:rPr>
          <w:rFonts w:ascii="Cambria" w:eastAsia="Times New Roman" w:hAnsi="Cambria" w:cs="Calibri"/>
          <w:i/>
          <w:iCs/>
          <w:kern w:val="0"/>
          <w:sz w:val="24"/>
          <w:szCs w:val="24"/>
          <w:lang w:eastAsia="en-GB"/>
          <w14:ligatures w14:val="none"/>
        </w:rPr>
        <w:t>P</w:t>
      </w:r>
      <w:r w:rsidR="008A027F" w:rsidRPr="00D77222">
        <w:rPr>
          <w:rFonts w:ascii="Cambria" w:eastAsia="Times New Roman" w:hAnsi="Cambria" w:cs="Times New Roman"/>
          <w:i/>
          <w:iCs/>
          <w:kern w:val="0"/>
          <w:sz w:val="24"/>
          <w:szCs w:val="24"/>
          <w:lang w:eastAsia="en-GB"/>
          <w14:ligatures w14:val="none"/>
        </w:rPr>
        <w:t>T</w:t>
      </w:r>
      <w:r w:rsidR="008A027F">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is </w:t>
      </w:r>
      <w:r w:rsidR="00A622AD">
        <w:rPr>
          <w:rFonts w:ascii="Helvetica" w:eastAsia="Times New Roman" w:hAnsi="Helvetica" w:cs="Times New Roman"/>
          <w:kern w:val="0"/>
          <w:sz w:val="24"/>
          <w:szCs w:val="24"/>
          <w:lang w:eastAsia="en-GB"/>
          <w14:ligatures w14:val="none"/>
        </w:rPr>
        <w:t xml:space="preserve">based </w:t>
      </w:r>
      <w:r w:rsidR="008A027F">
        <w:rPr>
          <w:rFonts w:ascii="Helvetica" w:eastAsia="Times New Roman" w:hAnsi="Helvetica" w:cs="Times New Roman"/>
          <w:kern w:val="0"/>
          <w:sz w:val="24"/>
          <w:szCs w:val="24"/>
          <w:lang w:eastAsia="en-GB"/>
          <w14:ligatures w14:val="none"/>
        </w:rPr>
        <w:t xml:space="preserve">solely </w:t>
      </w:r>
      <w:r w:rsidR="00A622AD">
        <w:rPr>
          <w:rFonts w:ascii="Helvetica" w:eastAsia="Times New Roman" w:hAnsi="Helvetica" w:cs="Times New Roman"/>
          <w:kern w:val="0"/>
          <w:sz w:val="24"/>
          <w:szCs w:val="24"/>
          <w:lang w:eastAsia="en-GB"/>
          <w14:ligatures w14:val="none"/>
        </w:rPr>
        <w:t xml:space="preserve">on the modelled energy </w:t>
      </w:r>
      <w:r w:rsidR="0072300D">
        <w:rPr>
          <w:rFonts w:ascii="Helvetica" w:eastAsia="Times New Roman" w:hAnsi="Helvetica" w:cs="Times New Roman"/>
          <w:kern w:val="0"/>
          <w:sz w:val="24"/>
          <w:szCs w:val="24"/>
          <w:lang w:eastAsia="en-GB"/>
          <w14:ligatures w14:val="none"/>
        </w:rPr>
        <w:t>exchange</w:t>
      </w:r>
      <w:r>
        <w:rPr>
          <w:rFonts w:ascii="Helvetica" w:eastAsia="Times New Roman" w:hAnsi="Helvetica" w:cs="Times New Roman"/>
          <w:kern w:val="0"/>
          <w:sz w:val="24"/>
          <w:szCs w:val="24"/>
          <w:lang w:eastAsia="en-GB"/>
          <w14:ligatures w14:val="none"/>
        </w:rPr>
        <w:t xml:space="preserve"> from the water or concrete to </w:t>
      </w:r>
      <w:r w:rsidR="009C5917">
        <w:rPr>
          <w:rFonts w:ascii="Helvetica" w:eastAsia="Times New Roman" w:hAnsi="Helvetica" w:cs="Times New Roman"/>
          <w:kern w:val="0"/>
          <w:sz w:val="24"/>
          <w:szCs w:val="24"/>
          <w:lang w:eastAsia="en-GB"/>
          <w14:ligatures w14:val="none"/>
        </w:rPr>
        <w:t xml:space="preserve">the surrounding air in a non-spatial model, and </w:t>
      </w:r>
      <w:r w:rsidR="004F4655">
        <w:rPr>
          <w:rFonts w:ascii="Helvetica" w:eastAsia="Times New Roman" w:hAnsi="Helvetica" w:cs="Times New Roman"/>
          <w:kern w:val="0"/>
          <w:sz w:val="24"/>
          <w:szCs w:val="24"/>
          <w:lang w:eastAsia="en-GB"/>
          <w14:ligatures w14:val="none"/>
        </w:rPr>
        <w:t>does not take into account</w:t>
      </w:r>
      <w:r w:rsidR="009C5917">
        <w:rPr>
          <w:rFonts w:ascii="Helvetica" w:eastAsia="Times New Roman" w:hAnsi="Helvetica" w:cs="Times New Roman"/>
          <w:kern w:val="0"/>
          <w:sz w:val="24"/>
          <w:szCs w:val="24"/>
          <w:lang w:eastAsia="en-GB"/>
          <w14:ligatures w14:val="none"/>
        </w:rPr>
        <w:t xml:space="preserve"> energy flows within the urban boundary and canopy layers </w:t>
      </w:r>
      <w:r w:rsidR="009C5917">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{"citationID":"LZRjwviJ","properties":{"formattedCitation":"({\\i{}24})","plainCitation":"(24)","noteIndex":0},"citationItems":[{"id":4543,"uris":["http://zotero.org/users/5846434/items/XKDYZJFC"],"itemData":{"id":4543,"type":"article-journal","abstract":"The urban heat island (UHI) phenomenon represents a major public health issue and has received great attention due to rapid urbanisation. Blue spaces have long been considered a possible mitigation strategy to ameliorate the UHI. However, our knowledge regarding the interaction of waterbodies with their urban surroundings is still limited. This review attempts through a comparative analysis of the available literature to examine the thermal effects of static blue spaces on the urban climate. Remote sensing studies are the most common approach analysed in this review but there is a clear disparity between the cooling potentials reported by remote sensing as opposed to field measurements or numerical simulations, likely due to a lack of nocturnal measurements, when warming due to thermal inertia can occur and consideration of the latent heat flux. The size and shape of blue spaces are shown to be important variables for the cooling achieved in urban settings but there is no consensus in the literature. This is likely due to the different locations and climates of the studies, it can be hypothesised that in locations with an even distribution of wind directions a rounder waterbody is more effective while in locations where wind direction is more uniform an elongated waterbody aligned to the wind is more effective due to the increased fetch. From the analysis of the literature, it is clear that there is still a distinct knowledge gap regarding the physical interpretation of waterbodies' contribution to the urban climate. There is also a current lack of information about the diurnal and seasonal variability of the various structures and processes. There is evidence, however, that the comfort achieved by sensible cooling can be offset by the increased water vapour content and that during the night blue spaces may actually exacerbate the UHI, reducing urban thermal comfort.","container-title":"Science of The Total Environment","DOI":"10.1016/j.scitotenv.2020.139068","ISSN":"0048-9697","journalAbbreviation":"Science of The Total Environment","page":"139068","source":"ScienceDirect","title":"A review of the impact of blue space on the urban microclimate","volume":"730","author":[{"family":"Ampatzidis","given":"P."},{"family":"Kershaw","given":"T."}],"issued":{"date-parts":[["2020",8,15]]}}}],"schema":"https://github.com/citation-style-language/schema/raw/master/csl-citation.json"} </w:instrText>
      </w:r>
      <w:r w:rsidR="009C5917">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24</w:t>
      </w:r>
      <w:r w:rsidR="006B09CA" w:rsidRPr="006B09CA">
        <w:rPr>
          <w:rFonts w:ascii="Helvetica" w:hAnsi="Helvetica" w:cs="Helvetica"/>
          <w:kern w:val="0"/>
          <w:sz w:val="24"/>
        </w:rPr>
        <w:t>)</w:t>
      </w:r>
      <w:r w:rsidR="009C5917">
        <w:rPr>
          <w:rFonts w:ascii="Helvetica" w:eastAsia="Times New Roman" w:hAnsi="Helvetica" w:cs="Times New Roman"/>
          <w:kern w:val="0"/>
          <w:sz w:val="24"/>
          <w:szCs w:val="24"/>
          <w:lang w:eastAsia="en-GB"/>
          <w14:ligatures w14:val="none"/>
        </w:rPr>
        <w:fldChar w:fldCharType="end"/>
      </w:r>
      <w:r w:rsidR="009C5917">
        <w:rPr>
          <w:rFonts w:ascii="Helvetica" w:eastAsia="Times New Roman" w:hAnsi="Helvetica" w:cs="Times New Roman"/>
          <w:kern w:val="0"/>
          <w:sz w:val="24"/>
          <w:szCs w:val="24"/>
          <w:lang w:eastAsia="en-GB"/>
          <w14:ligatures w14:val="none"/>
        </w:rPr>
        <w:t xml:space="preserve">, as well as the degree to which these flows are modified by weather, such as changing wind </w:t>
      </w:r>
      <w:r w:rsidR="009C5917">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{"citationID":"yLz2z3Hh","properties":{"formattedCitation":"({\\i{}25})","plainCitation":"(25)","noteIndex":0},"citationItems":[{"id":4546,"uris":["http://zotero.org/users/5846434/items/3YHPQ6AX"],"itemData":{"id":4546,"type":"chapter","abstract":"The equations given in Chap. 2describe atmospheric turbulence near the surface for ideal conditions such as horizontally homogeneous surfaces free of obstacles, steady-state conditions, and others. Such conditions are rarely found in the nature, since the Earth’s surface is never completely flat and surface properties vary. Furthermore, all processes are not steady-state because of changing cloudiness and the diurnal cycle of irradiation. In this chapter, the properties of a vegetated and heterogeneous surface and its influences on the exchange process are described. Because these effects are substantial, they must be taken into account in all measurements and modelling efforts of atmospheric turbulence.","container-title":"Micrometeorology","event-place":"Berlin, Heidelberg","ISBN":"978-3-642-25440-6","language":"en","note":"DOI: 10.1007/978-3-642-25440-6_3","page":"83-142","publisher":"Springer","publisher-place":"Berlin, Heidelberg","source":"Springer Link","title":"Specifics of the Near-Surface Turbulence","URL":"https://doi.org/10.1007/978-3-642-25440-6_3","author":[{"family":"Foken","given":"Thomas"}],"editor":[{"family":"Foken","given":"Thomas"}],"accessed":{"date-parts":[["2024",5,29]]},"issued":{"date-parts":[["2017"]]}}}],"schema":"https://github.com/citation-style-language/schema/raw/master/csl-citation.json"} </w:instrText>
      </w:r>
      <w:r w:rsidR="009C5917">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25</w:t>
      </w:r>
      <w:r w:rsidR="006B09CA" w:rsidRPr="006B09CA">
        <w:rPr>
          <w:rFonts w:ascii="Helvetica" w:hAnsi="Helvetica" w:cs="Helvetica"/>
          <w:kern w:val="0"/>
          <w:sz w:val="24"/>
        </w:rPr>
        <w:t>)</w:t>
      </w:r>
      <w:r w:rsidR="009C5917">
        <w:rPr>
          <w:rFonts w:ascii="Helvetica" w:eastAsia="Times New Roman" w:hAnsi="Helvetica" w:cs="Times New Roman"/>
          <w:kern w:val="0"/>
          <w:sz w:val="24"/>
          <w:szCs w:val="24"/>
          <w:lang w:eastAsia="en-GB"/>
          <w14:ligatures w14:val="none"/>
        </w:rPr>
        <w:fldChar w:fldCharType="end"/>
      </w:r>
      <w:r w:rsidR="009C5917">
        <w:rPr>
          <w:rFonts w:ascii="Helvetica" w:eastAsia="Times New Roman" w:hAnsi="Helvetica" w:cs="Times New Roman"/>
          <w:kern w:val="0"/>
          <w:sz w:val="24"/>
          <w:szCs w:val="24"/>
          <w:lang w:eastAsia="en-GB"/>
          <w14:ligatures w14:val="none"/>
        </w:rPr>
        <w:t>, or urban structure</w:t>
      </w:r>
      <w:r w:rsidR="002C0840">
        <w:rPr>
          <w:rFonts w:ascii="Helvetica" w:eastAsia="Times New Roman" w:hAnsi="Helvetica" w:cs="Times New Roman"/>
          <w:kern w:val="0"/>
          <w:sz w:val="24"/>
          <w:szCs w:val="24"/>
          <w:lang w:eastAsia="en-GB"/>
          <w14:ligatures w14:val="none"/>
        </w:rPr>
        <w:t xml:space="preserve"> (e.g., </w:t>
      </w:r>
      <w:r w:rsidR="009C5917">
        <w:rPr>
          <w:rFonts w:ascii="Helvetica" w:eastAsia="Times New Roman" w:hAnsi="Helvetica" w:cs="Times New Roman"/>
          <w:kern w:val="0"/>
          <w:sz w:val="24"/>
          <w:szCs w:val="24"/>
          <w:lang w:eastAsia="en-GB"/>
          <w14:ligatures w14:val="none"/>
        </w:rPr>
        <w:t xml:space="preserve">canyon effects </w:t>
      </w:r>
      <w:r w:rsidR="009C5917">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{"citationID":"LpYc4BNB","properties":{"formattedCitation":"({\\i{}26})","plainCitation":"(26)","noteIndex":0},"citationItems":[{"id":4548,"uris":["http://zotero.org/users/5846434/items/ZB55A8PX"],"itemData":{"id":4548,"type":"article-journal","abstract":"Abstract This study investigates the energy exchanges occurring within an urban canyon. It considers not only the energy balances of each of the canyon component surfaces (walls and floor), but also the balance of the canyon system and of the air volume contained therein. The results are based on measurements conducted in a specially instrumented canyon during a period of fine anticyclonic summer weather in Vancouver, B.C. The timing and magnitude of the energy regime of the individual canyon surfaces are shown to be very different from each other, each being strongly affected by the influence of the canyon geometry on the radiation exchanges. The diurnal course of the canyon system energy balance is relatively smooth and symmetric. By day the canyon system radiative surplus is mainly dissipated by turbulent transfer, and the remaining 25–30% is stored in the canyon materials. In contrast, the nocturnal radiative deficit is almost entirely balanced by the release of subsurface heat storage. Advective contributions to the air volume energy balance are shown to depend upon wind direction and speed, as well as the nature of the surrounding thermal environment.","container-title":"Journal of Applied Meteorology and Climatology","DOI":"10.1175/1520-0450(1977)016&lt;0011:TEBOAU&gt;2.0.CO;2","ISSN":"1520-0450","issue":"1","language":"EN","note":"publisher: American Meteorological Society\nsection: Journal of Applied Meteorology and Climatology","page":"11-19","source":"journals.ametsoc.org","title":"The Energy Balance of an Urban Canyon","volume":"16","author":[{"family":"Nunez","given":"M."},{"family":"Oke","given":"T. R."}],"issued":{"date-parts":[["1977",1,1]]}}}],"schema":"https://github.com/citation-style-language/schema/raw/master/csl-citation.json"} </w:instrText>
      </w:r>
      <w:r w:rsidR="009C5917">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26</w:t>
      </w:r>
      <w:r w:rsidR="006B09CA" w:rsidRPr="006B09CA">
        <w:rPr>
          <w:rFonts w:ascii="Helvetica" w:hAnsi="Helvetica" w:cs="Helvetica"/>
          <w:kern w:val="0"/>
          <w:sz w:val="24"/>
        </w:rPr>
        <w:t>)</w:t>
      </w:r>
      <w:r w:rsidR="009C5917">
        <w:rPr>
          <w:rFonts w:ascii="Helvetica" w:eastAsia="Times New Roman" w:hAnsi="Helvetica" w:cs="Times New Roman"/>
          <w:kern w:val="0"/>
          <w:sz w:val="24"/>
          <w:szCs w:val="24"/>
          <w:lang w:eastAsia="en-GB"/>
          <w14:ligatures w14:val="none"/>
        </w:rPr>
        <w:fldChar w:fldCharType="end"/>
      </w:r>
      <w:r w:rsidR="002C0840">
        <w:rPr>
          <w:rFonts w:ascii="Helvetica" w:eastAsia="Times New Roman" w:hAnsi="Helvetica" w:cs="Times New Roman"/>
          <w:kern w:val="0"/>
          <w:sz w:val="24"/>
          <w:szCs w:val="24"/>
          <w:lang w:eastAsia="en-GB"/>
          <w14:ligatures w14:val="none"/>
        </w:rPr>
        <w:t>)</w:t>
      </w:r>
      <w:r w:rsidR="009C5917">
        <w:rPr>
          <w:rFonts w:ascii="Helvetica" w:eastAsia="Times New Roman" w:hAnsi="Helvetica" w:cs="Times New Roman"/>
          <w:kern w:val="0"/>
          <w:sz w:val="24"/>
          <w:szCs w:val="24"/>
          <w:lang w:eastAsia="en-GB"/>
          <w14:ligatures w14:val="none"/>
        </w:rPr>
        <w:t>.</w:t>
      </w:r>
      <w:r w:rsidR="008A027F">
        <w:rPr>
          <w:rFonts w:ascii="Helvetica" w:eastAsia="Times New Roman" w:hAnsi="Helvetica" w:cs="Times New Roman"/>
          <w:kern w:val="0"/>
          <w:sz w:val="24"/>
          <w:szCs w:val="24"/>
          <w:lang w:eastAsia="en-GB"/>
          <w14:ligatures w14:val="none"/>
        </w:rPr>
        <w:t xml:space="preserve"> </w:t>
      </w:r>
      <w:r w:rsidR="0000662F">
        <w:rPr>
          <w:rFonts w:ascii="Helvetica" w:eastAsia="Times New Roman" w:hAnsi="Helvetica" w:cs="Times New Roman"/>
          <w:kern w:val="0"/>
          <w:sz w:val="24"/>
          <w:szCs w:val="24"/>
          <w:lang w:eastAsia="en-GB"/>
          <w14:ligatures w14:val="none"/>
        </w:rPr>
        <w:t xml:space="preserve">These </w:t>
      </w:r>
      <w:r w:rsidR="000B174D">
        <w:rPr>
          <w:rFonts w:ascii="Helvetica" w:eastAsia="Times New Roman" w:hAnsi="Helvetica" w:cs="Times New Roman"/>
          <w:kern w:val="0"/>
          <w:sz w:val="24"/>
          <w:szCs w:val="24"/>
          <w:lang w:eastAsia="en-GB"/>
          <w14:ligatures w14:val="none"/>
        </w:rPr>
        <w:t>factors could act to enhance, diminish, or influence the spatial distribution of any</w:t>
      </w:r>
      <w:r w:rsidR="000B174D" w:rsidRPr="000B174D">
        <w:rPr>
          <w:rFonts w:ascii="Cambria" w:eastAsia="Times New Roman" w:hAnsi="Cambria" w:cs="Calibri"/>
          <w:i/>
          <w:iCs/>
          <w:kern w:val="0"/>
          <w:sz w:val="24"/>
          <w:szCs w:val="24"/>
          <w:lang w:eastAsia="en-GB"/>
          <w14:ligatures w14:val="none"/>
        </w:rPr>
        <w:t xml:space="preserve"> </w:t>
      </w:r>
      <w:r w:rsidR="000B174D" w:rsidRPr="00626E74">
        <w:rPr>
          <w:rFonts w:ascii="Cambria" w:eastAsia="Times New Roman" w:hAnsi="Cambria" w:cs="Calibri"/>
          <w:kern w:val="0"/>
          <w:sz w:val="24"/>
          <w:szCs w:val="24"/>
          <w:lang w:eastAsia="en-GB"/>
          <w14:ligatures w14:val="none"/>
        </w:rPr>
        <w:t>Δ</w:t>
      </w:r>
      <w:r w:rsidR="000B174D">
        <w:rPr>
          <w:rFonts w:ascii="Cambria" w:eastAsia="Times New Roman" w:hAnsi="Cambria" w:cs="Calibri"/>
          <w:i/>
          <w:iCs/>
          <w:kern w:val="0"/>
          <w:sz w:val="24"/>
          <w:szCs w:val="24"/>
          <w:lang w:eastAsia="en-GB"/>
          <w14:ligatures w14:val="none"/>
        </w:rPr>
        <w:t>P</w:t>
      </w:r>
      <w:r w:rsidR="000B174D" w:rsidRPr="00D77222">
        <w:rPr>
          <w:rFonts w:ascii="Cambria" w:eastAsia="Times New Roman" w:hAnsi="Cambria" w:cs="Times New Roman"/>
          <w:i/>
          <w:iCs/>
          <w:kern w:val="0"/>
          <w:sz w:val="24"/>
          <w:szCs w:val="24"/>
          <w:lang w:eastAsia="en-GB"/>
          <w14:ligatures w14:val="none"/>
        </w:rPr>
        <w:t>T</w:t>
      </w:r>
      <w:r w:rsidR="000B174D">
        <w:rPr>
          <w:rFonts w:ascii="Helvetica" w:eastAsia="Times New Roman" w:hAnsi="Helvetica" w:cs="Times New Roman"/>
          <w:kern w:val="0"/>
          <w:sz w:val="24"/>
          <w:szCs w:val="24"/>
          <w:lang w:eastAsia="en-GB"/>
          <w14:ligatures w14:val="none"/>
        </w:rPr>
        <w:t xml:space="preserve"> effects. </w:t>
      </w:r>
    </w:p>
    <w:p w14:paraId="3382902C" w14:textId="77777777" w:rsidR="00D77222" w:rsidRDefault="00D77222" w:rsidP="00FA61F7">
      <w:pPr>
        <w:spacing w:after="0" w:line="240" w:lineRule="auto"/>
        <w:rPr>
          <w:rFonts w:ascii="Helvetica" w:eastAsia="Times New Roman" w:hAnsi="Helvetica" w:cs="Times New Roman"/>
          <w:kern w:val="0"/>
          <w:sz w:val="24"/>
          <w:szCs w:val="24"/>
          <w:lang w:eastAsia="en-GB"/>
          <w14:ligatures w14:val="none"/>
        </w:rPr>
      </w:pPr>
    </w:p>
    <w:p w14:paraId="5809729B" w14:textId="664E66EA" w:rsidR="0099161A" w:rsidRDefault="000B174D" w:rsidP="00FA61F7">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Based on the above approach, and w</w:t>
      </w:r>
      <w:r w:rsidR="00FA61F7">
        <w:rPr>
          <w:rFonts w:ascii="Helvetica" w:eastAsia="Times New Roman" w:hAnsi="Helvetica" w:cs="Times New Roman"/>
          <w:kern w:val="0"/>
          <w:sz w:val="24"/>
          <w:szCs w:val="24"/>
          <w:lang w:eastAsia="en-GB"/>
          <w14:ligatures w14:val="none"/>
        </w:rPr>
        <w:t xml:space="preserve">hen shading effects are included, </w:t>
      </w:r>
      <w:r w:rsidR="00FA61F7" w:rsidRPr="00FE4892">
        <w:rPr>
          <w:rFonts w:ascii="Helvetica" w:eastAsia="Times New Roman" w:hAnsi="Helvetica" w:cs="Times New Roman"/>
          <w:kern w:val="0"/>
          <w:sz w:val="24"/>
          <w:szCs w:val="24"/>
          <w:lang w:eastAsia="en-GB"/>
          <w14:ligatures w14:val="none"/>
        </w:rPr>
        <w:t>urban canals exert a median (</w:t>
      </w:r>
      <w:r w:rsidR="00FA61F7" w:rsidRPr="00FE4892">
        <w:rPr>
          <w:rFonts w:ascii="Helvetica" w:eastAsia="Times New Roman" w:hAnsi="Helvetica" w:cs="Times New Roman"/>
          <w:i/>
          <w:iCs/>
          <w:kern w:val="0"/>
          <w:sz w:val="24"/>
          <w:szCs w:val="24"/>
          <w:lang w:eastAsia="en-GB"/>
          <w14:ligatures w14:val="none"/>
        </w:rPr>
        <w:t>p</w:t>
      </w:r>
      <w:r w:rsidR="00FA61F7" w:rsidRPr="00FE4892">
        <w:rPr>
          <w:rFonts w:ascii="Helvetica" w:eastAsia="Times New Roman" w:hAnsi="Helvetica" w:cs="Times New Roman"/>
          <w:kern w:val="0"/>
          <w:sz w:val="24"/>
          <w:szCs w:val="24"/>
          <w:lang w:eastAsia="en-GB"/>
          <w14:ligatures w14:val="none"/>
        </w:rPr>
        <w:t xml:space="preserve">25, </w:t>
      </w:r>
      <w:r w:rsidR="00FA61F7" w:rsidRPr="00FE4892">
        <w:rPr>
          <w:rFonts w:ascii="Helvetica" w:eastAsia="Times New Roman" w:hAnsi="Helvetica" w:cs="Times New Roman"/>
          <w:i/>
          <w:iCs/>
          <w:kern w:val="0"/>
          <w:sz w:val="24"/>
          <w:szCs w:val="24"/>
          <w:lang w:eastAsia="en-GB"/>
          <w14:ligatures w14:val="none"/>
        </w:rPr>
        <w:t>p</w:t>
      </w:r>
      <w:r w:rsidR="00FA61F7" w:rsidRPr="00FE4892">
        <w:rPr>
          <w:rFonts w:ascii="Helvetica" w:eastAsia="Times New Roman" w:hAnsi="Helvetica" w:cs="Times New Roman"/>
          <w:kern w:val="0"/>
          <w:sz w:val="24"/>
          <w:szCs w:val="24"/>
          <w:lang w:eastAsia="en-GB"/>
          <w14:ligatures w14:val="none"/>
        </w:rPr>
        <w:t xml:space="preserve">75) annual daytime </w:t>
      </w:r>
      <w:r w:rsidRPr="00D77222">
        <w:rPr>
          <w:rFonts w:ascii="Cambria" w:eastAsia="Times New Roman" w:hAnsi="Cambria" w:cs="Calibri"/>
          <w:i/>
          <w:iCs/>
          <w:kern w:val="0"/>
          <w:sz w:val="24"/>
          <w:szCs w:val="24"/>
          <w:lang w:eastAsia="en-GB"/>
          <w14:ligatures w14:val="none"/>
        </w:rPr>
        <w:t>Δ</w:t>
      </w:r>
      <w:r>
        <w:rPr>
          <w:rFonts w:ascii="Cambria" w:eastAsia="Times New Roman" w:hAnsi="Cambria" w:cs="Calibri"/>
          <w:i/>
          <w:iCs/>
          <w:kern w:val="0"/>
          <w:sz w:val="24"/>
          <w:szCs w:val="24"/>
          <w:lang w:eastAsia="en-GB"/>
          <w14:ligatures w14:val="none"/>
        </w:rPr>
        <w:t>P</w:t>
      </w:r>
      <w:r w:rsidRPr="00D77222">
        <w:rPr>
          <w:rFonts w:ascii="Cambria" w:eastAsia="Times New Roman" w:hAnsi="Cambria" w:cs="Times New Roman"/>
          <w:i/>
          <w:iCs/>
          <w:kern w:val="0"/>
          <w:sz w:val="24"/>
          <w:szCs w:val="24"/>
          <w:lang w:eastAsia="en-GB"/>
          <w14:ligatures w14:val="none"/>
        </w:rPr>
        <w:t>T</w:t>
      </w:r>
      <w:r>
        <w:rPr>
          <w:rFonts w:ascii="Helvetica" w:eastAsia="Times New Roman" w:hAnsi="Helvetica" w:cs="Times New Roman"/>
          <w:kern w:val="0"/>
          <w:sz w:val="24"/>
          <w:szCs w:val="24"/>
          <w:lang w:eastAsia="en-GB"/>
          <w14:ligatures w14:val="none"/>
        </w:rPr>
        <w:t xml:space="preserve"> </w:t>
      </w:r>
      <w:r w:rsidR="00FA61F7" w:rsidRPr="00FE4892">
        <w:rPr>
          <w:rFonts w:ascii="Helvetica" w:eastAsia="Times New Roman" w:hAnsi="Helvetica" w:cs="Times New Roman"/>
          <w:kern w:val="0"/>
          <w:sz w:val="24"/>
          <w:szCs w:val="24"/>
          <w:lang w:eastAsia="en-GB"/>
          <w14:ligatures w14:val="none"/>
        </w:rPr>
        <w:t xml:space="preserve">of </w:t>
      </w:r>
      <w:r w:rsidR="00FA61F7" w:rsidRPr="00FE4892">
        <w:rPr>
          <w:rFonts w:ascii="Arial" w:eastAsia="Times New Roman" w:hAnsi="Arial" w:cs="Arial"/>
          <w:kern w:val="0"/>
          <w:sz w:val="24"/>
          <w:szCs w:val="24"/>
          <w:lang w:eastAsia="en-GB"/>
          <w14:ligatures w14:val="none"/>
        </w:rPr>
        <w:t>−</w:t>
      </w:r>
      <w:r w:rsidR="00FA61F7" w:rsidRPr="00FE4892">
        <w:rPr>
          <w:rFonts w:ascii="Helvetica" w:eastAsia="Times New Roman" w:hAnsi="Helvetica" w:cs="Times New Roman"/>
          <w:kern w:val="0"/>
          <w:sz w:val="24"/>
          <w:szCs w:val="24"/>
          <w:lang w:eastAsia="en-GB"/>
          <w14:ligatures w14:val="none"/>
        </w:rPr>
        <w:t>1.0</w:t>
      </w:r>
      <w:r w:rsidR="00FA61F7">
        <w:rPr>
          <w:rFonts w:ascii="Helvetica" w:eastAsia="Times New Roman" w:hAnsi="Helvetica" w:cs="Times New Roman"/>
          <w:kern w:val="0"/>
          <w:sz w:val="24"/>
          <w:szCs w:val="24"/>
          <w:lang w:eastAsia="en-GB"/>
          <w14:ligatures w14:val="none"/>
        </w:rPr>
        <w:t>6</w:t>
      </w:r>
      <w:r w:rsidR="00FA61F7" w:rsidRPr="00FE4892">
        <w:rPr>
          <w:rFonts w:ascii="Helvetica" w:eastAsia="Times New Roman" w:hAnsi="Helvetica" w:cs="Times New Roman"/>
          <w:kern w:val="0"/>
          <w:sz w:val="24"/>
          <w:szCs w:val="24"/>
          <w:lang w:eastAsia="en-GB"/>
          <w14:ligatures w14:val="none"/>
        </w:rPr>
        <w:t>°C (</w:t>
      </w:r>
      <w:r w:rsidR="00FA61F7" w:rsidRPr="00FE4892">
        <w:rPr>
          <w:rFonts w:ascii="Arial" w:eastAsia="Times New Roman" w:hAnsi="Arial" w:cs="Arial"/>
          <w:kern w:val="0"/>
          <w:sz w:val="24"/>
          <w:szCs w:val="24"/>
          <w:lang w:eastAsia="en-GB"/>
          <w14:ligatures w14:val="none"/>
        </w:rPr>
        <w:t>−</w:t>
      </w:r>
      <w:r w:rsidR="00FA61F7" w:rsidRPr="00FE4892">
        <w:rPr>
          <w:rFonts w:ascii="Helvetica" w:eastAsia="Times New Roman" w:hAnsi="Helvetica" w:cs="Times New Roman"/>
          <w:kern w:val="0"/>
          <w:sz w:val="24"/>
          <w:szCs w:val="24"/>
          <w:lang w:eastAsia="en-GB"/>
          <w14:ligatures w14:val="none"/>
        </w:rPr>
        <w:t>1.</w:t>
      </w:r>
      <w:r w:rsidR="00FA61F7">
        <w:rPr>
          <w:rFonts w:ascii="Helvetica" w:eastAsia="Times New Roman" w:hAnsi="Helvetica" w:cs="Times New Roman"/>
          <w:kern w:val="0"/>
          <w:sz w:val="24"/>
          <w:szCs w:val="24"/>
          <w:lang w:eastAsia="en-GB"/>
          <w14:ligatures w14:val="none"/>
        </w:rPr>
        <w:t>50</w:t>
      </w:r>
      <w:r w:rsidR="00FA61F7" w:rsidRPr="00FE4892">
        <w:rPr>
          <w:rFonts w:ascii="Helvetica" w:eastAsia="Times New Roman" w:hAnsi="Helvetica" w:cs="Times New Roman"/>
          <w:kern w:val="0"/>
          <w:sz w:val="24"/>
          <w:szCs w:val="24"/>
          <w:lang w:eastAsia="en-GB"/>
          <w14:ligatures w14:val="none"/>
        </w:rPr>
        <w:t xml:space="preserve">, </w:t>
      </w:r>
      <w:r w:rsidR="00FA61F7" w:rsidRPr="00FE4892">
        <w:rPr>
          <w:rFonts w:ascii="Arial" w:eastAsia="Times New Roman" w:hAnsi="Arial" w:cs="Arial"/>
          <w:kern w:val="0"/>
          <w:sz w:val="24"/>
          <w:szCs w:val="24"/>
          <w:lang w:eastAsia="en-GB"/>
          <w14:ligatures w14:val="none"/>
        </w:rPr>
        <w:t>−</w:t>
      </w:r>
      <w:r w:rsidR="00FA61F7" w:rsidRPr="00FE4892">
        <w:rPr>
          <w:rFonts w:ascii="Helvetica" w:eastAsia="Times New Roman" w:hAnsi="Helvetica" w:cs="Times New Roman"/>
          <w:kern w:val="0"/>
          <w:sz w:val="24"/>
          <w:szCs w:val="24"/>
          <w:lang w:eastAsia="en-GB"/>
          <w14:ligatures w14:val="none"/>
        </w:rPr>
        <w:t>0.6</w:t>
      </w:r>
      <w:r w:rsidR="00FA61F7">
        <w:rPr>
          <w:rFonts w:ascii="Helvetica" w:eastAsia="Times New Roman" w:hAnsi="Helvetica" w:cs="Times New Roman"/>
          <w:kern w:val="0"/>
          <w:sz w:val="24"/>
          <w:szCs w:val="24"/>
          <w:lang w:eastAsia="en-GB"/>
          <w14:ligatures w14:val="none"/>
        </w:rPr>
        <w:t>8</w:t>
      </w:r>
      <w:r w:rsidR="00FA61F7" w:rsidRPr="00FE4892">
        <w:rPr>
          <w:rFonts w:ascii="Helvetica" w:eastAsia="Times New Roman" w:hAnsi="Helvetica" w:cs="Times New Roman"/>
          <w:kern w:val="0"/>
          <w:sz w:val="24"/>
          <w:szCs w:val="24"/>
          <w:lang w:eastAsia="en-GB"/>
          <w14:ligatures w14:val="none"/>
        </w:rPr>
        <w:t xml:space="preserve">) within a shape-normalised 100-m wide, 10-m tall corridor around the canal, with a corresponding nighttime </w:t>
      </w:r>
      <w:r w:rsidRPr="00D77222">
        <w:rPr>
          <w:rFonts w:ascii="Cambria" w:eastAsia="Times New Roman" w:hAnsi="Cambria" w:cs="Calibri"/>
          <w:i/>
          <w:iCs/>
          <w:kern w:val="0"/>
          <w:sz w:val="24"/>
          <w:szCs w:val="24"/>
          <w:lang w:eastAsia="en-GB"/>
          <w14:ligatures w14:val="none"/>
        </w:rPr>
        <w:t>Δ</w:t>
      </w:r>
      <w:r>
        <w:rPr>
          <w:rFonts w:ascii="Cambria" w:eastAsia="Times New Roman" w:hAnsi="Cambria" w:cs="Calibri"/>
          <w:i/>
          <w:iCs/>
          <w:kern w:val="0"/>
          <w:sz w:val="24"/>
          <w:szCs w:val="24"/>
          <w:lang w:eastAsia="en-GB"/>
          <w14:ligatures w14:val="none"/>
        </w:rPr>
        <w:t>P</w:t>
      </w:r>
      <w:r w:rsidRPr="00D77222">
        <w:rPr>
          <w:rFonts w:ascii="Cambria" w:eastAsia="Times New Roman" w:hAnsi="Cambria" w:cs="Times New Roman"/>
          <w:i/>
          <w:iCs/>
          <w:kern w:val="0"/>
          <w:sz w:val="24"/>
          <w:szCs w:val="24"/>
          <w:lang w:eastAsia="en-GB"/>
          <w14:ligatures w14:val="none"/>
        </w:rPr>
        <w:t>T</w:t>
      </w:r>
      <w:r w:rsidR="00FA61F7" w:rsidRPr="00FE4892">
        <w:rPr>
          <w:rFonts w:ascii="Helvetica" w:eastAsia="Times New Roman" w:hAnsi="Helvetica" w:cs="Times New Roman"/>
          <w:kern w:val="0"/>
          <w:sz w:val="24"/>
          <w:szCs w:val="24"/>
          <w:lang w:eastAsia="en-GB"/>
          <w14:ligatures w14:val="none"/>
        </w:rPr>
        <w:t xml:space="preserve"> of 0.7</w:t>
      </w:r>
      <w:r w:rsidR="00FA61F7">
        <w:rPr>
          <w:rFonts w:ascii="Helvetica" w:eastAsia="Times New Roman" w:hAnsi="Helvetica" w:cs="Times New Roman"/>
          <w:kern w:val="0"/>
          <w:sz w:val="24"/>
          <w:szCs w:val="24"/>
          <w:lang w:eastAsia="en-GB"/>
          <w14:ligatures w14:val="none"/>
        </w:rPr>
        <w:t>0</w:t>
      </w:r>
      <w:r w:rsidR="00FA61F7" w:rsidRPr="00FE4892">
        <w:rPr>
          <w:rFonts w:ascii="Helvetica" w:eastAsia="Times New Roman" w:hAnsi="Helvetica" w:cs="Times New Roman"/>
          <w:kern w:val="0"/>
          <w:sz w:val="24"/>
          <w:szCs w:val="24"/>
          <w:lang w:eastAsia="en-GB"/>
          <w14:ligatures w14:val="none"/>
        </w:rPr>
        <w:t>°C (0.4</w:t>
      </w:r>
      <w:r w:rsidR="00FA61F7">
        <w:rPr>
          <w:rFonts w:ascii="Helvetica" w:eastAsia="Times New Roman" w:hAnsi="Helvetica" w:cs="Times New Roman"/>
          <w:kern w:val="0"/>
          <w:sz w:val="24"/>
          <w:szCs w:val="24"/>
          <w:lang w:eastAsia="en-GB"/>
          <w14:ligatures w14:val="none"/>
        </w:rPr>
        <w:t>4</w:t>
      </w:r>
      <w:r w:rsidR="00FA61F7" w:rsidRPr="00FE4892">
        <w:rPr>
          <w:rFonts w:ascii="Helvetica" w:eastAsia="Times New Roman" w:hAnsi="Helvetica" w:cs="Times New Roman"/>
          <w:kern w:val="0"/>
          <w:sz w:val="24"/>
          <w:szCs w:val="24"/>
          <w:lang w:eastAsia="en-GB"/>
          <w14:ligatures w14:val="none"/>
        </w:rPr>
        <w:t>, 1.0</w:t>
      </w:r>
      <w:r w:rsidR="00FA61F7">
        <w:rPr>
          <w:rFonts w:ascii="Helvetica" w:eastAsia="Times New Roman" w:hAnsi="Helvetica" w:cs="Times New Roman"/>
          <w:kern w:val="0"/>
          <w:sz w:val="24"/>
          <w:szCs w:val="24"/>
          <w:lang w:eastAsia="en-GB"/>
          <w14:ligatures w14:val="none"/>
        </w:rPr>
        <w:t>2</w:t>
      </w:r>
      <w:r w:rsidR="00FA61F7" w:rsidRPr="00FE4892">
        <w:rPr>
          <w:rFonts w:ascii="Helvetica" w:eastAsia="Times New Roman" w:hAnsi="Helvetica" w:cs="Times New Roman"/>
          <w:kern w:val="0"/>
          <w:sz w:val="24"/>
          <w:szCs w:val="24"/>
          <w:lang w:eastAsia="en-GB"/>
          <w14:ligatures w14:val="none"/>
        </w:rPr>
        <w:t>).</w:t>
      </w:r>
      <w:r w:rsidR="00723CED">
        <w:rPr>
          <w:rFonts w:ascii="Helvetica" w:eastAsia="Times New Roman" w:hAnsi="Helvetica" w:cs="Times New Roman"/>
          <w:kern w:val="0"/>
          <w:sz w:val="24"/>
          <w:szCs w:val="24"/>
          <w:lang w:eastAsia="en-GB"/>
          <w14:ligatures w14:val="none"/>
        </w:rPr>
        <w:t xml:space="preserve"> This diurnal pattern is consistent with prior work </w:t>
      </w:r>
      <w:r w:rsidR="00723CED">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{"citationID":"hE6u6Di6","properties":{"formattedCitation":"({\\i{}27}, {\\i{}28})","plainCitation":"(27, 28)","noteIndex":0},"citationItems":[{"id":4494,"uris":["http://zotero.org/users/5846434/items/UP6HSJBU"],"itemData":{"id":4494,"type":"article-journal","abstract":"Due to the combination of rapid global urbanization and climate change, urban climate issues are becoming relatively more important and are gaining interest. Compared to rural areas, the temperature in cities is higher (the urban heat island effect) due to the modifications in the surface radiation and energy balances. This study hypothesizes that the urban heat island can be mitigated by introducing open surface water in urban design. In order to test this, we use the WRF mesoscale meteorological model in which an idealized circular city is designed. Herein, the surface water cover, its size, spatial configuration, and temperature are varied. Model results indicate that the cooling effect of water bodies depends nonlinearly on the fractional water cover, size, and distribution of individual lakes within the city with respect to wind direction. Relatively large lakes show a high temperature effect close to their edges and in downwind areas. Several smaller lakes equally distributed within the urban area have a smaller temperature effect, but influence a larger area of the city. Evaporation from open water bodies may lower the temperature, but on the other hand also increases the humidity, which dampens the positive effect on thermal comfort. In addition, when the water is warmer than the air temperature (during autumn or night), the water body has an adverse effect on thermal comfort. In those cases, the water body eventually limits the cooling and thermal comfort in the surrounding city, and thus diverges from the original intention of the intervention.","container-title":"Journal of Geophysical Research: Atmospheres","DOI":"10.1002/jgrd.50704","ISSN":"2169-8996","issue":"16","language":"en","license":"©2013. American Geophysical Union. All Rights Reserved.","note":"_eprint: https://onlinelibrary.wiley.com/doi/pdf/10.1002/jgrd.50704","page":"8881-8896","source":"Wiley Online Library","title":"Modeling the influence of open water surfaces on the summertime temperature and thermal comfort in the city","volume":"118","author":[{"family":"Theeuwes","given":"N. E."},{"family":"Solcerová","given":"A."},{"family":"Steeneveld","given":"G. J."}],"issued":{"date-parts":[["2013"]]}}},{"id":4497,"uris":["http://zotero.org/users/5846434/items/9GY885XN"],"itemData":{"id":4497,"type":"article-journal","abstract":"Water bodies are often considered an effective solution to cool their surroundings in hot summers. However, their potential adverse nocturnal warming effect has not yet been investigated thoroughly or considered in current urban planning strategies. This study evaluates the diurnal thermal effects of an urban pond in Nanjing, China, and explores the underlying mechanisms through energy-balance analysis using the Bowen ratio method. In-situ air temperature/humidity, water temperature profile, and upward and downward short- and long-wave radiation on hot summer days were measured. Results demonstrate that compared with a reference soil-site, the pond exerted a moderate daytime cooling effect (0.6 °C) but a pronounced nocturnal warming effect (1.8 °C). During the day, the energy input Rnet (net radiation flux) comprised 77% QS (heat storage) and 23% QE (latent heat flux), while QH (sensible heat flux) was negligible. At night, a negative QS acted as a heat source from the pond, which was released through QH (5%), QE (51%), and Rnet (44%). Results of this study improve our understanding of the thermal effects of urban water bodies, and can be used to inform urban planners and landscape designers regarding implementation of water bodies in the urban context for creating sustainable cool cities and communities.","container-title":"Sustainable Cities and Society","DOI":"10.1016/j.scs.2023.104407","ISSN":"2210-6707","journalAbbreviation":"Sustainable Cities and Society","page":"104407","source":"ScienceDirect","title":"Diurnal pattern and driving mechanisms of the thermal effects of an urban pond","volume":"91","author":[{"family":"Yao","given":"Lingye"},{"family":"Sailor","given":"David J."},{"family":"Zhang","given":"Xiang"},{"family":"Wang","given":"Junsong"},{"family":"Zhao","given":"Lihua"},{"family":"Yang","given":"Xiaoshan"}],"issued":{"date-parts":[["2023",4,1]]}}}],"schema":"https://github.com/citation-style-language/schema/raw/master/csl-citation.json"} </w:instrText>
      </w:r>
      <w:r w:rsidR="00723CED">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27</w:t>
      </w:r>
      <w:r w:rsidR="006B09CA" w:rsidRPr="006B09CA">
        <w:rPr>
          <w:rFonts w:ascii="Helvetica" w:hAnsi="Helvetica" w:cs="Helvetica"/>
          <w:kern w:val="0"/>
          <w:sz w:val="24"/>
        </w:rPr>
        <w:t xml:space="preserve">, </w:t>
      </w:r>
      <w:r w:rsidR="006B09CA" w:rsidRPr="006B09CA">
        <w:rPr>
          <w:rFonts w:ascii="Helvetica" w:hAnsi="Helvetica" w:cs="Helvetica"/>
          <w:i/>
          <w:iCs/>
          <w:kern w:val="0"/>
          <w:sz w:val="24"/>
        </w:rPr>
        <w:t>28</w:t>
      </w:r>
      <w:r w:rsidR="006B09CA" w:rsidRPr="006B09CA">
        <w:rPr>
          <w:rFonts w:ascii="Helvetica" w:hAnsi="Helvetica" w:cs="Helvetica"/>
          <w:kern w:val="0"/>
          <w:sz w:val="24"/>
        </w:rPr>
        <w:t>)</w:t>
      </w:r>
      <w:r w:rsidR="00723CED">
        <w:rPr>
          <w:rFonts w:ascii="Helvetica" w:eastAsia="Times New Roman" w:hAnsi="Helvetica" w:cs="Times New Roman"/>
          <w:kern w:val="0"/>
          <w:sz w:val="24"/>
          <w:szCs w:val="24"/>
          <w:lang w:eastAsia="en-GB"/>
          <w14:ligatures w14:val="none"/>
        </w:rPr>
        <w:fldChar w:fldCharType="end"/>
      </w:r>
      <w:r w:rsidR="004337FE">
        <w:rPr>
          <w:rFonts w:ascii="Helvetica" w:eastAsia="Times New Roman" w:hAnsi="Helvetica" w:cs="Times New Roman"/>
          <w:kern w:val="0"/>
          <w:sz w:val="24"/>
          <w:szCs w:val="24"/>
          <w:lang w:eastAsia="en-GB"/>
          <w14:ligatures w14:val="none"/>
        </w:rPr>
        <w:t xml:space="preserve"> and reflects the thermal inertia of water </w:t>
      </w:r>
      <w:r w:rsidR="004337FE">
        <w:rPr>
          <w:rFonts w:ascii="Helvetica" w:eastAsia="Times New Roman" w:hAnsi="Helvetica" w:cs="Times New Roman"/>
          <w:kern w:val="0"/>
          <w:sz w:val="24"/>
          <w:szCs w:val="24"/>
          <w:lang w:eastAsia="en-GB"/>
          <w14:ligatures w14:val="none"/>
        </w:rPr>
        <w:fldChar w:fldCharType="begin"/>
      </w:r>
      <w:r w:rsidR="004337FE">
        <w:rPr>
          <w:rFonts w:ascii="Helvetica" w:eastAsia="Times New Roman" w:hAnsi="Helvetica" w:cs="Times New Roman"/>
          <w:kern w:val="0"/>
          <w:sz w:val="24"/>
          <w:szCs w:val="24"/>
          <w:lang w:eastAsia="en-GB"/>
          <w14:ligatures w14:val="none"/>
        </w:rPr>
        <w:instrText xml:space="preserve"> ADDIN ZOTERO_ITEM CSL_CITATION {"citationID":"GGpWKQO1","properties":{"formattedCitation":"({\\i{}10})","plainCitation":"(10)","noteIndex":0},"citationItems":[{"id":4441,"uris":["http://zotero.org/users/5846434/items/TST82FPY"],"itemData":{"id":4441,"type":"article-journal","abstract":"It has long been recognised that cities exhibit their own microclimate and are typically warmer than the surrounding rural areas. This ‘mesoscale’ influence is known as the urban heat island (UHI) effect and results largely from modification of surface properties leading to greater absorption of solar radiation, reduced convective cooling and lower water evaporation rates. Cities typically contain less vegetation and bodies of water than rural areas, and existing green and bluespace is often under threat from increasing population densities. This paper presents a meta-analysis of the key ways in which green and bluespace affect both urban canopy- and boundary-layer temperatures, examined from the perspectives of city-planning, urban climatology and climate science. The analysis suggests that the evapotranspiration-based cooling influence of both green and bluespace is primarily relevant for urban canopy-layer conditions, and that tree-dominated greenspace offers the greatest heat stress relief when it is most needed. However, the magnitude and transport of cooling experienced depends on size, spread, and geometry of greenspaces, with some solitary large parks found to offer minimal boundary-layer cooling. Contribution to cooling at the scale of the urban boundary-layer climate is attributed mainly to greenspace increasing surface roughness and thereby improving convection efficiency rather than evaporation. Although bluespace cooling and transport during the day can be substantial, nocturnal warming is highlighted as likely when conditions are most oppressive. However, when both features are employed together they can offer many synergistic ecosystem benefits including cooling. The ways in which green and bluespace infrastructure is applied in future urban growth strategies, particularly in countries expected to experience rapid urbanisation, warrants greater consideration in urban planning policy to mitigate the adverse effects of the UHI and enhance climate resilience.","container-title":"Science of The Total Environment","DOI":"10.1016/j.scitotenv.2017.01.158","ISSN":"0048-9697","journalAbbreviation":"Science of The Total Environment","page":"1040-1055","source":"ScienceDirect","title":"Utilising green and bluespace to mitigate urban heat island intensity","volume":"584-585","author":[{"family":"Gunawardena","given":"K. R."},{"family":"Wells","given":"M. J."},{"family":"Kershaw","given":"T."}],"issued":{"date-parts":[["2017",4,15]]}}}],"schema":"https://github.com/citation-style-language/schema/raw/master/csl-citation.json"} </w:instrText>
      </w:r>
      <w:r w:rsidR="004337FE">
        <w:rPr>
          <w:rFonts w:ascii="Helvetica" w:eastAsia="Times New Roman" w:hAnsi="Helvetica" w:cs="Times New Roman"/>
          <w:kern w:val="0"/>
          <w:sz w:val="24"/>
          <w:szCs w:val="24"/>
          <w:lang w:eastAsia="en-GB"/>
          <w14:ligatures w14:val="none"/>
        </w:rPr>
        <w:fldChar w:fldCharType="separate"/>
      </w:r>
      <w:r w:rsidR="004337FE" w:rsidRPr="004337FE">
        <w:rPr>
          <w:rFonts w:ascii="Helvetica" w:hAnsi="Helvetica" w:cs="Helvetica"/>
          <w:kern w:val="0"/>
          <w:sz w:val="24"/>
        </w:rPr>
        <w:t>(</w:t>
      </w:r>
      <w:r w:rsidR="004337FE" w:rsidRPr="004337FE">
        <w:rPr>
          <w:rFonts w:ascii="Helvetica" w:hAnsi="Helvetica" w:cs="Helvetica"/>
          <w:i/>
          <w:iCs/>
          <w:kern w:val="0"/>
          <w:sz w:val="24"/>
        </w:rPr>
        <w:t>10</w:t>
      </w:r>
      <w:r w:rsidR="004337FE" w:rsidRPr="004337FE">
        <w:rPr>
          <w:rFonts w:ascii="Helvetica" w:hAnsi="Helvetica" w:cs="Helvetica"/>
          <w:kern w:val="0"/>
          <w:sz w:val="24"/>
        </w:rPr>
        <w:t>)</w:t>
      </w:r>
      <w:r w:rsidR="004337FE">
        <w:rPr>
          <w:rFonts w:ascii="Helvetica" w:eastAsia="Times New Roman" w:hAnsi="Helvetica" w:cs="Times New Roman"/>
          <w:kern w:val="0"/>
          <w:sz w:val="24"/>
          <w:szCs w:val="24"/>
          <w:lang w:eastAsia="en-GB"/>
          <w14:ligatures w14:val="none"/>
        </w:rPr>
        <w:fldChar w:fldCharType="end"/>
      </w:r>
      <w:r w:rsidR="004337FE">
        <w:rPr>
          <w:rFonts w:ascii="Helvetica" w:eastAsia="Times New Roman" w:hAnsi="Helvetica" w:cs="Times New Roman"/>
          <w:kern w:val="0"/>
          <w:sz w:val="24"/>
          <w:szCs w:val="24"/>
          <w:lang w:eastAsia="en-GB"/>
          <w14:ligatures w14:val="none"/>
        </w:rPr>
        <w:t xml:space="preserve">. </w:t>
      </w:r>
    </w:p>
    <w:p w14:paraId="7B4C8BDC" w14:textId="77777777" w:rsidR="0099161A" w:rsidRDefault="0099161A" w:rsidP="00FA61F7">
      <w:pPr>
        <w:spacing w:after="0" w:line="240" w:lineRule="auto"/>
        <w:rPr>
          <w:rFonts w:ascii="Helvetica" w:eastAsia="Times New Roman" w:hAnsi="Helvetica" w:cs="Times New Roman"/>
          <w:kern w:val="0"/>
          <w:sz w:val="24"/>
          <w:szCs w:val="24"/>
          <w:lang w:eastAsia="en-GB"/>
          <w14:ligatures w14:val="none"/>
        </w:rPr>
      </w:pPr>
    </w:p>
    <w:p w14:paraId="17A26B11" w14:textId="4585F5A4" w:rsidR="00FA61F7" w:rsidRPr="00632859" w:rsidRDefault="00FA61F7" w:rsidP="00FA61F7">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Thermal effects vary markedly across the year, however (Table 1), with the </w:t>
      </w:r>
      <w:r w:rsidR="008C7EBE">
        <w:rPr>
          <w:rFonts w:ascii="Helvetica" w:eastAsia="Times New Roman" w:hAnsi="Helvetica" w:cs="Times New Roman"/>
          <w:kern w:val="0"/>
          <w:sz w:val="24"/>
          <w:szCs w:val="24"/>
          <w:lang w:eastAsia="en-GB"/>
          <w14:ligatures w14:val="none"/>
        </w:rPr>
        <w:t>median</w:t>
      </w:r>
      <w:r w:rsidRPr="00FE4892">
        <w:rPr>
          <w:rFonts w:ascii="Helvetica" w:eastAsia="Times New Roman" w:hAnsi="Helvetica" w:cs="Times New Roman"/>
          <w:kern w:val="0"/>
          <w:sz w:val="24"/>
          <w:szCs w:val="24"/>
          <w:lang w:eastAsia="en-GB"/>
          <w14:ligatures w14:val="none"/>
        </w:rPr>
        <w:t xml:space="preserve"> monthly </w:t>
      </w:r>
      <w:r w:rsidR="0099161A">
        <w:rPr>
          <w:rFonts w:ascii="Helvetica" w:eastAsia="Times New Roman" w:hAnsi="Helvetica" w:cs="Times New Roman"/>
          <w:kern w:val="0"/>
          <w:sz w:val="24"/>
          <w:szCs w:val="24"/>
          <w:lang w:eastAsia="en-GB"/>
          <w14:ligatures w14:val="none"/>
        </w:rPr>
        <w:t xml:space="preserve">daytime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957626" w:rsidRPr="00FE4892">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 xml:space="preserve">ranging from a minimum of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0.</w:t>
      </w:r>
      <w:r>
        <w:rPr>
          <w:rFonts w:ascii="Helvetica" w:eastAsia="Times New Roman" w:hAnsi="Helvetica" w:cs="Times New Roman"/>
          <w:kern w:val="0"/>
          <w:sz w:val="24"/>
          <w:szCs w:val="24"/>
          <w:lang w:eastAsia="en-GB"/>
          <w14:ligatures w14:val="none"/>
        </w:rPr>
        <w:t>52</w:t>
      </w:r>
      <w:r w:rsidRPr="00FE4892">
        <w:rPr>
          <w:rFonts w:ascii="Helvetica" w:eastAsia="Times New Roman" w:hAnsi="Helvetica" w:cs="Times New Roman"/>
          <w:kern w:val="0"/>
          <w:sz w:val="24"/>
          <w:szCs w:val="24"/>
          <w:lang w:eastAsia="en-GB"/>
          <w14:ligatures w14:val="none"/>
        </w:rPr>
        <w:t xml:space="preserve">°C in November to a maximum of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1.</w:t>
      </w:r>
      <w:r>
        <w:rPr>
          <w:rFonts w:ascii="Helvetica" w:eastAsia="Times New Roman" w:hAnsi="Helvetica" w:cs="Times New Roman"/>
          <w:kern w:val="0"/>
          <w:sz w:val="24"/>
          <w:szCs w:val="24"/>
          <w:lang w:eastAsia="en-GB"/>
          <w14:ligatures w14:val="none"/>
        </w:rPr>
        <w:t>60</w:t>
      </w:r>
      <w:r w:rsidRPr="00FE4892">
        <w:rPr>
          <w:rFonts w:ascii="Helvetica" w:eastAsia="Times New Roman" w:hAnsi="Helvetica" w:cs="Times New Roman"/>
          <w:kern w:val="0"/>
          <w:sz w:val="24"/>
          <w:szCs w:val="24"/>
          <w:lang w:eastAsia="en-GB"/>
          <w14:ligatures w14:val="none"/>
        </w:rPr>
        <w:t>°C in April</w:t>
      </w:r>
      <w:r w:rsidR="000C4D80">
        <w:rPr>
          <w:rFonts w:ascii="Helvetica" w:eastAsia="Times New Roman" w:hAnsi="Helvetica" w:cs="Times New Roman"/>
          <w:kern w:val="0"/>
          <w:sz w:val="24"/>
          <w:szCs w:val="24"/>
          <w:lang w:eastAsia="en-GB"/>
          <w14:ligatures w14:val="none"/>
        </w:rPr>
        <w:t xml:space="preserve"> (Fig. 4)</w:t>
      </w:r>
      <w:r w:rsidRPr="00FE4892">
        <w:rPr>
          <w:rFonts w:ascii="Helvetica" w:eastAsia="Times New Roman" w:hAnsi="Helvetica" w:cs="Times New Roman"/>
          <w:kern w:val="0"/>
          <w:sz w:val="24"/>
          <w:szCs w:val="24"/>
          <w:lang w:eastAsia="en-GB"/>
          <w14:ligatures w14:val="none"/>
        </w:rPr>
        <w:t>.</w:t>
      </w:r>
      <w:r w:rsidR="00893E1A" w:rsidRPr="00893E1A">
        <w:rPr>
          <w:rFonts w:ascii="Helvetica" w:eastAsia="Times New Roman" w:hAnsi="Helvetica" w:cs="Times New Roman"/>
          <w:kern w:val="0"/>
          <w:sz w:val="24"/>
          <w:szCs w:val="24"/>
          <w:lang w:eastAsia="en-GB"/>
          <w14:ligatures w14:val="none"/>
        </w:rPr>
        <w:t xml:space="preserve"> </w:t>
      </w:r>
      <w:r w:rsidR="00893E1A" w:rsidRPr="00FE4892">
        <w:rPr>
          <w:rFonts w:ascii="Helvetica" w:eastAsia="Times New Roman" w:hAnsi="Helvetica" w:cs="Times New Roman"/>
          <w:kern w:val="0"/>
          <w:sz w:val="24"/>
          <w:szCs w:val="24"/>
          <w:lang w:eastAsia="en-GB"/>
          <w14:ligatures w14:val="none"/>
        </w:rPr>
        <w:t xml:space="preserve">This trend is consistent with field measurements from Sheffield, UK, in 2010 </w:t>
      </w:r>
      <w:r w:rsidR="00893E1A" w:rsidRPr="00FE4892">
        <w:rPr>
          <w:rFonts w:ascii="Helvetica" w:eastAsia="Times New Roman" w:hAnsi="Helvetica" w:cs="Times New Roman"/>
          <w:kern w:val="0"/>
          <w:sz w:val="24"/>
          <w:szCs w:val="24"/>
          <w:lang w:eastAsia="en-GB"/>
          <w14:ligatures w14:val="none"/>
        </w:rPr>
        <w:fldChar w:fldCharType="begin"/>
      </w:r>
      <w:r w:rsidR="00893E1A">
        <w:rPr>
          <w:rFonts w:ascii="Helvetica" w:eastAsia="Times New Roman" w:hAnsi="Helvetica" w:cs="Times New Roman"/>
          <w:kern w:val="0"/>
          <w:sz w:val="24"/>
          <w:szCs w:val="24"/>
          <w:lang w:eastAsia="en-GB"/>
          <w14:ligatures w14:val="none"/>
        </w:rPr>
        <w:instrText xml:space="preserve"> ADDIN ZOTERO_ITEM CSL_CITATION {"citationID":"xW7zHueR","properties":{"formattedCitation":"({\\i{}20})","plainCitation":"(20)","noteIndex":0},"citationItems":[{"id":4421,"uris":["http://zotero.org/users/5846434/items/Z9QAGJR2"],"itemData":{"id":4421,"type":"article-journal","abstract":"The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sidR="00893E1A" w:rsidRPr="00FE4892">
        <w:rPr>
          <w:rFonts w:ascii="Helvetica" w:eastAsia="Times New Roman" w:hAnsi="Helvetica" w:cs="Times New Roman"/>
          <w:kern w:val="0"/>
          <w:sz w:val="24"/>
          <w:szCs w:val="24"/>
          <w:lang w:eastAsia="en-GB"/>
          <w14:ligatures w14:val="none"/>
        </w:rPr>
        <w:fldChar w:fldCharType="separate"/>
      </w:r>
      <w:r w:rsidR="00893E1A" w:rsidRPr="00927A28">
        <w:rPr>
          <w:rFonts w:ascii="Helvetica" w:hAnsi="Helvetica" w:cs="Helvetica"/>
          <w:kern w:val="0"/>
          <w:sz w:val="24"/>
        </w:rPr>
        <w:t>(</w:t>
      </w:r>
      <w:r w:rsidR="00893E1A" w:rsidRPr="00927A28">
        <w:rPr>
          <w:rFonts w:ascii="Helvetica" w:hAnsi="Helvetica" w:cs="Helvetica"/>
          <w:i/>
          <w:iCs/>
          <w:kern w:val="0"/>
          <w:sz w:val="24"/>
        </w:rPr>
        <w:t>20</w:t>
      </w:r>
      <w:r w:rsidR="00893E1A" w:rsidRPr="00927A28">
        <w:rPr>
          <w:rFonts w:ascii="Helvetica" w:hAnsi="Helvetica" w:cs="Helvetica"/>
          <w:kern w:val="0"/>
          <w:sz w:val="24"/>
        </w:rPr>
        <w:t>)</w:t>
      </w:r>
      <w:r w:rsidR="00893E1A" w:rsidRPr="00FE4892">
        <w:rPr>
          <w:rFonts w:ascii="Helvetica" w:eastAsia="Times New Roman" w:hAnsi="Helvetica" w:cs="Times New Roman"/>
          <w:kern w:val="0"/>
          <w:sz w:val="24"/>
          <w:szCs w:val="24"/>
          <w:lang w:eastAsia="en-GB"/>
          <w14:ligatures w14:val="none"/>
        </w:rPr>
        <w:fldChar w:fldCharType="end"/>
      </w:r>
      <w:r w:rsidR="00893E1A" w:rsidRPr="00FE4892">
        <w:rPr>
          <w:rFonts w:ascii="Helvetica" w:eastAsia="Times New Roman" w:hAnsi="Helvetica" w:cs="Times New Roman"/>
          <w:kern w:val="0"/>
          <w:sz w:val="24"/>
          <w:szCs w:val="24"/>
          <w:lang w:eastAsia="en-GB"/>
          <w14:ligatures w14:val="none"/>
        </w:rPr>
        <w:t xml:space="preserve">, which show maximum cooling on the riverbank during the spring. </w:t>
      </w:r>
      <w:r w:rsidRPr="00FE4892">
        <w:rPr>
          <w:rFonts w:ascii="Helvetica" w:eastAsia="Times New Roman" w:hAnsi="Helvetica" w:cs="Times New Roman"/>
          <w:kern w:val="0"/>
          <w:sz w:val="24"/>
          <w:szCs w:val="24"/>
          <w:lang w:eastAsia="en-GB"/>
          <w14:ligatures w14:val="none"/>
        </w:rPr>
        <w:t xml:space="preserve">Although somewhat reduced in the summer months,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957626" w:rsidRPr="00FE4892">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remain</w:t>
      </w:r>
      <w:r w:rsidR="007061EA">
        <w:rPr>
          <w:rFonts w:ascii="Helvetica" w:eastAsia="Times New Roman" w:hAnsi="Helvetica" w:cs="Times New Roman"/>
          <w:kern w:val="0"/>
          <w:sz w:val="24"/>
          <w:szCs w:val="24"/>
          <w:lang w:eastAsia="en-GB"/>
          <w14:ligatures w14:val="none"/>
        </w:rPr>
        <w:t>s</w:t>
      </w:r>
      <w:r w:rsidRPr="00FE4892">
        <w:rPr>
          <w:rFonts w:ascii="Helvetica" w:eastAsia="Times New Roman" w:hAnsi="Helvetica" w:cs="Times New Roman"/>
          <w:kern w:val="0"/>
          <w:sz w:val="24"/>
          <w:szCs w:val="24"/>
          <w:lang w:eastAsia="en-GB"/>
          <w14:ligatures w14:val="none"/>
        </w:rPr>
        <w:t xml:space="preserve"> high, ranging from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0.9</w:t>
      </w:r>
      <w:r>
        <w:rPr>
          <w:rFonts w:ascii="Helvetica" w:eastAsia="Times New Roman" w:hAnsi="Helvetica" w:cs="Times New Roman"/>
          <w:kern w:val="0"/>
          <w:sz w:val="24"/>
          <w:szCs w:val="24"/>
          <w:lang w:eastAsia="en-GB"/>
          <w14:ligatures w14:val="none"/>
        </w:rPr>
        <w:t>7</w:t>
      </w:r>
      <w:r w:rsidRPr="00FE4892">
        <w:rPr>
          <w:rFonts w:ascii="Helvetica" w:eastAsia="Times New Roman" w:hAnsi="Helvetica" w:cs="Times New Roman"/>
          <w:kern w:val="0"/>
          <w:sz w:val="24"/>
          <w:szCs w:val="24"/>
          <w:lang w:eastAsia="en-GB"/>
          <w14:ligatures w14:val="none"/>
        </w:rPr>
        <w:t xml:space="preserve">°C in August to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1.2</w:t>
      </w:r>
      <w:r>
        <w:rPr>
          <w:rFonts w:ascii="Helvetica" w:eastAsia="Times New Roman" w:hAnsi="Helvetica" w:cs="Times New Roman"/>
          <w:kern w:val="0"/>
          <w:sz w:val="24"/>
          <w:szCs w:val="24"/>
          <w:lang w:eastAsia="en-GB"/>
          <w14:ligatures w14:val="none"/>
        </w:rPr>
        <w:t>5</w:t>
      </w:r>
      <w:r w:rsidRPr="00FE4892">
        <w:rPr>
          <w:rFonts w:ascii="Helvetica" w:eastAsia="Times New Roman" w:hAnsi="Helvetica" w:cs="Times New Roman"/>
          <w:kern w:val="0"/>
          <w:sz w:val="24"/>
          <w:szCs w:val="24"/>
          <w:lang w:eastAsia="en-GB"/>
          <w14:ligatures w14:val="none"/>
        </w:rPr>
        <w:t xml:space="preserve">°C in June. </w:t>
      </w:r>
      <w:r w:rsidR="00632859">
        <w:rPr>
          <w:rFonts w:ascii="Helvetica" w:eastAsia="Times New Roman" w:hAnsi="Helvetica" w:cs="Times New Roman"/>
          <w:kern w:val="0"/>
          <w:sz w:val="24"/>
          <w:szCs w:val="24"/>
          <w:lang w:eastAsia="en-GB"/>
          <w14:ligatures w14:val="none"/>
        </w:rPr>
        <w:t xml:space="preserve">While nighttime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632859">
        <w:rPr>
          <w:rFonts w:ascii="Helvetica" w:eastAsia="Times New Roman" w:hAnsi="Helvetica" w:cs="Times New Roman"/>
          <w:i/>
          <w:iCs/>
          <w:kern w:val="0"/>
          <w:sz w:val="24"/>
          <w:szCs w:val="24"/>
          <w:lang w:eastAsia="en-GB"/>
          <w14:ligatures w14:val="none"/>
        </w:rPr>
        <w:t xml:space="preserve"> </w:t>
      </w:r>
      <w:r w:rsidR="00632859">
        <w:rPr>
          <w:rFonts w:ascii="Helvetica" w:eastAsia="Times New Roman" w:hAnsi="Helvetica" w:cs="Times New Roman"/>
          <w:kern w:val="0"/>
          <w:sz w:val="24"/>
          <w:szCs w:val="24"/>
          <w:lang w:eastAsia="en-GB"/>
          <w14:ligatures w14:val="none"/>
        </w:rPr>
        <w:t xml:space="preserve">warming also </w:t>
      </w:r>
      <w:r w:rsidR="0099161A">
        <w:rPr>
          <w:rFonts w:ascii="Helvetica" w:eastAsia="Times New Roman" w:hAnsi="Helvetica" w:cs="Times New Roman"/>
          <w:kern w:val="0"/>
          <w:sz w:val="24"/>
          <w:szCs w:val="24"/>
          <w:lang w:eastAsia="en-GB"/>
          <w14:ligatures w14:val="none"/>
        </w:rPr>
        <w:t>follows</w:t>
      </w:r>
      <w:r w:rsidR="00632859">
        <w:rPr>
          <w:rFonts w:ascii="Helvetica" w:eastAsia="Times New Roman" w:hAnsi="Helvetica" w:cs="Times New Roman"/>
          <w:kern w:val="0"/>
          <w:sz w:val="24"/>
          <w:szCs w:val="24"/>
          <w:lang w:eastAsia="en-GB"/>
          <w14:ligatures w14:val="none"/>
        </w:rPr>
        <w:t xml:space="preserve"> a seasonal pattern, the </w:t>
      </w:r>
      <w:r w:rsidR="0099161A">
        <w:rPr>
          <w:rFonts w:ascii="Helvetica" w:eastAsia="Times New Roman" w:hAnsi="Helvetica" w:cs="Times New Roman"/>
          <w:kern w:val="0"/>
          <w:sz w:val="24"/>
          <w:szCs w:val="24"/>
          <w:lang w:eastAsia="en-GB"/>
          <w14:ligatures w14:val="none"/>
        </w:rPr>
        <w:t xml:space="preserve">timing of </w:t>
      </w:r>
      <w:r w:rsidR="00632859">
        <w:rPr>
          <w:rFonts w:ascii="Helvetica" w:eastAsia="Times New Roman" w:hAnsi="Helvetica" w:cs="Times New Roman"/>
          <w:kern w:val="0"/>
          <w:sz w:val="24"/>
          <w:szCs w:val="24"/>
          <w:lang w:eastAsia="en-GB"/>
          <w14:ligatures w14:val="none"/>
        </w:rPr>
        <w:t xml:space="preserve">maximum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632859">
        <w:rPr>
          <w:rFonts w:ascii="Helvetica" w:eastAsia="Times New Roman" w:hAnsi="Helvetica" w:cs="Times New Roman"/>
          <w:i/>
          <w:iCs/>
          <w:kern w:val="0"/>
          <w:sz w:val="24"/>
          <w:szCs w:val="24"/>
          <w:lang w:eastAsia="en-GB"/>
          <w14:ligatures w14:val="none"/>
        </w:rPr>
        <w:t xml:space="preserve"> </w:t>
      </w:r>
      <w:r w:rsidR="00632859">
        <w:rPr>
          <w:rFonts w:ascii="Helvetica" w:eastAsia="Times New Roman" w:hAnsi="Helvetica" w:cs="Times New Roman"/>
          <w:kern w:val="0"/>
          <w:sz w:val="24"/>
          <w:szCs w:val="24"/>
          <w:lang w:eastAsia="en-GB"/>
          <w14:ligatures w14:val="none"/>
        </w:rPr>
        <w:t xml:space="preserve">is </w:t>
      </w:r>
      <w:r w:rsidR="0099161A">
        <w:rPr>
          <w:rFonts w:ascii="Helvetica" w:eastAsia="Times New Roman" w:hAnsi="Helvetica" w:cs="Times New Roman"/>
          <w:kern w:val="0"/>
          <w:sz w:val="24"/>
          <w:szCs w:val="24"/>
          <w:lang w:eastAsia="en-GB"/>
          <w14:ligatures w14:val="none"/>
        </w:rPr>
        <w:t>delayed until the</w:t>
      </w:r>
      <w:r w:rsidR="00632859">
        <w:rPr>
          <w:rFonts w:ascii="Helvetica" w:eastAsia="Times New Roman" w:hAnsi="Helvetica" w:cs="Times New Roman"/>
          <w:kern w:val="0"/>
          <w:sz w:val="24"/>
          <w:szCs w:val="24"/>
          <w:lang w:eastAsia="en-GB"/>
          <w14:ligatures w14:val="none"/>
        </w:rPr>
        <w:t xml:space="preserve"> summer months (July: 1.46</w:t>
      </w:r>
      <w:r w:rsidR="00632859" w:rsidRPr="00FE4892">
        <w:rPr>
          <w:rFonts w:ascii="Helvetica" w:eastAsia="Times New Roman" w:hAnsi="Helvetica" w:cs="Times New Roman"/>
          <w:kern w:val="0"/>
          <w:sz w:val="24"/>
          <w:szCs w:val="24"/>
          <w:lang w:eastAsia="en-GB"/>
          <w14:ligatures w14:val="none"/>
        </w:rPr>
        <w:t>°C</w:t>
      </w:r>
      <w:r w:rsidR="00632859">
        <w:rPr>
          <w:rFonts w:ascii="Helvetica" w:eastAsia="Times New Roman" w:hAnsi="Helvetica" w:cs="Times New Roman"/>
          <w:kern w:val="0"/>
          <w:sz w:val="24"/>
          <w:szCs w:val="24"/>
          <w:lang w:eastAsia="en-GB"/>
          <w14:ligatures w14:val="none"/>
        </w:rPr>
        <w:t>; 0.92, 2.13)</w:t>
      </w:r>
      <w:r w:rsidR="00A91E6F">
        <w:rPr>
          <w:rFonts w:ascii="Helvetica" w:eastAsia="Times New Roman" w:hAnsi="Helvetica" w:cs="Times New Roman"/>
          <w:kern w:val="0"/>
          <w:sz w:val="24"/>
          <w:szCs w:val="24"/>
          <w:lang w:eastAsia="en-GB"/>
          <w14:ligatures w14:val="none"/>
        </w:rPr>
        <w:t>,</w:t>
      </w:r>
      <w:r w:rsidR="000D6421">
        <w:rPr>
          <w:rFonts w:ascii="Helvetica" w:eastAsia="Times New Roman" w:hAnsi="Helvetica" w:cs="Times New Roman"/>
          <w:kern w:val="0"/>
          <w:sz w:val="24"/>
          <w:szCs w:val="24"/>
          <w:lang w:eastAsia="en-GB"/>
          <w14:ligatures w14:val="none"/>
        </w:rPr>
        <w:t xml:space="preserve"> in line with changing water temperature (Fig. 2A),</w:t>
      </w:r>
      <w:r w:rsidR="00632859">
        <w:rPr>
          <w:rFonts w:ascii="Helvetica" w:eastAsia="Times New Roman" w:hAnsi="Helvetica" w:cs="Times New Roman"/>
          <w:kern w:val="0"/>
          <w:sz w:val="24"/>
          <w:szCs w:val="24"/>
          <w:lang w:eastAsia="en-GB"/>
          <w14:ligatures w14:val="none"/>
        </w:rPr>
        <w:t xml:space="preserve"> with reduced warming in spring, </w:t>
      </w:r>
      <w:r w:rsidR="0099161A">
        <w:rPr>
          <w:rFonts w:ascii="Helvetica" w:eastAsia="Times New Roman" w:hAnsi="Helvetica" w:cs="Times New Roman"/>
          <w:kern w:val="0"/>
          <w:sz w:val="24"/>
          <w:szCs w:val="24"/>
          <w:lang w:eastAsia="en-GB"/>
          <w14:ligatures w14:val="none"/>
        </w:rPr>
        <w:t xml:space="preserve">and </w:t>
      </w:r>
      <w:r w:rsidR="000D6421">
        <w:rPr>
          <w:rFonts w:ascii="Helvetica" w:eastAsia="Times New Roman" w:hAnsi="Helvetica" w:cs="Times New Roman"/>
          <w:kern w:val="0"/>
          <w:sz w:val="24"/>
          <w:szCs w:val="24"/>
          <w:lang w:eastAsia="en-GB"/>
          <w14:ligatures w14:val="none"/>
        </w:rPr>
        <w:t>no clear</w:t>
      </w:r>
      <w:r w:rsidR="00632859">
        <w:rPr>
          <w:rFonts w:ascii="Helvetica" w:eastAsia="Times New Roman" w:hAnsi="Helvetica" w:cs="Times New Roman"/>
          <w:kern w:val="0"/>
          <w:sz w:val="24"/>
          <w:szCs w:val="24"/>
          <w:lang w:eastAsia="en-GB"/>
          <w14:ligatures w14:val="none"/>
        </w:rPr>
        <w:t xml:space="preserve"> effect in winter</w:t>
      </w:r>
      <w:r w:rsidR="00423F23">
        <w:rPr>
          <w:rFonts w:ascii="Helvetica" w:eastAsia="Times New Roman" w:hAnsi="Helvetica" w:cs="Times New Roman"/>
          <w:kern w:val="0"/>
          <w:sz w:val="24"/>
          <w:szCs w:val="24"/>
          <w:lang w:eastAsia="en-GB"/>
          <w14:ligatures w14:val="none"/>
        </w:rPr>
        <w:t>.</w:t>
      </w:r>
      <w:r w:rsidR="00423F23" w:rsidRPr="00632859">
        <w:rPr>
          <w:rFonts w:ascii="Helvetica" w:eastAsia="Times New Roman" w:hAnsi="Helvetica" w:cs="Times New Roman"/>
          <w:kern w:val="0"/>
          <w:sz w:val="24"/>
          <w:szCs w:val="24"/>
          <w:lang w:eastAsia="en-GB"/>
          <w14:ligatures w14:val="none"/>
        </w:rPr>
        <w:t xml:space="preserve"> </w:t>
      </w:r>
    </w:p>
    <w:p w14:paraId="4CF22731" w14:textId="77777777" w:rsidR="00FA61F7" w:rsidRPr="00FE4892" w:rsidRDefault="00FA61F7" w:rsidP="00FA61F7">
      <w:pPr>
        <w:spacing w:after="0" w:line="240" w:lineRule="auto"/>
        <w:rPr>
          <w:rFonts w:ascii="Helvetica" w:eastAsia="Times New Roman" w:hAnsi="Helvetica" w:cs="Times New Roman"/>
          <w:kern w:val="0"/>
          <w:sz w:val="24"/>
          <w:szCs w:val="24"/>
          <w:lang w:eastAsia="en-GB"/>
          <w14:ligatures w14:val="none"/>
        </w:rPr>
      </w:pPr>
    </w:p>
    <w:p w14:paraId="00D66F9A" w14:textId="38D207D2" w:rsidR="00FA61F7" w:rsidRPr="00FE4892" w:rsidRDefault="00FA61F7" w:rsidP="00FA61F7">
      <w:pPr>
        <w:spacing w:after="0" w:line="240" w:lineRule="auto"/>
        <w:rPr>
          <w:rFonts w:ascii="Helvetica" w:eastAsia="Times New Roman" w:hAnsi="Helvetica" w:cs="Times New Roman"/>
          <w:kern w:val="0"/>
          <w:sz w:val="24"/>
          <w:szCs w:val="24"/>
          <w:lang w:eastAsia="en-GB"/>
          <w14:ligatures w14:val="none"/>
        </w:rPr>
      </w:pPr>
      <w:r w:rsidRPr="00FE4892">
        <w:rPr>
          <w:rFonts w:ascii="Helvetica" w:eastAsia="Times New Roman" w:hAnsi="Helvetica" w:cs="Times New Roman"/>
          <w:kern w:val="0"/>
          <w:sz w:val="24"/>
          <w:szCs w:val="24"/>
          <w:lang w:eastAsia="en-GB"/>
          <w14:ligatures w14:val="none"/>
        </w:rPr>
        <w:t xml:space="preserve">The magnitude of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1F2772" w:rsidRPr="00FE4892">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also varies over much shorter timescales</w:t>
      </w:r>
      <w:r w:rsidR="000C4D80">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 xml:space="preserve">reflecting the interplay of current and prior weather, as well as antecedent water temperatures. 2022 was the warmest year on record in the UK, in series stretching back to 1884 </w:t>
      </w:r>
      <w:r w:rsidRPr="00FE4892">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{"citationID":"0pdSMrxT","properties":{"formattedCitation":"({\\i{}29})","plainCitation":"(29)","noteIndex":0},"citationItems":[{"id":4467,"uris":["http://zotero.org/users/5846434/items/7BI8KC84"],"itemData":{"id":4467,"type":"article-journal","abstract":"This report provides a summary of the UK's weather and climate through the calendar year 2022, alongside the historical context for a number of essential climate variables. This is the ninth in a series of annual ‘State of the UK Climate’ publications and an update to the 2021 report (Kendon et al., 2022). It provides an accessible, authoritative and up-to-date assessment of UK climate trends, variations and extremes based on the most up-to-date observational datasets of climate quality.","container-title":"International Journal of Climatology","DOI":"10.1002/joc.8167","ISSN":"1097-0088","issue":"S1","license":"© 2023 Crown copyright. International Journal of Climatology published by John Wiley &amp; Sons Ltd. This article is published with the permission of the Controller of HMSO and the King's Printer for Scotland.","note":"_eprint: https://onlinelibrary.wiley.com/doi/pdf/10.1002/joc.8167","page":"1-83","source":"Wiley Online Library","title":"State of the UK Climate 2022","volume":"43","author":[{"family":"Kendon","given":"Mike"},{"family":"McCarthy","given":"Mark"},{"family":"Jevrejeva","given":"Svetlana"},{"family":"Matthews","given":"Andrew"},{"family":"Williams","given":"Joanne"},{"family":"Sparks","given":"Tim"},{"family":"West","given":"Fritha"}],"issued":{"date-parts":[["2023"]]}}}],"schema":"https://github.com/citation-style-language/schema/raw/master/csl-citation.json"} </w:instrText>
      </w:r>
      <w:r w:rsidRPr="00FE4892">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29</w:t>
      </w:r>
      <w:r w:rsidR="006B09CA" w:rsidRPr="006B09CA">
        <w:rPr>
          <w:rFonts w:ascii="Helvetica" w:hAnsi="Helvetica" w:cs="Helvetica"/>
          <w:kern w:val="0"/>
          <w:sz w:val="24"/>
        </w:rPr>
        <w:t>)</w:t>
      </w:r>
      <w:r w:rsidRPr="00FE4892">
        <w:rPr>
          <w:rFonts w:ascii="Helvetica" w:eastAsia="Times New Roman" w:hAnsi="Helvetica" w:cs="Times New Roman"/>
          <w:kern w:val="0"/>
          <w:sz w:val="24"/>
          <w:szCs w:val="24"/>
          <w:lang w:eastAsia="en-GB"/>
          <w14:ligatures w14:val="none"/>
        </w:rPr>
        <w:fldChar w:fldCharType="end"/>
      </w:r>
      <w:r w:rsidRPr="00FE4892">
        <w:rPr>
          <w:rFonts w:ascii="Helvetica" w:eastAsia="Times New Roman" w:hAnsi="Helvetica" w:cs="Times New Roman"/>
          <w:kern w:val="0"/>
          <w:sz w:val="24"/>
          <w:szCs w:val="24"/>
          <w:lang w:eastAsia="en-GB"/>
          <w14:ligatures w14:val="none"/>
        </w:rPr>
        <w:t xml:space="preserve"> and 1659 </w:t>
      </w:r>
      <w:r w:rsidRPr="00FE4892">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{"citationID":"uj6DbsGf","properties":{"formattedCitation":"({\\i{}30})","plainCitation":"(30)","noteIndex":0},"citationItems":[{"id":4470,"uris":["http://zotero.org/users/5846434/items/GIX9M8MG"],"itemData":{"id":4470,"type":"article-journal","abstract":"An up-to-date Table is provided of the monthly and seasonal means representative of the air over central England from 1659 onward, incorporating some minor revisions and extensions of the earlier Table (Manley 1953 and 1959). Comments on its construction, and on the prospect of further extension backward in time, are added.","container-title":"Quarterly Journal of the Royal Meteorological Society","DOI":"10.1002/qj.49710042511","ISSN":"1477-870X","issue":"425","language":"en","license":"Copyright © 1974 Royal Meteorological Society","note":"_eprint: https://onlinelibrary.wiley.com/doi/pdf/10.1002/qj.49710042511","page":"389-405","source":"Wiley Online Library","title":"Central England temperatures: Monthly means 1659 to 1973","title-short":"Central England temperatures","volume":"100","author":[{"family":"Manley","given":"Gordon"}],"issued":{"date-parts":[["1974"]]}}}],"schema":"https://github.com/citation-style-language/schema/raw/master/csl-citation.json"} </w:instrText>
      </w:r>
      <w:r w:rsidRPr="00FE4892">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30</w:t>
      </w:r>
      <w:r w:rsidR="006B09CA" w:rsidRPr="006B09CA">
        <w:rPr>
          <w:rFonts w:ascii="Helvetica" w:hAnsi="Helvetica" w:cs="Helvetica"/>
          <w:kern w:val="0"/>
          <w:sz w:val="24"/>
        </w:rPr>
        <w:t>)</w:t>
      </w:r>
      <w:r w:rsidRPr="00FE4892">
        <w:rPr>
          <w:rFonts w:ascii="Helvetica" w:eastAsia="Times New Roman" w:hAnsi="Helvetica" w:cs="Times New Roman"/>
          <w:kern w:val="0"/>
          <w:sz w:val="24"/>
          <w:szCs w:val="24"/>
          <w:lang w:eastAsia="en-GB"/>
          <w14:ligatures w14:val="none"/>
        </w:rPr>
        <w:fldChar w:fldCharType="end"/>
      </w:r>
      <w:r w:rsidRPr="00FE4892">
        <w:rPr>
          <w:rFonts w:ascii="Helvetica" w:eastAsia="Times New Roman" w:hAnsi="Helvetica" w:cs="Times New Roman"/>
          <w:kern w:val="0"/>
          <w:sz w:val="24"/>
          <w:szCs w:val="24"/>
          <w:lang w:eastAsia="en-GB"/>
          <w14:ligatures w14:val="none"/>
        </w:rPr>
        <w:t xml:space="preserve">, with the summer period marked by extreme heatwaves on 15–17 June, 17–19 July and 9–15 August. Of these, the 17–19 July heatwave resulted in the UK’s highest ever recorded temperature, at 40.3°C </w:t>
      </w:r>
      <w:r w:rsidRPr="00FE4892">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{"citationID":"tKvVbv67","properties":{"formattedCitation":"({\\i{}31})","plainCitation":"(31)","noteIndex":0},"citationItems":[{"id":4454,"uris":["http://zotero.org/users/5846434/items/R7NDBJ79"],"itemData":{"id":4454,"type":"article-journal","abstract":"With last year now officially the hottest on record, climate researchers look ahead with trepidation.","container-title":"Nature","DOI":"10.1038/d41586-024-00074-z","issue":"7996","language":"en","license":"2024 Springer Nature Limited","note":"Bandiera_abtest: a\nCg_type: News\npublisher: Nature Publishing Group\nSubject_term: Climate change, Climate sciences","page":"637-639","source":"www.nature.com","title":"Earth boiled in 2023 — will it happen again in 2024?","volume":"625","author":[{"family":"Witze","given":"Alexandra"}],"issued":{"date-parts":[["2024",1,12]]}}}],"schema":"https://github.com/citation-style-language/schema/raw/master/csl-citation.json"} </w:instrText>
      </w:r>
      <w:r w:rsidRPr="00FE4892">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31</w:t>
      </w:r>
      <w:r w:rsidR="006B09CA" w:rsidRPr="006B09CA">
        <w:rPr>
          <w:rFonts w:ascii="Helvetica" w:hAnsi="Helvetica" w:cs="Helvetica"/>
          <w:kern w:val="0"/>
          <w:sz w:val="24"/>
        </w:rPr>
        <w:t>)</w:t>
      </w:r>
      <w:r w:rsidRPr="00FE4892">
        <w:rPr>
          <w:rFonts w:ascii="Helvetica" w:eastAsia="Times New Roman" w:hAnsi="Helvetica" w:cs="Times New Roman"/>
          <w:kern w:val="0"/>
          <w:sz w:val="24"/>
          <w:szCs w:val="24"/>
          <w:lang w:eastAsia="en-GB"/>
          <w14:ligatures w14:val="none"/>
        </w:rPr>
        <w:fldChar w:fldCharType="end"/>
      </w:r>
      <w:r w:rsidRPr="00FE4892">
        <w:rPr>
          <w:rFonts w:ascii="Helvetica" w:eastAsia="Times New Roman" w:hAnsi="Helvetica" w:cs="Times New Roman"/>
          <w:kern w:val="0"/>
          <w:sz w:val="24"/>
          <w:szCs w:val="24"/>
          <w:lang w:eastAsia="en-GB"/>
          <w14:ligatures w14:val="none"/>
        </w:rPr>
        <w:t>. Each heatwave is marked by an increase in median</w:t>
      </w:r>
      <w:r w:rsidR="006E72A1">
        <w:rPr>
          <w:rFonts w:ascii="Helvetica" w:eastAsia="Times New Roman" w:hAnsi="Helvetica" w:cs="Times New Roman"/>
          <w:kern w:val="0"/>
          <w:sz w:val="24"/>
          <w:szCs w:val="24"/>
          <w:lang w:eastAsia="en-GB"/>
          <w14:ligatures w14:val="none"/>
        </w:rPr>
        <w:t xml:space="preserve"> daytime</w:t>
      </w:r>
      <w:r w:rsidR="005E6F0F" w:rsidRPr="005E6F0F">
        <w:rPr>
          <w:rFonts w:ascii="Cambria" w:eastAsia="Times New Roman" w:hAnsi="Cambria" w:cs="Calibri"/>
          <w:kern w:val="0"/>
          <w:sz w:val="24"/>
          <w:szCs w:val="24"/>
          <w:lang w:eastAsia="en-GB"/>
          <w14:ligatures w14:val="none"/>
        </w:rPr>
        <w:t xml:space="preserv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5E6F0F">
        <w:rPr>
          <w:rFonts w:ascii="Helvetica" w:eastAsia="Times New Roman" w:hAnsi="Helvetica" w:cs="Times New Roman"/>
          <w:kern w:val="0"/>
          <w:sz w:val="24"/>
          <w:szCs w:val="24"/>
          <w:lang w:eastAsia="en-GB"/>
          <w14:ligatures w14:val="none"/>
        </w:rPr>
        <w:t xml:space="preserve"> </w:t>
      </w:r>
      <w:r w:rsidR="004F4655">
        <w:rPr>
          <w:rFonts w:ascii="Helvetica" w:eastAsia="Times New Roman" w:hAnsi="Helvetica" w:cs="Times New Roman"/>
          <w:kern w:val="0"/>
          <w:sz w:val="24"/>
          <w:szCs w:val="24"/>
          <w:lang w:eastAsia="en-GB"/>
          <w14:ligatures w14:val="none"/>
        </w:rPr>
        <w:t>from the canal cooling effect,</w:t>
      </w:r>
      <w:r w:rsidRPr="00FE4892">
        <w:rPr>
          <w:rFonts w:ascii="Helvetica" w:eastAsia="Times New Roman" w:hAnsi="Helvetica" w:cs="Times New Roman"/>
          <w:kern w:val="0"/>
          <w:sz w:val="24"/>
          <w:szCs w:val="24"/>
          <w:lang w:eastAsia="en-GB"/>
          <w14:ligatures w14:val="none"/>
        </w:rPr>
        <w:t xml:space="preserve"> reaching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2.2</w:t>
      </w:r>
      <w:r w:rsidR="00A1305E">
        <w:rPr>
          <w:rFonts w:ascii="Helvetica" w:eastAsia="Times New Roman" w:hAnsi="Helvetica" w:cs="Times New Roman"/>
          <w:kern w:val="0"/>
          <w:sz w:val="24"/>
          <w:szCs w:val="24"/>
          <w:lang w:eastAsia="en-GB"/>
          <w14:ligatures w14:val="none"/>
        </w:rPr>
        <w:t>2</w:t>
      </w:r>
      <w:r w:rsidRPr="00FE4892">
        <w:rPr>
          <w:rFonts w:ascii="Helvetica" w:eastAsia="Times New Roman" w:hAnsi="Helvetica" w:cs="Times New Roman"/>
          <w:kern w:val="0"/>
          <w:sz w:val="24"/>
          <w:szCs w:val="24"/>
          <w:lang w:eastAsia="en-GB"/>
          <w14:ligatures w14:val="none"/>
        </w:rPr>
        <w:t>°C</w:t>
      </w:r>
      <w:r w:rsidR="00CB1FD0">
        <w:rPr>
          <w:rFonts w:ascii="Helvetica" w:eastAsia="Times New Roman" w:hAnsi="Helvetica" w:cs="Times New Roman"/>
          <w:kern w:val="0"/>
          <w:sz w:val="24"/>
          <w:szCs w:val="24"/>
          <w:lang w:eastAsia="en-GB"/>
          <w14:ligatures w14:val="none"/>
        </w:rPr>
        <w:t xml:space="preserve"> </w:t>
      </w:r>
      <w:r w:rsidR="00CB1FD0" w:rsidRPr="00FE4892">
        <w:rPr>
          <w:rFonts w:ascii="Helvetica" w:eastAsia="Times New Roman" w:hAnsi="Helvetica" w:cs="Times New Roman"/>
          <w:kern w:val="0"/>
          <w:sz w:val="24"/>
          <w:szCs w:val="24"/>
          <w:lang w:eastAsia="en-GB"/>
          <w14:ligatures w14:val="none"/>
        </w:rPr>
        <w:t>(</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3.08</w:t>
      </w:r>
      <w:r w:rsidR="00CB1FD0" w:rsidRPr="00FE4892">
        <w:rPr>
          <w:rFonts w:ascii="Helvetica" w:eastAsia="Times New Roman" w:hAnsi="Helvetica" w:cs="Times New Roman"/>
          <w:kern w:val="0"/>
          <w:sz w:val="24"/>
          <w:szCs w:val="24"/>
          <w:lang w:eastAsia="en-GB"/>
          <w14:ligatures w14:val="none"/>
        </w:rPr>
        <w:t xml:space="preserve">, </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1.45</w:t>
      </w:r>
      <w:r w:rsidR="00CB1FD0" w:rsidRPr="00FE4892">
        <w:rPr>
          <w:rFonts w:ascii="Helvetica" w:eastAsia="Times New Roman" w:hAnsi="Helvetica" w:cs="Times New Roman"/>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xml:space="preserve">,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2.2</w:t>
      </w:r>
      <w:r w:rsidR="00A1305E">
        <w:rPr>
          <w:rFonts w:ascii="Helvetica" w:eastAsia="Times New Roman" w:hAnsi="Helvetica" w:cs="Times New Roman"/>
          <w:kern w:val="0"/>
          <w:sz w:val="24"/>
          <w:szCs w:val="24"/>
          <w:lang w:eastAsia="en-GB"/>
          <w14:ligatures w14:val="none"/>
        </w:rPr>
        <w:t>4</w:t>
      </w:r>
      <w:r w:rsidRPr="00FE4892">
        <w:rPr>
          <w:rFonts w:ascii="Helvetica" w:eastAsia="Times New Roman" w:hAnsi="Helvetica" w:cs="Times New Roman"/>
          <w:kern w:val="0"/>
          <w:sz w:val="24"/>
          <w:szCs w:val="24"/>
          <w:lang w:eastAsia="en-GB"/>
          <w14:ligatures w14:val="none"/>
        </w:rPr>
        <w:t xml:space="preserve">°C </w:t>
      </w:r>
      <w:r w:rsidR="00CB1FD0" w:rsidRPr="00FE4892">
        <w:rPr>
          <w:rFonts w:ascii="Helvetica" w:eastAsia="Times New Roman" w:hAnsi="Helvetica" w:cs="Times New Roman"/>
          <w:kern w:val="0"/>
          <w:sz w:val="24"/>
          <w:szCs w:val="24"/>
          <w:lang w:eastAsia="en-GB"/>
          <w14:ligatures w14:val="none"/>
        </w:rPr>
        <w:t>(</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3.17</w:t>
      </w:r>
      <w:r w:rsidR="00CB1FD0" w:rsidRPr="00FE4892">
        <w:rPr>
          <w:rFonts w:ascii="Helvetica" w:eastAsia="Times New Roman" w:hAnsi="Helvetica" w:cs="Times New Roman"/>
          <w:kern w:val="0"/>
          <w:sz w:val="24"/>
          <w:szCs w:val="24"/>
          <w:lang w:eastAsia="en-GB"/>
          <w14:ligatures w14:val="none"/>
        </w:rPr>
        <w:t xml:space="preserve">, </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1.44</w:t>
      </w:r>
      <w:r w:rsidR="00CB1FD0" w:rsidRPr="00FE4892">
        <w:rPr>
          <w:rFonts w:ascii="Helvetica" w:eastAsia="Times New Roman" w:hAnsi="Helvetica" w:cs="Times New Roman"/>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 xml:space="preserve"> </w:t>
      </w:r>
      <w:r w:rsidRPr="00FE4892">
        <w:rPr>
          <w:rFonts w:ascii="Helvetica" w:eastAsia="Times New Roman" w:hAnsi="Helvetica" w:cs="Times New Roman"/>
          <w:kern w:val="0"/>
          <w:sz w:val="24"/>
          <w:szCs w:val="24"/>
          <w:lang w:eastAsia="en-GB"/>
          <w14:ligatures w14:val="none"/>
        </w:rPr>
        <w:t xml:space="preserve">and </w:t>
      </w:r>
      <w:r w:rsidRPr="00FE4892">
        <w:rPr>
          <w:rFonts w:ascii="Arial" w:eastAsia="Times New Roman" w:hAnsi="Arial" w:cs="Arial"/>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1.85°C</w:t>
      </w:r>
      <w:r w:rsidR="00CB1FD0">
        <w:rPr>
          <w:rFonts w:ascii="Helvetica" w:eastAsia="Times New Roman" w:hAnsi="Helvetica" w:cs="Times New Roman"/>
          <w:kern w:val="0"/>
          <w:sz w:val="24"/>
          <w:szCs w:val="24"/>
          <w:lang w:eastAsia="en-GB"/>
          <w14:ligatures w14:val="none"/>
        </w:rPr>
        <w:t xml:space="preserve"> </w:t>
      </w:r>
      <w:r w:rsidR="00CB1FD0" w:rsidRPr="00FE4892">
        <w:rPr>
          <w:rFonts w:ascii="Helvetica" w:eastAsia="Times New Roman" w:hAnsi="Helvetica" w:cs="Times New Roman"/>
          <w:kern w:val="0"/>
          <w:sz w:val="24"/>
          <w:szCs w:val="24"/>
          <w:lang w:eastAsia="en-GB"/>
          <w14:ligatures w14:val="none"/>
        </w:rPr>
        <w:t>(</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2.60</w:t>
      </w:r>
      <w:r w:rsidR="00CB1FD0" w:rsidRPr="00FE4892">
        <w:rPr>
          <w:rFonts w:ascii="Helvetica" w:eastAsia="Times New Roman" w:hAnsi="Helvetica" w:cs="Times New Roman"/>
          <w:kern w:val="0"/>
          <w:sz w:val="24"/>
          <w:szCs w:val="24"/>
          <w:lang w:eastAsia="en-GB"/>
          <w14:ligatures w14:val="none"/>
        </w:rPr>
        <w:t xml:space="preserve">, </w:t>
      </w:r>
      <w:r w:rsidR="00CB1FD0" w:rsidRPr="00FE4892">
        <w:rPr>
          <w:rFonts w:ascii="Arial" w:eastAsia="Times New Roman" w:hAnsi="Arial" w:cs="Arial"/>
          <w:kern w:val="0"/>
          <w:sz w:val="24"/>
          <w:szCs w:val="24"/>
          <w:lang w:eastAsia="en-GB"/>
          <w14:ligatures w14:val="none"/>
        </w:rPr>
        <w:t>−</w:t>
      </w:r>
      <w:r w:rsidR="00CB1FD0">
        <w:rPr>
          <w:rFonts w:ascii="Helvetica" w:eastAsia="Times New Roman" w:hAnsi="Helvetica" w:cs="Times New Roman"/>
          <w:kern w:val="0"/>
          <w:sz w:val="24"/>
          <w:szCs w:val="24"/>
          <w:lang w:eastAsia="en-GB"/>
          <w14:ligatures w14:val="none"/>
        </w:rPr>
        <w:t>1.19</w:t>
      </w:r>
      <w:r w:rsidR="00CB1FD0" w:rsidRPr="00FE4892">
        <w:rPr>
          <w:rFonts w:ascii="Helvetica" w:eastAsia="Times New Roman" w:hAnsi="Helvetica" w:cs="Times New Roman"/>
          <w:kern w:val="0"/>
          <w:sz w:val="24"/>
          <w:szCs w:val="24"/>
          <w:lang w:eastAsia="en-GB"/>
          <w14:ligatures w14:val="none"/>
        </w:rPr>
        <w:t>)</w:t>
      </w:r>
      <w:r w:rsidRPr="00FE4892">
        <w:rPr>
          <w:rFonts w:ascii="Helvetica" w:eastAsia="Times New Roman" w:hAnsi="Helvetica" w:cs="Times New Roman"/>
          <w:kern w:val="0"/>
          <w:sz w:val="24"/>
          <w:szCs w:val="24"/>
          <w:lang w:eastAsia="en-GB"/>
          <w14:ligatures w14:val="none"/>
        </w:rPr>
        <w:t>, respectively</w:t>
      </w:r>
      <w:r w:rsidR="006E72A1">
        <w:rPr>
          <w:rFonts w:ascii="Helvetica" w:eastAsia="Times New Roman" w:hAnsi="Helvetica" w:cs="Times New Roman"/>
          <w:kern w:val="0"/>
          <w:sz w:val="24"/>
          <w:szCs w:val="24"/>
          <w:lang w:eastAsia="en-GB"/>
          <w14:ligatures w14:val="none"/>
        </w:rPr>
        <w:t xml:space="preserve">. </w:t>
      </w:r>
      <w:commentRangeStart w:id="15"/>
      <w:commentRangeStart w:id="16"/>
      <w:r w:rsidR="006E72A1">
        <w:rPr>
          <w:rFonts w:ascii="Helvetica" w:eastAsia="Times New Roman" w:hAnsi="Helvetica" w:cs="Times New Roman"/>
          <w:kern w:val="0"/>
          <w:sz w:val="24"/>
          <w:szCs w:val="24"/>
          <w:lang w:eastAsia="en-GB"/>
          <w14:ligatures w14:val="none"/>
        </w:rPr>
        <w:t xml:space="preserve">It should be noted, however, that </w:t>
      </w:r>
      <w:r w:rsidR="00740F17">
        <w:rPr>
          <w:rFonts w:ascii="Helvetica" w:eastAsia="Times New Roman" w:hAnsi="Helvetica" w:cs="Times New Roman"/>
          <w:kern w:val="0"/>
          <w:sz w:val="24"/>
          <w:szCs w:val="24"/>
          <w:lang w:eastAsia="en-GB"/>
          <w14:ligatures w14:val="none"/>
        </w:rPr>
        <w:t>daytime cooling</w:t>
      </w:r>
      <w:r w:rsidR="00753D03">
        <w:rPr>
          <w:rFonts w:ascii="Helvetica" w:eastAsia="Times New Roman" w:hAnsi="Helvetica" w:cs="Times New Roman"/>
          <w:kern w:val="0"/>
          <w:sz w:val="24"/>
          <w:szCs w:val="24"/>
          <w:lang w:eastAsia="en-GB"/>
          <w14:ligatures w14:val="none"/>
        </w:rPr>
        <w:t xml:space="preserve"> is partially offset by nighttime warming of </w:t>
      </w:r>
      <w:r w:rsidR="006E72A1" w:rsidRPr="006E72A1">
        <w:rPr>
          <w:rFonts w:ascii="Helvetica" w:eastAsia="Times New Roman" w:hAnsi="Helvetica" w:cs="Times New Roman"/>
          <w:kern w:val="0"/>
          <w:sz w:val="24"/>
          <w:szCs w:val="24"/>
          <w:lang w:eastAsia="en-GB"/>
          <w14:ligatures w14:val="none"/>
        </w:rPr>
        <w:t>1.17</w:t>
      </w:r>
      <w:r w:rsidR="006E72A1" w:rsidRPr="00FE4892">
        <w:rPr>
          <w:rFonts w:ascii="Helvetica" w:eastAsia="Times New Roman" w:hAnsi="Helvetica" w:cs="Times New Roman"/>
          <w:kern w:val="0"/>
          <w:sz w:val="24"/>
          <w:szCs w:val="24"/>
          <w:lang w:eastAsia="en-GB"/>
          <w14:ligatures w14:val="none"/>
        </w:rPr>
        <w:t>°C</w:t>
      </w:r>
      <w:r w:rsidR="006E72A1">
        <w:rPr>
          <w:rFonts w:ascii="Helvetica" w:eastAsia="Times New Roman" w:hAnsi="Helvetica" w:cs="Times New Roman"/>
          <w:kern w:val="0"/>
          <w:sz w:val="24"/>
          <w:szCs w:val="24"/>
          <w:lang w:eastAsia="en-GB"/>
          <w14:ligatures w14:val="none"/>
        </w:rPr>
        <w:t xml:space="preserve"> (0</w:t>
      </w:r>
      <w:r w:rsidR="006E72A1" w:rsidRPr="006E72A1">
        <w:rPr>
          <w:rFonts w:ascii="Helvetica" w:eastAsia="Times New Roman" w:hAnsi="Helvetica" w:cs="Times New Roman"/>
          <w:kern w:val="0"/>
          <w:sz w:val="24"/>
          <w:szCs w:val="24"/>
          <w:lang w:eastAsia="en-GB"/>
          <w14:ligatures w14:val="none"/>
        </w:rPr>
        <w:t>.75,</w:t>
      </w:r>
      <w:r w:rsidR="006E72A1">
        <w:rPr>
          <w:rFonts w:ascii="Helvetica" w:eastAsia="Times New Roman" w:hAnsi="Helvetica" w:cs="Times New Roman"/>
          <w:kern w:val="0"/>
          <w:sz w:val="24"/>
          <w:szCs w:val="24"/>
          <w:lang w:eastAsia="en-GB"/>
          <w14:ligatures w14:val="none"/>
        </w:rPr>
        <w:t xml:space="preserve"> </w:t>
      </w:r>
      <w:r w:rsidR="006E72A1" w:rsidRPr="006E72A1">
        <w:rPr>
          <w:rFonts w:ascii="Helvetica" w:eastAsia="Times New Roman" w:hAnsi="Helvetica" w:cs="Times New Roman"/>
          <w:kern w:val="0"/>
          <w:sz w:val="24"/>
          <w:szCs w:val="24"/>
          <w:lang w:eastAsia="en-GB"/>
          <w14:ligatures w14:val="none"/>
        </w:rPr>
        <w:t>1.7</w:t>
      </w:r>
      <w:r w:rsidR="006E72A1">
        <w:rPr>
          <w:rFonts w:ascii="Helvetica" w:eastAsia="Times New Roman" w:hAnsi="Helvetica" w:cs="Times New Roman"/>
          <w:kern w:val="0"/>
          <w:sz w:val="24"/>
          <w:szCs w:val="24"/>
          <w:lang w:eastAsia="en-GB"/>
          <w14:ligatures w14:val="none"/>
        </w:rPr>
        <w:t xml:space="preserve">1), </w:t>
      </w:r>
      <w:r w:rsidR="006E72A1" w:rsidRPr="006E72A1">
        <w:rPr>
          <w:rFonts w:ascii="Helvetica" w:eastAsia="Times New Roman" w:hAnsi="Helvetica" w:cs="Times New Roman"/>
          <w:kern w:val="0"/>
          <w:sz w:val="24"/>
          <w:szCs w:val="24"/>
          <w:lang w:eastAsia="en-GB"/>
          <w14:ligatures w14:val="none"/>
        </w:rPr>
        <w:t>1.</w:t>
      </w:r>
      <w:r w:rsidR="006E72A1">
        <w:rPr>
          <w:rFonts w:ascii="Helvetica" w:eastAsia="Times New Roman" w:hAnsi="Helvetica" w:cs="Times New Roman"/>
          <w:kern w:val="0"/>
          <w:sz w:val="24"/>
          <w:szCs w:val="24"/>
          <w:lang w:eastAsia="en-GB"/>
          <w14:ligatures w14:val="none"/>
        </w:rPr>
        <w:t>08</w:t>
      </w:r>
      <w:r w:rsidR="006E72A1" w:rsidRPr="00FE4892">
        <w:rPr>
          <w:rFonts w:ascii="Helvetica" w:eastAsia="Times New Roman" w:hAnsi="Helvetica" w:cs="Times New Roman"/>
          <w:kern w:val="0"/>
          <w:sz w:val="24"/>
          <w:szCs w:val="24"/>
          <w:lang w:eastAsia="en-GB"/>
          <w14:ligatures w14:val="none"/>
        </w:rPr>
        <w:t>°C</w:t>
      </w:r>
      <w:r w:rsidR="006E72A1">
        <w:rPr>
          <w:rFonts w:ascii="Helvetica" w:eastAsia="Times New Roman" w:hAnsi="Helvetica" w:cs="Times New Roman"/>
          <w:kern w:val="0"/>
          <w:sz w:val="24"/>
          <w:szCs w:val="24"/>
          <w:lang w:eastAsia="en-GB"/>
          <w14:ligatures w14:val="none"/>
        </w:rPr>
        <w:t xml:space="preserve"> (0</w:t>
      </w:r>
      <w:r w:rsidR="006E72A1" w:rsidRPr="006E72A1">
        <w:rPr>
          <w:rFonts w:ascii="Helvetica" w:eastAsia="Times New Roman" w:hAnsi="Helvetica" w:cs="Times New Roman"/>
          <w:kern w:val="0"/>
          <w:sz w:val="24"/>
          <w:szCs w:val="24"/>
          <w:lang w:eastAsia="en-GB"/>
          <w14:ligatures w14:val="none"/>
        </w:rPr>
        <w:t>.</w:t>
      </w:r>
      <w:r w:rsidR="006E72A1">
        <w:rPr>
          <w:rFonts w:ascii="Helvetica" w:eastAsia="Times New Roman" w:hAnsi="Helvetica" w:cs="Times New Roman"/>
          <w:kern w:val="0"/>
          <w:sz w:val="24"/>
          <w:szCs w:val="24"/>
          <w:lang w:eastAsia="en-GB"/>
          <w14:ligatures w14:val="none"/>
        </w:rPr>
        <w:t>66</w:t>
      </w:r>
      <w:r w:rsidR="006E72A1" w:rsidRPr="006E72A1">
        <w:rPr>
          <w:rFonts w:ascii="Helvetica" w:eastAsia="Times New Roman" w:hAnsi="Helvetica" w:cs="Times New Roman"/>
          <w:kern w:val="0"/>
          <w:sz w:val="24"/>
          <w:szCs w:val="24"/>
          <w:lang w:eastAsia="en-GB"/>
          <w14:ligatures w14:val="none"/>
        </w:rPr>
        <w:t>,</w:t>
      </w:r>
      <w:r w:rsidR="006E72A1">
        <w:rPr>
          <w:rFonts w:ascii="Helvetica" w:eastAsia="Times New Roman" w:hAnsi="Helvetica" w:cs="Times New Roman"/>
          <w:kern w:val="0"/>
          <w:sz w:val="24"/>
          <w:szCs w:val="24"/>
          <w:lang w:eastAsia="en-GB"/>
          <w14:ligatures w14:val="none"/>
        </w:rPr>
        <w:t xml:space="preserve"> </w:t>
      </w:r>
      <w:r w:rsidR="006E72A1" w:rsidRPr="006E72A1">
        <w:rPr>
          <w:rFonts w:ascii="Helvetica" w:eastAsia="Times New Roman" w:hAnsi="Helvetica" w:cs="Times New Roman"/>
          <w:kern w:val="0"/>
          <w:sz w:val="24"/>
          <w:szCs w:val="24"/>
          <w:lang w:eastAsia="en-GB"/>
          <w14:ligatures w14:val="none"/>
        </w:rPr>
        <w:t>1.</w:t>
      </w:r>
      <w:r w:rsidR="006E72A1">
        <w:rPr>
          <w:rFonts w:ascii="Helvetica" w:eastAsia="Times New Roman" w:hAnsi="Helvetica" w:cs="Times New Roman"/>
          <w:kern w:val="0"/>
          <w:sz w:val="24"/>
          <w:szCs w:val="24"/>
          <w:lang w:eastAsia="en-GB"/>
          <w14:ligatures w14:val="none"/>
        </w:rPr>
        <w:t xml:space="preserve">65), and </w:t>
      </w:r>
      <w:r w:rsidR="006E72A1" w:rsidRPr="006E72A1">
        <w:rPr>
          <w:rFonts w:ascii="Helvetica" w:eastAsia="Times New Roman" w:hAnsi="Helvetica" w:cs="Times New Roman"/>
          <w:kern w:val="0"/>
          <w:sz w:val="24"/>
          <w:szCs w:val="24"/>
          <w:lang w:eastAsia="en-GB"/>
          <w14:ligatures w14:val="none"/>
        </w:rPr>
        <w:t>1.</w:t>
      </w:r>
      <w:r w:rsidR="006E72A1">
        <w:rPr>
          <w:rFonts w:ascii="Helvetica" w:eastAsia="Times New Roman" w:hAnsi="Helvetica" w:cs="Times New Roman"/>
          <w:kern w:val="0"/>
          <w:sz w:val="24"/>
          <w:szCs w:val="24"/>
          <w:lang w:eastAsia="en-GB"/>
          <w14:ligatures w14:val="none"/>
        </w:rPr>
        <w:t>34</w:t>
      </w:r>
      <w:r w:rsidR="006E72A1" w:rsidRPr="00FE4892">
        <w:rPr>
          <w:rFonts w:ascii="Helvetica" w:eastAsia="Times New Roman" w:hAnsi="Helvetica" w:cs="Times New Roman"/>
          <w:kern w:val="0"/>
          <w:sz w:val="24"/>
          <w:szCs w:val="24"/>
          <w:lang w:eastAsia="en-GB"/>
          <w14:ligatures w14:val="none"/>
        </w:rPr>
        <w:t>°C</w:t>
      </w:r>
      <w:r w:rsidR="006E72A1">
        <w:rPr>
          <w:rFonts w:ascii="Helvetica" w:eastAsia="Times New Roman" w:hAnsi="Helvetica" w:cs="Times New Roman"/>
          <w:kern w:val="0"/>
          <w:sz w:val="24"/>
          <w:szCs w:val="24"/>
          <w:lang w:eastAsia="en-GB"/>
          <w14:ligatures w14:val="none"/>
        </w:rPr>
        <w:t xml:space="preserve"> (0</w:t>
      </w:r>
      <w:r w:rsidR="006E72A1" w:rsidRPr="006E72A1">
        <w:rPr>
          <w:rFonts w:ascii="Helvetica" w:eastAsia="Times New Roman" w:hAnsi="Helvetica" w:cs="Times New Roman"/>
          <w:kern w:val="0"/>
          <w:sz w:val="24"/>
          <w:szCs w:val="24"/>
          <w:lang w:eastAsia="en-GB"/>
          <w14:ligatures w14:val="none"/>
        </w:rPr>
        <w:t>.</w:t>
      </w:r>
      <w:r w:rsidR="006E72A1">
        <w:rPr>
          <w:rFonts w:ascii="Helvetica" w:eastAsia="Times New Roman" w:hAnsi="Helvetica" w:cs="Times New Roman"/>
          <w:kern w:val="0"/>
          <w:sz w:val="24"/>
          <w:szCs w:val="24"/>
          <w:lang w:eastAsia="en-GB"/>
          <w14:ligatures w14:val="none"/>
        </w:rPr>
        <w:t>84</w:t>
      </w:r>
      <w:r w:rsidR="006E72A1" w:rsidRPr="006E72A1">
        <w:rPr>
          <w:rFonts w:ascii="Helvetica" w:eastAsia="Times New Roman" w:hAnsi="Helvetica" w:cs="Times New Roman"/>
          <w:kern w:val="0"/>
          <w:sz w:val="24"/>
          <w:szCs w:val="24"/>
          <w:lang w:eastAsia="en-GB"/>
          <w14:ligatures w14:val="none"/>
        </w:rPr>
        <w:t>,</w:t>
      </w:r>
      <w:r w:rsidR="006E72A1">
        <w:rPr>
          <w:rFonts w:ascii="Helvetica" w:eastAsia="Times New Roman" w:hAnsi="Helvetica" w:cs="Times New Roman"/>
          <w:kern w:val="0"/>
          <w:sz w:val="24"/>
          <w:szCs w:val="24"/>
          <w:lang w:eastAsia="en-GB"/>
          <w14:ligatures w14:val="none"/>
        </w:rPr>
        <w:t xml:space="preserve"> </w:t>
      </w:r>
      <w:r w:rsidR="006E72A1" w:rsidRPr="006E72A1">
        <w:rPr>
          <w:rFonts w:ascii="Helvetica" w:eastAsia="Times New Roman" w:hAnsi="Helvetica" w:cs="Times New Roman"/>
          <w:kern w:val="0"/>
          <w:sz w:val="24"/>
          <w:szCs w:val="24"/>
          <w:lang w:eastAsia="en-GB"/>
          <w14:ligatures w14:val="none"/>
        </w:rPr>
        <w:t>1.</w:t>
      </w:r>
      <w:r w:rsidR="006E72A1">
        <w:rPr>
          <w:rFonts w:ascii="Helvetica" w:eastAsia="Times New Roman" w:hAnsi="Helvetica" w:cs="Times New Roman"/>
          <w:kern w:val="0"/>
          <w:sz w:val="24"/>
          <w:szCs w:val="24"/>
          <w:lang w:eastAsia="en-GB"/>
          <w14:ligatures w14:val="none"/>
        </w:rPr>
        <w:t>93)</w:t>
      </w:r>
      <w:r w:rsidR="00753D03">
        <w:rPr>
          <w:rFonts w:ascii="Helvetica" w:eastAsia="Times New Roman" w:hAnsi="Helvetica" w:cs="Times New Roman"/>
          <w:kern w:val="0"/>
          <w:sz w:val="24"/>
          <w:szCs w:val="24"/>
          <w:lang w:eastAsia="en-GB"/>
          <w14:ligatures w14:val="none"/>
        </w:rPr>
        <w:t xml:space="preserve"> for the June, July</w:t>
      </w:r>
      <w:r w:rsidR="001071AB">
        <w:rPr>
          <w:rFonts w:ascii="Helvetica" w:eastAsia="Times New Roman" w:hAnsi="Helvetica" w:cs="Times New Roman"/>
          <w:kern w:val="0"/>
          <w:sz w:val="24"/>
          <w:szCs w:val="24"/>
          <w:lang w:eastAsia="en-GB"/>
          <w14:ligatures w14:val="none"/>
        </w:rPr>
        <w:t>,</w:t>
      </w:r>
      <w:r w:rsidR="00753D03">
        <w:rPr>
          <w:rFonts w:ascii="Helvetica" w:eastAsia="Times New Roman" w:hAnsi="Helvetica" w:cs="Times New Roman"/>
          <w:kern w:val="0"/>
          <w:sz w:val="24"/>
          <w:szCs w:val="24"/>
          <w:lang w:eastAsia="en-GB"/>
          <w14:ligatures w14:val="none"/>
        </w:rPr>
        <w:t xml:space="preserve"> and August heatwaves</w:t>
      </w:r>
      <w:r w:rsidR="00BD1EF8">
        <w:rPr>
          <w:rFonts w:ascii="Helvetica" w:eastAsia="Times New Roman" w:hAnsi="Helvetica" w:cs="Times New Roman"/>
          <w:kern w:val="0"/>
          <w:sz w:val="24"/>
          <w:szCs w:val="24"/>
          <w:lang w:eastAsia="en-GB"/>
          <w14:ligatures w14:val="none"/>
        </w:rPr>
        <w:t>,</w:t>
      </w:r>
      <w:r w:rsidR="00753D03">
        <w:rPr>
          <w:rFonts w:ascii="Helvetica" w:eastAsia="Times New Roman" w:hAnsi="Helvetica" w:cs="Times New Roman"/>
          <w:kern w:val="0"/>
          <w:sz w:val="24"/>
          <w:szCs w:val="24"/>
          <w:lang w:eastAsia="en-GB"/>
          <w14:ligatures w14:val="none"/>
        </w:rPr>
        <w:t xml:space="preserve"> respectively. </w:t>
      </w:r>
      <w:commentRangeEnd w:id="15"/>
      <w:r w:rsidR="001071AB">
        <w:rPr>
          <w:rStyle w:val="CommentReference"/>
        </w:rPr>
        <w:commentReference w:id="15"/>
      </w:r>
      <w:commentRangeEnd w:id="16"/>
      <w:r w:rsidR="006C78D4">
        <w:rPr>
          <w:rStyle w:val="CommentReference"/>
        </w:rPr>
        <w:commentReference w:id="16"/>
      </w:r>
    </w:p>
    <w:p w14:paraId="7CBF1150" w14:textId="77777777" w:rsidR="0056687A" w:rsidRDefault="0056687A" w:rsidP="00FA61F7">
      <w:pPr>
        <w:spacing w:after="0" w:line="240" w:lineRule="auto"/>
        <w:rPr>
          <w:noProof/>
          <w:sz w:val="16"/>
          <w:szCs w:val="16"/>
        </w:rPr>
      </w:pPr>
    </w:p>
    <w:p w14:paraId="5913A6D5" w14:textId="77777777" w:rsidR="0056687A" w:rsidRDefault="0056687A" w:rsidP="00FA61F7">
      <w:pPr>
        <w:spacing w:after="0" w:line="240" w:lineRule="auto"/>
        <w:rPr>
          <w:noProof/>
          <w:sz w:val="16"/>
          <w:szCs w:val="16"/>
        </w:rPr>
      </w:pPr>
    </w:p>
    <w:p w14:paraId="47AEBE7D" w14:textId="77777777" w:rsidR="00A53EA6" w:rsidRDefault="00A53EA6" w:rsidP="00FA61F7">
      <w:pPr>
        <w:spacing w:after="0" w:line="240" w:lineRule="auto"/>
        <w:rPr>
          <w:noProof/>
          <w:sz w:val="16"/>
          <w:szCs w:val="16"/>
        </w:rPr>
      </w:pPr>
    </w:p>
    <w:p w14:paraId="301E6F55" w14:textId="4A5CA2FF" w:rsidR="00A53EA6" w:rsidRDefault="001D109D" w:rsidP="00FA61F7">
      <w:pPr>
        <w:spacing w:after="0" w:line="240" w:lineRule="auto"/>
        <w:rPr>
          <w:noProof/>
          <w:sz w:val="16"/>
          <w:szCs w:val="16"/>
        </w:rPr>
      </w:pPr>
      <w:r>
        <w:rPr>
          <w:noProof/>
          <w:sz w:val="16"/>
          <w:szCs w:val="16"/>
        </w:rPr>
        <w:lastRenderedPageBreak/>
        <w:drawing>
          <wp:inline distT="0" distB="0" distL="0" distR="0" wp14:anchorId="5EE5DF3C" wp14:editId="3561A0F3">
            <wp:extent cx="5590043" cy="3761240"/>
            <wp:effectExtent l="0" t="0" r="0" b="0"/>
            <wp:docPr id="870251424"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51424" name="Picture 2" descr="A graph of different colored lin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0043" cy="3761240"/>
                    </a:xfrm>
                    <a:prstGeom prst="rect">
                      <a:avLst/>
                    </a:prstGeom>
                  </pic:spPr>
                </pic:pic>
              </a:graphicData>
            </a:graphic>
          </wp:inline>
        </w:drawing>
      </w:r>
    </w:p>
    <w:p w14:paraId="20547992" w14:textId="45EE0F1D" w:rsidR="00FA61F7" w:rsidRPr="00D1424E" w:rsidRDefault="00FA61F7" w:rsidP="00FA61F7">
      <w:pPr>
        <w:spacing w:after="0" w:line="240" w:lineRule="auto"/>
        <w:rPr>
          <w:rFonts w:ascii="Helvetica" w:eastAsia="Times New Roman" w:hAnsi="Helvetica" w:cs="Times New Roman"/>
          <w:noProof/>
          <w:color w:val="333333"/>
          <w:kern w:val="0"/>
          <w:sz w:val="24"/>
          <w:szCs w:val="24"/>
          <w:lang w:eastAsia="en-GB"/>
        </w:rPr>
      </w:pPr>
      <w:r>
        <w:rPr>
          <w:rFonts w:ascii="Helvetica" w:eastAsia="Times New Roman" w:hAnsi="Helvetica" w:cs="Times New Roman"/>
          <w:b/>
          <w:bCs/>
          <w:kern w:val="0"/>
          <w:sz w:val="24"/>
          <w:szCs w:val="24"/>
          <w:lang w:eastAsia="en-GB"/>
          <w14:ligatures w14:val="none"/>
        </w:rPr>
        <w:t>Fi</w:t>
      </w:r>
      <w:r w:rsidRPr="00BB2E84">
        <w:rPr>
          <w:rFonts w:ascii="Helvetica" w:eastAsia="Times New Roman" w:hAnsi="Helvetica" w:cs="Times New Roman"/>
          <w:b/>
          <w:bCs/>
          <w:kern w:val="0"/>
          <w:sz w:val="24"/>
          <w:szCs w:val="24"/>
          <w:lang w:eastAsia="en-GB"/>
          <w14:ligatures w14:val="none"/>
        </w:rPr>
        <w:t xml:space="preserve">g. </w:t>
      </w:r>
      <w:r>
        <w:rPr>
          <w:rFonts w:ascii="Helvetica" w:eastAsia="Times New Roman" w:hAnsi="Helvetica" w:cs="Times New Roman"/>
          <w:b/>
          <w:bCs/>
          <w:kern w:val="0"/>
          <w:sz w:val="24"/>
          <w:szCs w:val="24"/>
          <w:lang w:eastAsia="en-GB"/>
          <w14:ligatures w14:val="none"/>
        </w:rPr>
        <w:t>4</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Weekly-averaged time-series of median</w:t>
      </w:r>
      <w:r w:rsidR="00A53EA6">
        <w:rPr>
          <w:rFonts w:ascii="Helvetica" w:eastAsia="Times New Roman" w:hAnsi="Helvetica" w:cs="Times New Roman"/>
          <w:b/>
          <w:bCs/>
          <w:kern w:val="0"/>
          <w:sz w:val="24"/>
          <w:szCs w:val="24"/>
          <w:lang w:eastAsia="en-GB"/>
          <w14:ligatures w14:val="none"/>
        </w:rPr>
        <w:t xml:space="preserve"> daytime and nighttime</w:t>
      </w:r>
      <w:r>
        <w:rPr>
          <w:rFonts w:ascii="Helvetica" w:eastAsia="Times New Roman" w:hAnsi="Helvetica" w:cs="Times New Roman"/>
          <w:b/>
          <w:bCs/>
          <w:kern w:val="0"/>
          <w:sz w:val="24"/>
          <w:szCs w:val="24"/>
          <w:lang w:eastAsia="en-GB"/>
          <w14:ligatures w14:val="none"/>
        </w:rPr>
        <w:t xml:space="preserve"> </w:t>
      </w:r>
      <w:r w:rsidR="002F79A4" w:rsidRPr="002F79A4">
        <w:rPr>
          <w:rFonts w:ascii="Cambria" w:eastAsia="Times New Roman" w:hAnsi="Cambria" w:cs="Calibri"/>
          <w:b/>
          <w:bCs/>
          <w:kern w:val="0"/>
          <w:sz w:val="24"/>
          <w:szCs w:val="24"/>
          <w:lang w:eastAsia="en-GB"/>
          <w14:ligatures w14:val="none"/>
        </w:rPr>
        <w:t>Δ</w:t>
      </w:r>
      <w:r w:rsidR="002F79A4" w:rsidRPr="002F79A4">
        <w:rPr>
          <w:rFonts w:ascii="Cambria" w:eastAsia="Times New Roman" w:hAnsi="Cambria" w:cs="Calibri"/>
          <w:b/>
          <w:bCs/>
          <w:i/>
          <w:iCs/>
          <w:kern w:val="0"/>
          <w:sz w:val="24"/>
          <w:szCs w:val="24"/>
          <w:lang w:eastAsia="en-GB"/>
          <w14:ligatures w14:val="none"/>
        </w:rPr>
        <w:t>P</w:t>
      </w:r>
      <w:r w:rsidR="002F79A4" w:rsidRPr="002F79A4">
        <w:rPr>
          <w:rFonts w:ascii="Cambria" w:eastAsia="Times New Roman" w:hAnsi="Cambria" w:cs="Times New Roman"/>
          <w:b/>
          <w:bCs/>
          <w:i/>
          <w:iCs/>
          <w:kern w:val="0"/>
          <w:sz w:val="24"/>
          <w:szCs w:val="24"/>
          <w:lang w:eastAsia="en-GB"/>
          <w14:ligatures w14:val="none"/>
        </w:rPr>
        <w:t>T</w:t>
      </w:r>
    </w:p>
    <w:p w14:paraId="438A1AF0" w14:textId="6FB57756" w:rsidR="00804FDE" w:rsidRPr="00CD2072" w:rsidRDefault="00FA61F7" w:rsidP="00804FDE">
      <w:pPr>
        <w:spacing w:before="100" w:beforeAutospacing="1" w:after="100" w:afterAutospacing="1" w:line="240" w:lineRule="auto"/>
        <w:outlineLvl w:val="1"/>
        <w:rPr>
          <w:rFonts w:ascii="Helvetica" w:eastAsia="Times New Roman" w:hAnsi="Helvetica" w:cs="Times New Roman"/>
          <w:color w:val="A6A6A6" w:themeColor="background1" w:themeShade="A6"/>
          <w:kern w:val="0"/>
          <w:sz w:val="24"/>
          <w:szCs w:val="24"/>
          <w:lang w:eastAsia="en-GB"/>
          <w14:ligatures w14:val="none"/>
        </w:rPr>
      </w:pPr>
      <w:r w:rsidRPr="008D04E6">
        <w:rPr>
          <w:rFonts w:ascii="Helvetica" w:eastAsia="Times New Roman" w:hAnsi="Helvetica" w:cs="Times New Roman"/>
          <w:color w:val="A6A6A6" w:themeColor="background1" w:themeShade="A6"/>
          <w:kern w:val="0"/>
          <w:sz w:val="24"/>
          <w:szCs w:val="24"/>
          <w:lang w:eastAsia="en-GB"/>
          <w14:ligatures w14:val="none"/>
        </w:rPr>
        <w:t>Time-series and</w:t>
      </w:r>
      <w:r>
        <w:rPr>
          <w:rFonts w:ascii="Helvetica" w:eastAsia="Times New Roman" w:hAnsi="Helvetica" w:cs="Times New Roman"/>
          <w:color w:val="A6A6A6" w:themeColor="background1" w:themeShade="A6"/>
          <w:kern w:val="0"/>
          <w:sz w:val="24"/>
          <w:szCs w:val="24"/>
          <w:lang w:eastAsia="en-GB"/>
          <w14:ligatures w14:val="none"/>
        </w:rPr>
        <w:t xml:space="preserve"> </w:t>
      </w:r>
      <w:r w:rsidRPr="008D04E6">
        <w:rPr>
          <w:rFonts w:ascii="Helvetica" w:eastAsia="Times New Roman" w:hAnsi="Helvetica" w:cs="Times New Roman"/>
          <w:color w:val="A6A6A6" w:themeColor="background1" w:themeShade="A6"/>
          <w:kern w:val="0"/>
          <w:sz w:val="24"/>
          <w:szCs w:val="24"/>
          <w:lang w:eastAsia="en-GB"/>
          <w14:ligatures w14:val="none"/>
        </w:rPr>
        <w:t>histogram</w:t>
      </w:r>
      <w:r w:rsidR="000C3723">
        <w:rPr>
          <w:rFonts w:ascii="Helvetica" w:eastAsia="Times New Roman" w:hAnsi="Helvetica" w:cs="Times New Roman"/>
          <w:color w:val="A6A6A6" w:themeColor="background1" w:themeShade="A6"/>
          <w:kern w:val="0"/>
          <w:sz w:val="24"/>
          <w:szCs w:val="24"/>
          <w:lang w:eastAsia="en-GB"/>
          <w14:ligatures w14:val="none"/>
        </w:rPr>
        <w:t>s</w:t>
      </w:r>
      <w:r w:rsidRPr="008D04E6">
        <w:rPr>
          <w:rFonts w:ascii="Helvetica" w:eastAsia="Times New Roman" w:hAnsi="Helvetica" w:cs="Times New Roman"/>
          <w:color w:val="A6A6A6" w:themeColor="background1" w:themeShade="A6"/>
          <w:kern w:val="0"/>
          <w:sz w:val="24"/>
          <w:szCs w:val="24"/>
          <w:lang w:eastAsia="en-GB"/>
          <w14:ligatures w14:val="none"/>
        </w:rPr>
        <w:t xml:space="preserve"> of median </w:t>
      </w:r>
      <w:r w:rsidR="00E657A8">
        <w:rPr>
          <w:rFonts w:ascii="Helvetica" w:eastAsia="Times New Roman" w:hAnsi="Helvetica" w:cs="Times New Roman"/>
          <w:color w:val="A6A6A6" w:themeColor="background1" w:themeShade="A6"/>
          <w:kern w:val="0"/>
          <w:sz w:val="24"/>
          <w:szCs w:val="24"/>
          <w:lang w:eastAsia="en-GB"/>
          <w14:ligatures w14:val="none"/>
        </w:rPr>
        <w:t xml:space="preserve">weekly </w:t>
      </w:r>
      <w:r w:rsidRPr="008D04E6">
        <w:rPr>
          <w:rFonts w:ascii="Helvetica" w:eastAsia="Times New Roman" w:hAnsi="Helvetica" w:cs="Times New Roman"/>
          <w:color w:val="A6A6A6" w:themeColor="background1" w:themeShade="A6"/>
          <w:kern w:val="0"/>
          <w:sz w:val="24"/>
          <w:szCs w:val="24"/>
          <w:lang w:eastAsia="en-GB"/>
          <w14:ligatures w14:val="none"/>
        </w:rPr>
        <w:t>air temperature</w:t>
      </w:r>
      <w:r>
        <w:rPr>
          <w:rFonts w:ascii="Helvetica" w:eastAsia="Times New Roman" w:hAnsi="Helvetica" w:cs="Times New Roman"/>
          <w:color w:val="A6A6A6" w:themeColor="background1" w:themeShade="A6"/>
          <w:kern w:val="0"/>
          <w:sz w:val="24"/>
          <w:szCs w:val="24"/>
          <w:lang w:eastAsia="en-GB"/>
          <w14:ligatures w14:val="none"/>
        </w:rPr>
        <w:t xml:space="preserve"> change </w:t>
      </w:r>
      <w:r w:rsidRPr="008D04E6">
        <w:rPr>
          <w:rFonts w:ascii="Helvetica" w:eastAsia="Times New Roman" w:hAnsi="Helvetica" w:cs="Times New Roman"/>
          <w:color w:val="A6A6A6" w:themeColor="background1" w:themeShade="A6"/>
          <w:kern w:val="0"/>
          <w:sz w:val="24"/>
          <w:szCs w:val="24"/>
          <w:lang w:eastAsia="en-GB"/>
          <w14:ligatures w14:val="none"/>
        </w:rPr>
        <w:t>(</w:t>
      </w:r>
      <w:r w:rsidR="005E6F0F" w:rsidRPr="005E6F0F">
        <w:rPr>
          <w:rFonts w:ascii="Cambria" w:eastAsia="Times New Roman" w:hAnsi="Cambria" w:cs="Calibri"/>
          <w:color w:val="A6A6A6" w:themeColor="background1" w:themeShade="A6"/>
          <w:kern w:val="0"/>
          <w:sz w:val="24"/>
          <w:szCs w:val="24"/>
          <w:lang w:eastAsia="en-GB"/>
          <w14:ligatures w14:val="none"/>
        </w:rPr>
        <w:t>Δ</w:t>
      </w:r>
      <w:r w:rsidR="005E6F0F" w:rsidRPr="005E6F0F">
        <w:rPr>
          <w:rFonts w:ascii="Cambria" w:eastAsia="Times New Roman" w:hAnsi="Cambria" w:cs="Calibri"/>
          <w:i/>
          <w:iCs/>
          <w:color w:val="A6A6A6" w:themeColor="background1" w:themeShade="A6"/>
          <w:kern w:val="0"/>
          <w:sz w:val="24"/>
          <w:szCs w:val="24"/>
          <w:lang w:eastAsia="en-GB"/>
          <w14:ligatures w14:val="none"/>
        </w:rPr>
        <w:t>P</w:t>
      </w:r>
      <w:r w:rsidR="005E6F0F" w:rsidRPr="005E6F0F">
        <w:rPr>
          <w:rFonts w:ascii="Cambria" w:eastAsia="Times New Roman" w:hAnsi="Cambria" w:cs="Times New Roman"/>
          <w:i/>
          <w:iCs/>
          <w:color w:val="A6A6A6" w:themeColor="background1" w:themeShade="A6"/>
          <w:kern w:val="0"/>
          <w:sz w:val="24"/>
          <w:szCs w:val="24"/>
          <w:lang w:eastAsia="en-GB"/>
          <w14:ligatures w14:val="none"/>
        </w:rPr>
        <w:t>T</w:t>
      </w:r>
      <w:r w:rsidRPr="008D04E6">
        <w:rPr>
          <w:rFonts w:ascii="Helvetica" w:eastAsia="Times New Roman" w:hAnsi="Helvetica" w:cs="Times New Roman"/>
          <w:color w:val="A6A6A6" w:themeColor="background1" w:themeShade="A6"/>
          <w:kern w:val="0"/>
          <w:sz w:val="24"/>
          <w:szCs w:val="24"/>
          <w:lang w:eastAsia="en-GB"/>
          <w14:ligatures w14:val="none"/>
        </w:rPr>
        <w:t>)</w:t>
      </w:r>
      <w:r w:rsidR="00910CCD">
        <w:rPr>
          <w:rFonts w:ascii="Helvetica" w:eastAsia="Times New Roman" w:hAnsi="Helvetica" w:cs="Times New Roman"/>
          <w:color w:val="A6A6A6" w:themeColor="background1" w:themeShade="A6"/>
          <w:kern w:val="0"/>
          <w:sz w:val="24"/>
          <w:szCs w:val="24"/>
          <w:lang w:eastAsia="en-GB"/>
          <w14:ligatures w14:val="none"/>
        </w:rPr>
        <w:t xml:space="preserve"> </w:t>
      </w:r>
      <w:r w:rsidR="000C3723">
        <w:rPr>
          <w:rFonts w:ascii="Helvetica" w:eastAsia="Times New Roman" w:hAnsi="Helvetica" w:cs="Times New Roman"/>
          <w:color w:val="A6A6A6" w:themeColor="background1" w:themeShade="A6"/>
          <w:kern w:val="0"/>
          <w:sz w:val="24"/>
          <w:szCs w:val="24"/>
          <w:lang w:eastAsia="en-GB"/>
          <w14:ligatures w14:val="none"/>
        </w:rPr>
        <w:t xml:space="preserve">for daytime </w:t>
      </w:r>
      <w:r w:rsidR="00E657A8" w:rsidRPr="00E657A8">
        <w:rPr>
          <w:rFonts w:ascii="Helvetica" w:eastAsia="Times New Roman" w:hAnsi="Helvetica" w:cs="Times New Roman"/>
          <w:color w:val="A6A6A6" w:themeColor="background1" w:themeShade="A6"/>
          <w:kern w:val="0"/>
          <w:sz w:val="24"/>
          <w:szCs w:val="24"/>
          <w:lang w:eastAsia="en-GB"/>
          <w14:ligatures w14:val="none"/>
        </w:rPr>
        <w:t>(</w:t>
      </w:r>
      <w:r w:rsidR="00960082" w:rsidRPr="00960082">
        <w:rPr>
          <w:rFonts w:ascii="Helvetica" w:eastAsia="Times New Roman" w:hAnsi="Helvetica" w:cs="Times New Roman"/>
          <w:b/>
          <w:bCs/>
          <w:color w:val="A6A6A6" w:themeColor="background1" w:themeShade="A6"/>
          <w:kern w:val="0"/>
          <w:sz w:val="24"/>
          <w:szCs w:val="24"/>
          <w:lang w:eastAsia="en-GB"/>
          <w14:ligatures w14:val="none"/>
        </w:rPr>
        <w:t>A</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960082">
        <w:rPr>
          <w:rFonts w:ascii="Helvetica" w:eastAsia="Times New Roman" w:hAnsi="Helvetica" w:cs="Helvetica"/>
          <w:color w:val="A6A6A6" w:themeColor="background1" w:themeShade="A6"/>
          <w:kern w:val="0"/>
          <w:sz w:val="24"/>
          <w:szCs w:val="24"/>
          <w:lang w:eastAsia="en-GB"/>
          <w14:ligatures w14:val="none"/>
        </w:rPr>
        <w:t>–</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960082" w:rsidRPr="00960082">
        <w:rPr>
          <w:rFonts w:ascii="Helvetica" w:eastAsia="Times New Roman" w:hAnsi="Helvetica" w:cs="Times New Roman"/>
          <w:b/>
          <w:bCs/>
          <w:color w:val="A6A6A6" w:themeColor="background1" w:themeShade="A6"/>
          <w:kern w:val="0"/>
          <w:sz w:val="24"/>
          <w:szCs w:val="24"/>
          <w:lang w:eastAsia="en-GB"/>
          <w14:ligatures w14:val="none"/>
        </w:rPr>
        <w:t>B</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E657A8" w:rsidRPr="00E657A8">
        <w:rPr>
          <w:rFonts w:ascii="Helvetica" w:eastAsia="Times New Roman" w:hAnsi="Helvetica" w:cs="Times New Roman"/>
          <w:color w:val="A6A6A6" w:themeColor="background1" w:themeShade="A6"/>
          <w:kern w:val="0"/>
          <w:sz w:val="24"/>
          <w:szCs w:val="24"/>
          <w:lang w:eastAsia="en-GB"/>
          <w14:ligatures w14:val="none"/>
        </w:rPr>
        <w:t xml:space="preserve">10:00 – 15:45) and nighttime </w:t>
      </w:r>
      <w:r w:rsidR="00E657A8">
        <w:rPr>
          <w:rFonts w:ascii="Helvetica" w:eastAsia="Times New Roman" w:hAnsi="Helvetica" w:cs="Times New Roman"/>
          <w:color w:val="A6A6A6" w:themeColor="background1" w:themeShade="A6"/>
          <w:kern w:val="0"/>
          <w:sz w:val="24"/>
          <w:szCs w:val="24"/>
          <w:lang w:eastAsia="en-GB"/>
          <w14:ligatures w14:val="none"/>
        </w:rPr>
        <w:t xml:space="preserve">periods </w:t>
      </w:r>
      <w:r w:rsidR="00E657A8" w:rsidRPr="00E657A8">
        <w:rPr>
          <w:rFonts w:ascii="Helvetica" w:eastAsia="Times New Roman" w:hAnsi="Helvetica" w:cs="Times New Roman"/>
          <w:color w:val="A6A6A6" w:themeColor="background1" w:themeShade="A6"/>
          <w:kern w:val="0"/>
          <w:sz w:val="24"/>
          <w:szCs w:val="24"/>
          <w:lang w:eastAsia="en-GB"/>
          <w14:ligatures w14:val="none"/>
        </w:rPr>
        <w:t>(</w:t>
      </w:r>
      <w:r w:rsidR="00960082">
        <w:rPr>
          <w:rFonts w:ascii="Helvetica" w:eastAsia="Times New Roman" w:hAnsi="Helvetica" w:cs="Times New Roman"/>
          <w:b/>
          <w:bCs/>
          <w:color w:val="A6A6A6" w:themeColor="background1" w:themeShade="A6"/>
          <w:kern w:val="0"/>
          <w:sz w:val="24"/>
          <w:szCs w:val="24"/>
          <w:lang w:eastAsia="en-GB"/>
          <w14:ligatures w14:val="none"/>
        </w:rPr>
        <w:t>C</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960082">
        <w:rPr>
          <w:rFonts w:ascii="Helvetica" w:eastAsia="Times New Roman" w:hAnsi="Helvetica" w:cs="Helvetica"/>
          <w:color w:val="A6A6A6" w:themeColor="background1" w:themeShade="A6"/>
          <w:kern w:val="0"/>
          <w:sz w:val="24"/>
          <w:szCs w:val="24"/>
          <w:lang w:eastAsia="en-GB"/>
          <w14:ligatures w14:val="none"/>
        </w:rPr>
        <w:t>–</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960082">
        <w:rPr>
          <w:rFonts w:ascii="Helvetica" w:eastAsia="Times New Roman" w:hAnsi="Helvetica" w:cs="Times New Roman"/>
          <w:b/>
          <w:bCs/>
          <w:color w:val="A6A6A6" w:themeColor="background1" w:themeShade="A6"/>
          <w:kern w:val="0"/>
          <w:sz w:val="24"/>
          <w:szCs w:val="24"/>
          <w:lang w:eastAsia="en-GB"/>
          <w14:ligatures w14:val="none"/>
        </w:rPr>
        <w:t>D</w:t>
      </w:r>
      <w:r w:rsidR="00960082">
        <w:rPr>
          <w:rFonts w:ascii="Helvetica" w:eastAsia="Times New Roman" w:hAnsi="Helvetica" w:cs="Times New Roman"/>
          <w:color w:val="A6A6A6" w:themeColor="background1" w:themeShade="A6"/>
          <w:kern w:val="0"/>
          <w:sz w:val="24"/>
          <w:szCs w:val="24"/>
          <w:lang w:eastAsia="en-GB"/>
          <w14:ligatures w14:val="none"/>
        </w:rPr>
        <w:t xml:space="preserve">, </w:t>
      </w:r>
      <w:r w:rsidR="00E657A8" w:rsidRPr="00E657A8">
        <w:rPr>
          <w:rFonts w:ascii="Helvetica" w:eastAsia="Times New Roman" w:hAnsi="Helvetica" w:cs="Times New Roman"/>
          <w:color w:val="A6A6A6" w:themeColor="background1" w:themeShade="A6"/>
          <w:kern w:val="0"/>
          <w:sz w:val="24"/>
          <w:szCs w:val="24"/>
          <w:lang w:eastAsia="en-GB"/>
          <w14:ligatures w14:val="none"/>
        </w:rPr>
        <w:t>22:00 – 03:45)</w:t>
      </w:r>
      <w:r w:rsidR="00910CCD">
        <w:rPr>
          <w:rFonts w:ascii="Helvetica" w:eastAsia="Times New Roman" w:hAnsi="Helvetica" w:cs="Times New Roman"/>
          <w:color w:val="A6A6A6" w:themeColor="background1" w:themeShade="A6"/>
          <w:kern w:val="0"/>
          <w:sz w:val="24"/>
          <w:szCs w:val="24"/>
          <w:lang w:eastAsia="en-GB"/>
          <w14:ligatures w14:val="none"/>
        </w:rPr>
        <w:t xml:space="preserve">, </w:t>
      </w:r>
      <w:r w:rsidR="00910CCD" w:rsidRPr="008D04E6">
        <w:rPr>
          <w:rFonts w:ascii="Helvetica" w:eastAsia="Times New Roman" w:hAnsi="Helvetica" w:cs="Times New Roman"/>
          <w:color w:val="A6A6A6" w:themeColor="background1" w:themeShade="A6"/>
          <w:kern w:val="0"/>
          <w:sz w:val="24"/>
          <w:szCs w:val="24"/>
          <w:lang w:eastAsia="en-GB"/>
          <w14:ligatures w14:val="none"/>
        </w:rPr>
        <w:t>including the effects of building shading</w:t>
      </w:r>
      <w:r w:rsidR="000C3723">
        <w:rPr>
          <w:rFonts w:ascii="Helvetica" w:eastAsia="Times New Roman" w:hAnsi="Helvetica" w:cs="Times New Roman"/>
          <w:color w:val="A6A6A6" w:themeColor="background1" w:themeShade="A6"/>
          <w:kern w:val="0"/>
          <w:sz w:val="24"/>
          <w:szCs w:val="24"/>
          <w:lang w:eastAsia="en-GB"/>
          <w14:ligatures w14:val="none"/>
        </w:rPr>
        <w:t xml:space="preserve">. </w:t>
      </w:r>
      <w:r w:rsidRPr="008D04E6">
        <w:rPr>
          <w:rFonts w:ascii="Helvetica" w:eastAsia="Times New Roman" w:hAnsi="Helvetica" w:cs="Times New Roman"/>
          <w:color w:val="A6A6A6" w:themeColor="background1" w:themeShade="A6"/>
          <w:kern w:val="0"/>
          <w:sz w:val="24"/>
          <w:szCs w:val="24"/>
          <w:lang w:eastAsia="en-GB"/>
          <w14:ligatures w14:val="none"/>
        </w:rPr>
        <w:t xml:space="preserve">Designated summer heatwaves, defined as three or more consecutive days where daily maximum temperatures meet or exceed a heatwave temperature threshold </w:t>
      </w:r>
      <w:r>
        <w:rPr>
          <w:rFonts w:ascii="Helvetica" w:eastAsia="Times New Roman" w:hAnsi="Helvetica" w:cs="Times New Roman"/>
          <w:color w:val="A6A6A6" w:themeColor="background1" w:themeShade="A6"/>
          <w:kern w:val="0"/>
          <w:sz w:val="24"/>
          <w:szCs w:val="24"/>
          <w:lang w:eastAsia="en-GB"/>
          <w14:ligatures w14:val="none"/>
        </w:rPr>
        <w:fldChar w:fldCharType="begin"/>
      </w:r>
      <w:r w:rsidR="006B09CA">
        <w:rPr>
          <w:rFonts w:ascii="Helvetica" w:eastAsia="Times New Roman" w:hAnsi="Helvetica" w:cs="Times New Roman"/>
          <w:color w:val="A6A6A6" w:themeColor="background1" w:themeShade="A6"/>
          <w:kern w:val="0"/>
          <w:sz w:val="24"/>
          <w:szCs w:val="24"/>
          <w:lang w:eastAsia="en-GB"/>
          <w14:ligatures w14:val="none"/>
        </w:rPr>
        <w:instrText xml:space="preserve"> ADDIN ZOTERO_ITEM CSL_CITATION {"citationID":"1yd6rc2m","properties":{"formattedCitation":"({\\i{}32})","plainCitation":"(32)","noteIndex":0},"citationItems":[{"id":4472,"uris":["http://zotero.org/users/5846434/items/ZDGFRY52"],"itemData":{"id":4472,"type":"article-journal","container-title":"Weather","DOI":"10.1002/wea.3629","ISSN":"1477-8696","issue":"11","note":"_eprint: https://onlinelibrary.wiley.com/doi/pdf/10.1002/wea.3629","page":"382-387","source":"Wiley Online Library","title":"A new heatwave definition for the UK","volume":"74","author":[{"family":"McCarthy","given":"Mark"},{"family":"Armstrong","given":"Lynne"},{"family":"Armstrong","given":"Neil"}],"issued":{"date-parts":[["2019"]]}}}],"schema":"https://github.com/citation-style-language/schema/raw/master/csl-citation.json"} </w:instrText>
      </w:r>
      <w:r>
        <w:rPr>
          <w:rFonts w:ascii="Helvetica" w:eastAsia="Times New Roman" w:hAnsi="Helvetica" w:cs="Times New Roman"/>
          <w:color w:val="A6A6A6" w:themeColor="background1" w:themeShade="A6"/>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32</w:t>
      </w:r>
      <w:r w:rsidR="006B09CA" w:rsidRPr="006B09CA">
        <w:rPr>
          <w:rFonts w:ascii="Helvetica" w:hAnsi="Helvetica" w:cs="Helvetica"/>
          <w:kern w:val="0"/>
          <w:sz w:val="24"/>
        </w:rPr>
        <w:t>)</w:t>
      </w:r>
      <w:r>
        <w:rPr>
          <w:rFonts w:ascii="Helvetica" w:eastAsia="Times New Roman" w:hAnsi="Helvetica" w:cs="Times New Roman"/>
          <w:color w:val="A6A6A6" w:themeColor="background1" w:themeShade="A6"/>
          <w:kern w:val="0"/>
          <w:sz w:val="24"/>
          <w:szCs w:val="24"/>
          <w:lang w:eastAsia="en-GB"/>
          <w14:ligatures w14:val="none"/>
        </w:rPr>
        <w:fldChar w:fldCharType="end"/>
      </w:r>
      <w:r w:rsidRPr="008D04E6">
        <w:rPr>
          <w:rFonts w:ascii="Helvetica" w:eastAsia="Times New Roman" w:hAnsi="Helvetica" w:cs="Times New Roman"/>
          <w:color w:val="A6A6A6" w:themeColor="background1" w:themeShade="A6"/>
          <w:kern w:val="0"/>
          <w:sz w:val="24"/>
          <w:szCs w:val="24"/>
          <w:lang w:eastAsia="en-GB"/>
          <w14:ligatures w14:val="none"/>
        </w:rPr>
        <w:t>, occurred on 15</w:t>
      </w:r>
      <w:r w:rsidRPr="008D04E6">
        <w:rPr>
          <w:rFonts w:ascii="Helvetica" w:eastAsia="Times New Roman" w:hAnsi="Helvetica" w:cs="Helvetica"/>
          <w:color w:val="A6A6A6" w:themeColor="background1" w:themeShade="A6"/>
          <w:kern w:val="0"/>
          <w:sz w:val="24"/>
          <w:szCs w:val="24"/>
          <w:lang w:eastAsia="en-GB"/>
          <w14:ligatures w14:val="none"/>
        </w:rPr>
        <w:t>–</w:t>
      </w:r>
      <w:r w:rsidRPr="008D04E6">
        <w:rPr>
          <w:rFonts w:ascii="Helvetica" w:eastAsia="Times New Roman" w:hAnsi="Helvetica" w:cs="Times New Roman"/>
          <w:color w:val="A6A6A6" w:themeColor="background1" w:themeShade="A6"/>
          <w:kern w:val="0"/>
          <w:sz w:val="24"/>
          <w:szCs w:val="24"/>
          <w:lang w:eastAsia="en-GB"/>
          <w14:ligatures w14:val="none"/>
        </w:rPr>
        <w:t>17 June (</w:t>
      </w:r>
      <w:r w:rsidRPr="008D04E6">
        <w:rPr>
          <w:rFonts w:ascii="Times New Roman" w:eastAsia="Times New Roman" w:hAnsi="Times New Roman" w:cs="Times New Roman"/>
          <w:color w:val="A6A6A6" w:themeColor="background1" w:themeShade="A6"/>
          <w:kern w:val="0"/>
          <w:sz w:val="24"/>
          <w:szCs w:val="24"/>
          <w:lang w:eastAsia="en-GB"/>
          <w14:ligatures w14:val="none"/>
        </w:rPr>
        <w:t>I</w:t>
      </w:r>
      <w:r w:rsidRPr="008D04E6">
        <w:rPr>
          <w:rFonts w:ascii="Helvetica" w:eastAsia="Times New Roman" w:hAnsi="Helvetica" w:cs="Times New Roman"/>
          <w:color w:val="A6A6A6" w:themeColor="background1" w:themeShade="A6"/>
          <w:kern w:val="0"/>
          <w:sz w:val="24"/>
          <w:szCs w:val="24"/>
          <w:lang w:eastAsia="en-GB"/>
          <w14:ligatures w14:val="none"/>
        </w:rPr>
        <w:t>), 17</w:t>
      </w:r>
      <w:r w:rsidRPr="008D04E6">
        <w:rPr>
          <w:rFonts w:ascii="Helvetica" w:eastAsia="Times New Roman" w:hAnsi="Helvetica" w:cs="Helvetica"/>
          <w:color w:val="A6A6A6" w:themeColor="background1" w:themeShade="A6"/>
          <w:kern w:val="0"/>
          <w:sz w:val="24"/>
          <w:szCs w:val="24"/>
          <w:lang w:eastAsia="en-GB"/>
          <w14:ligatures w14:val="none"/>
        </w:rPr>
        <w:t>–</w:t>
      </w:r>
      <w:r w:rsidRPr="008D04E6">
        <w:rPr>
          <w:rFonts w:ascii="Helvetica" w:eastAsia="Times New Roman" w:hAnsi="Helvetica" w:cs="Times New Roman"/>
          <w:color w:val="A6A6A6" w:themeColor="background1" w:themeShade="A6"/>
          <w:kern w:val="0"/>
          <w:sz w:val="24"/>
          <w:szCs w:val="24"/>
          <w:lang w:eastAsia="en-GB"/>
          <w14:ligatures w14:val="none"/>
        </w:rPr>
        <w:t>19 July (</w:t>
      </w:r>
      <w:r w:rsidRPr="008D04E6">
        <w:rPr>
          <w:rFonts w:ascii="Times New Roman" w:eastAsia="Times New Roman" w:hAnsi="Times New Roman" w:cs="Times New Roman"/>
          <w:color w:val="A6A6A6" w:themeColor="background1" w:themeShade="A6"/>
          <w:kern w:val="0"/>
          <w:sz w:val="24"/>
          <w:szCs w:val="24"/>
          <w:lang w:eastAsia="en-GB"/>
          <w14:ligatures w14:val="none"/>
        </w:rPr>
        <w:t>II</w:t>
      </w:r>
      <w:r w:rsidRPr="008D04E6">
        <w:rPr>
          <w:rFonts w:ascii="Helvetica" w:eastAsia="Times New Roman" w:hAnsi="Helvetica" w:cs="Times New Roman"/>
          <w:color w:val="A6A6A6" w:themeColor="background1" w:themeShade="A6"/>
          <w:kern w:val="0"/>
          <w:sz w:val="24"/>
          <w:szCs w:val="24"/>
          <w:lang w:eastAsia="en-GB"/>
          <w14:ligatures w14:val="none"/>
        </w:rPr>
        <w:t>) and 9</w:t>
      </w:r>
      <w:r w:rsidRPr="008D04E6">
        <w:rPr>
          <w:rFonts w:ascii="Helvetica" w:eastAsia="Times New Roman" w:hAnsi="Helvetica" w:cs="Helvetica"/>
          <w:color w:val="A6A6A6" w:themeColor="background1" w:themeShade="A6"/>
          <w:kern w:val="0"/>
          <w:sz w:val="24"/>
          <w:szCs w:val="24"/>
          <w:lang w:eastAsia="en-GB"/>
          <w14:ligatures w14:val="none"/>
        </w:rPr>
        <w:t>–</w:t>
      </w:r>
      <w:r w:rsidRPr="008D04E6">
        <w:rPr>
          <w:rFonts w:ascii="Helvetica" w:eastAsia="Times New Roman" w:hAnsi="Helvetica" w:cs="Times New Roman"/>
          <w:color w:val="A6A6A6" w:themeColor="background1" w:themeShade="A6"/>
          <w:kern w:val="0"/>
          <w:sz w:val="24"/>
          <w:szCs w:val="24"/>
          <w:lang w:eastAsia="en-GB"/>
          <w14:ligatures w14:val="none"/>
        </w:rPr>
        <w:t>15 August (</w:t>
      </w:r>
      <w:r w:rsidRPr="008D04E6">
        <w:rPr>
          <w:rFonts w:ascii="Times New Roman" w:eastAsia="Times New Roman" w:hAnsi="Times New Roman" w:cs="Times New Roman"/>
          <w:color w:val="A6A6A6" w:themeColor="background1" w:themeShade="A6"/>
          <w:kern w:val="0"/>
          <w:sz w:val="24"/>
          <w:szCs w:val="24"/>
          <w:lang w:eastAsia="en-GB"/>
          <w14:ligatures w14:val="none"/>
        </w:rPr>
        <w:t>III</w:t>
      </w:r>
      <w:r w:rsidRPr="008D04E6">
        <w:rPr>
          <w:rFonts w:ascii="Helvetica" w:eastAsia="Times New Roman" w:hAnsi="Helvetica" w:cs="Times New Roman"/>
          <w:color w:val="A6A6A6" w:themeColor="background1" w:themeShade="A6"/>
          <w:kern w:val="0"/>
          <w:sz w:val="24"/>
          <w:szCs w:val="24"/>
          <w:lang w:eastAsia="en-GB"/>
          <w14:ligatures w14:val="none"/>
        </w:rPr>
        <w:t>).</w:t>
      </w:r>
    </w:p>
    <w:p w14:paraId="4F1142AC" w14:textId="055D292B" w:rsidR="00804FDE" w:rsidRPr="00804FDE" w:rsidRDefault="002C1827" w:rsidP="00804FDE">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commentRangeStart w:id="17"/>
      <w:commentRangeStart w:id="18"/>
      <w:r>
        <w:rPr>
          <w:rFonts w:ascii="Helvetica" w:eastAsia="Times New Roman" w:hAnsi="Helvetica" w:cs="Times New Roman"/>
          <w:b/>
          <w:bCs/>
          <w:kern w:val="0"/>
          <w:sz w:val="24"/>
          <w:szCs w:val="24"/>
          <w:lang w:eastAsia="en-GB"/>
          <w14:ligatures w14:val="none"/>
        </w:rPr>
        <w:t>Effects</w:t>
      </w:r>
      <w:r w:rsidR="00804FDE">
        <w:rPr>
          <w:rFonts w:ascii="Helvetica" w:eastAsia="Times New Roman" w:hAnsi="Helvetica" w:cs="Times New Roman"/>
          <w:b/>
          <w:bCs/>
          <w:kern w:val="0"/>
          <w:sz w:val="24"/>
          <w:szCs w:val="24"/>
          <w:lang w:eastAsia="en-GB"/>
          <w14:ligatures w14:val="none"/>
        </w:rPr>
        <w:t xml:space="preserve"> of shading</w:t>
      </w:r>
    </w:p>
    <w:p w14:paraId="30973DD7" w14:textId="2A4F9CEA" w:rsidR="00957028" w:rsidRPr="002F79A4" w:rsidRDefault="00ED6F93" w:rsidP="00ED6F93">
      <w:pPr>
        <w:spacing w:after="0" w:line="240" w:lineRule="auto"/>
        <w:rPr>
          <w:rFonts w:ascii="Helvetica" w:eastAsia="Times New Roman" w:hAnsi="Helvetica" w:cs="Times New Roman"/>
          <w:kern w:val="0"/>
          <w:sz w:val="24"/>
          <w:szCs w:val="24"/>
          <w:lang w:eastAsia="en-GB"/>
          <w14:ligatures w14:val="none"/>
        </w:rPr>
      </w:pPr>
      <w:r w:rsidRPr="002F79A4">
        <w:rPr>
          <w:rFonts w:ascii="Helvetica" w:eastAsia="Times New Roman" w:hAnsi="Helvetica" w:cs="Times New Roman"/>
          <w:kern w:val="0"/>
          <w:sz w:val="24"/>
          <w:szCs w:val="24"/>
          <w:lang w:eastAsia="en-GB"/>
          <w14:ligatures w14:val="none"/>
        </w:rPr>
        <w:t>Shadin</w:t>
      </w:r>
      <w:r w:rsidR="00165434" w:rsidRPr="002F79A4">
        <w:rPr>
          <w:rFonts w:ascii="Helvetica" w:eastAsia="Times New Roman" w:hAnsi="Helvetica" w:cs="Times New Roman"/>
          <w:kern w:val="0"/>
          <w:sz w:val="24"/>
          <w:szCs w:val="24"/>
          <w:lang w:eastAsia="en-GB"/>
          <w14:ligatures w14:val="none"/>
        </w:rPr>
        <w:t>g by</w:t>
      </w:r>
      <w:r w:rsidRPr="002F79A4">
        <w:rPr>
          <w:rFonts w:ascii="Helvetica" w:eastAsia="Times New Roman" w:hAnsi="Helvetica" w:cs="Times New Roman"/>
          <w:kern w:val="0"/>
          <w:sz w:val="24"/>
          <w:szCs w:val="24"/>
          <w:lang w:eastAsia="en-GB"/>
          <w14:ligatures w14:val="none"/>
        </w:rPr>
        <w:t xml:space="preserve"> buildings</w:t>
      </w:r>
      <w:r w:rsidR="00165434" w:rsidRPr="002F79A4">
        <w:rPr>
          <w:rFonts w:ascii="Helvetica" w:eastAsia="Times New Roman" w:hAnsi="Helvetica" w:cs="Times New Roman"/>
          <w:kern w:val="0"/>
          <w:sz w:val="24"/>
          <w:szCs w:val="24"/>
          <w:lang w:eastAsia="en-GB"/>
          <w14:ligatures w14:val="none"/>
        </w:rPr>
        <w:t xml:space="preserve">, </w:t>
      </w:r>
      <w:r w:rsidRPr="002F79A4">
        <w:rPr>
          <w:rFonts w:ascii="Helvetica" w:eastAsia="Times New Roman" w:hAnsi="Helvetica" w:cs="Times New Roman"/>
          <w:kern w:val="0"/>
          <w:sz w:val="24"/>
          <w:szCs w:val="24"/>
          <w:lang w:eastAsia="en-GB"/>
          <w14:ligatures w14:val="none"/>
        </w:rPr>
        <w:t>vegetation</w:t>
      </w:r>
      <w:r w:rsidR="00165434" w:rsidRPr="002F79A4">
        <w:rPr>
          <w:rFonts w:ascii="Helvetica" w:eastAsia="Times New Roman" w:hAnsi="Helvetica" w:cs="Times New Roman"/>
          <w:kern w:val="0"/>
          <w:sz w:val="24"/>
          <w:szCs w:val="24"/>
          <w:lang w:eastAsia="en-GB"/>
          <w14:ligatures w14:val="none"/>
        </w:rPr>
        <w:t xml:space="preserve"> or topography</w:t>
      </w:r>
      <w:r w:rsidRPr="002F79A4">
        <w:rPr>
          <w:rFonts w:ascii="Helvetica" w:eastAsia="Times New Roman" w:hAnsi="Helvetica" w:cs="Times New Roman"/>
          <w:kern w:val="0"/>
          <w:sz w:val="24"/>
          <w:szCs w:val="24"/>
          <w:lang w:eastAsia="en-GB"/>
          <w14:ligatures w14:val="none"/>
        </w:rPr>
        <w:t xml:space="preserve"> can have a </w:t>
      </w:r>
      <w:r w:rsidR="00B532A5">
        <w:rPr>
          <w:rFonts w:ascii="Helvetica" w:eastAsia="Times New Roman" w:hAnsi="Helvetica" w:cs="Times New Roman"/>
          <w:kern w:val="0"/>
          <w:sz w:val="24"/>
          <w:szCs w:val="24"/>
          <w:lang w:eastAsia="en-GB"/>
          <w14:ligatures w14:val="none"/>
        </w:rPr>
        <w:t>substantial</w:t>
      </w:r>
      <w:r w:rsidRPr="002F79A4">
        <w:rPr>
          <w:rFonts w:ascii="Helvetica" w:eastAsia="Times New Roman" w:hAnsi="Helvetica" w:cs="Times New Roman"/>
          <w:kern w:val="0"/>
          <w:sz w:val="24"/>
          <w:szCs w:val="24"/>
          <w:lang w:eastAsia="en-GB"/>
          <w14:ligatures w14:val="none"/>
        </w:rPr>
        <w:t xml:space="preserve"> impact on land surface temperature </w:t>
      </w:r>
      <w:r w:rsidR="00165434" w:rsidRPr="002F79A4">
        <w:rPr>
          <w:rFonts w:ascii="Helvetica" w:eastAsia="Times New Roman" w:hAnsi="Helvetica" w:cs="Times New Roman"/>
          <w:kern w:val="0"/>
          <w:sz w:val="24"/>
          <w:szCs w:val="24"/>
          <w:lang w:eastAsia="en-GB"/>
          <w14:ligatures w14:val="none"/>
        </w:rPr>
        <w:fldChar w:fldCharType="begin"/>
      </w:r>
      <w:r w:rsidR="006B09CA" w:rsidRPr="002F79A4">
        <w:rPr>
          <w:rFonts w:ascii="Helvetica" w:eastAsia="Times New Roman" w:hAnsi="Helvetica" w:cs="Times New Roman"/>
          <w:kern w:val="0"/>
          <w:sz w:val="24"/>
          <w:szCs w:val="24"/>
          <w:lang w:eastAsia="en-GB"/>
          <w14:ligatures w14:val="none"/>
        </w:rPr>
        <w:instrText xml:space="preserve"> ADDIN ZOTERO_ITEM CSL_CITATION {"citationID":"MRQt9tyy","properties":{"formattedCitation":"({\\i{}33})","plainCitation":"(33)","noteIndex":0},"citationItems":[{"id":4459,"uris":["http://zotero.org/users/5846434/items/DVR3HTGZ"],"itemData":{"id":4459,"type":"article-journal","abstract":"In addition to human activities, this study found that topography is also an important factor affecting land surface temperature (LST). In this paper, based on Landsat 8 OLI/TIRS remote sensing images, a radiative transfer model was adopted to retrieve the LST, and a maximum likelihood method was used to remove artificial environmental interference factors, such as water bodies and built-up lands. This paper aims to analyze the influence of topographic factors, such as elevation, slope, aspect and shaded relief, on the LST of Hangzhou. By means of a statistical analysis, we obtained the quantitative relationship between these factors and constructed a multiple linear regression model of terrain factors and LST. The research revealed the following findings: (1) in the study area, elevation and slope are negatively correlated with LST, and all the factors have linear relationships with LST. (2) The relationship between aspect and LST is not significant, and high values of LST are found on the southern, southeastern and southwestern slopes; the lowest values are found on the northern slopes. (3) There is a significant linear relationship between the values of the shaded relief map and LST, and the more shadows there are, the lower the LST value will be. (4) After comprehensive analysis of the influence of the abovementioned topographic factors on the LST, it is found that shaded relief has the greatest contribution and is positively correlated with LST. The influence of shaded relief on surface thermal environment should be paid more attention in the process of surface thermal environment work. The assessment of the influence degree of shaded relief and surface thermal environment should be the premise and basis for many other studies.","container-title":"Scientific Reports","DOI":"10.1038/s41598-020-67423-6","ISSN":"2045-2322","issue":"1","journalAbbreviation":"Sci Rep","language":"en","license":"2020 The Author(s)","note":"publisher: Nature Publishing Group","page":"10451","source":"www.nature.com","title":"Correlation analysis of land surface temperature and topographic elements in Hangzhou, China","volume":"10","author":[{"family":"Peng","given":"Xiaoxue"},{"family":"Wu","given":"Wenyuan"},{"family":"Zheng","given":"Yaoyao"},{"family":"Sun","given":"Jingyi"},{"family":"Hu","given":"Tangao"},{"family":"Wang","given":"Pin"}],"issued":{"date-parts":[["2020",6,26]]}}}],"schema":"https://github.com/citation-style-language/schema/raw/master/csl-citation.json"} </w:instrText>
      </w:r>
      <w:r w:rsidR="00165434" w:rsidRPr="002F79A4">
        <w:rPr>
          <w:rFonts w:ascii="Helvetica" w:eastAsia="Times New Roman" w:hAnsi="Helvetica" w:cs="Times New Roman"/>
          <w:kern w:val="0"/>
          <w:sz w:val="24"/>
          <w:szCs w:val="24"/>
          <w:lang w:eastAsia="en-GB"/>
          <w14:ligatures w14:val="none"/>
        </w:rPr>
        <w:fldChar w:fldCharType="separate"/>
      </w:r>
      <w:r w:rsidR="006B09CA" w:rsidRPr="002F79A4">
        <w:rPr>
          <w:rFonts w:ascii="Helvetica" w:hAnsi="Helvetica" w:cs="Helvetica"/>
          <w:kern w:val="0"/>
          <w:sz w:val="24"/>
        </w:rPr>
        <w:t>(</w:t>
      </w:r>
      <w:r w:rsidR="006B09CA" w:rsidRPr="002F79A4">
        <w:rPr>
          <w:rFonts w:ascii="Helvetica" w:hAnsi="Helvetica" w:cs="Helvetica"/>
          <w:i/>
          <w:iCs/>
          <w:kern w:val="0"/>
          <w:sz w:val="24"/>
        </w:rPr>
        <w:t>33</w:t>
      </w:r>
      <w:r w:rsidR="006B09CA" w:rsidRPr="002F79A4">
        <w:rPr>
          <w:rFonts w:ascii="Helvetica" w:hAnsi="Helvetica" w:cs="Helvetica"/>
          <w:kern w:val="0"/>
          <w:sz w:val="24"/>
        </w:rPr>
        <w:t>)</w:t>
      </w:r>
      <w:r w:rsidR="00165434" w:rsidRPr="002F79A4">
        <w:rPr>
          <w:rFonts w:ascii="Helvetica" w:eastAsia="Times New Roman" w:hAnsi="Helvetica" w:cs="Times New Roman"/>
          <w:kern w:val="0"/>
          <w:sz w:val="24"/>
          <w:szCs w:val="24"/>
          <w:lang w:eastAsia="en-GB"/>
          <w14:ligatures w14:val="none"/>
        </w:rPr>
        <w:fldChar w:fldCharType="end"/>
      </w:r>
      <w:r w:rsidR="00667D0F" w:rsidRPr="002F79A4">
        <w:rPr>
          <w:rFonts w:ascii="Helvetica" w:eastAsia="Times New Roman" w:hAnsi="Helvetica" w:cs="Times New Roman"/>
          <w:kern w:val="0"/>
          <w:sz w:val="24"/>
          <w:szCs w:val="24"/>
          <w:lang w:eastAsia="en-GB"/>
          <w14:ligatures w14:val="none"/>
        </w:rPr>
        <w:t xml:space="preserve"> and </w:t>
      </w:r>
      <w:commentRangeEnd w:id="17"/>
      <w:r w:rsidR="009A42E7">
        <w:rPr>
          <w:rStyle w:val="CommentReference"/>
        </w:rPr>
        <w:commentReference w:id="17"/>
      </w:r>
      <w:commentRangeEnd w:id="18"/>
      <w:r w:rsidR="00F54A20">
        <w:rPr>
          <w:rStyle w:val="CommentReference"/>
        </w:rPr>
        <w:commentReference w:id="18"/>
      </w:r>
      <w:r w:rsidR="00667D0F" w:rsidRPr="002F79A4">
        <w:rPr>
          <w:rFonts w:ascii="Helvetica" w:eastAsia="Times New Roman" w:hAnsi="Helvetica" w:cs="Times New Roman"/>
          <w:kern w:val="0"/>
          <w:sz w:val="24"/>
          <w:szCs w:val="24"/>
          <w:lang w:eastAsia="en-GB"/>
          <w14:ligatures w14:val="none"/>
        </w:rPr>
        <w:t>the</w:t>
      </w:r>
      <w:r w:rsidRPr="002F79A4">
        <w:rPr>
          <w:rFonts w:ascii="Helvetica" w:eastAsia="Times New Roman" w:hAnsi="Helvetica" w:cs="Times New Roman"/>
          <w:kern w:val="0"/>
          <w:sz w:val="24"/>
          <w:szCs w:val="24"/>
          <w:lang w:eastAsia="en-GB"/>
          <w14:ligatures w14:val="none"/>
        </w:rPr>
        <w:t xml:space="preserve"> energy balance </w:t>
      </w:r>
      <w:r w:rsidR="00667D0F" w:rsidRPr="002F79A4">
        <w:rPr>
          <w:rFonts w:ascii="Helvetica" w:eastAsia="Times New Roman" w:hAnsi="Helvetica" w:cs="Times New Roman"/>
          <w:kern w:val="0"/>
          <w:sz w:val="24"/>
          <w:szCs w:val="24"/>
          <w:lang w:eastAsia="en-GB"/>
          <w14:ligatures w14:val="none"/>
        </w:rPr>
        <w:t xml:space="preserve">of water </w:t>
      </w:r>
      <w:r w:rsidR="00165434" w:rsidRPr="002F79A4">
        <w:rPr>
          <w:rFonts w:ascii="Helvetica" w:eastAsia="Times New Roman" w:hAnsi="Helvetica" w:cs="Times New Roman"/>
          <w:kern w:val="0"/>
          <w:sz w:val="24"/>
          <w:szCs w:val="24"/>
          <w:lang w:eastAsia="en-GB"/>
          <w14:ligatures w14:val="none"/>
        </w:rPr>
        <w:fldChar w:fldCharType="begin"/>
      </w:r>
      <w:r w:rsidR="00927A28" w:rsidRPr="002F79A4">
        <w:rPr>
          <w:rFonts w:ascii="Helvetica" w:eastAsia="Times New Roman" w:hAnsi="Helvetica" w:cs="Times New Roman"/>
          <w:kern w:val="0"/>
          <w:sz w:val="24"/>
          <w:szCs w:val="24"/>
          <w:lang w:eastAsia="en-GB"/>
          <w14:ligatures w14:val="none"/>
        </w:rPr>
        <w:instrText xml:space="preserve"> ADDIN ZOTERO_ITEM CSL_CITATION {"citationID":"tGLZWvcr","properties":{"formattedCitation":"({\\i{}18})","plainCitation":"(18)","noteIndex":0},"citationItems":[{"id":4485,"uris":["http://zotero.org/users/5846434/items/W6ZH6MZP"],"itemData":{"id":4485,"type":"article-journal","abstract":"Stream water temperature limits the growth and survival of aquatic organisms; whereby riparian shading plays a key role in inhibiting river warming. This study explains the effects of riparian shading on summer water temperatures at a pre-alpine Austrian river, during heatwave and non-heatwave periods at low flow conditions. A vegetation-shading index was introduced for the quantification of riparian vegetation effects on water temperature. For maximum water temperatures, a downstream warming of 3.9 °C was observed in unshaded areas, followed by a downstream cooling of 3.5 °C in shaded reaches. Water temperature directly responded to air temperature and cloudiness. For an air temperature change of 2 °C we modelled a water temperature change of 1.3 °C for unshaded reaches, but lower changes for intensively shaded reaches. Similar daily variations at shaded reaches were up to 4 °C lower than unshaded ones. This study gives clear evidence that for a medium-sized pre-alpine river, restoration practices should consider that discontinuity of riparian vegetation should be less than 6000 m; with more than 40% dense vegetation in order to minimize water temperature increases due to unshaded conditions.","container-title":"Knowledge &amp; Management of Aquatic Ecosystems","DOI":"10.1051/kmae/2016037","ISSN":"1961-9502","issue":"418","journalAbbreviation":"Knowl. Manag. Aquat. Ecosyst.","language":"en","license":"© G. Kalny et al., Published by EDP Sciences 2017","note":"number: 418\npublisher: EDP Sciences","page":"5","source":"www.kmae-journal.org","title":"The influence of riparian vegetation shading on water temperature during low flow conditions in a medium sized river","author":[{"family":"Kalny","given":"Gerda"},{"family":"Laaha","given":"Gregor"},{"family":"Melcher","given":"Andreas"},{"family":"Trimmel","given":"Heidelinde"},{"family":"Weihs","given":"Philipp"},{"family":"Rauch","given":"Hans Peter"}],"issued":{"date-parts":[["2017"]]}}}],"schema":"https://github.com/citation-style-language/schema/raw/master/csl-citation.json"} </w:instrText>
      </w:r>
      <w:r w:rsidR="00165434" w:rsidRPr="002F79A4">
        <w:rPr>
          <w:rFonts w:ascii="Helvetica" w:eastAsia="Times New Roman" w:hAnsi="Helvetica" w:cs="Times New Roman"/>
          <w:kern w:val="0"/>
          <w:sz w:val="24"/>
          <w:szCs w:val="24"/>
          <w:lang w:eastAsia="en-GB"/>
          <w14:ligatures w14:val="none"/>
        </w:rPr>
        <w:fldChar w:fldCharType="separate"/>
      </w:r>
      <w:r w:rsidR="00927A28" w:rsidRPr="002F79A4">
        <w:rPr>
          <w:rFonts w:ascii="Helvetica" w:hAnsi="Helvetica" w:cs="Helvetica"/>
          <w:kern w:val="0"/>
          <w:sz w:val="24"/>
        </w:rPr>
        <w:t>(</w:t>
      </w:r>
      <w:r w:rsidR="00927A28" w:rsidRPr="002F79A4">
        <w:rPr>
          <w:rFonts w:ascii="Helvetica" w:hAnsi="Helvetica" w:cs="Helvetica"/>
          <w:i/>
          <w:iCs/>
          <w:kern w:val="0"/>
          <w:sz w:val="24"/>
        </w:rPr>
        <w:t>18</w:t>
      </w:r>
      <w:r w:rsidR="00927A28" w:rsidRPr="002F79A4">
        <w:rPr>
          <w:rFonts w:ascii="Helvetica" w:hAnsi="Helvetica" w:cs="Helvetica"/>
          <w:kern w:val="0"/>
          <w:sz w:val="24"/>
        </w:rPr>
        <w:t>)</w:t>
      </w:r>
      <w:r w:rsidR="00165434" w:rsidRPr="002F79A4">
        <w:rPr>
          <w:rFonts w:ascii="Helvetica" w:eastAsia="Times New Roman" w:hAnsi="Helvetica" w:cs="Times New Roman"/>
          <w:kern w:val="0"/>
          <w:sz w:val="24"/>
          <w:szCs w:val="24"/>
          <w:lang w:eastAsia="en-GB"/>
          <w14:ligatures w14:val="none"/>
        </w:rPr>
        <w:fldChar w:fldCharType="end"/>
      </w:r>
      <w:r w:rsidR="00667D0F" w:rsidRPr="002F79A4">
        <w:rPr>
          <w:rFonts w:ascii="Helvetica" w:eastAsia="Times New Roman" w:hAnsi="Helvetica" w:cs="Times New Roman"/>
          <w:kern w:val="0"/>
          <w:sz w:val="24"/>
          <w:szCs w:val="24"/>
          <w:lang w:eastAsia="en-GB"/>
          <w14:ligatures w14:val="none"/>
        </w:rPr>
        <w:t xml:space="preserve"> and concrete </w:t>
      </w:r>
      <w:r w:rsidR="00667D0F" w:rsidRPr="002F79A4">
        <w:rPr>
          <w:rFonts w:ascii="Helvetica" w:eastAsia="Times New Roman" w:hAnsi="Helvetica" w:cs="Times New Roman"/>
          <w:kern w:val="0"/>
          <w:sz w:val="24"/>
          <w:szCs w:val="24"/>
          <w:lang w:eastAsia="en-GB"/>
          <w14:ligatures w14:val="none"/>
        </w:rPr>
        <w:fldChar w:fldCharType="begin"/>
      </w:r>
      <w:r w:rsidR="006B09CA" w:rsidRPr="002F79A4">
        <w:rPr>
          <w:rFonts w:ascii="Helvetica" w:eastAsia="Times New Roman" w:hAnsi="Helvetica" w:cs="Times New Roman"/>
          <w:kern w:val="0"/>
          <w:sz w:val="24"/>
          <w:szCs w:val="24"/>
          <w:lang w:eastAsia="en-GB"/>
          <w14:ligatures w14:val="none"/>
        </w:rPr>
        <w:instrText xml:space="preserve"> ADDIN ZOTERO_ITEM CSL_CITATION {"citationID":"okUZ3b5L","properties":{"formattedCitation":"({\\i{}34})","plainCitation":"(34)","noteIndex":0},"citationItems":[{"id":4523,"uris":["http://zotero.org/users/5846434/items/BMYDA6FH"],"itemData":{"id":4523,"type":"article-journal","abstract":"The process of urbanisation alters the thermal balance of an area resulting in an urban heat island effect where cities can be several degrees centigrade warmer than the surrounding rural landscape. This increased heat can make cities uncomfortable places and, during heat waves, can pose serious health risks. This study looked at the role that trees and grass can play in reducing regional and local temperatures in urban areas during the summer within the urban landscape of Manchester, UK. In June and July 2009 and 2010, we monitored the surface temperatures of small plots composed of concrete and grass in the presence or absence of tree shading, and measured globe temperatures above each of the surfaces. The same measures were also recorded at mid-day on larger expanses of asphalt and grass in an urban park. Both surface and shade greatly affected surface temperatures. Grass reduced maximum surface temperatures by up to 24°C, similar to model predictions, while tree shade reduced them by up to 19°C. In contrast, surface composition had little effect upon globe temperatures, whereas shading reduced them by up to 5–7°C. These results show that both grass and trees can effectively cool surfaces and so can provide regional cooling, helping reduce the urban heat island in hot weather. In contrast grass has little effect upon local air or globe temperatures, so should have little effect on human comfort, whereas tree shade can provide effective local cooling.","container-title":"Urban Forestry &amp; Urban Greening","DOI":"10.1016/j.ufug.2012.05.002","ISSN":"1618-8667","issue":"3","journalAbbreviation":"Urban Forestry &amp; Urban Greening","page":"245-255","source":"ScienceDirect","title":"The effect of tree shade and grass on surface and globe temperatures in an urban area","volume":"11","author":[{"family":"Armson","given":"D."},{"family":"Stringer","given":"P."},{"family":"Ennos","given":"A. R."}],"issued":{"date-parts":[["2012",1,1]]}}}],"schema":"https://github.com/citation-style-language/schema/raw/master/csl-citation.json"} </w:instrText>
      </w:r>
      <w:r w:rsidR="00667D0F" w:rsidRPr="002F79A4">
        <w:rPr>
          <w:rFonts w:ascii="Helvetica" w:eastAsia="Times New Roman" w:hAnsi="Helvetica" w:cs="Times New Roman"/>
          <w:kern w:val="0"/>
          <w:sz w:val="24"/>
          <w:szCs w:val="24"/>
          <w:lang w:eastAsia="en-GB"/>
          <w14:ligatures w14:val="none"/>
        </w:rPr>
        <w:fldChar w:fldCharType="separate"/>
      </w:r>
      <w:r w:rsidR="006B09CA" w:rsidRPr="002F79A4">
        <w:rPr>
          <w:rFonts w:ascii="Helvetica" w:hAnsi="Helvetica" w:cs="Helvetica"/>
          <w:kern w:val="0"/>
          <w:sz w:val="24"/>
        </w:rPr>
        <w:t>(</w:t>
      </w:r>
      <w:r w:rsidR="006B09CA" w:rsidRPr="002F79A4">
        <w:rPr>
          <w:rFonts w:ascii="Helvetica" w:hAnsi="Helvetica" w:cs="Helvetica"/>
          <w:i/>
          <w:iCs/>
          <w:kern w:val="0"/>
          <w:sz w:val="24"/>
        </w:rPr>
        <w:t>34</w:t>
      </w:r>
      <w:r w:rsidR="006B09CA" w:rsidRPr="002F79A4">
        <w:rPr>
          <w:rFonts w:ascii="Helvetica" w:hAnsi="Helvetica" w:cs="Helvetica"/>
          <w:kern w:val="0"/>
          <w:sz w:val="24"/>
        </w:rPr>
        <w:t>)</w:t>
      </w:r>
      <w:r w:rsidR="00667D0F" w:rsidRPr="002F79A4">
        <w:rPr>
          <w:rFonts w:ascii="Helvetica" w:eastAsia="Times New Roman" w:hAnsi="Helvetica" w:cs="Times New Roman"/>
          <w:kern w:val="0"/>
          <w:sz w:val="24"/>
          <w:szCs w:val="24"/>
          <w:lang w:eastAsia="en-GB"/>
          <w14:ligatures w14:val="none"/>
        </w:rPr>
        <w:fldChar w:fldCharType="end"/>
      </w:r>
      <w:r w:rsidR="00667D0F" w:rsidRPr="002F79A4">
        <w:rPr>
          <w:rFonts w:ascii="Helvetica" w:eastAsia="Times New Roman" w:hAnsi="Helvetica" w:cs="Times New Roman"/>
          <w:kern w:val="0"/>
          <w:sz w:val="24"/>
          <w:szCs w:val="24"/>
          <w:lang w:eastAsia="en-GB"/>
          <w14:ligatures w14:val="none"/>
        </w:rPr>
        <w:t>.</w:t>
      </w:r>
      <w:r w:rsidR="0051621F" w:rsidRPr="002F79A4">
        <w:rPr>
          <w:rFonts w:ascii="Helvetica" w:eastAsia="Times New Roman" w:hAnsi="Helvetica" w:cs="Times New Roman"/>
          <w:kern w:val="0"/>
          <w:sz w:val="24"/>
          <w:szCs w:val="24"/>
          <w:lang w:eastAsia="en-GB"/>
          <w14:ligatures w14:val="none"/>
        </w:rPr>
        <w:t xml:space="preserve"> </w:t>
      </w:r>
      <w:r w:rsidR="0069061F" w:rsidRPr="002F79A4">
        <w:rPr>
          <w:rFonts w:ascii="Helvetica" w:eastAsia="Times New Roman" w:hAnsi="Helvetica" w:cs="Times New Roman"/>
          <w:kern w:val="0"/>
          <w:sz w:val="24"/>
          <w:szCs w:val="24"/>
          <w:lang w:eastAsia="en-GB"/>
          <w14:ligatures w14:val="none"/>
        </w:rPr>
        <w:t xml:space="preserve">To </w:t>
      </w:r>
      <w:r w:rsidR="004416BB" w:rsidRPr="002F79A4">
        <w:rPr>
          <w:rFonts w:ascii="Helvetica" w:eastAsia="Times New Roman" w:hAnsi="Helvetica" w:cs="Times New Roman"/>
          <w:kern w:val="0"/>
          <w:sz w:val="24"/>
          <w:szCs w:val="24"/>
          <w:lang w:eastAsia="en-GB"/>
          <w14:ligatures w14:val="none"/>
        </w:rPr>
        <w:t xml:space="preserve">investigate </w:t>
      </w:r>
      <w:r w:rsidR="0069061F" w:rsidRPr="002F79A4">
        <w:rPr>
          <w:rFonts w:ascii="Helvetica" w:eastAsia="Times New Roman" w:hAnsi="Helvetica" w:cs="Times New Roman"/>
          <w:kern w:val="0"/>
          <w:sz w:val="24"/>
          <w:szCs w:val="24"/>
          <w:lang w:eastAsia="en-GB"/>
          <w14:ligatures w14:val="none"/>
        </w:rPr>
        <w:t xml:space="preserve">the degree to which urban form modifies </w:t>
      </w:r>
      <w:r w:rsidR="00715180" w:rsidRPr="002F79A4">
        <w:rPr>
          <w:rFonts w:ascii="Cambria" w:eastAsia="Times New Roman" w:hAnsi="Cambria" w:cs="Calibri"/>
          <w:kern w:val="0"/>
          <w:sz w:val="24"/>
          <w:szCs w:val="24"/>
          <w:lang w:eastAsia="en-GB"/>
          <w14:ligatures w14:val="none"/>
        </w:rPr>
        <w:t>Δ</w:t>
      </w:r>
      <w:r w:rsidR="00715180" w:rsidRPr="002F79A4">
        <w:rPr>
          <w:rFonts w:ascii="Cambria" w:eastAsia="Times New Roman" w:hAnsi="Cambria" w:cs="Calibri"/>
          <w:i/>
          <w:iCs/>
          <w:kern w:val="0"/>
          <w:sz w:val="24"/>
          <w:szCs w:val="24"/>
          <w:lang w:eastAsia="en-GB"/>
          <w14:ligatures w14:val="none"/>
        </w:rPr>
        <w:t>P</w:t>
      </w:r>
      <w:r w:rsidR="00715180" w:rsidRPr="002F79A4">
        <w:rPr>
          <w:rFonts w:ascii="Cambria" w:eastAsia="Times New Roman" w:hAnsi="Cambria" w:cs="Times New Roman"/>
          <w:i/>
          <w:iCs/>
          <w:kern w:val="0"/>
          <w:sz w:val="24"/>
          <w:szCs w:val="24"/>
          <w:lang w:eastAsia="en-GB"/>
          <w14:ligatures w14:val="none"/>
        </w:rPr>
        <w:t>T</w:t>
      </w:r>
      <w:r w:rsidR="0069061F" w:rsidRPr="002F79A4">
        <w:rPr>
          <w:rFonts w:ascii="Helvetica" w:eastAsia="Times New Roman" w:hAnsi="Helvetica" w:cs="Times New Roman"/>
          <w:kern w:val="0"/>
          <w:sz w:val="24"/>
          <w:szCs w:val="24"/>
          <w:lang w:eastAsia="en-GB"/>
          <w14:ligatures w14:val="none"/>
        </w:rPr>
        <w:t xml:space="preserve">, we focused on a subset of the canal features with significant daytime shading (median annual shading </w:t>
      </w:r>
      <w:r w:rsidR="0069061F" w:rsidRPr="002F79A4">
        <w:rPr>
          <w:rFonts w:ascii="Cambria Math" w:eastAsia="Times New Roman" w:hAnsi="Cambria Math" w:cs="Cambria Math"/>
          <w:kern w:val="0"/>
          <w:sz w:val="24"/>
          <w:szCs w:val="24"/>
          <w:lang w:eastAsia="en-GB"/>
          <w14:ligatures w14:val="none"/>
        </w:rPr>
        <w:t>≥</w:t>
      </w:r>
      <w:r w:rsidR="0069061F" w:rsidRPr="002F79A4">
        <w:rPr>
          <w:rFonts w:ascii="Helvetica" w:eastAsia="Times New Roman" w:hAnsi="Helvetica" w:cs="Times New Roman"/>
          <w:kern w:val="0"/>
          <w:sz w:val="24"/>
          <w:szCs w:val="24"/>
          <w:lang w:eastAsia="en-GB"/>
          <w14:ligatures w14:val="none"/>
        </w:rPr>
        <w:t xml:space="preserve"> 20%, n = 305) and re-ran models </w:t>
      </w:r>
      <w:r w:rsidR="00C708E6" w:rsidRPr="002F79A4">
        <w:rPr>
          <w:rFonts w:ascii="Helvetica" w:eastAsia="Times New Roman" w:hAnsi="Helvetica" w:cs="Times New Roman"/>
          <w:kern w:val="0"/>
          <w:sz w:val="24"/>
          <w:szCs w:val="24"/>
          <w:lang w:eastAsia="en-GB"/>
          <w14:ligatures w14:val="none"/>
        </w:rPr>
        <w:t xml:space="preserve">including and </w:t>
      </w:r>
      <w:r w:rsidR="0069061F" w:rsidRPr="002F79A4">
        <w:rPr>
          <w:rFonts w:ascii="Helvetica" w:eastAsia="Times New Roman" w:hAnsi="Helvetica" w:cs="Times New Roman"/>
          <w:kern w:val="0"/>
          <w:sz w:val="24"/>
          <w:szCs w:val="24"/>
          <w:lang w:eastAsia="en-GB"/>
          <w14:ligatures w14:val="none"/>
        </w:rPr>
        <w:t xml:space="preserve">excluding shading effects. </w:t>
      </w:r>
      <w:r w:rsidR="004416BB" w:rsidRPr="002F79A4">
        <w:rPr>
          <w:rFonts w:ascii="Helvetica" w:eastAsia="Times New Roman" w:hAnsi="Helvetica" w:cs="Times New Roman"/>
          <w:kern w:val="0"/>
          <w:sz w:val="24"/>
          <w:szCs w:val="24"/>
          <w:lang w:eastAsia="en-GB"/>
          <w14:ligatures w14:val="none"/>
        </w:rPr>
        <w:t>To isolate the effects of shading</w:t>
      </w:r>
      <w:r w:rsidR="00957028" w:rsidRPr="002F79A4">
        <w:rPr>
          <w:rFonts w:ascii="Helvetica" w:eastAsia="Times New Roman" w:hAnsi="Helvetica" w:cs="Times New Roman"/>
          <w:kern w:val="0"/>
          <w:sz w:val="24"/>
          <w:szCs w:val="24"/>
          <w:lang w:eastAsia="en-GB"/>
          <w14:ligatures w14:val="none"/>
        </w:rPr>
        <w:t xml:space="preserve"> on water energy balance</w:t>
      </w:r>
      <w:r w:rsidR="000D2138" w:rsidRPr="002F79A4">
        <w:rPr>
          <w:rFonts w:ascii="Helvetica" w:eastAsia="Times New Roman" w:hAnsi="Helvetica" w:cs="Times New Roman"/>
          <w:kern w:val="0"/>
          <w:sz w:val="24"/>
          <w:szCs w:val="24"/>
          <w:lang w:eastAsia="en-GB"/>
          <w14:ligatures w14:val="none"/>
        </w:rPr>
        <w:t xml:space="preserve"> alone</w:t>
      </w:r>
      <w:r w:rsidR="004416BB" w:rsidRPr="002F79A4">
        <w:rPr>
          <w:rFonts w:ascii="Helvetica" w:eastAsia="Times New Roman" w:hAnsi="Helvetica" w:cs="Times New Roman"/>
          <w:kern w:val="0"/>
          <w:sz w:val="24"/>
          <w:szCs w:val="24"/>
          <w:lang w:eastAsia="en-GB"/>
          <w14:ligatures w14:val="none"/>
        </w:rPr>
        <w:t xml:space="preserve">, unshaded concrete </w:t>
      </w:r>
      <w:r w:rsidR="00957028" w:rsidRPr="002F79A4">
        <w:rPr>
          <w:rFonts w:ascii="Helvetica" w:eastAsia="Times New Roman" w:hAnsi="Helvetica" w:cs="Times New Roman"/>
          <w:kern w:val="0"/>
          <w:sz w:val="24"/>
          <w:szCs w:val="24"/>
          <w:lang w:eastAsia="en-GB"/>
          <w14:ligatures w14:val="none"/>
        </w:rPr>
        <w:t>was</w:t>
      </w:r>
      <w:r w:rsidR="004416BB" w:rsidRPr="002F79A4">
        <w:rPr>
          <w:rFonts w:ascii="Helvetica" w:eastAsia="Times New Roman" w:hAnsi="Helvetica" w:cs="Times New Roman"/>
          <w:kern w:val="0"/>
          <w:sz w:val="24"/>
          <w:szCs w:val="24"/>
          <w:lang w:eastAsia="en-GB"/>
          <w14:ligatures w14:val="none"/>
        </w:rPr>
        <w:t xml:space="preserve"> </w:t>
      </w:r>
      <w:r w:rsidR="000D2138" w:rsidRPr="002F79A4">
        <w:rPr>
          <w:rFonts w:ascii="Helvetica" w:eastAsia="Times New Roman" w:hAnsi="Helvetica" w:cs="Times New Roman"/>
          <w:kern w:val="0"/>
          <w:sz w:val="24"/>
          <w:szCs w:val="24"/>
          <w:lang w:eastAsia="en-GB"/>
          <w14:ligatures w14:val="none"/>
        </w:rPr>
        <w:t>utilised</w:t>
      </w:r>
      <w:r w:rsidR="004416BB" w:rsidRPr="002F79A4">
        <w:rPr>
          <w:rFonts w:ascii="Helvetica" w:eastAsia="Times New Roman" w:hAnsi="Helvetica" w:cs="Times New Roman"/>
          <w:kern w:val="0"/>
          <w:sz w:val="24"/>
          <w:szCs w:val="24"/>
          <w:lang w:eastAsia="en-GB"/>
          <w14:ligatures w14:val="none"/>
        </w:rPr>
        <w:t xml:space="preserve"> as the reference </w:t>
      </w:r>
      <w:r w:rsidR="006B16DE" w:rsidRPr="002F79A4">
        <w:rPr>
          <w:rFonts w:ascii="Helvetica" w:eastAsia="Times New Roman" w:hAnsi="Helvetica" w:cs="Times New Roman"/>
          <w:kern w:val="0"/>
          <w:sz w:val="24"/>
          <w:szCs w:val="24"/>
          <w:lang w:eastAsia="en-GB"/>
          <w14:ligatures w14:val="none"/>
        </w:rPr>
        <w:t>material</w:t>
      </w:r>
      <w:r w:rsidR="00D806F4" w:rsidRPr="002F79A4">
        <w:rPr>
          <w:rFonts w:ascii="Helvetica" w:eastAsia="Times New Roman" w:hAnsi="Helvetica" w:cs="Times New Roman"/>
          <w:kern w:val="0"/>
          <w:sz w:val="24"/>
          <w:szCs w:val="24"/>
          <w:lang w:eastAsia="en-GB"/>
          <w14:ligatures w14:val="none"/>
        </w:rPr>
        <w:t xml:space="preserve"> (Fig. 5)</w:t>
      </w:r>
      <w:r w:rsidR="00957028" w:rsidRPr="002F79A4">
        <w:rPr>
          <w:rFonts w:ascii="Helvetica" w:eastAsia="Times New Roman" w:hAnsi="Helvetica" w:cs="Times New Roman"/>
          <w:kern w:val="0"/>
          <w:sz w:val="24"/>
          <w:szCs w:val="24"/>
          <w:lang w:eastAsia="en-GB"/>
          <w14:ligatures w14:val="none"/>
        </w:rPr>
        <w:t>.</w:t>
      </w:r>
    </w:p>
    <w:p w14:paraId="7A462575" w14:textId="77777777" w:rsidR="00957028" w:rsidRPr="002F79A4" w:rsidRDefault="00957028" w:rsidP="00ED6F93">
      <w:pPr>
        <w:spacing w:after="0" w:line="240" w:lineRule="auto"/>
        <w:rPr>
          <w:rFonts w:ascii="Helvetica" w:eastAsia="Times New Roman" w:hAnsi="Helvetica" w:cs="Times New Roman"/>
          <w:kern w:val="0"/>
          <w:sz w:val="24"/>
          <w:szCs w:val="24"/>
          <w:lang w:eastAsia="en-GB"/>
          <w14:ligatures w14:val="none"/>
        </w:rPr>
      </w:pPr>
    </w:p>
    <w:p w14:paraId="736F7C00" w14:textId="71833A28" w:rsidR="001C1117" w:rsidRPr="002F79A4" w:rsidRDefault="001F02C4" w:rsidP="00ED6F93">
      <w:pPr>
        <w:spacing w:after="0" w:line="240" w:lineRule="auto"/>
        <w:rPr>
          <w:rFonts w:ascii="Helvetica" w:eastAsia="Times New Roman" w:hAnsi="Helvetica" w:cs="Times New Roman"/>
          <w:kern w:val="0"/>
          <w:sz w:val="24"/>
          <w:szCs w:val="24"/>
          <w:lang w:eastAsia="en-GB"/>
          <w14:ligatures w14:val="none"/>
        </w:rPr>
      </w:pPr>
      <w:r w:rsidRPr="002F79A4">
        <w:rPr>
          <w:rFonts w:ascii="Helvetica" w:eastAsia="Times New Roman" w:hAnsi="Helvetica" w:cs="Times New Roman"/>
          <w:kern w:val="0"/>
          <w:sz w:val="24"/>
          <w:szCs w:val="24"/>
          <w:lang w:eastAsia="en-GB"/>
          <w14:ligatures w14:val="none"/>
        </w:rPr>
        <w:t xml:space="preserve">When shading effects are excluded, </w:t>
      </w:r>
      <w:r w:rsidR="00055251" w:rsidRPr="002F79A4">
        <w:rPr>
          <w:rFonts w:ascii="Helvetica" w:eastAsia="Times New Roman" w:hAnsi="Helvetica" w:cs="Times New Roman"/>
          <w:kern w:val="0"/>
          <w:sz w:val="24"/>
          <w:szCs w:val="24"/>
          <w:lang w:eastAsia="en-GB"/>
          <w14:ligatures w14:val="none"/>
        </w:rPr>
        <w:t>the subset</w:t>
      </w:r>
      <w:r w:rsidRPr="002F79A4">
        <w:rPr>
          <w:rFonts w:ascii="Helvetica" w:eastAsia="Times New Roman" w:hAnsi="Helvetica" w:cs="Times New Roman"/>
          <w:kern w:val="0"/>
          <w:sz w:val="24"/>
          <w:szCs w:val="24"/>
          <w:lang w:eastAsia="en-GB"/>
          <w14:ligatures w14:val="none"/>
        </w:rPr>
        <w:t xml:space="preserve"> canals exert a median annual daytime </w:t>
      </w:r>
      <w:r w:rsidRPr="002F79A4">
        <w:rPr>
          <w:rFonts w:ascii="Cambria" w:eastAsia="Times New Roman" w:hAnsi="Cambria" w:cs="Calibri"/>
          <w:kern w:val="0"/>
          <w:sz w:val="24"/>
          <w:szCs w:val="24"/>
          <w:lang w:eastAsia="en-GB"/>
          <w14:ligatures w14:val="none"/>
        </w:rPr>
        <w:t>Δ</w:t>
      </w:r>
      <w:r w:rsidRPr="002F79A4">
        <w:rPr>
          <w:rFonts w:ascii="Cambria" w:eastAsia="Times New Roman" w:hAnsi="Cambria" w:cs="Calibri"/>
          <w:i/>
          <w:iCs/>
          <w:kern w:val="0"/>
          <w:sz w:val="24"/>
          <w:szCs w:val="24"/>
          <w:lang w:eastAsia="en-GB"/>
          <w14:ligatures w14:val="none"/>
        </w:rPr>
        <w:t>P</w:t>
      </w:r>
      <w:r w:rsidRPr="002F79A4">
        <w:rPr>
          <w:rFonts w:ascii="Cambria" w:eastAsia="Times New Roman" w:hAnsi="Cambria" w:cs="Times New Roman"/>
          <w:i/>
          <w:iCs/>
          <w:kern w:val="0"/>
          <w:sz w:val="24"/>
          <w:szCs w:val="24"/>
          <w:lang w:eastAsia="en-GB"/>
          <w14:ligatures w14:val="none"/>
        </w:rPr>
        <w:t>T</w:t>
      </w:r>
      <w:r w:rsidRPr="002F79A4">
        <w:rPr>
          <w:rFonts w:ascii="Helvetica" w:eastAsia="Times New Roman" w:hAnsi="Helvetica" w:cs="Times New Roman"/>
          <w:kern w:val="0"/>
          <w:sz w:val="24"/>
          <w:szCs w:val="24"/>
          <w:lang w:eastAsia="en-GB"/>
          <w14:ligatures w14:val="none"/>
        </w:rPr>
        <w:t xml:space="preserve"> of </w:t>
      </w:r>
      <w:r w:rsidRPr="002F79A4">
        <w:rPr>
          <w:rFonts w:ascii="Helvetica" w:eastAsia="Times New Roman" w:hAnsi="Helvetica" w:cs="Helvetica"/>
          <w:kern w:val="0"/>
          <w:sz w:val="24"/>
          <w:szCs w:val="24"/>
          <w:lang w:eastAsia="en-GB"/>
          <w14:ligatures w14:val="none"/>
        </w:rPr>
        <w:t>−</w:t>
      </w:r>
      <w:r w:rsidRPr="002F79A4">
        <w:rPr>
          <w:rFonts w:ascii="Helvetica" w:eastAsia="Times New Roman" w:hAnsi="Helvetica" w:cs="Times New Roman"/>
          <w:kern w:val="0"/>
          <w:sz w:val="24"/>
          <w:szCs w:val="24"/>
          <w:lang w:eastAsia="en-GB"/>
          <w14:ligatures w14:val="none"/>
        </w:rPr>
        <w:t>0.81</w:t>
      </w:r>
      <w:r w:rsidRPr="002F79A4">
        <w:rPr>
          <w:rFonts w:ascii="Helvetica" w:eastAsia="Times New Roman" w:hAnsi="Helvetica" w:cs="Helvetica"/>
          <w:kern w:val="0"/>
          <w:sz w:val="24"/>
          <w:szCs w:val="24"/>
          <w:lang w:eastAsia="en-GB"/>
          <w14:ligatures w14:val="none"/>
        </w:rPr>
        <w:t>°</w:t>
      </w:r>
      <w:r w:rsidRPr="002F79A4">
        <w:rPr>
          <w:rFonts w:ascii="Helvetica" w:eastAsia="Times New Roman" w:hAnsi="Helvetica" w:cs="Times New Roman"/>
          <w:kern w:val="0"/>
          <w:sz w:val="24"/>
          <w:szCs w:val="24"/>
          <w:lang w:eastAsia="en-GB"/>
          <w14:ligatures w14:val="none"/>
        </w:rPr>
        <w:t>C (</w:t>
      </w:r>
      <w:r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0.53</w:t>
      </w:r>
      <w:r w:rsidRPr="002F79A4">
        <w:rPr>
          <w:rFonts w:ascii="Helvetica" w:eastAsia="Times New Roman" w:hAnsi="Helvetica" w:cs="Times New Roman"/>
          <w:kern w:val="0"/>
          <w:sz w:val="24"/>
          <w:szCs w:val="24"/>
          <w:lang w:eastAsia="en-GB"/>
          <w14:ligatures w14:val="none"/>
        </w:rPr>
        <w:t xml:space="preserve">, </w:t>
      </w:r>
      <w:r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1.14</w:t>
      </w:r>
      <w:r w:rsidRPr="002F79A4">
        <w:rPr>
          <w:rFonts w:ascii="Helvetica" w:eastAsia="Times New Roman" w:hAnsi="Helvetica" w:cs="Times New Roman"/>
          <w:kern w:val="0"/>
          <w:sz w:val="24"/>
          <w:szCs w:val="24"/>
          <w:lang w:eastAsia="en-GB"/>
          <w14:ligatures w14:val="none"/>
        </w:rPr>
        <w:t xml:space="preserve">) and nighttime </w:t>
      </w:r>
      <w:r w:rsidRPr="002F79A4">
        <w:rPr>
          <w:rFonts w:ascii="Cambria" w:eastAsia="Times New Roman" w:hAnsi="Cambria" w:cs="Calibri"/>
          <w:kern w:val="0"/>
          <w:sz w:val="24"/>
          <w:szCs w:val="24"/>
          <w:lang w:eastAsia="en-GB"/>
          <w14:ligatures w14:val="none"/>
        </w:rPr>
        <w:t>Δ</w:t>
      </w:r>
      <w:r w:rsidRPr="002F79A4">
        <w:rPr>
          <w:rFonts w:ascii="Cambria" w:eastAsia="Times New Roman" w:hAnsi="Cambria" w:cs="Calibri"/>
          <w:i/>
          <w:iCs/>
          <w:kern w:val="0"/>
          <w:sz w:val="24"/>
          <w:szCs w:val="24"/>
          <w:lang w:eastAsia="en-GB"/>
          <w14:ligatures w14:val="none"/>
        </w:rPr>
        <w:t>P</w:t>
      </w:r>
      <w:r w:rsidRPr="002F79A4">
        <w:rPr>
          <w:rFonts w:ascii="Cambria" w:eastAsia="Times New Roman" w:hAnsi="Cambria" w:cs="Times New Roman"/>
          <w:i/>
          <w:iCs/>
          <w:kern w:val="0"/>
          <w:sz w:val="24"/>
          <w:szCs w:val="24"/>
          <w:lang w:eastAsia="en-GB"/>
          <w14:ligatures w14:val="none"/>
        </w:rPr>
        <w:t>T</w:t>
      </w:r>
      <w:r w:rsidRPr="002F79A4">
        <w:rPr>
          <w:rFonts w:ascii="Helvetica" w:eastAsia="Times New Roman" w:hAnsi="Helvetica" w:cs="Times New Roman"/>
          <w:kern w:val="0"/>
          <w:sz w:val="24"/>
          <w:szCs w:val="24"/>
          <w:lang w:eastAsia="en-GB"/>
          <w14:ligatures w14:val="none"/>
        </w:rPr>
        <w:t xml:space="preserve"> of </w:t>
      </w:r>
      <w:r w:rsidRPr="002F79A4">
        <w:rPr>
          <w:rFonts w:ascii="Helvetica" w:eastAsia="Times New Roman" w:hAnsi="Helvetica" w:cs="Helvetica"/>
          <w:kern w:val="0"/>
          <w:sz w:val="24"/>
          <w:szCs w:val="24"/>
          <w:lang w:eastAsia="en-GB"/>
          <w14:ligatures w14:val="none"/>
        </w:rPr>
        <w:t>0.55°</w:t>
      </w:r>
      <w:r w:rsidRPr="002F79A4">
        <w:rPr>
          <w:rFonts w:ascii="Helvetica" w:eastAsia="Times New Roman" w:hAnsi="Helvetica" w:cs="Times New Roman"/>
          <w:kern w:val="0"/>
          <w:sz w:val="24"/>
          <w:szCs w:val="24"/>
          <w:lang w:eastAsia="en-GB"/>
          <w14:ligatures w14:val="none"/>
        </w:rPr>
        <w:t>C (</w:t>
      </w:r>
      <w:r w:rsidRPr="002F79A4">
        <w:rPr>
          <w:rFonts w:ascii="Helvetica" w:eastAsia="Times New Roman" w:hAnsi="Helvetica" w:cs="Helvetica"/>
          <w:kern w:val="0"/>
          <w:sz w:val="24"/>
          <w:szCs w:val="24"/>
          <w:lang w:eastAsia="en-GB"/>
          <w14:ligatures w14:val="none"/>
        </w:rPr>
        <w:t>0.85</w:t>
      </w:r>
      <w:r w:rsidRPr="002F79A4">
        <w:rPr>
          <w:rFonts w:ascii="Helvetica" w:eastAsia="Times New Roman" w:hAnsi="Helvetica" w:cs="Times New Roman"/>
          <w:kern w:val="0"/>
          <w:sz w:val="24"/>
          <w:szCs w:val="24"/>
          <w:lang w:eastAsia="en-GB"/>
          <w14:ligatures w14:val="none"/>
        </w:rPr>
        <w:t xml:space="preserve">, </w:t>
      </w:r>
      <w:r w:rsidRPr="002F79A4">
        <w:rPr>
          <w:rFonts w:ascii="Helvetica" w:eastAsia="Times New Roman" w:hAnsi="Helvetica" w:cs="Helvetica"/>
          <w:kern w:val="0"/>
          <w:sz w:val="24"/>
          <w:szCs w:val="24"/>
          <w:lang w:eastAsia="en-GB"/>
          <w14:ligatures w14:val="none"/>
        </w:rPr>
        <w:t>0.37</w:t>
      </w:r>
      <w:r w:rsidRPr="002F79A4">
        <w:rPr>
          <w:rFonts w:ascii="Helvetica" w:eastAsia="Times New Roman" w:hAnsi="Helvetica" w:cs="Times New Roman"/>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 xml:space="preserve"> </w:t>
      </w:r>
      <w:r w:rsidR="00055251" w:rsidRPr="002F79A4">
        <w:rPr>
          <w:rFonts w:ascii="Helvetica" w:eastAsia="Times New Roman" w:hAnsi="Helvetica" w:cs="Times New Roman"/>
          <w:kern w:val="0"/>
          <w:sz w:val="24"/>
          <w:szCs w:val="24"/>
          <w:lang w:eastAsia="en-GB"/>
          <w14:ligatures w14:val="none"/>
        </w:rPr>
        <w:t xml:space="preserve">These values are slightly lower than those derived from the full </w:t>
      </w:r>
      <w:r w:rsidR="004A1704" w:rsidRPr="002F79A4">
        <w:rPr>
          <w:rFonts w:ascii="Helvetica" w:eastAsia="Times New Roman" w:hAnsi="Helvetica" w:cs="Times New Roman"/>
          <w:kern w:val="0"/>
          <w:sz w:val="24"/>
          <w:szCs w:val="24"/>
          <w:lang w:eastAsia="en-GB"/>
          <w14:ligatures w14:val="none"/>
        </w:rPr>
        <w:t>feature set</w:t>
      </w:r>
      <w:r w:rsidR="00055251" w:rsidRPr="002F79A4">
        <w:rPr>
          <w:rFonts w:ascii="Helvetica" w:eastAsia="Times New Roman" w:hAnsi="Helvetica" w:cs="Times New Roman"/>
          <w:kern w:val="0"/>
          <w:sz w:val="24"/>
          <w:szCs w:val="24"/>
          <w:lang w:eastAsia="en-GB"/>
          <w14:ligatures w14:val="none"/>
        </w:rPr>
        <w:t xml:space="preserve">, which reflects the size and location of the subset canals, </w:t>
      </w:r>
      <w:commentRangeStart w:id="19"/>
      <w:r w:rsidR="00055251" w:rsidRPr="002F79A4">
        <w:rPr>
          <w:rFonts w:ascii="Helvetica" w:eastAsia="Times New Roman" w:hAnsi="Helvetica" w:cs="Times New Roman"/>
          <w:kern w:val="0"/>
          <w:sz w:val="24"/>
          <w:szCs w:val="24"/>
          <w:lang w:eastAsia="en-GB"/>
          <w14:ligatures w14:val="none"/>
        </w:rPr>
        <w:t xml:space="preserve">being (on average) smaller </w:t>
      </w:r>
      <w:r w:rsidR="00AD33A5" w:rsidRPr="002F79A4">
        <w:rPr>
          <w:rFonts w:ascii="Helvetica" w:eastAsia="Times New Roman" w:hAnsi="Helvetica" w:cs="Times New Roman"/>
          <w:kern w:val="0"/>
          <w:sz w:val="24"/>
          <w:szCs w:val="24"/>
          <w:lang w:eastAsia="en-GB"/>
          <w14:ligatures w14:val="none"/>
        </w:rPr>
        <w:t xml:space="preserve">(reduced </w:t>
      </w:r>
      <w:r w:rsidR="00AD33A5" w:rsidRPr="002F79A4">
        <w:rPr>
          <w:rFonts w:ascii="Cambria" w:eastAsia="Times New Roman" w:hAnsi="Cambria" w:cs="Calibri"/>
          <w:kern w:val="0"/>
          <w:sz w:val="24"/>
          <w:szCs w:val="24"/>
          <w:lang w:eastAsia="en-GB"/>
          <w14:ligatures w14:val="none"/>
        </w:rPr>
        <w:t>Δ</w:t>
      </w:r>
      <w:r w:rsidR="00AD33A5" w:rsidRPr="002F79A4">
        <w:rPr>
          <w:rFonts w:ascii="Cambria" w:eastAsia="Times New Roman" w:hAnsi="Cambria" w:cs="Calibri"/>
          <w:i/>
          <w:iCs/>
          <w:kern w:val="0"/>
          <w:sz w:val="24"/>
          <w:szCs w:val="24"/>
          <w:lang w:eastAsia="en-GB"/>
          <w14:ligatures w14:val="none"/>
        </w:rPr>
        <w:t>P</w:t>
      </w:r>
      <w:r w:rsidR="00AD33A5" w:rsidRPr="002F79A4">
        <w:rPr>
          <w:rFonts w:ascii="Cambria" w:eastAsia="Times New Roman" w:hAnsi="Cambria" w:cs="Times New Roman"/>
          <w:i/>
          <w:iCs/>
          <w:kern w:val="0"/>
          <w:sz w:val="24"/>
          <w:szCs w:val="24"/>
          <w:lang w:eastAsia="en-GB"/>
          <w14:ligatures w14:val="none"/>
        </w:rPr>
        <w:t>T</w:t>
      </w:r>
      <w:r w:rsidR="00AD33A5" w:rsidRPr="002F79A4">
        <w:rPr>
          <w:rFonts w:ascii="Helvetica" w:eastAsia="Times New Roman" w:hAnsi="Helvetica" w:cs="Times New Roman"/>
          <w:kern w:val="0"/>
          <w:sz w:val="24"/>
          <w:szCs w:val="24"/>
          <w:lang w:eastAsia="en-GB"/>
          <w14:ligatures w14:val="none"/>
        </w:rPr>
        <w:t xml:space="preserve"> effect) </w:t>
      </w:r>
      <w:r w:rsidR="00055251" w:rsidRPr="002F79A4">
        <w:rPr>
          <w:rFonts w:ascii="Helvetica" w:eastAsia="Times New Roman" w:hAnsi="Helvetica" w:cs="Times New Roman"/>
          <w:kern w:val="0"/>
          <w:sz w:val="24"/>
          <w:szCs w:val="24"/>
          <w:lang w:eastAsia="en-GB"/>
          <w14:ligatures w14:val="none"/>
        </w:rPr>
        <w:t xml:space="preserve">and in more </w:t>
      </w:r>
      <w:r w:rsidR="00884910" w:rsidRPr="002F79A4">
        <w:rPr>
          <w:rFonts w:ascii="Helvetica" w:eastAsia="Times New Roman" w:hAnsi="Helvetica" w:cs="Times New Roman"/>
          <w:kern w:val="0"/>
          <w:sz w:val="24"/>
          <w:szCs w:val="24"/>
          <w:lang w:eastAsia="en-GB"/>
          <w14:ligatures w14:val="none"/>
        </w:rPr>
        <w:t>developed urban areas</w:t>
      </w:r>
      <w:r w:rsidR="00055251" w:rsidRPr="002F79A4">
        <w:rPr>
          <w:rFonts w:ascii="Helvetica" w:eastAsia="Times New Roman" w:hAnsi="Helvetica" w:cs="Times New Roman"/>
          <w:kern w:val="0"/>
          <w:sz w:val="24"/>
          <w:szCs w:val="24"/>
          <w:lang w:eastAsia="en-GB"/>
          <w14:ligatures w14:val="none"/>
        </w:rPr>
        <w:t>,</w:t>
      </w:r>
      <w:r w:rsidR="00AD33A5" w:rsidRPr="002F79A4">
        <w:rPr>
          <w:rFonts w:ascii="Helvetica" w:eastAsia="Times New Roman" w:hAnsi="Helvetica" w:cs="Times New Roman"/>
          <w:kern w:val="0"/>
          <w:sz w:val="24"/>
          <w:szCs w:val="24"/>
          <w:lang w:eastAsia="en-GB"/>
          <w14:ligatures w14:val="none"/>
        </w:rPr>
        <w:t xml:space="preserve"> and therefore </w:t>
      </w:r>
      <w:r w:rsidR="00055251" w:rsidRPr="002F79A4">
        <w:rPr>
          <w:rFonts w:ascii="Helvetica" w:eastAsia="Times New Roman" w:hAnsi="Helvetica" w:cs="Times New Roman"/>
          <w:kern w:val="0"/>
          <w:sz w:val="24"/>
          <w:szCs w:val="24"/>
          <w:lang w:eastAsia="en-GB"/>
          <w14:ligatures w14:val="none"/>
        </w:rPr>
        <w:t xml:space="preserve">more </w:t>
      </w:r>
      <w:r w:rsidR="00884910" w:rsidRPr="002F79A4">
        <w:rPr>
          <w:rFonts w:ascii="Helvetica" w:eastAsia="Times New Roman" w:hAnsi="Helvetica" w:cs="Times New Roman"/>
          <w:kern w:val="0"/>
          <w:sz w:val="24"/>
          <w:szCs w:val="24"/>
          <w:lang w:eastAsia="en-GB"/>
          <w14:ligatures w14:val="none"/>
        </w:rPr>
        <w:t>susceptible to high shading</w:t>
      </w:r>
      <w:commentRangeEnd w:id="19"/>
      <w:r w:rsidR="00820667" w:rsidRPr="002F79A4">
        <w:rPr>
          <w:rStyle w:val="CommentReference"/>
        </w:rPr>
        <w:commentReference w:id="19"/>
      </w:r>
      <w:r w:rsidR="00884910" w:rsidRPr="002F79A4">
        <w:rPr>
          <w:rFonts w:ascii="Helvetica" w:eastAsia="Times New Roman" w:hAnsi="Helvetica" w:cs="Times New Roman"/>
          <w:kern w:val="0"/>
          <w:sz w:val="24"/>
          <w:szCs w:val="24"/>
          <w:lang w:eastAsia="en-GB"/>
          <w14:ligatures w14:val="none"/>
        </w:rPr>
        <w:t xml:space="preserve">. </w:t>
      </w:r>
      <w:r w:rsidR="001C1117" w:rsidRPr="002F79A4">
        <w:rPr>
          <w:rFonts w:ascii="Helvetica" w:eastAsia="Times New Roman" w:hAnsi="Helvetica" w:cs="Times New Roman"/>
          <w:kern w:val="0"/>
          <w:sz w:val="24"/>
          <w:szCs w:val="24"/>
          <w:lang w:eastAsia="en-GB"/>
          <w14:ligatures w14:val="none"/>
        </w:rPr>
        <w:t>When shading effects are included in water energy balance</w:t>
      </w:r>
      <w:r w:rsidR="00957028" w:rsidRPr="002F79A4">
        <w:rPr>
          <w:rFonts w:ascii="Helvetica" w:eastAsia="Times New Roman" w:hAnsi="Helvetica" w:cs="Times New Roman"/>
          <w:kern w:val="0"/>
          <w:sz w:val="24"/>
          <w:szCs w:val="24"/>
          <w:lang w:eastAsia="en-GB"/>
          <w14:ligatures w14:val="none"/>
        </w:rPr>
        <w:t xml:space="preserve">, </w:t>
      </w:r>
      <w:r w:rsidR="00884910" w:rsidRPr="002F79A4">
        <w:rPr>
          <w:rFonts w:ascii="Helvetica" w:eastAsia="Times New Roman" w:hAnsi="Helvetica" w:cs="Times New Roman"/>
          <w:kern w:val="0"/>
          <w:sz w:val="24"/>
          <w:szCs w:val="24"/>
          <w:lang w:eastAsia="en-GB"/>
          <w14:ligatures w14:val="none"/>
        </w:rPr>
        <w:t xml:space="preserve">and </w:t>
      </w:r>
      <w:r w:rsidR="00884910" w:rsidRPr="002F79A4">
        <w:rPr>
          <w:rFonts w:ascii="Cambria" w:eastAsia="Times New Roman" w:hAnsi="Cambria" w:cs="Calibri"/>
          <w:kern w:val="0"/>
          <w:sz w:val="24"/>
          <w:szCs w:val="24"/>
          <w:lang w:eastAsia="en-GB"/>
          <w14:ligatures w14:val="none"/>
        </w:rPr>
        <w:t>Δ</w:t>
      </w:r>
      <w:r w:rsidR="00884910" w:rsidRPr="002F79A4">
        <w:rPr>
          <w:rFonts w:ascii="Cambria" w:eastAsia="Times New Roman" w:hAnsi="Cambria" w:cs="Calibri"/>
          <w:i/>
          <w:iCs/>
          <w:kern w:val="0"/>
          <w:sz w:val="24"/>
          <w:szCs w:val="24"/>
          <w:lang w:eastAsia="en-GB"/>
          <w14:ligatures w14:val="none"/>
        </w:rPr>
        <w:t>P</w:t>
      </w:r>
      <w:r w:rsidR="00884910" w:rsidRPr="002F79A4">
        <w:rPr>
          <w:rFonts w:ascii="Cambria" w:eastAsia="Times New Roman" w:hAnsi="Cambria" w:cs="Times New Roman"/>
          <w:i/>
          <w:iCs/>
          <w:kern w:val="0"/>
          <w:sz w:val="24"/>
          <w:szCs w:val="24"/>
          <w:lang w:eastAsia="en-GB"/>
          <w14:ligatures w14:val="none"/>
        </w:rPr>
        <w:t>T</w:t>
      </w:r>
      <w:r w:rsidR="00884910" w:rsidRPr="002F79A4">
        <w:rPr>
          <w:rFonts w:ascii="Helvetica" w:eastAsia="Times New Roman" w:hAnsi="Helvetica" w:cs="Times New Roman"/>
          <w:kern w:val="0"/>
          <w:sz w:val="24"/>
          <w:szCs w:val="24"/>
          <w:lang w:eastAsia="en-GB"/>
          <w14:ligatures w14:val="none"/>
        </w:rPr>
        <w:t xml:space="preserve"> is calculated based on comparison with unshaded concrete, </w:t>
      </w:r>
      <w:r w:rsidR="001C1117" w:rsidRPr="002F79A4">
        <w:rPr>
          <w:rFonts w:ascii="Helvetica" w:eastAsia="Times New Roman" w:hAnsi="Helvetica" w:cs="Times New Roman"/>
          <w:kern w:val="0"/>
          <w:sz w:val="24"/>
          <w:szCs w:val="24"/>
          <w:lang w:eastAsia="en-GB"/>
          <w14:ligatures w14:val="none"/>
        </w:rPr>
        <w:t xml:space="preserve">there is a significant reduction in daytime </w:t>
      </w:r>
      <w:r w:rsidR="001C1117" w:rsidRPr="002F79A4">
        <w:rPr>
          <w:rFonts w:ascii="Cambria" w:eastAsia="Times New Roman" w:hAnsi="Cambria" w:cs="Calibri"/>
          <w:kern w:val="0"/>
          <w:sz w:val="24"/>
          <w:szCs w:val="24"/>
          <w:lang w:eastAsia="en-GB"/>
          <w14:ligatures w14:val="none"/>
        </w:rPr>
        <w:t>Δ</w:t>
      </w:r>
      <w:r w:rsidR="001C1117" w:rsidRPr="002F79A4">
        <w:rPr>
          <w:rFonts w:ascii="Cambria" w:eastAsia="Times New Roman" w:hAnsi="Cambria" w:cs="Calibri"/>
          <w:i/>
          <w:iCs/>
          <w:kern w:val="0"/>
          <w:sz w:val="24"/>
          <w:szCs w:val="24"/>
          <w:lang w:eastAsia="en-GB"/>
          <w14:ligatures w14:val="none"/>
        </w:rPr>
        <w:t>P</w:t>
      </w:r>
      <w:r w:rsidR="001C1117" w:rsidRPr="002F79A4">
        <w:rPr>
          <w:rFonts w:ascii="Cambria" w:eastAsia="Times New Roman" w:hAnsi="Cambria" w:cs="Times New Roman"/>
          <w:i/>
          <w:iCs/>
          <w:kern w:val="0"/>
          <w:sz w:val="24"/>
          <w:szCs w:val="24"/>
          <w:lang w:eastAsia="en-GB"/>
          <w14:ligatures w14:val="none"/>
        </w:rPr>
        <w:t xml:space="preserve">T </w:t>
      </w:r>
      <w:r w:rsidR="001C1117" w:rsidRPr="002F79A4">
        <w:rPr>
          <w:rFonts w:ascii="Helvetica" w:eastAsia="Times New Roman" w:hAnsi="Helvetica" w:cs="Times New Roman"/>
          <w:kern w:val="0"/>
          <w:sz w:val="24"/>
          <w:szCs w:val="24"/>
          <w:lang w:eastAsia="en-GB"/>
          <w14:ligatures w14:val="none"/>
        </w:rPr>
        <w:t xml:space="preserve">to </w:t>
      </w:r>
      <w:r w:rsidR="001C1117"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0.26</w:t>
      </w:r>
      <w:r w:rsidR="001C1117"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C (</w:t>
      </w:r>
      <w:r w:rsidR="001C1117"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 xml:space="preserve">0.05, </w:t>
      </w:r>
      <w:r w:rsidR="001C1117"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 xml:space="preserve">0.51) and nighttime </w:t>
      </w:r>
      <w:r w:rsidR="001C1117" w:rsidRPr="002F79A4">
        <w:rPr>
          <w:rFonts w:ascii="Cambria" w:eastAsia="Times New Roman" w:hAnsi="Cambria" w:cs="Calibri"/>
          <w:kern w:val="0"/>
          <w:sz w:val="24"/>
          <w:szCs w:val="24"/>
          <w:lang w:eastAsia="en-GB"/>
          <w14:ligatures w14:val="none"/>
        </w:rPr>
        <w:t>Δ</w:t>
      </w:r>
      <w:r w:rsidR="001C1117" w:rsidRPr="002F79A4">
        <w:rPr>
          <w:rFonts w:ascii="Cambria" w:eastAsia="Times New Roman" w:hAnsi="Cambria" w:cs="Calibri"/>
          <w:i/>
          <w:iCs/>
          <w:kern w:val="0"/>
          <w:sz w:val="24"/>
          <w:szCs w:val="24"/>
          <w:lang w:eastAsia="en-GB"/>
          <w14:ligatures w14:val="none"/>
        </w:rPr>
        <w:t>P</w:t>
      </w:r>
      <w:r w:rsidR="001C1117" w:rsidRPr="002F79A4">
        <w:rPr>
          <w:rFonts w:ascii="Cambria" w:eastAsia="Times New Roman" w:hAnsi="Cambria" w:cs="Times New Roman"/>
          <w:i/>
          <w:iCs/>
          <w:kern w:val="0"/>
          <w:sz w:val="24"/>
          <w:szCs w:val="24"/>
          <w:lang w:eastAsia="en-GB"/>
          <w14:ligatures w14:val="none"/>
        </w:rPr>
        <w:t xml:space="preserve">T </w:t>
      </w:r>
      <w:r w:rsidR="001C1117" w:rsidRPr="002F79A4">
        <w:rPr>
          <w:rFonts w:ascii="Helvetica" w:eastAsia="Times New Roman" w:hAnsi="Helvetica" w:cs="Times New Roman"/>
          <w:kern w:val="0"/>
          <w:sz w:val="24"/>
          <w:szCs w:val="24"/>
          <w:lang w:eastAsia="en-GB"/>
          <w14:ligatures w14:val="none"/>
        </w:rPr>
        <w:lastRenderedPageBreak/>
        <w:t>to 0.26</w:t>
      </w:r>
      <w:r w:rsidR="001C1117" w:rsidRPr="002F79A4">
        <w:rPr>
          <w:rFonts w:ascii="Helvetica" w:eastAsia="Times New Roman" w:hAnsi="Helvetica" w:cs="Helvetica"/>
          <w:kern w:val="0"/>
          <w:sz w:val="24"/>
          <w:szCs w:val="24"/>
          <w:lang w:eastAsia="en-GB"/>
          <w14:ligatures w14:val="none"/>
        </w:rPr>
        <w:t>°</w:t>
      </w:r>
      <w:r w:rsidR="001C1117" w:rsidRPr="002F79A4">
        <w:rPr>
          <w:rFonts w:ascii="Helvetica" w:eastAsia="Times New Roman" w:hAnsi="Helvetica" w:cs="Times New Roman"/>
          <w:kern w:val="0"/>
          <w:sz w:val="24"/>
          <w:szCs w:val="24"/>
          <w:lang w:eastAsia="en-GB"/>
          <w14:ligatures w14:val="none"/>
        </w:rPr>
        <w:t>C (</w:t>
      </w:r>
      <w:r w:rsidR="001C1117" w:rsidRPr="002F79A4">
        <w:rPr>
          <w:rFonts w:ascii="Helvetica" w:eastAsia="Times New Roman" w:hAnsi="Helvetica" w:cs="Helvetica"/>
          <w:kern w:val="0"/>
          <w:sz w:val="24"/>
          <w:szCs w:val="24"/>
          <w:lang w:eastAsia="en-GB"/>
          <w14:ligatures w14:val="none"/>
        </w:rPr>
        <w:t>0</w:t>
      </w:r>
      <w:r w:rsidR="001C1117" w:rsidRPr="002F79A4">
        <w:rPr>
          <w:rFonts w:ascii="Helvetica" w:eastAsia="Times New Roman" w:hAnsi="Helvetica" w:cs="Times New Roman"/>
          <w:kern w:val="0"/>
          <w:sz w:val="24"/>
          <w:szCs w:val="24"/>
          <w:lang w:eastAsia="en-GB"/>
          <w14:ligatures w14:val="none"/>
        </w:rPr>
        <w:t xml:space="preserve">.45, </w:t>
      </w:r>
      <w:r w:rsidR="001C1117" w:rsidRPr="002F79A4">
        <w:rPr>
          <w:rFonts w:ascii="Helvetica" w:eastAsia="Times New Roman" w:hAnsi="Helvetica" w:cs="Helvetica"/>
          <w:kern w:val="0"/>
          <w:sz w:val="24"/>
          <w:szCs w:val="24"/>
          <w:lang w:eastAsia="en-GB"/>
          <w14:ligatures w14:val="none"/>
        </w:rPr>
        <w:t>0.14</w:t>
      </w:r>
      <w:r w:rsidR="001C1117" w:rsidRPr="002F79A4">
        <w:rPr>
          <w:rFonts w:ascii="Helvetica" w:eastAsia="Times New Roman" w:hAnsi="Helvetica" w:cs="Times New Roman"/>
          <w:kern w:val="0"/>
          <w:sz w:val="24"/>
          <w:szCs w:val="24"/>
          <w:lang w:eastAsia="en-GB"/>
          <w14:ligatures w14:val="none"/>
        </w:rPr>
        <w:t>)</w:t>
      </w:r>
      <w:r w:rsidR="000D2138" w:rsidRPr="002F79A4">
        <w:rPr>
          <w:rFonts w:ascii="Helvetica" w:eastAsia="Times New Roman" w:hAnsi="Helvetica" w:cs="Times New Roman"/>
          <w:kern w:val="0"/>
          <w:sz w:val="24"/>
          <w:szCs w:val="24"/>
          <w:lang w:eastAsia="en-GB"/>
          <w14:ligatures w14:val="none"/>
        </w:rPr>
        <w:t xml:space="preserve">. </w:t>
      </w:r>
      <w:r w:rsidR="00615CDD" w:rsidRPr="002F79A4">
        <w:rPr>
          <w:rFonts w:ascii="Helvetica" w:eastAsia="Times New Roman" w:hAnsi="Helvetica" w:cs="Times New Roman"/>
          <w:kern w:val="0"/>
          <w:sz w:val="24"/>
          <w:szCs w:val="24"/>
          <w:lang w:eastAsia="en-GB"/>
          <w14:ligatures w14:val="none"/>
        </w:rPr>
        <w:t>This is equivalent to a ~70% reduction in daytime cooling</w:t>
      </w:r>
      <w:r w:rsidR="0002482E" w:rsidRPr="002F79A4">
        <w:rPr>
          <w:rFonts w:ascii="Helvetica" w:eastAsia="Times New Roman" w:hAnsi="Helvetica" w:cs="Times New Roman"/>
          <w:kern w:val="0"/>
          <w:sz w:val="24"/>
          <w:szCs w:val="24"/>
          <w:lang w:eastAsia="en-GB"/>
          <w14:ligatures w14:val="none"/>
        </w:rPr>
        <w:t xml:space="preserve"> </w:t>
      </w:r>
      <w:r w:rsidR="00615CDD" w:rsidRPr="002F79A4">
        <w:rPr>
          <w:rFonts w:ascii="Helvetica" w:eastAsia="Times New Roman" w:hAnsi="Helvetica" w:cs="Times New Roman"/>
          <w:kern w:val="0"/>
          <w:sz w:val="24"/>
          <w:szCs w:val="24"/>
          <w:lang w:eastAsia="en-GB"/>
          <w14:ligatures w14:val="none"/>
        </w:rPr>
        <w:t xml:space="preserve">and a ~50% reduction in nighttime warming under high shading scenarios.  </w:t>
      </w:r>
    </w:p>
    <w:p w14:paraId="4B6783DC" w14:textId="77777777" w:rsidR="003D2AD6" w:rsidRPr="002F79A4" w:rsidRDefault="003D2AD6" w:rsidP="00ED6F93">
      <w:pPr>
        <w:spacing w:after="0" w:line="240" w:lineRule="auto"/>
        <w:rPr>
          <w:rFonts w:ascii="Helvetica" w:eastAsia="Times New Roman" w:hAnsi="Helvetica" w:cs="Times New Roman"/>
          <w:kern w:val="0"/>
          <w:sz w:val="24"/>
          <w:szCs w:val="24"/>
          <w:lang w:eastAsia="en-GB"/>
          <w14:ligatures w14:val="none"/>
        </w:rPr>
      </w:pPr>
    </w:p>
    <w:p w14:paraId="2AB5E217" w14:textId="5E52D85C" w:rsidR="00554C01" w:rsidRPr="002F79A4" w:rsidRDefault="00575B18" w:rsidP="00825635">
      <w:pPr>
        <w:spacing w:after="0" w:line="240" w:lineRule="auto"/>
        <w:rPr>
          <w:rFonts w:ascii="Helvetica" w:eastAsia="Times New Roman" w:hAnsi="Helvetica" w:cs="Times New Roman"/>
          <w:kern w:val="0"/>
          <w:sz w:val="24"/>
          <w:szCs w:val="24"/>
          <w:lang w:eastAsia="en-GB"/>
          <w14:ligatures w14:val="none"/>
        </w:rPr>
      </w:pPr>
      <w:r w:rsidRPr="002F79A4">
        <w:rPr>
          <w:rFonts w:ascii="Helvetica" w:eastAsia="Times New Roman" w:hAnsi="Helvetica" w:cs="Times New Roman"/>
          <w:kern w:val="0"/>
          <w:sz w:val="24"/>
          <w:szCs w:val="24"/>
          <w:lang w:eastAsia="en-GB"/>
          <w14:ligatures w14:val="none"/>
        </w:rPr>
        <w:t xml:space="preserve">It is worth noting, however, that concrete energy balance is also influenced by shading </w:t>
      </w:r>
      <w:r w:rsidRPr="002F79A4">
        <w:rPr>
          <w:rFonts w:ascii="Helvetica" w:eastAsia="Times New Roman" w:hAnsi="Helvetica" w:cs="Times New Roman"/>
          <w:kern w:val="0"/>
          <w:sz w:val="24"/>
          <w:szCs w:val="24"/>
          <w:lang w:eastAsia="en-GB"/>
          <w14:ligatures w14:val="none"/>
        </w:rPr>
        <w:fldChar w:fldCharType="begin"/>
      </w:r>
      <w:r w:rsidRPr="002F79A4">
        <w:rPr>
          <w:rFonts w:ascii="Helvetica" w:eastAsia="Times New Roman" w:hAnsi="Helvetica" w:cs="Times New Roman"/>
          <w:kern w:val="0"/>
          <w:sz w:val="24"/>
          <w:szCs w:val="24"/>
          <w:lang w:eastAsia="en-GB"/>
          <w14:ligatures w14:val="none"/>
        </w:rPr>
        <w:instrText xml:space="preserve"> ADDIN ZOTERO_ITEM CSL_CITATION {"citationID":"07dVVljm","properties":{"formattedCitation":"({\\i{}34})","plainCitation":"(34)","noteIndex":0},"citationItems":[{"id":4523,"uris":["http://zotero.org/users/5846434/items/BMYDA6FH"],"itemData":{"id":4523,"type":"article-journal","abstract":"The process of urbanisation alters the thermal balance of an area resulting in an urban heat island effect where cities can be several degrees centigrade warmer than the surrounding rural landscape. This increased heat can make cities uncomfortable places and, during heat waves, can pose serious health risks. This study looked at the role that trees and grass can play in reducing regional and local temperatures in urban areas during the summer within the urban landscape of Manchester, UK. In June and July 2009 and 2010, we monitored the surface temperatures of small plots composed of concrete and grass in the presence or absence of tree shading, and measured globe temperatures above each of the surfaces. The same measures were also recorded at mid-day on larger expanses of asphalt and grass in an urban park. Both surface and shade greatly affected surface temperatures. Grass reduced maximum surface temperatures by up to 24°C, similar to model predictions, while tree shade reduced them by up to 19°C. In contrast, surface composition had little effect upon globe temperatures, whereas shading reduced them by up to 5–7°C. These results show that both grass and trees can effectively cool surfaces and so can provide regional cooling, helping reduce the urban heat island in hot weather. In contrast grass has little effect upon local air or globe temperatures, so should have little effect on human comfort, whereas tree shade can provide effective local cooling.","container-title":"Urban Forestry &amp; Urban Greening","DOI":"10.1016/j.ufug.2012.05.002","ISSN":"1618-8667","issue":"3","journalAbbreviation":"Urban Forestry &amp; Urban Greening","page":"245-255","source":"ScienceDirect","title":"The effect of tree shade and grass on surface and globe temperatures in an urban area","volume":"11","author":[{"family":"Armson","given":"D."},{"family":"Stringer","given":"P."},{"family":"Ennos","given":"A. R."}],"issued":{"date-parts":[["2012",1,1]]}}}],"schema":"https://github.com/citation-style-language/schema/raw/master/csl-citation.json"} </w:instrText>
      </w:r>
      <w:r w:rsidRPr="002F79A4">
        <w:rPr>
          <w:rFonts w:ascii="Helvetica" w:eastAsia="Times New Roman" w:hAnsi="Helvetica" w:cs="Times New Roman"/>
          <w:kern w:val="0"/>
          <w:sz w:val="24"/>
          <w:szCs w:val="24"/>
          <w:lang w:eastAsia="en-GB"/>
          <w14:ligatures w14:val="none"/>
        </w:rPr>
        <w:fldChar w:fldCharType="separate"/>
      </w:r>
      <w:r w:rsidRPr="002F79A4">
        <w:rPr>
          <w:rFonts w:ascii="Helvetica" w:hAnsi="Helvetica" w:cs="Helvetica"/>
          <w:kern w:val="0"/>
          <w:sz w:val="24"/>
        </w:rPr>
        <w:t>(</w:t>
      </w:r>
      <w:r w:rsidRPr="002F79A4">
        <w:rPr>
          <w:rFonts w:ascii="Helvetica" w:hAnsi="Helvetica" w:cs="Helvetica"/>
          <w:i/>
          <w:iCs/>
          <w:kern w:val="0"/>
          <w:sz w:val="24"/>
        </w:rPr>
        <w:t>34</w:t>
      </w:r>
      <w:r w:rsidRPr="002F79A4">
        <w:rPr>
          <w:rFonts w:ascii="Helvetica" w:hAnsi="Helvetica" w:cs="Helvetica"/>
          <w:kern w:val="0"/>
          <w:sz w:val="24"/>
        </w:rPr>
        <w:t>)</w:t>
      </w:r>
      <w:r w:rsidRPr="002F79A4">
        <w:rPr>
          <w:rFonts w:ascii="Helvetica" w:eastAsia="Times New Roman" w:hAnsi="Helvetica" w:cs="Times New Roman"/>
          <w:kern w:val="0"/>
          <w:sz w:val="24"/>
          <w:szCs w:val="24"/>
          <w:lang w:eastAsia="en-GB"/>
          <w14:ligatures w14:val="none"/>
        </w:rPr>
        <w:fldChar w:fldCharType="end"/>
      </w:r>
      <w:r w:rsidRPr="002F79A4">
        <w:rPr>
          <w:rFonts w:ascii="Helvetica" w:eastAsia="Times New Roman" w:hAnsi="Helvetica" w:cs="Times New Roman"/>
          <w:kern w:val="0"/>
          <w:sz w:val="24"/>
          <w:szCs w:val="24"/>
          <w:lang w:eastAsia="en-GB"/>
          <w14:ligatures w14:val="none"/>
        </w:rPr>
        <w:t xml:space="preserve">, </w:t>
      </w:r>
      <w:r w:rsidR="00401CCF" w:rsidRPr="002F79A4">
        <w:rPr>
          <w:rFonts w:ascii="Helvetica" w:eastAsia="Times New Roman" w:hAnsi="Helvetica" w:cs="Times New Roman"/>
          <w:kern w:val="0"/>
          <w:sz w:val="24"/>
          <w:szCs w:val="24"/>
          <w:lang w:eastAsia="en-GB"/>
          <w14:ligatures w14:val="none"/>
        </w:rPr>
        <w:t>which has implications for the</w:t>
      </w:r>
      <w:r w:rsidRPr="002F79A4">
        <w:rPr>
          <w:rFonts w:ascii="Helvetica" w:eastAsia="Times New Roman" w:hAnsi="Helvetica" w:cs="Times New Roman"/>
          <w:kern w:val="0"/>
          <w:sz w:val="24"/>
          <w:szCs w:val="24"/>
          <w:lang w:eastAsia="en-GB"/>
          <w14:ligatures w14:val="none"/>
        </w:rPr>
        <w:t xml:space="preserve"> designation </w:t>
      </w:r>
      <w:r w:rsidR="00401CCF" w:rsidRPr="002F79A4">
        <w:rPr>
          <w:rFonts w:ascii="Helvetica" w:eastAsia="Times New Roman" w:hAnsi="Helvetica" w:cs="Times New Roman"/>
          <w:kern w:val="0"/>
          <w:sz w:val="24"/>
          <w:szCs w:val="24"/>
          <w:lang w:eastAsia="en-GB"/>
          <w14:ligatures w14:val="none"/>
        </w:rPr>
        <w:t xml:space="preserve">of the reference material used for determining </w:t>
      </w:r>
      <w:r w:rsidR="00401CCF" w:rsidRPr="002F79A4">
        <w:rPr>
          <w:rFonts w:ascii="Cambria" w:eastAsia="Times New Roman" w:hAnsi="Cambria" w:cs="Calibri"/>
          <w:kern w:val="0"/>
          <w:sz w:val="24"/>
          <w:szCs w:val="24"/>
          <w:lang w:eastAsia="en-GB"/>
          <w14:ligatures w14:val="none"/>
        </w:rPr>
        <w:t>Δ</w:t>
      </w:r>
      <w:r w:rsidR="00401CCF" w:rsidRPr="002F79A4">
        <w:rPr>
          <w:rFonts w:ascii="Cambria" w:eastAsia="Times New Roman" w:hAnsi="Cambria" w:cs="Calibri"/>
          <w:i/>
          <w:iCs/>
          <w:kern w:val="0"/>
          <w:sz w:val="24"/>
          <w:szCs w:val="24"/>
          <w:lang w:eastAsia="en-GB"/>
          <w14:ligatures w14:val="none"/>
        </w:rPr>
        <w:t>P</w:t>
      </w:r>
      <w:r w:rsidR="00401CCF" w:rsidRPr="002F79A4">
        <w:rPr>
          <w:rFonts w:ascii="Cambria" w:eastAsia="Times New Roman" w:hAnsi="Cambria" w:cs="Times New Roman"/>
          <w:i/>
          <w:iCs/>
          <w:kern w:val="0"/>
          <w:sz w:val="24"/>
          <w:szCs w:val="24"/>
          <w:lang w:eastAsia="en-GB"/>
          <w14:ligatures w14:val="none"/>
        </w:rPr>
        <w:t>T</w:t>
      </w:r>
      <w:r w:rsidR="00401CCF" w:rsidRPr="002F79A4">
        <w:rPr>
          <w:rFonts w:ascii="Helvetica" w:eastAsia="Times New Roman" w:hAnsi="Helvetica" w:cs="Times New Roman"/>
          <w:kern w:val="0"/>
          <w:sz w:val="24"/>
          <w:szCs w:val="24"/>
          <w:lang w:eastAsia="en-GB"/>
          <w14:ligatures w14:val="none"/>
        </w:rPr>
        <w:t xml:space="preserve">. </w:t>
      </w:r>
      <w:r w:rsidR="00626E74" w:rsidRPr="002F79A4">
        <w:rPr>
          <w:rFonts w:ascii="Helvetica" w:eastAsia="Times New Roman" w:hAnsi="Helvetica" w:cs="Times New Roman"/>
          <w:kern w:val="0"/>
          <w:sz w:val="24"/>
          <w:szCs w:val="24"/>
          <w:lang w:eastAsia="en-GB"/>
          <w14:ligatures w14:val="none"/>
        </w:rPr>
        <w:t xml:space="preserve">When the reference material is </w:t>
      </w:r>
      <w:r w:rsidR="00604562" w:rsidRPr="002F79A4">
        <w:rPr>
          <w:rFonts w:ascii="Helvetica" w:eastAsia="Times New Roman" w:hAnsi="Helvetica" w:cs="Times New Roman"/>
          <w:kern w:val="0"/>
          <w:sz w:val="24"/>
          <w:szCs w:val="24"/>
          <w:lang w:eastAsia="en-GB"/>
          <w14:ligatures w14:val="none"/>
        </w:rPr>
        <w:t xml:space="preserve">allowed to vary (Fig. 5) </w:t>
      </w:r>
      <w:r w:rsidR="00626E74" w:rsidRPr="002F79A4">
        <w:rPr>
          <w:rFonts w:ascii="Helvetica" w:eastAsia="Times New Roman" w:hAnsi="Helvetica" w:cs="Times New Roman"/>
          <w:kern w:val="0"/>
          <w:sz w:val="24"/>
          <w:szCs w:val="24"/>
          <w:lang w:eastAsia="en-GB"/>
          <w14:ligatures w14:val="none"/>
        </w:rPr>
        <w:t xml:space="preserve">then </w:t>
      </w:r>
      <w:r w:rsidR="00604562" w:rsidRPr="002F79A4">
        <w:rPr>
          <w:rFonts w:ascii="Cambria" w:eastAsia="Times New Roman" w:hAnsi="Cambria" w:cs="Calibri"/>
          <w:kern w:val="0"/>
          <w:sz w:val="24"/>
          <w:szCs w:val="24"/>
          <w:lang w:eastAsia="en-GB"/>
          <w14:ligatures w14:val="none"/>
        </w:rPr>
        <w:t>Δ</w:t>
      </w:r>
      <w:r w:rsidR="00604562" w:rsidRPr="002F79A4">
        <w:rPr>
          <w:rFonts w:ascii="Cambria" w:eastAsia="Times New Roman" w:hAnsi="Cambria" w:cs="Calibri"/>
          <w:i/>
          <w:iCs/>
          <w:kern w:val="0"/>
          <w:sz w:val="24"/>
          <w:szCs w:val="24"/>
          <w:lang w:eastAsia="en-GB"/>
          <w14:ligatures w14:val="none"/>
        </w:rPr>
        <w:t>P</w:t>
      </w:r>
      <w:r w:rsidR="00604562" w:rsidRPr="002F79A4">
        <w:rPr>
          <w:rFonts w:ascii="Cambria" w:eastAsia="Times New Roman" w:hAnsi="Cambria" w:cs="Times New Roman"/>
          <w:i/>
          <w:iCs/>
          <w:kern w:val="0"/>
          <w:sz w:val="24"/>
          <w:szCs w:val="24"/>
          <w:lang w:eastAsia="en-GB"/>
          <w14:ligatures w14:val="none"/>
        </w:rPr>
        <w:t>T</w:t>
      </w:r>
      <w:r w:rsidR="00626E74" w:rsidRPr="002F79A4">
        <w:rPr>
          <w:rFonts w:ascii="Helvetica" w:eastAsia="Times New Roman" w:hAnsi="Helvetica" w:cs="Times New Roman"/>
          <w:kern w:val="0"/>
          <w:sz w:val="24"/>
          <w:szCs w:val="24"/>
          <w:lang w:eastAsia="en-GB"/>
          <w14:ligatures w14:val="none"/>
        </w:rPr>
        <w:t xml:space="preserve"> values are near identical, at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1.06</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C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 xml:space="preserve">1.50,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 xml:space="preserve">0.68) when shading effects are included in both water and concrete energy balance, and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1.04</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C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 xml:space="preserve">1.47, </w:t>
      </w:r>
      <w:r w:rsidR="00626E74" w:rsidRPr="002F79A4">
        <w:rPr>
          <w:rFonts w:ascii="Helvetica" w:eastAsia="Times New Roman" w:hAnsi="Helvetica" w:cs="Helvetica"/>
          <w:kern w:val="0"/>
          <w:sz w:val="24"/>
          <w:szCs w:val="24"/>
          <w:lang w:eastAsia="en-GB"/>
          <w14:ligatures w14:val="none"/>
        </w:rPr>
        <w:t>−</w:t>
      </w:r>
      <w:r w:rsidR="00626E74" w:rsidRPr="002F79A4">
        <w:rPr>
          <w:rFonts w:ascii="Helvetica" w:eastAsia="Times New Roman" w:hAnsi="Helvetica" w:cs="Times New Roman"/>
          <w:kern w:val="0"/>
          <w:sz w:val="24"/>
          <w:szCs w:val="24"/>
          <w:lang w:eastAsia="en-GB"/>
          <w14:ligatures w14:val="none"/>
        </w:rPr>
        <w:t>0.66) when shading effects are excluded from both</w:t>
      </w:r>
      <w:r w:rsidR="007967C7" w:rsidRPr="002F79A4">
        <w:rPr>
          <w:rFonts w:ascii="Helvetica" w:eastAsia="Times New Roman" w:hAnsi="Helvetica" w:cs="Times New Roman"/>
          <w:kern w:val="0"/>
          <w:sz w:val="24"/>
          <w:szCs w:val="24"/>
          <w:lang w:eastAsia="en-GB"/>
          <w14:ligatures w14:val="none"/>
        </w:rPr>
        <w:t xml:space="preserve"> (n = 2,356)</w:t>
      </w:r>
      <w:r w:rsidR="00626E74" w:rsidRPr="002F79A4">
        <w:rPr>
          <w:rFonts w:ascii="Helvetica" w:eastAsia="Times New Roman" w:hAnsi="Helvetica" w:cs="Times New Roman"/>
          <w:kern w:val="0"/>
          <w:sz w:val="24"/>
          <w:szCs w:val="24"/>
          <w:lang w:eastAsia="en-GB"/>
          <w14:ligatures w14:val="none"/>
        </w:rPr>
        <w:t xml:space="preserve">. </w:t>
      </w:r>
      <w:r w:rsidR="00825635" w:rsidRPr="002F79A4">
        <w:rPr>
          <w:rFonts w:ascii="Helvetica" w:eastAsia="Times New Roman" w:hAnsi="Helvetica" w:cs="Times New Roman"/>
          <w:kern w:val="0"/>
          <w:sz w:val="24"/>
          <w:szCs w:val="24"/>
          <w:lang w:eastAsia="en-GB"/>
          <w14:ligatures w14:val="none"/>
        </w:rPr>
        <w:t xml:space="preserve">These values illustrate the importance of the urban reference site or material </w:t>
      </w:r>
      <w:r w:rsidR="00825635" w:rsidRPr="002F79A4">
        <w:rPr>
          <w:rFonts w:ascii="Helvetica" w:eastAsia="Times New Roman" w:hAnsi="Helvetica" w:cs="Times New Roman"/>
          <w:kern w:val="0"/>
          <w:sz w:val="24"/>
          <w:szCs w:val="24"/>
          <w:lang w:eastAsia="en-GB"/>
          <w14:ligatures w14:val="none"/>
        </w:rPr>
        <w:fldChar w:fldCharType="begin"/>
      </w:r>
      <w:r w:rsidR="00825635" w:rsidRPr="002F79A4">
        <w:rPr>
          <w:rFonts w:ascii="Helvetica" w:eastAsia="Times New Roman" w:hAnsi="Helvetica" w:cs="Times New Roman"/>
          <w:kern w:val="0"/>
          <w:sz w:val="24"/>
          <w:szCs w:val="24"/>
          <w:lang w:eastAsia="en-GB"/>
          <w14:ligatures w14:val="none"/>
        </w:rPr>
        <w:instrText xml:space="preserve"> ADDIN ZOTERO_ITEM CSL_CITATION {"citationID":"XpW4fHbl","properties":{"formattedCitation":"({\\i{}13})","plainCitation":"(13)","noteIndex":0},"citationItems":[{"id":4487,"uris":["http://zotero.org/users/5846434/items/RYDVSINT"],"itemData":{"id":4487,"type":"article-journal","abstract":"Climate change is regarded as one of the greatest challenges to cities in the future. Some proposals focus on incorporating urban green space to counter the rise in temperature and ensuing public health hazards. Urban blue spaces, defined as all surface waters within a city, are regarded as a possible factor for temperature mitigation, but effects have not been quantified and so remain underrepresented in research, recommendations for action and planning. A systematic review was conducted of studies quantifying the temperature-mitigating effects of urban blue compared to other urban sites (n=27). The studies included in the review measured air temperatures at various types of urban blue space such as ponds, lakes or rivers and compared them with reference sites at defined distances or to urban reference sites in the same city. The meta-analysis suggested that a cooling effect of 2.5 K (CI 95% 1.9-3.2 K, p","container-title":"ERDKUNDE","DOI":"10.3112/erdkunde.2013.04.05","ISSN":"2702-5985","issue":"4","language":"en","license":"Copyright (c)","note":"number: 4","page":"355-371","source":"www.erdkunde.uni-bonn.de","title":"Evidence for the temperature-mitigating capacity of urban blue space – a health geographic perspective","volume":"67","author":[{"family":"Völker","given":"Sebastian"},{"family":"Baumeister","given":"Hendrik"},{"family":"Claßen","given":"Thomas"},{"family":"Hornberg","given":"Claudia"},{"family":"Kistemann","given":"Thomas"}],"issued":{"date-parts":[["2013",12,31]]}}}],"schema":"https://github.com/citation-style-language/schema/raw/master/csl-citation.json"} </w:instrText>
      </w:r>
      <w:r w:rsidR="00825635" w:rsidRPr="002F79A4">
        <w:rPr>
          <w:rFonts w:ascii="Helvetica" w:eastAsia="Times New Roman" w:hAnsi="Helvetica" w:cs="Times New Roman"/>
          <w:kern w:val="0"/>
          <w:sz w:val="24"/>
          <w:szCs w:val="24"/>
          <w:lang w:eastAsia="en-GB"/>
          <w14:ligatures w14:val="none"/>
        </w:rPr>
        <w:fldChar w:fldCharType="separate"/>
      </w:r>
      <w:r w:rsidR="00825635" w:rsidRPr="002F79A4">
        <w:rPr>
          <w:rFonts w:ascii="Helvetica" w:hAnsi="Helvetica" w:cs="Helvetica"/>
          <w:kern w:val="0"/>
          <w:sz w:val="24"/>
        </w:rPr>
        <w:t>(</w:t>
      </w:r>
      <w:r w:rsidR="00825635" w:rsidRPr="002F79A4">
        <w:rPr>
          <w:rFonts w:ascii="Helvetica" w:hAnsi="Helvetica" w:cs="Helvetica"/>
          <w:i/>
          <w:iCs/>
          <w:kern w:val="0"/>
          <w:sz w:val="24"/>
        </w:rPr>
        <w:t>13</w:t>
      </w:r>
      <w:r w:rsidR="00825635" w:rsidRPr="002F79A4">
        <w:rPr>
          <w:rFonts w:ascii="Helvetica" w:hAnsi="Helvetica" w:cs="Helvetica"/>
          <w:kern w:val="0"/>
          <w:sz w:val="24"/>
        </w:rPr>
        <w:t>)</w:t>
      </w:r>
      <w:r w:rsidR="00825635" w:rsidRPr="002F79A4">
        <w:rPr>
          <w:rFonts w:ascii="Helvetica" w:eastAsia="Times New Roman" w:hAnsi="Helvetica" w:cs="Times New Roman"/>
          <w:kern w:val="0"/>
          <w:sz w:val="24"/>
          <w:szCs w:val="24"/>
          <w:lang w:eastAsia="en-GB"/>
          <w14:ligatures w14:val="none"/>
        </w:rPr>
        <w:fldChar w:fldCharType="end"/>
      </w:r>
      <w:r w:rsidR="00825635" w:rsidRPr="002F79A4">
        <w:rPr>
          <w:rFonts w:ascii="Helvetica" w:eastAsia="Times New Roman" w:hAnsi="Helvetica" w:cs="Times New Roman"/>
          <w:kern w:val="0"/>
          <w:sz w:val="24"/>
          <w:szCs w:val="24"/>
          <w:lang w:eastAsia="en-GB"/>
          <w14:ligatures w14:val="none"/>
        </w:rPr>
        <w:t xml:space="preserve">, as shading either has a high magnitude effect on </w:t>
      </w:r>
      <w:r w:rsidR="00825635" w:rsidRPr="002F79A4">
        <w:rPr>
          <w:rFonts w:ascii="Cambria" w:eastAsia="Times New Roman" w:hAnsi="Cambria" w:cs="Calibri"/>
          <w:kern w:val="0"/>
          <w:sz w:val="24"/>
          <w:szCs w:val="24"/>
          <w:lang w:eastAsia="en-GB"/>
          <w14:ligatures w14:val="none"/>
        </w:rPr>
        <w:t>Δ</w:t>
      </w:r>
      <w:r w:rsidR="00825635" w:rsidRPr="002F79A4">
        <w:rPr>
          <w:rFonts w:ascii="Cambria" w:eastAsia="Times New Roman" w:hAnsi="Cambria" w:cs="Calibri"/>
          <w:i/>
          <w:iCs/>
          <w:kern w:val="0"/>
          <w:sz w:val="24"/>
          <w:szCs w:val="24"/>
          <w:lang w:eastAsia="en-GB"/>
          <w14:ligatures w14:val="none"/>
        </w:rPr>
        <w:t>P</w:t>
      </w:r>
      <w:r w:rsidR="00825635" w:rsidRPr="002F79A4">
        <w:rPr>
          <w:rFonts w:ascii="Cambria" w:eastAsia="Times New Roman" w:hAnsi="Cambria" w:cs="Times New Roman"/>
          <w:i/>
          <w:iCs/>
          <w:kern w:val="0"/>
          <w:sz w:val="24"/>
          <w:szCs w:val="24"/>
          <w:lang w:eastAsia="en-GB"/>
          <w14:ligatures w14:val="none"/>
        </w:rPr>
        <w:t>T</w:t>
      </w:r>
      <w:r w:rsidR="00825635" w:rsidRPr="002F79A4">
        <w:rPr>
          <w:rFonts w:ascii="Helvetica" w:eastAsia="Times New Roman" w:hAnsi="Helvetica" w:cs="Times New Roman"/>
          <w:kern w:val="0"/>
          <w:sz w:val="24"/>
          <w:szCs w:val="24"/>
          <w:lang w:eastAsia="en-GB"/>
          <w14:ligatures w14:val="none"/>
        </w:rPr>
        <w:t xml:space="preserve"> (</w:t>
      </w:r>
      <w:r w:rsidR="00F94C5F" w:rsidRPr="002F79A4">
        <w:rPr>
          <w:rFonts w:ascii="Helvetica" w:eastAsia="Times New Roman" w:hAnsi="Helvetica" w:cs="Helvetica"/>
          <w:kern w:val="0"/>
          <w:sz w:val="24"/>
          <w:szCs w:val="24"/>
          <w:lang w:eastAsia="en-GB"/>
          <w14:ligatures w14:val="none"/>
        </w:rPr>
        <w:t xml:space="preserve">c. </w:t>
      </w:r>
      <w:r w:rsidR="00825635" w:rsidRPr="002F79A4">
        <w:rPr>
          <w:rFonts w:ascii="Helvetica" w:eastAsia="Times New Roman" w:hAnsi="Helvetica" w:cs="Times New Roman"/>
          <w:kern w:val="0"/>
          <w:sz w:val="24"/>
          <w:szCs w:val="24"/>
          <w:lang w:eastAsia="en-GB"/>
          <w14:ligatures w14:val="none"/>
        </w:rPr>
        <w:t>0.55</w:t>
      </w:r>
      <w:r w:rsidR="00825635" w:rsidRPr="002F79A4">
        <w:rPr>
          <w:rFonts w:ascii="Helvetica" w:eastAsia="Times New Roman" w:hAnsi="Helvetica" w:cs="Helvetica"/>
          <w:kern w:val="0"/>
          <w:sz w:val="24"/>
          <w:szCs w:val="24"/>
          <w:lang w:eastAsia="en-GB"/>
          <w14:ligatures w14:val="none"/>
        </w:rPr>
        <w:t>°</w:t>
      </w:r>
      <w:r w:rsidR="00825635" w:rsidRPr="002F79A4">
        <w:rPr>
          <w:rFonts w:ascii="Helvetica" w:eastAsia="Times New Roman" w:hAnsi="Helvetica" w:cs="Times New Roman"/>
          <w:kern w:val="0"/>
          <w:sz w:val="24"/>
          <w:szCs w:val="24"/>
          <w:lang w:eastAsia="en-GB"/>
          <w14:ligatures w14:val="none"/>
        </w:rPr>
        <w:t>C, fixed reference material) or a negligible effect (</w:t>
      </w:r>
      <w:r w:rsidR="00F94C5F" w:rsidRPr="002F79A4">
        <w:rPr>
          <w:rFonts w:ascii="Helvetica" w:eastAsia="Times New Roman" w:hAnsi="Helvetica" w:cs="Times New Roman"/>
          <w:kern w:val="0"/>
          <w:sz w:val="24"/>
          <w:szCs w:val="24"/>
          <w:lang w:eastAsia="en-GB"/>
          <w14:ligatures w14:val="none"/>
        </w:rPr>
        <w:t xml:space="preserve">c. </w:t>
      </w:r>
      <w:r w:rsidR="00825635" w:rsidRPr="002F79A4">
        <w:rPr>
          <w:rFonts w:ascii="Helvetica" w:eastAsia="Times New Roman" w:hAnsi="Helvetica" w:cs="Times New Roman"/>
          <w:kern w:val="0"/>
          <w:sz w:val="24"/>
          <w:szCs w:val="24"/>
          <w:lang w:eastAsia="en-GB"/>
          <w14:ligatures w14:val="none"/>
        </w:rPr>
        <w:t>0.02</w:t>
      </w:r>
      <w:r w:rsidR="00825635" w:rsidRPr="002F79A4">
        <w:rPr>
          <w:rFonts w:ascii="Helvetica" w:eastAsia="Times New Roman" w:hAnsi="Helvetica" w:cs="Helvetica"/>
          <w:kern w:val="0"/>
          <w:sz w:val="24"/>
          <w:szCs w:val="24"/>
          <w:lang w:eastAsia="en-GB"/>
          <w14:ligatures w14:val="none"/>
        </w:rPr>
        <w:t>°</w:t>
      </w:r>
      <w:r w:rsidR="00825635" w:rsidRPr="002F79A4">
        <w:rPr>
          <w:rFonts w:ascii="Helvetica" w:eastAsia="Times New Roman" w:hAnsi="Helvetica" w:cs="Times New Roman"/>
          <w:kern w:val="0"/>
          <w:sz w:val="24"/>
          <w:szCs w:val="24"/>
          <w:lang w:eastAsia="en-GB"/>
          <w14:ligatures w14:val="none"/>
        </w:rPr>
        <w:t xml:space="preserve">C, variable reference material). </w:t>
      </w:r>
    </w:p>
    <w:p w14:paraId="782A2D8A" w14:textId="77777777" w:rsidR="007D6ED7" w:rsidRPr="002F79A4" w:rsidRDefault="007D6ED7" w:rsidP="00825635">
      <w:pPr>
        <w:spacing w:after="0" w:line="240" w:lineRule="auto"/>
        <w:rPr>
          <w:rFonts w:ascii="Helvetica" w:eastAsia="Times New Roman" w:hAnsi="Helvetica" w:cs="Times New Roman"/>
          <w:kern w:val="0"/>
          <w:sz w:val="24"/>
          <w:szCs w:val="24"/>
          <w:lang w:eastAsia="en-GB"/>
          <w14:ligatures w14:val="none"/>
        </w:rPr>
      </w:pPr>
    </w:p>
    <w:p w14:paraId="66A89717" w14:textId="471AFB76" w:rsidR="000E35CA" w:rsidRPr="002F79A4" w:rsidRDefault="007D6ED7" w:rsidP="007D6ED7">
      <w:pPr>
        <w:spacing w:after="0" w:line="240" w:lineRule="auto"/>
        <w:rPr>
          <w:rFonts w:ascii="Helvetica" w:eastAsia="Times New Roman" w:hAnsi="Helvetica" w:cs="Times New Roman"/>
          <w:kern w:val="0"/>
          <w:sz w:val="24"/>
          <w:szCs w:val="24"/>
          <w:lang w:eastAsia="en-GB"/>
          <w14:ligatures w14:val="none"/>
        </w:rPr>
      </w:pPr>
      <w:r w:rsidRPr="002F79A4">
        <w:rPr>
          <w:rFonts w:ascii="Helvetica" w:eastAsia="Times New Roman" w:hAnsi="Helvetica" w:cs="Times New Roman"/>
          <w:kern w:val="0"/>
          <w:sz w:val="24"/>
          <w:szCs w:val="24"/>
          <w:lang w:eastAsia="en-GB"/>
          <w14:ligatures w14:val="none"/>
        </w:rPr>
        <w:t xml:space="preserve">If unshaded concrete is retained as the reference material, then </w:t>
      </w:r>
      <w:r w:rsidR="006C4A3A" w:rsidRPr="002F79A4">
        <w:rPr>
          <w:rFonts w:ascii="Helvetica" w:eastAsia="Times New Roman" w:hAnsi="Helvetica" w:cs="Times New Roman"/>
          <w:kern w:val="0"/>
          <w:sz w:val="24"/>
          <w:szCs w:val="24"/>
          <w:lang w:eastAsia="en-GB"/>
          <w14:ligatures w14:val="none"/>
        </w:rPr>
        <w:t xml:space="preserve">the effects of shading </w:t>
      </w:r>
      <w:r w:rsidR="0077304B" w:rsidRPr="002F79A4">
        <w:rPr>
          <w:rFonts w:ascii="Helvetica" w:eastAsia="Times New Roman" w:hAnsi="Helvetica" w:cs="Times New Roman"/>
          <w:kern w:val="0"/>
          <w:sz w:val="24"/>
          <w:szCs w:val="24"/>
          <w:lang w:eastAsia="en-GB"/>
          <w14:ligatures w14:val="none"/>
        </w:rPr>
        <w:t xml:space="preserve">also vary seasonally, </w:t>
      </w:r>
      <w:r w:rsidR="004D383A" w:rsidRPr="002F79A4">
        <w:rPr>
          <w:rFonts w:ascii="Helvetica" w:eastAsia="Times New Roman" w:hAnsi="Helvetica" w:cs="Times New Roman"/>
          <w:kern w:val="0"/>
          <w:sz w:val="24"/>
          <w:szCs w:val="24"/>
          <w:lang w:eastAsia="en-GB"/>
          <w14:ligatures w14:val="none"/>
        </w:rPr>
        <w:t>having the greatest impact on daytime</w:t>
      </w:r>
      <w:r w:rsidR="004D383A" w:rsidRPr="002F79A4">
        <w:rPr>
          <w:rFonts w:ascii="Cambria" w:eastAsia="Times New Roman" w:hAnsi="Cambria" w:cs="Calibri"/>
          <w:kern w:val="0"/>
          <w:sz w:val="24"/>
          <w:szCs w:val="24"/>
          <w:lang w:eastAsia="en-GB"/>
          <w14:ligatures w14:val="none"/>
        </w:rPr>
        <w:t xml:space="preserve"> Δ</w:t>
      </w:r>
      <w:r w:rsidR="004D383A" w:rsidRPr="002F79A4">
        <w:rPr>
          <w:rFonts w:ascii="Cambria" w:eastAsia="Times New Roman" w:hAnsi="Cambria" w:cs="Calibri"/>
          <w:i/>
          <w:iCs/>
          <w:kern w:val="0"/>
          <w:sz w:val="24"/>
          <w:szCs w:val="24"/>
          <w:lang w:eastAsia="en-GB"/>
          <w14:ligatures w14:val="none"/>
        </w:rPr>
        <w:t>P</w:t>
      </w:r>
      <w:r w:rsidR="004D383A" w:rsidRPr="002F79A4">
        <w:rPr>
          <w:rFonts w:ascii="Cambria" w:eastAsia="Times New Roman" w:hAnsi="Cambria" w:cs="Times New Roman"/>
          <w:i/>
          <w:iCs/>
          <w:kern w:val="0"/>
          <w:sz w:val="24"/>
          <w:szCs w:val="24"/>
          <w:lang w:eastAsia="en-GB"/>
          <w14:ligatures w14:val="none"/>
        </w:rPr>
        <w:t>T</w:t>
      </w:r>
      <w:r w:rsidR="004D383A" w:rsidRPr="002F79A4">
        <w:rPr>
          <w:rFonts w:ascii="Helvetica" w:eastAsia="Times New Roman" w:hAnsi="Helvetica" w:cs="Times New Roman"/>
          <w:kern w:val="0"/>
          <w:sz w:val="24"/>
          <w:szCs w:val="24"/>
          <w:lang w:eastAsia="en-GB"/>
          <w14:ligatures w14:val="none"/>
        </w:rPr>
        <w:t xml:space="preserve"> during February and March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0.68</w:t>
      </w:r>
      <w:r w:rsidR="00526EF1" w:rsidRPr="002F79A4">
        <w:rPr>
          <w:rFonts w:ascii="Helvetica" w:eastAsia="Times New Roman" w:hAnsi="Helvetica" w:cs="Helvetica"/>
          <w:kern w:val="0"/>
          <w:sz w:val="24"/>
          <w:szCs w:val="24"/>
          <w:lang w:eastAsia="en-GB"/>
          <w14:ligatures w14:val="none"/>
        </w:rPr>
        <w:t>°</w:t>
      </w:r>
      <w:r w:rsidR="00526EF1" w:rsidRPr="002F79A4">
        <w:rPr>
          <w:rFonts w:ascii="Helvetica" w:eastAsia="Times New Roman" w:hAnsi="Helvetica" w:cs="Times New Roman"/>
          <w:kern w:val="0"/>
          <w:sz w:val="24"/>
          <w:szCs w:val="24"/>
          <w:lang w:eastAsia="en-GB"/>
          <w14:ligatures w14:val="none"/>
        </w:rPr>
        <w:t xml:space="preserve">C,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0.82</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C) and September and October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0.72</w:t>
      </w:r>
      <w:r w:rsidR="00526EF1" w:rsidRPr="002F79A4">
        <w:rPr>
          <w:rFonts w:ascii="Helvetica" w:eastAsia="Times New Roman" w:hAnsi="Helvetica" w:cs="Helvetica"/>
          <w:kern w:val="0"/>
          <w:sz w:val="24"/>
          <w:szCs w:val="24"/>
          <w:lang w:eastAsia="en-GB"/>
          <w14:ligatures w14:val="none"/>
        </w:rPr>
        <w:t>°</w:t>
      </w:r>
      <w:r w:rsidR="00526EF1" w:rsidRPr="002F79A4">
        <w:rPr>
          <w:rFonts w:ascii="Helvetica" w:eastAsia="Times New Roman" w:hAnsi="Helvetica" w:cs="Times New Roman"/>
          <w:kern w:val="0"/>
          <w:sz w:val="24"/>
          <w:szCs w:val="24"/>
          <w:lang w:eastAsia="en-GB"/>
          <w14:ligatures w14:val="none"/>
        </w:rPr>
        <w:t>C,</w:t>
      </w:r>
      <w:r w:rsidR="004D383A" w:rsidRPr="002F79A4">
        <w:rPr>
          <w:rFonts w:ascii="Helvetica" w:eastAsia="Times New Roman" w:hAnsi="Helvetica" w:cs="Times New Roman"/>
          <w:kern w:val="0"/>
          <w:sz w:val="24"/>
          <w:szCs w:val="24"/>
          <w:lang w:eastAsia="en-GB"/>
          <w14:ligatures w14:val="none"/>
        </w:rPr>
        <w:t xml:space="preserve">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0.77</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C), and a comparatively minor effect during June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0.18</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C) and July (</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0.25</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 xml:space="preserve">C). </w:t>
      </w:r>
      <w:r w:rsidR="00E275D1" w:rsidRPr="002F79A4">
        <w:rPr>
          <w:rFonts w:ascii="Helvetica" w:eastAsia="Times New Roman" w:hAnsi="Helvetica" w:cs="Times New Roman"/>
          <w:kern w:val="0"/>
          <w:sz w:val="24"/>
          <w:szCs w:val="24"/>
          <w:lang w:eastAsia="en-GB"/>
          <w14:ligatures w14:val="none"/>
        </w:rPr>
        <w:t>The effects of shading on daytime</w:t>
      </w:r>
      <w:r w:rsidR="00E275D1" w:rsidRPr="002F79A4">
        <w:rPr>
          <w:rFonts w:ascii="Cambria" w:eastAsia="Times New Roman" w:hAnsi="Cambria" w:cs="Calibri"/>
          <w:kern w:val="0"/>
          <w:sz w:val="24"/>
          <w:szCs w:val="24"/>
          <w:lang w:eastAsia="en-GB"/>
          <w14:ligatures w14:val="none"/>
        </w:rPr>
        <w:t xml:space="preserve"> Δ</w:t>
      </w:r>
      <w:r w:rsidR="00E275D1" w:rsidRPr="002F79A4">
        <w:rPr>
          <w:rFonts w:ascii="Cambria" w:eastAsia="Times New Roman" w:hAnsi="Cambria" w:cs="Calibri"/>
          <w:i/>
          <w:iCs/>
          <w:kern w:val="0"/>
          <w:sz w:val="24"/>
          <w:szCs w:val="24"/>
          <w:lang w:eastAsia="en-GB"/>
          <w14:ligatures w14:val="none"/>
        </w:rPr>
        <w:t>P</w:t>
      </w:r>
      <w:r w:rsidR="00E275D1" w:rsidRPr="002F79A4">
        <w:rPr>
          <w:rFonts w:ascii="Cambria" w:eastAsia="Times New Roman" w:hAnsi="Cambria" w:cs="Times New Roman"/>
          <w:i/>
          <w:iCs/>
          <w:kern w:val="0"/>
          <w:sz w:val="24"/>
          <w:szCs w:val="24"/>
          <w:lang w:eastAsia="en-GB"/>
          <w14:ligatures w14:val="none"/>
        </w:rPr>
        <w:t xml:space="preserve">T </w:t>
      </w:r>
      <w:r w:rsidR="00E275D1" w:rsidRPr="002F79A4">
        <w:rPr>
          <w:rFonts w:ascii="Helvetica" w:eastAsia="Times New Roman" w:hAnsi="Helvetica" w:cs="Times New Roman"/>
          <w:kern w:val="0"/>
          <w:sz w:val="24"/>
          <w:szCs w:val="24"/>
          <w:lang w:eastAsia="en-GB"/>
          <w14:ligatures w14:val="none"/>
        </w:rPr>
        <w:t xml:space="preserve">during heatwaves is consistent with the monthly trends </w:t>
      </w:r>
      <w:r w:rsidR="007F3C7B" w:rsidRPr="002F79A4">
        <w:rPr>
          <w:rFonts w:ascii="Helvetica" w:eastAsia="Times New Roman" w:hAnsi="Helvetica" w:cs="Times New Roman"/>
          <w:kern w:val="0"/>
          <w:sz w:val="24"/>
          <w:szCs w:val="24"/>
          <w:lang w:eastAsia="en-GB"/>
          <w14:ligatures w14:val="none"/>
        </w:rPr>
        <w:t xml:space="preserve">(Table S2). </w:t>
      </w:r>
      <w:r w:rsidR="004D383A" w:rsidRPr="002F79A4">
        <w:rPr>
          <w:rFonts w:ascii="Helvetica" w:eastAsia="Times New Roman" w:hAnsi="Helvetica" w:cs="Times New Roman"/>
          <w:kern w:val="0"/>
          <w:sz w:val="24"/>
          <w:szCs w:val="24"/>
          <w:lang w:eastAsia="en-GB"/>
          <w14:ligatures w14:val="none"/>
        </w:rPr>
        <w:t>The effect of shading on nighttime</w:t>
      </w:r>
      <w:r w:rsidR="004D383A" w:rsidRPr="002F79A4">
        <w:rPr>
          <w:rFonts w:ascii="Cambria" w:eastAsia="Times New Roman" w:hAnsi="Cambria" w:cs="Calibri"/>
          <w:kern w:val="0"/>
          <w:sz w:val="24"/>
          <w:szCs w:val="24"/>
          <w:lang w:eastAsia="en-GB"/>
          <w14:ligatures w14:val="none"/>
        </w:rPr>
        <w:t xml:space="preserve"> Δ</w:t>
      </w:r>
      <w:r w:rsidR="004D383A" w:rsidRPr="002F79A4">
        <w:rPr>
          <w:rFonts w:ascii="Cambria" w:eastAsia="Times New Roman" w:hAnsi="Cambria" w:cs="Calibri"/>
          <w:i/>
          <w:iCs/>
          <w:kern w:val="0"/>
          <w:sz w:val="24"/>
          <w:szCs w:val="24"/>
          <w:lang w:eastAsia="en-GB"/>
          <w14:ligatures w14:val="none"/>
        </w:rPr>
        <w:t>P</w:t>
      </w:r>
      <w:r w:rsidR="004D383A" w:rsidRPr="002F79A4">
        <w:rPr>
          <w:rFonts w:ascii="Cambria" w:eastAsia="Times New Roman" w:hAnsi="Cambria" w:cs="Times New Roman"/>
          <w:i/>
          <w:iCs/>
          <w:kern w:val="0"/>
          <w:sz w:val="24"/>
          <w:szCs w:val="24"/>
          <w:lang w:eastAsia="en-GB"/>
          <w14:ligatures w14:val="none"/>
        </w:rPr>
        <w:t>T</w:t>
      </w:r>
      <w:r w:rsidR="004D383A" w:rsidRPr="002F79A4">
        <w:rPr>
          <w:rFonts w:ascii="Helvetica" w:eastAsia="Times New Roman" w:hAnsi="Helvetica" w:cs="Times New Roman"/>
          <w:kern w:val="0"/>
          <w:sz w:val="24"/>
          <w:szCs w:val="24"/>
          <w:lang w:eastAsia="en-GB"/>
          <w14:ligatures w14:val="none"/>
        </w:rPr>
        <w:t xml:space="preserve"> is more stable across the year, ranging from 0.12</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C (January) to 0.37</w:t>
      </w:r>
      <w:r w:rsidR="004D383A" w:rsidRPr="002F79A4">
        <w:rPr>
          <w:rFonts w:ascii="Helvetica" w:eastAsia="Times New Roman" w:hAnsi="Helvetica" w:cs="Helvetica"/>
          <w:kern w:val="0"/>
          <w:sz w:val="24"/>
          <w:szCs w:val="24"/>
          <w:lang w:eastAsia="en-GB"/>
          <w14:ligatures w14:val="none"/>
        </w:rPr>
        <w:t>°</w:t>
      </w:r>
      <w:r w:rsidR="004D383A" w:rsidRPr="002F79A4">
        <w:rPr>
          <w:rFonts w:ascii="Helvetica" w:eastAsia="Times New Roman" w:hAnsi="Helvetica" w:cs="Times New Roman"/>
          <w:kern w:val="0"/>
          <w:sz w:val="24"/>
          <w:szCs w:val="24"/>
          <w:lang w:eastAsia="en-GB"/>
          <w14:ligatures w14:val="none"/>
        </w:rPr>
        <w:t xml:space="preserve">C (August and September). </w:t>
      </w:r>
    </w:p>
    <w:p w14:paraId="62F8E68F" w14:textId="72443F70" w:rsidR="00554C01" w:rsidRDefault="00554C01" w:rsidP="00ED6F93">
      <w:pPr>
        <w:spacing w:after="0" w:line="240" w:lineRule="auto"/>
        <w:rPr>
          <w:rFonts w:ascii="Helvetica" w:eastAsia="Times New Roman" w:hAnsi="Helvetica" w:cs="Times New Roman"/>
          <w:color w:val="2F5496" w:themeColor="accent1" w:themeShade="BF"/>
          <w:kern w:val="0"/>
          <w:sz w:val="24"/>
          <w:szCs w:val="24"/>
          <w:lang w:eastAsia="en-GB"/>
          <w14:ligatures w14:val="none"/>
        </w:rPr>
      </w:pPr>
      <w:commentRangeStart w:id="20"/>
      <w:r>
        <w:rPr>
          <w:rFonts w:ascii="Helvetica" w:eastAsia="Times New Roman" w:hAnsi="Helvetica" w:cs="Times New Roman"/>
          <w:noProof/>
          <w:kern w:val="0"/>
          <w:sz w:val="24"/>
          <w:szCs w:val="24"/>
          <w:lang w:eastAsia="en-GB"/>
        </w:rPr>
        <w:drawing>
          <wp:anchor distT="0" distB="0" distL="114300" distR="114300" simplePos="0" relativeHeight="251658240" behindDoc="0" locked="0" layoutInCell="1" allowOverlap="1" wp14:anchorId="0BD6516F" wp14:editId="45DBA9B9">
            <wp:simplePos x="0" y="0"/>
            <wp:positionH relativeFrom="column">
              <wp:posOffset>1062644</wp:posOffset>
            </wp:positionH>
            <wp:positionV relativeFrom="paragraph">
              <wp:posOffset>228484</wp:posOffset>
            </wp:positionV>
            <wp:extent cx="3474720" cy="4090670"/>
            <wp:effectExtent l="0" t="0" r="0" b="5080"/>
            <wp:wrapTopAndBottom/>
            <wp:docPr id="1709564341" name="Picture 2"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4341" name="Picture 2" descr="A diagram of a graph&#10;&#10;Description automatically generated with medium confidenc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74720" cy="4090670"/>
                    </a:xfrm>
                    <a:prstGeom prst="rect">
                      <a:avLst/>
                    </a:prstGeom>
                  </pic:spPr>
                </pic:pic>
              </a:graphicData>
            </a:graphic>
            <wp14:sizeRelH relativeFrom="page">
              <wp14:pctWidth>0</wp14:pctWidth>
            </wp14:sizeRelH>
            <wp14:sizeRelV relativeFrom="page">
              <wp14:pctHeight>0</wp14:pctHeight>
            </wp14:sizeRelV>
          </wp:anchor>
        </w:drawing>
      </w:r>
      <w:commentRangeEnd w:id="20"/>
      <w:r w:rsidR="00A73B9E">
        <w:rPr>
          <w:rStyle w:val="CommentReference"/>
        </w:rPr>
        <w:commentReference w:id="20"/>
      </w:r>
    </w:p>
    <w:p w14:paraId="44AF98DD" w14:textId="14894C63" w:rsidR="0069061F" w:rsidRPr="00554C01" w:rsidRDefault="0069061F" w:rsidP="00ED6F93">
      <w:pPr>
        <w:spacing w:after="0" w:line="240" w:lineRule="auto"/>
        <w:rPr>
          <w:rFonts w:ascii="Helvetica" w:eastAsia="Times New Roman" w:hAnsi="Helvetica" w:cs="Times New Roman"/>
          <w:color w:val="2F5496" w:themeColor="accent1" w:themeShade="BF"/>
          <w:kern w:val="0"/>
          <w:sz w:val="24"/>
          <w:szCs w:val="24"/>
          <w:lang w:eastAsia="en-GB"/>
          <w14:ligatures w14:val="none"/>
        </w:rPr>
      </w:pPr>
    </w:p>
    <w:p w14:paraId="16FFFA24" w14:textId="042983E4" w:rsidR="00715180" w:rsidRDefault="00A549B7" w:rsidP="00715180">
      <w:pPr>
        <w:spacing w:after="0" w:line="240" w:lineRule="auto"/>
        <w:rPr>
          <w:rFonts w:ascii="Helvetica" w:eastAsia="Times New Roman" w:hAnsi="Helvetica" w:cs="Times New Roman"/>
          <w:b/>
          <w:bCs/>
          <w:kern w:val="0"/>
          <w:sz w:val="24"/>
          <w:szCs w:val="24"/>
          <w:lang w:eastAsia="en-GB"/>
          <w14:ligatures w14:val="none"/>
        </w:rPr>
      </w:pPr>
      <w:r>
        <w:rPr>
          <w:rFonts w:ascii="Helvetica" w:eastAsia="Times New Roman" w:hAnsi="Helvetica" w:cs="Times New Roman"/>
          <w:b/>
          <w:bCs/>
          <w:kern w:val="0"/>
          <w:sz w:val="24"/>
          <w:szCs w:val="24"/>
          <w:lang w:eastAsia="en-GB"/>
          <w14:ligatures w14:val="none"/>
        </w:rPr>
        <w:t>Fi</w:t>
      </w:r>
      <w:r w:rsidRPr="00BB2E84">
        <w:rPr>
          <w:rFonts w:ascii="Helvetica" w:eastAsia="Times New Roman" w:hAnsi="Helvetica" w:cs="Times New Roman"/>
          <w:b/>
          <w:bCs/>
          <w:kern w:val="0"/>
          <w:sz w:val="24"/>
          <w:szCs w:val="24"/>
          <w:lang w:eastAsia="en-GB"/>
          <w14:ligatures w14:val="none"/>
        </w:rPr>
        <w:t xml:space="preserve">g. </w:t>
      </w:r>
      <w:r>
        <w:rPr>
          <w:rFonts w:ascii="Helvetica" w:eastAsia="Times New Roman" w:hAnsi="Helvetica" w:cs="Times New Roman"/>
          <w:b/>
          <w:bCs/>
          <w:kern w:val="0"/>
          <w:sz w:val="24"/>
          <w:szCs w:val="24"/>
          <w:lang w:eastAsia="en-GB"/>
          <w14:ligatures w14:val="none"/>
        </w:rPr>
        <w:t>5</w:t>
      </w:r>
      <w:r w:rsidRPr="00BB2E84">
        <w:rPr>
          <w:rFonts w:ascii="Helvetica" w:eastAsia="Times New Roman" w:hAnsi="Helvetica" w:cs="Times New Roman"/>
          <w:b/>
          <w:bCs/>
          <w:kern w:val="0"/>
          <w:sz w:val="24"/>
          <w:szCs w:val="24"/>
          <w:lang w:eastAsia="en-GB"/>
          <w14:ligatures w14:val="none"/>
        </w:rPr>
        <w:t> </w:t>
      </w:r>
      <w:r>
        <w:rPr>
          <w:rFonts w:ascii="Helvetica" w:eastAsia="Times New Roman" w:hAnsi="Helvetica" w:cs="Times New Roman"/>
          <w:b/>
          <w:bCs/>
          <w:kern w:val="0"/>
          <w:sz w:val="24"/>
          <w:szCs w:val="24"/>
          <w:lang w:eastAsia="en-GB"/>
          <w14:ligatures w14:val="none"/>
        </w:rPr>
        <w:t xml:space="preserve">Effects of shading on </w:t>
      </w:r>
      <w:r w:rsidRPr="00A549B7">
        <w:rPr>
          <w:rFonts w:ascii="Cambria" w:eastAsia="Times New Roman" w:hAnsi="Cambria" w:cs="Calibri"/>
          <w:b/>
          <w:bCs/>
          <w:kern w:val="0"/>
          <w:sz w:val="24"/>
          <w:szCs w:val="24"/>
          <w:lang w:eastAsia="en-GB"/>
          <w14:ligatures w14:val="none"/>
        </w:rPr>
        <w:t>Δ</w:t>
      </w:r>
      <w:r w:rsidRPr="00A549B7">
        <w:rPr>
          <w:rFonts w:ascii="Cambria" w:eastAsia="Times New Roman" w:hAnsi="Cambria" w:cs="Times New Roman"/>
          <w:b/>
          <w:bCs/>
          <w:i/>
          <w:iCs/>
          <w:kern w:val="0"/>
          <w:sz w:val="24"/>
          <w:szCs w:val="24"/>
          <w:lang w:eastAsia="en-GB"/>
          <w14:ligatures w14:val="none"/>
        </w:rPr>
        <w:t>PT</w:t>
      </w:r>
      <w:r w:rsidR="004F442D">
        <w:rPr>
          <w:rFonts w:ascii="Helvetica" w:eastAsia="Times New Roman" w:hAnsi="Helvetica" w:cs="Times New Roman"/>
          <w:b/>
          <w:bCs/>
          <w:kern w:val="0"/>
          <w:sz w:val="24"/>
          <w:szCs w:val="24"/>
          <w:lang w:eastAsia="en-GB"/>
          <w14:ligatures w14:val="none"/>
        </w:rPr>
        <w:t>, using fixed and variable reference materials</w:t>
      </w:r>
    </w:p>
    <w:p w14:paraId="74A025DC" w14:textId="77777777" w:rsidR="005304A1" w:rsidRDefault="005304A1" w:rsidP="00715180">
      <w:pPr>
        <w:spacing w:after="0" w:line="240" w:lineRule="auto"/>
        <w:rPr>
          <w:rFonts w:ascii="Helvetica" w:eastAsia="Times New Roman" w:hAnsi="Helvetica" w:cs="Times New Roman"/>
          <w:noProof/>
          <w:color w:val="333333"/>
          <w:kern w:val="0"/>
          <w:sz w:val="24"/>
          <w:szCs w:val="24"/>
          <w:lang w:eastAsia="en-GB"/>
        </w:rPr>
      </w:pPr>
    </w:p>
    <w:p w14:paraId="43E22D5F" w14:textId="6A5AAD18" w:rsidR="0069061F" w:rsidRPr="00715180" w:rsidRDefault="00A549B7" w:rsidP="00715180">
      <w:pPr>
        <w:spacing w:after="0" w:line="240" w:lineRule="auto"/>
        <w:rPr>
          <w:rFonts w:ascii="Helvetica" w:eastAsia="Times New Roman" w:hAnsi="Helvetica" w:cs="Times New Roman"/>
          <w:noProof/>
          <w:color w:val="333333"/>
          <w:kern w:val="0"/>
          <w:sz w:val="24"/>
          <w:szCs w:val="24"/>
          <w:lang w:eastAsia="en-GB"/>
        </w:rPr>
      </w:pPr>
      <w:r>
        <w:rPr>
          <w:rFonts w:ascii="Helvetica" w:eastAsia="Times New Roman" w:hAnsi="Helvetica" w:cs="Times New Roman"/>
          <w:color w:val="A6A6A6" w:themeColor="background1" w:themeShade="A6"/>
          <w:kern w:val="0"/>
          <w:sz w:val="24"/>
          <w:szCs w:val="24"/>
          <w:lang w:eastAsia="en-GB"/>
          <w14:ligatures w14:val="none"/>
        </w:rPr>
        <w:lastRenderedPageBreak/>
        <w:t xml:space="preserve">Forest plot of </w:t>
      </w:r>
      <w:r w:rsidRPr="00A549B7">
        <w:rPr>
          <w:rFonts w:ascii="Helvetica" w:eastAsia="Times New Roman" w:hAnsi="Helvetica" w:cs="Times New Roman"/>
          <w:color w:val="A6A6A6" w:themeColor="background1" w:themeShade="A6"/>
          <w:kern w:val="0"/>
          <w:sz w:val="24"/>
          <w:szCs w:val="24"/>
          <w:lang w:eastAsia="en-GB"/>
          <w14:ligatures w14:val="none"/>
        </w:rPr>
        <w:t>median (</w:t>
      </w:r>
      <w:r w:rsidRPr="00A549B7">
        <w:rPr>
          <w:rFonts w:ascii="Helvetica" w:eastAsia="Times New Roman" w:hAnsi="Helvetica" w:cs="Times New Roman"/>
          <w:i/>
          <w:iCs/>
          <w:color w:val="A6A6A6" w:themeColor="background1" w:themeShade="A6"/>
          <w:kern w:val="0"/>
          <w:sz w:val="24"/>
          <w:szCs w:val="24"/>
          <w:lang w:eastAsia="en-GB"/>
          <w14:ligatures w14:val="none"/>
        </w:rPr>
        <w:t>p</w:t>
      </w:r>
      <w:r w:rsidRPr="00A549B7">
        <w:rPr>
          <w:rFonts w:ascii="Helvetica" w:eastAsia="Times New Roman" w:hAnsi="Helvetica" w:cs="Times New Roman"/>
          <w:color w:val="A6A6A6" w:themeColor="background1" w:themeShade="A6"/>
          <w:kern w:val="0"/>
          <w:sz w:val="24"/>
          <w:szCs w:val="24"/>
          <w:lang w:eastAsia="en-GB"/>
          <w14:ligatures w14:val="none"/>
        </w:rPr>
        <w:t xml:space="preserve">25, </w:t>
      </w:r>
      <w:r w:rsidRPr="00A549B7">
        <w:rPr>
          <w:rFonts w:ascii="Helvetica" w:eastAsia="Times New Roman" w:hAnsi="Helvetica" w:cs="Times New Roman"/>
          <w:i/>
          <w:iCs/>
          <w:color w:val="A6A6A6" w:themeColor="background1" w:themeShade="A6"/>
          <w:kern w:val="0"/>
          <w:sz w:val="24"/>
          <w:szCs w:val="24"/>
          <w:lang w:eastAsia="en-GB"/>
          <w14:ligatures w14:val="none"/>
        </w:rPr>
        <w:t>p</w:t>
      </w:r>
      <w:r w:rsidRPr="00A549B7">
        <w:rPr>
          <w:rFonts w:ascii="Helvetica" w:eastAsia="Times New Roman" w:hAnsi="Helvetica" w:cs="Times New Roman"/>
          <w:color w:val="A6A6A6" w:themeColor="background1" w:themeShade="A6"/>
          <w:kern w:val="0"/>
          <w:sz w:val="24"/>
          <w:szCs w:val="24"/>
          <w:lang w:eastAsia="en-GB"/>
          <w14:ligatures w14:val="none"/>
        </w:rPr>
        <w:t xml:space="preserve">75) annual daytime </w:t>
      </w:r>
      <w:r w:rsidRPr="00A549B7">
        <w:rPr>
          <w:rFonts w:ascii="Cambria" w:eastAsia="Times New Roman" w:hAnsi="Cambria" w:cs="Calibri"/>
          <w:color w:val="A6A6A6" w:themeColor="background1" w:themeShade="A6"/>
          <w:kern w:val="0"/>
          <w:sz w:val="24"/>
          <w:szCs w:val="24"/>
          <w:lang w:eastAsia="en-GB"/>
          <w14:ligatures w14:val="none"/>
        </w:rPr>
        <w:t>Δ</w:t>
      </w:r>
      <w:r w:rsidRPr="00A549B7">
        <w:rPr>
          <w:rFonts w:ascii="Cambria" w:eastAsia="Times New Roman" w:hAnsi="Cambria" w:cs="Times New Roman"/>
          <w:i/>
          <w:iCs/>
          <w:color w:val="A6A6A6" w:themeColor="background1" w:themeShade="A6"/>
          <w:kern w:val="0"/>
          <w:sz w:val="24"/>
          <w:szCs w:val="24"/>
          <w:lang w:eastAsia="en-GB"/>
          <w14:ligatures w14:val="none"/>
        </w:rPr>
        <w:t>PT</w:t>
      </w:r>
      <w:r>
        <w:rPr>
          <w:rFonts w:ascii="Cambria" w:eastAsia="Times New Roman" w:hAnsi="Cambria" w:cs="Times New Roman"/>
          <w:i/>
          <w:iCs/>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w:t>
      </w:r>
      <w:r>
        <w:rPr>
          <w:rFonts w:ascii="Helvetica" w:eastAsia="Times New Roman" w:hAnsi="Helvetica" w:cs="Helvetica"/>
          <w:color w:val="A6A6A6" w:themeColor="background1" w:themeShade="A6"/>
          <w:kern w:val="0"/>
          <w:sz w:val="24"/>
          <w:szCs w:val="24"/>
          <w:lang w:eastAsia="en-GB"/>
          <w14:ligatures w14:val="none"/>
        </w:rPr>
        <w:t>°</w:t>
      </w:r>
      <w:r>
        <w:rPr>
          <w:rFonts w:ascii="Helvetica" w:eastAsia="Times New Roman" w:hAnsi="Helvetica" w:cs="Times New Roman"/>
          <w:color w:val="A6A6A6" w:themeColor="background1" w:themeShade="A6"/>
          <w:kern w:val="0"/>
          <w:sz w:val="24"/>
          <w:szCs w:val="24"/>
          <w:lang w:eastAsia="en-GB"/>
          <w14:ligatures w14:val="none"/>
        </w:rPr>
        <w:t xml:space="preserve">C) values, excluding (black symbols) and including (white symbols) the effects of shading on water energy balance. </w:t>
      </w:r>
      <w:r w:rsidRPr="00A549B7">
        <w:rPr>
          <w:rFonts w:ascii="Cambria" w:eastAsia="Times New Roman" w:hAnsi="Cambria" w:cs="Calibri"/>
          <w:color w:val="A6A6A6" w:themeColor="background1" w:themeShade="A6"/>
          <w:kern w:val="0"/>
          <w:sz w:val="24"/>
          <w:szCs w:val="24"/>
          <w:lang w:eastAsia="en-GB"/>
          <w14:ligatures w14:val="none"/>
        </w:rPr>
        <w:t>Δ</w:t>
      </w:r>
      <w:r w:rsidRPr="00A549B7">
        <w:rPr>
          <w:rFonts w:ascii="Cambria" w:eastAsia="Times New Roman" w:hAnsi="Cambria" w:cs="Times New Roman"/>
          <w:i/>
          <w:iCs/>
          <w:color w:val="A6A6A6" w:themeColor="background1" w:themeShade="A6"/>
          <w:kern w:val="0"/>
          <w:sz w:val="24"/>
          <w:szCs w:val="24"/>
          <w:lang w:eastAsia="en-GB"/>
          <w14:ligatures w14:val="none"/>
        </w:rPr>
        <w:t>PT</w:t>
      </w:r>
      <w:r>
        <w:rPr>
          <w:rFonts w:ascii="Cambria" w:eastAsia="Times New Roman" w:hAnsi="Cambria" w:cs="Times New Roman"/>
          <w:i/>
          <w:iCs/>
          <w:kern w:val="0"/>
          <w:sz w:val="24"/>
          <w:szCs w:val="24"/>
          <w:lang w:eastAsia="en-GB"/>
          <w14:ligatures w14:val="none"/>
        </w:rPr>
        <w:t xml:space="preserve"> </w:t>
      </w:r>
      <w:r>
        <w:rPr>
          <w:rFonts w:ascii="Helvetica" w:eastAsia="Times New Roman" w:hAnsi="Helvetica" w:cs="Times New Roman"/>
          <w:color w:val="A6A6A6" w:themeColor="background1" w:themeShade="A6"/>
          <w:kern w:val="0"/>
          <w:sz w:val="24"/>
          <w:szCs w:val="24"/>
          <w:lang w:eastAsia="en-GB"/>
          <w14:ligatures w14:val="none"/>
        </w:rPr>
        <w:t>values are presented for the full feature set (n = 2,356) and the subset of highly shaded features (n = 305)</w:t>
      </w:r>
      <w:r w:rsidR="00626E74">
        <w:rPr>
          <w:rFonts w:ascii="Helvetica" w:eastAsia="Times New Roman" w:hAnsi="Helvetica" w:cs="Times New Roman"/>
          <w:color w:val="A6A6A6" w:themeColor="background1" w:themeShade="A6"/>
          <w:kern w:val="0"/>
          <w:sz w:val="24"/>
          <w:szCs w:val="24"/>
          <w:lang w:eastAsia="en-GB"/>
          <w14:ligatures w14:val="none"/>
        </w:rPr>
        <w:t xml:space="preserve">, </w:t>
      </w:r>
      <w:r w:rsidR="00465F36">
        <w:rPr>
          <w:rFonts w:ascii="Helvetica" w:eastAsia="Times New Roman" w:hAnsi="Helvetica" w:cs="Times New Roman"/>
          <w:color w:val="A6A6A6" w:themeColor="background1" w:themeShade="A6"/>
          <w:kern w:val="0"/>
          <w:sz w:val="24"/>
          <w:szCs w:val="24"/>
          <w:lang w:eastAsia="en-GB"/>
          <w14:ligatures w14:val="none"/>
        </w:rPr>
        <w:t xml:space="preserve">and </w:t>
      </w:r>
      <w:r w:rsidR="00604562">
        <w:rPr>
          <w:rFonts w:ascii="Helvetica" w:eastAsia="Times New Roman" w:hAnsi="Helvetica" w:cs="Times New Roman"/>
          <w:color w:val="A6A6A6" w:themeColor="background1" w:themeShade="A6"/>
          <w:kern w:val="0"/>
          <w:sz w:val="24"/>
          <w:szCs w:val="24"/>
          <w:lang w:eastAsia="en-GB"/>
          <w14:ligatures w14:val="none"/>
        </w:rPr>
        <w:t>for a</w:t>
      </w:r>
      <w:r w:rsidR="00626E74">
        <w:rPr>
          <w:rFonts w:ascii="Helvetica" w:eastAsia="Times New Roman" w:hAnsi="Helvetica" w:cs="Times New Roman"/>
          <w:color w:val="A6A6A6" w:themeColor="background1" w:themeShade="A6"/>
          <w:kern w:val="0"/>
          <w:sz w:val="24"/>
          <w:szCs w:val="24"/>
          <w:lang w:eastAsia="en-GB"/>
          <w14:ligatures w14:val="none"/>
        </w:rPr>
        <w:t xml:space="preserve"> fixed reference material</w:t>
      </w:r>
      <w:r w:rsidR="00604562">
        <w:rPr>
          <w:rFonts w:ascii="Helvetica" w:eastAsia="Times New Roman" w:hAnsi="Helvetica" w:cs="Times New Roman"/>
          <w:color w:val="A6A6A6" w:themeColor="background1" w:themeShade="A6"/>
          <w:kern w:val="0"/>
          <w:sz w:val="24"/>
          <w:szCs w:val="24"/>
          <w:lang w:eastAsia="en-GB"/>
          <w14:ligatures w14:val="none"/>
        </w:rPr>
        <w:t xml:space="preserve"> (shading effects excluded from concrete energy balance) and a variable reference material (shading effects included or excluded from both water and concrete energy balance). </w:t>
      </w:r>
    </w:p>
    <w:p w14:paraId="51E179F0" w14:textId="18B6103E" w:rsidR="0069061F" w:rsidRDefault="0069061F" w:rsidP="00ED6F93">
      <w:pPr>
        <w:spacing w:after="0" w:line="240" w:lineRule="auto"/>
        <w:rPr>
          <w:rFonts w:ascii="Helvetica" w:eastAsia="Times New Roman" w:hAnsi="Helvetica" w:cs="Times New Roman"/>
          <w:kern w:val="0"/>
          <w:sz w:val="24"/>
          <w:szCs w:val="24"/>
          <w:lang w:eastAsia="en-GB"/>
          <w14:ligatures w14:val="none"/>
        </w:rPr>
      </w:pPr>
    </w:p>
    <w:p w14:paraId="67A41276" w14:textId="7422537F" w:rsidR="009D7BCB" w:rsidRDefault="009D7BCB" w:rsidP="009D7BCB">
      <w:pPr>
        <w:spacing w:before="100" w:beforeAutospacing="1" w:after="100" w:afterAutospacing="1" w:line="240" w:lineRule="auto"/>
        <w:outlineLvl w:val="1"/>
        <w:rPr>
          <w:rFonts w:ascii="Helvetica" w:eastAsia="Times New Roman" w:hAnsi="Helvetica" w:cs="Times New Roman"/>
          <w:b/>
          <w:bCs/>
          <w:spacing w:val="5"/>
          <w:kern w:val="0"/>
          <w:sz w:val="36"/>
          <w:szCs w:val="36"/>
          <w:lang w:eastAsia="en-GB"/>
          <w14:ligatures w14:val="none"/>
        </w:rPr>
      </w:pPr>
      <w:commentRangeStart w:id="21"/>
      <w:commentRangeStart w:id="22"/>
      <w:commentRangeStart w:id="23"/>
      <w:r w:rsidRPr="00FE4892">
        <w:rPr>
          <w:rFonts w:ascii="Helvetica" w:eastAsia="Times New Roman" w:hAnsi="Helvetica" w:cs="Times New Roman"/>
          <w:b/>
          <w:bCs/>
          <w:spacing w:val="5"/>
          <w:kern w:val="0"/>
          <w:sz w:val="36"/>
          <w:szCs w:val="36"/>
          <w:lang w:eastAsia="en-GB"/>
          <w14:ligatures w14:val="none"/>
        </w:rPr>
        <w:t>DISCUSSION</w:t>
      </w:r>
      <w:commentRangeEnd w:id="21"/>
      <w:r w:rsidR="00F400C9">
        <w:rPr>
          <w:rStyle w:val="CommentReference"/>
        </w:rPr>
        <w:commentReference w:id="21"/>
      </w:r>
      <w:commentRangeEnd w:id="22"/>
      <w:r w:rsidR="00F400C9">
        <w:rPr>
          <w:rStyle w:val="CommentReference"/>
        </w:rPr>
        <w:commentReference w:id="22"/>
      </w:r>
      <w:commentRangeEnd w:id="23"/>
      <w:r w:rsidR="00815784">
        <w:rPr>
          <w:rStyle w:val="CommentReference"/>
        </w:rPr>
        <w:commentReference w:id="23"/>
      </w:r>
    </w:p>
    <w:p w14:paraId="4488C71F" w14:textId="095169ED" w:rsidR="000409E9" w:rsidRPr="000409E9" w:rsidRDefault="000409E9" w:rsidP="009D7BCB">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Pr>
          <w:rFonts w:ascii="Helvetica" w:eastAsia="Times New Roman" w:hAnsi="Helvetica" w:cs="Times New Roman"/>
          <w:b/>
          <w:bCs/>
          <w:kern w:val="0"/>
          <w:sz w:val="24"/>
          <w:szCs w:val="24"/>
          <w:lang w:eastAsia="en-GB"/>
          <w14:ligatures w14:val="none"/>
        </w:rPr>
        <w:t>Cooling potential of urban canals</w:t>
      </w:r>
    </w:p>
    <w:p w14:paraId="20D00335" w14:textId="74CD8E0D" w:rsidR="004F4655" w:rsidRDefault="00A92B18" w:rsidP="004F4655">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Our models indicate that urban canals in Great Britain and Ireland </w:t>
      </w:r>
      <w:r w:rsidR="00123CA9">
        <w:rPr>
          <w:rFonts w:ascii="Helvetica" w:eastAsia="Times New Roman" w:hAnsi="Helvetica" w:cs="Times New Roman"/>
          <w:kern w:val="0"/>
          <w:sz w:val="24"/>
          <w:szCs w:val="24"/>
          <w:lang w:eastAsia="en-GB"/>
          <w14:ligatures w14:val="none"/>
        </w:rPr>
        <w:t xml:space="preserve">provide a daytime </w:t>
      </w:r>
      <w:r w:rsidR="00D770C1">
        <w:rPr>
          <w:rFonts w:ascii="Helvetica" w:eastAsia="Times New Roman" w:hAnsi="Helvetica" w:cs="Times New Roman"/>
          <w:kern w:val="0"/>
          <w:sz w:val="24"/>
          <w:szCs w:val="24"/>
          <w:lang w:eastAsia="en-GB"/>
          <w14:ligatures w14:val="none"/>
        </w:rPr>
        <w:t>median</w:t>
      </w:r>
      <w:r w:rsidR="00123CA9">
        <w:rPr>
          <w:rFonts w:ascii="Helvetica" w:eastAsia="Times New Roman" w:hAnsi="Helvetica" w:cs="Times New Roman"/>
          <w:kern w:val="0"/>
          <w:sz w:val="24"/>
          <w:szCs w:val="24"/>
          <w:lang w:eastAsia="en-GB"/>
          <w14:ligatures w14:val="none"/>
        </w:rPr>
        <w:t xml:space="preserve"> cooling effect of ~1</w:t>
      </w:r>
      <w:r w:rsidR="00123CA9">
        <w:rPr>
          <w:rFonts w:ascii="Helvetica" w:eastAsia="Times New Roman" w:hAnsi="Helvetica" w:cs="Helvetica"/>
          <w:kern w:val="0"/>
          <w:sz w:val="24"/>
          <w:szCs w:val="24"/>
          <w:lang w:eastAsia="en-GB"/>
          <w14:ligatures w14:val="none"/>
        </w:rPr>
        <w:t>°</w:t>
      </w:r>
      <w:r w:rsidR="00123CA9">
        <w:rPr>
          <w:rFonts w:ascii="Helvetica" w:eastAsia="Times New Roman" w:hAnsi="Helvetica" w:cs="Times New Roman"/>
          <w:kern w:val="0"/>
          <w:sz w:val="24"/>
          <w:szCs w:val="24"/>
          <w:lang w:eastAsia="en-GB"/>
          <w14:ligatures w14:val="none"/>
        </w:rPr>
        <w:t>C across the year</w:t>
      </w:r>
      <w:r w:rsidR="004366E5">
        <w:rPr>
          <w:rFonts w:ascii="Helvetica" w:eastAsia="Times New Roman" w:hAnsi="Helvetica" w:cs="Times New Roman"/>
          <w:kern w:val="0"/>
          <w:sz w:val="24"/>
          <w:szCs w:val="24"/>
          <w:lang w:eastAsia="en-GB"/>
          <w14:ligatures w14:val="none"/>
        </w:rPr>
        <w:t xml:space="preserve"> within a shape-normalised 100-m wide, 10-m tall corridor around the canal</w:t>
      </w:r>
      <w:r w:rsidR="00D47E66">
        <w:rPr>
          <w:rFonts w:ascii="Helvetica" w:eastAsia="Times New Roman" w:hAnsi="Helvetica" w:cs="Times New Roman"/>
          <w:kern w:val="0"/>
          <w:sz w:val="24"/>
          <w:szCs w:val="24"/>
          <w:lang w:eastAsia="en-GB"/>
          <w14:ligatures w14:val="none"/>
        </w:rPr>
        <w:t xml:space="preserve">, with more pronounced cooling during spring (~1.5 </w:t>
      </w:r>
      <w:r w:rsidR="00D47E66">
        <w:rPr>
          <w:rFonts w:ascii="Helvetica" w:eastAsia="Times New Roman" w:hAnsi="Helvetica" w:cs="Helvetica"/>
          <w:kern w:val="0"/>
          <w:sz w:val="24"/>
          <w:szCs w:val="24"/>
          <w:lang w:eastAsia="en-GB"/>
          <w14:ligatures w14:val="none"/>
        </w:rPr>
        <w:t>– 1.6°</w:t>
      </w:r>
      <w:r w:rsidR="00D47E66">
        <w:rPr>
          <w:rFonts w:ascii="Helvetica" w:eastAsia="Times New Roman" w:hAnsi="Helvetica" w:cs="Times New Roman"/>
          <w:kern w:val="0"/>
          <w:sz w:val="24"/>
          <w:szCs w:val="24"/>
          <w:lang w:eastAsia="en-GB"/>
          <w14:ligatures w14:val="none"/>
        </w:rPr>
        <w:t>C) and</w:t>
      </w:r>
      <w:r w:rsidR="004F4655">
        <w:rPr>
          <w:rFonts w:ascii="Helvetica" w:eastAsia="Times New Roman" w:hAnsi="Helvetica" w:cs="Times New Roman"/>
          <w:kern w:val="0"/>
          <w:sz w:val="24"/>
          <w:szCs w:val="24"/>
          <w:lang w:eastAsia="en-GB"/>
          <w14:ligatures w14:val="none"/>
        </w:rPr>
        <w:t>, importantly,</w:t>
      </w:r>
      <w:r w:rsidR="00D47E66">
        <w:rPr>
          <w:rFonts w:ascii="Helvetica" w:eastAsia="Times New Roman" w:hAnsi="Helvetica" w:cs="Times New Roman"/>
          <w:kern w:val="0"/>
          <w:sz w:val="24"/>
          <w:szCs w:val="24"/>
          <w:lang w:eastAsia="en-GB"/>
          <w14:ligatures w14:val="none"/>
        </w:rPr>
        <w:t xml:space="preserve"> during heatwaves </w:t>
      </w:r>
      <w:r w:rsidR="0083157C">
        <w:rPr>
          <w:rFonts w:ascii="Helvetica" w:eastAsia="Times New Roman" w:hAnsi="Helvetica" w:cs="Times New Roman"/>
          <w:kern w:val="0"/>
          <w:sz w:val="24"/>
          <w:szCs w:val="24"/>
          <w:lang w:eastAsia="en-GB"/>
          <w14:ligatures w14:val="none"/>
        </w:rPr>
        <w:t xml:space="preserve">(~1.8 </w:t>
      </w:r>
      <w:r w:rsidR="0083157C">
        <w:rPr>
          <w:rFonts w:ascii="Helvetica" w:eastAsia="Times New Roman" w:hAnsi="Helvetica" w:cs="Helvetica"/>
          <w:kern w:val="0"/>
          <w:sz w:val="24"/>
          <w:szCs w:val="24"/>
          <w:lang w:eastAsia="en-GB"/>
          <w14:ligatures w14:val="none"/>
        </w:rPr>
        <w:t>– 2.2°</w:t>
      </w:r>
      <w:r w:rsidR="0083157C">
        <w:rPr>
          <w:rFonts w:ascii="Helvetica" w:eastAsia="Times New Roman" w:hAnsi="Helvetica" w:cs="Times New Roman"/>
          <w:kern w:val="0"/>
          <w:sz w:val="24"/>
          <w:szCs w:val="24"/>
          <w:lang w:eastAsia="en-GB"/>
          <w14:ligatures w14:val="none"/>
        </w:rPr>
        <w:t>C</w:t>
      </w:r>
      <w:r w:rsidR="00D47E66">
        <w:rPr>
          <w:rFonts w:ascii="Helvetica" w:eastAsia="Times New Roman" w:hAnsi="Helvetica" w:cs="Times New Roman"/>
          <w:kern w:val="0"/>
          <w:sz w:val="24"/>
          <w:szCs w:val="24"/>
          <w:lang w:eastAsia="en-GB"/>
          <w14:ligatures w14:val="none"/>
        </w:rPr>
        <w:t>)</w:t>
      </w:r>
      <w:r w:rsidR="001B16FF">
        <w:rPr>
          <w:rFonts w:ascii="Helvetica" w:eastAsia="Times New Roman" w:hAnsi="Helvetica" w:cs="Times New Roman"/>
          <w:kern w:val="0"/>
          <w:sz w:val="24"/>
          <w:szCs w:val="24"/>
          <w:lang w:eastAsia="en-GB"/>
          <w14:ligatures w14:val="none"/>
        </w:rPr>
        <w:t>.</w:t>
      </w:r>
      <w:r w:rsidR="004F4655">
        <w:rPr>
          <w:rFonts w:ascii="Helvetica" w:eastAsia="Times New Roman" w:hAnsi="Helvetica" w:cs="Times New Roman"/>
          <w:kern w:val="0"/>
          <w:sz w:val="24"/>
          <w:szCs w:val="24"/>
          <w:lang w:eastAsia="en-GB"/>
          <w14:ligatures w14:val="none"/>
        </w:rPr>
        <w:t xml:space="preserve"> These results show that canals can contribute to urban cooling during warmer periods of the year. It should be acknowledged, however, that the effects of urban canals are not exclusively positive (i.e.,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4F4655">
        <w:rPr>
          <w:rFonts w:ascii="Helvetica" w:eastAsia="Times New Roman" w:hAnsi="Helvetica" w:cs="Times New Roman"/>
          <w:kern w:val="0"/>
          <w:sz w:val="24"/>
          <w:szCs w:val="24"/>
          <w:lang w:eastAsia="en-GB"/>
          <w14:ligatures w14:val="none"/>
        </w:rPr>
        <w:t xml:space="preserve"> cooling), with median annual nighttime warming of ~</w:t>
      </w:r>
      <w:r w:rsidR="004F4655" w:rsidRPr="00FE4892">
        <w:rPr>
          <w:rFonts w:ascii="Helvetica" w:eastAsia="Times New Roman" w:hAnsi="Helvetica" w:cs="Times New Roman"/>
          <w:kern w:val="0"/>
          <w:sz w:val="24"/>
          <w:szCs w:val="24"/>
          <w:lang w:eastAsia="en-GB"/>
          <w14:ligatures w14:val="none"/>
        </w:rPr>
        <w:t>0.7°C</w:t>
      </w:r>
      <w:r w:rsidR="004F4655">
        <w:rPr>
          <w:rFonts w:ascii="Helvetica" w:eastAsia="Times New Roman" w:hAnsi="Helvetica" w:cs="Times New Roman"/>
          <w:kern w:val="0"/>
          <w:sz w:val="24"/>
          <w:szCs w:val="24"/>
          <w:lang w:eastAsia="en-GB"/>
          <w14:ligatures w14:val="none"/>
        </w:rPr>
        <w:t xml:space="preserve">, which is enhanced during the summer months and remains high during heatwaves (1.1 </w:t>
      </w:r>
      <w:r w:rsidR="004F4655">
        <w:rPr>
          <w:rFonts w:ascii="Helvetica" w:eastAsia="Times New Roman" w:hAnsi="Helvetica" w:cs="Helvetica"/>
          <w:kern w:val="0"/>
          <w:sz w:val="24"/>
          <w:szCs w:val="24"/>
          <w:lang w:eastAsia="en-GB"/>
          <w14:ligatures w14:val="none"/>
        </w:rPr>
        <w:t>– 1.3°</w:t>
      </w:r>
      <w:r w:rsidR="004F4655">
        <w:rPr>
          <w:rFonts w:ascii="Helvetica" w:eastAsia="Times New Roman" w:hAnsi="Helvetica" w:cs="Times New Roman"/>
          <w:kern w:val="0"/>
          <w:sz w:val="24"/>
          <w:szCs w:val="24"/>
          <w:lang w:eastAsia="en-GB"/>
          <w14:ligatures w14:val="none"/>
        </w:rPr>
        <w:t xml:space="preserve">C). This pattern is consistent with prior work </w:t>
      </w:r>
      <w:r w:rsidR="004F4655">
        <w:rPr>
          <w:rFonts w:ascii="Helvetica" w:eastAsia="Times New Roman" w:hAnsi="Helvetica" w:cs="Times New Roman"/>
          <w:kern w:val="0"/>
          <w:sz w:val="24"/>
          <w:szCs w:val="24"/>
          <w:lang w:eastAsia="en-GB"/>
          <w14:ligatures w14:val="none"/>
        </w:rPr>
        <w:fldChar w:fldCharType="begin"/>
      </w:r>
      <w:r w:rsidR="004F4655">
        <w:rPr>
          <w:rFonts w:ascii="Helvetica" w:eastAsia="Times New Roman" w:hAnsi="Helvetica" w:cs="Times New Roman"/>
          <w:kern w:val="0"/>
          <w:sz w:val="24"/>
          <w:szCs w:val="24"/>
          <w:lang w:eastAsia="en-GB"/>
          <w14:ligatures w14:val="none"/>
        </w:rPr>
        <w:instrText xml:space="preserve"> ADDIN ZOTERO_ITEM CSL_CITATION {"citationID":"TuvJ64lN","properties":{"formattedCitation":"({\\i{}24}, {\\i{}27}, {\\i{}28})","plainCitation":"(24, 27, 28)","noteIndex":0},"citationItems":[{"id":4494,"uris":["http://zotero.org/users/5846434/items/UP6HSJBU"],"itemData":{"id":4494,"type":"article-journal","abstract":"Due to the combination of rapid global urbanization and climate change, urban climate issues are becoming relatively more important and are gaining interest. Compared to rural areas, the temperature in cities is higher (the urban heat island effect) due to the modifications in the surface radiation and energy balances. This study hypothesizes that the urban heat island can be mitigated by introducing open surface water in urban design. In order to test this, we use the WRF mesoscale meteorological model in which an idealized circular city is designed. Herein, the surface water cover, its size, spatial configuration, and temperature are varied. Model results indicate that the cooling effect of water bodies depends nonlinearly on the fractional water cover, size, and distribution of individual lakes within the city with respect to wind direction. Relatively large lakes show a high temperature effect close to their edges and in downwind areas. Several smaller lakes equally distributed within the urban area have a smaller temperature effect, but influence a larger area of the city. Evaporation from open water bodies may lower the temperature, but on the other hand also increases the humidity, which dampens the positive effect on thermal comfort. In addition, when the water is warmer than the air temperature (during autumn or night), the water body has an adverse effect on thermal comfort. In those cases, the water body eventually limits the cooling and thermal comfort in the surrounding city, and thus diverges from the original intention of the intervention.","container-title":"Journal of Geophysical Research: Atmospheres","DOI":"10.1002/jgrd.50704","ISSN":"2169-8996","issue":"16","language":"en","license":"©2013. American Geophysical Union. All Rights Reserved.","note":"_eprint: https://onlinelibrary.wiley.com/doi/pdf/10.1002/jgrd.50704","page":"8881-8896","source":"Wiley Online Library","title":"Modeling the influence of open water surfaces on the summertime temperature and thermal comfort in the city","volume":"118","author":[{"family":"Theeuwes","given":"N. E."},{"family":"Solcerová","given":"A."},{"family":"Steeneveld","given":"G. J."}],"issued":{"date-parts":[["2013"]]}}},{"id":4497,"uris":["http://zotero.org/users/5846434/items/9GY885XN"],"itemData":{"id":4497,"type":"article-journal","abstract":"Water bodies are often considered an effective solution to cool their surroundings in hot summers. However, their potential adverse nocturnal warming effect has not yet been investigated thoroughly or considered in current urban planning strategies. This study evaluates the diurnal thermal effects of an urban pond in Nanjing, China, and explores the underlying mechanisms through energy-balance analysis using the Bowen ratio method. In-situ air temperature/humidity, water temperature profile, and upward and downward short- and long-wave radiation on hot summer days were measured. Results demonstrate that compared with a reference soil-site, the pond exerted a moderate daytime cooling effect (0.6 °C) but a pronounced nocturnal warming effect (1.8 °C). During the day, the energy input Rnet (net radiation flux) comprised 77% QS (heat storage) and 23% QE (latent heat flux), while QH (sensible heat flux) was negligible. At night, a negative QS acted as a heat source from the pond, which was released through QH (5%), QE (51%), and Rnet (44%). Results of this study improve our understanding of the thermal effects of urban water bodies, and can be used to inform urban planners and landscape designers regarding implementation of water bodies in the urban context for creating sustainable cool cities and communities.","container-title":"Sustainable Cities and Society","DOI":"10.1016/j.scs.2023.104407","ISSN":"2210-6707","journalAbbreviation":"Sustainable Cities and Society","page":"104407","source":"ScienceDirect","title":"Diurnal pattern and driving mechanisms of the thermal effects of an urban pond","volume":"91","author":[{"family":"Yao","given":"Lingye"},{"family":"Sailor","given":"David J."},{"family":"Zhang","given":"Xiang"},{"family":"Wang","given":"Junsong"},{"family":"Zhao","given":"Lihua"},{"family":"Yang","given":"Xiaoshan"}],"issued":{"date-parts":[["2023",4,1]]}}},{"id":4543,"uris":["http://zotero.org/users/5846434/items/XKDYZJFC"],"itemData":{"id":4543,"type":"article-journal","abstract":"The urban heat island (UHI) phenomenon represents a major public health issue and has received great attention due to rapid urbanisation. Blue spaces have long been considered a possible mitigation strategy to ameliorate the UHI. However, our knowledge regarding the interaction of waterbodies with their urban surroundings is still limited. This review attempts through a comparative analysis of the available literature to examine the thermal effects of static blue spaces on the urban climate. Remote sensing studies are the most common approach analysed in this review but there is a clear disparity between the cooling potentials reported by remote sensing as opposed to field measurements or numerical simulations, likely due to a lack of nocturnal measurements, when warming due to thermal inertia can occur and consideration of the latent heat flux. The size and shape of blue spaces are shown to be important variables for the cooling achieved in urban settings but there is no consensus in the literature. This is likely due to the different locations and climates of the studies, it can be hypothesised that in locations with an even distribution of wind directions a rounder waterbody is more effective while in locations where wind direction is more uniform an elongated waterbody aligned to the wind is more effective due to the increased fetch. From the analysis of the literature, it is clear that there is still a distinct knowledge gap regarding the physical interpretation of waterbodies' contribution to the urban climate. There is also a current lack of information about the diurnal and seasonal variability of the various structures and processes. There is evidence, however, that the comfort achieved by sensible cooling can be offset by the increased water vapour content and that during the night blue spaces may actually exacerbate the UHI, reducing urban thermal comfort.","container-title":"Science of The Total Environment","DOI":"10.1016/j.scitotenv.2020.139068","ISSN":"0048-9697","journalAbbreviation":"Science of The Total Environment","page":"139068","source":"ScienceDirect","title":"A review of the impact of blue space on the urban microclimate","volume":"730","author":[{"family":"Ampatzidis","given":"P."},{"family":"Kershaw","given":"T."}],"issued":{"date-parts":[["2020",8,15]]}}}],"schema":"https://github.com/citation-style-language/schema/raw/master/csl-citation.json"} </w:instrText>
      </w:r>
      <w:r w:rsidR="004F4655">
        <w:rPr>
          <w:rFonts w:ascii="Helvetica" w:eastAsia="Times New Roman" w:hAnsi="Helvetica" w:cs="Times New Roman"/>
          <w:kern w:val="0"/>
          <w:sz w:val="24"/>
          <w:szCs w:val="24"/>
          <w:lang w:eastAsia="en-GB"/>
          <w14:ligatures w14:val="none"/>
        </w:rPr>
        <w:fldChar w:fldCharType="separate"/>
      </w:r>
      <w:r w:rsidR="004F4655" w:rsidRPr="006B09CA">
        <w:rPr>
          <w:rFonts w:ascii="Helvetica" w:hAnsi="Helvetica" w:cs="Helvetica"/>
          <w:kern w:val="0"/>
          <w:sz w:val="24"/>
        </w:rPr>
        <w:t>(</w:t>
      </w:r>
      <w:r w:rsidR="004F4655" w:rsidRPr="006B09CA">
        <w:rPr>
          <w:rFonts w:ascii="Helvetica" w:hAnsi="Helvetica" w:cs="Helvetica"/>
          <w:i/>
          <w:iCs/>
          <w:kern w:val="0"/>
          <w:sz w:val="24"/>
        </w:rPr>
        <w:t>24</w:t>
      </w:r>
      <w:r w:rsidR="004F4655" w:rsidRPr="006B09CA">
        <w:rPr>
          <w:rFonts w:ascii="Helvetica" w:hAnsi="Helvetica" w:cs="Helvetica"/>
          <w:kern w:val="0"/>
          <w:sz w:val="24"/>
        </w:rPr>
        <w:t xml:space="preserve">, </w:t>
      </w:r>
      <w:r w:rsidR="004F4655" w:rsidRPr="006B09CA">
        <w:rPr>
          <w:rFonts w:ascii="Helvetica" w:hAnsi="Helvetica" w:cs="Helvetica"/>
          <w:i/>
          <w:iCs/>
          <w:kern w:val="0"/>
          <w:sz w:val="24"/>
        </w:rPr>
        <w:t>27</w:t>
      </w:r>
      <w:r w:rsidR="004F4655" w:rsidRPr="006B09CA">
        <w:rPr>
          <w:rFonts w:ascii="Helvetica" w:hAnsi="Helvetica" w:cs="Helvetica"/>
          <w:kern w:val="0"/>
          <w:sz w:val="24"/>
        </w:rPr>
        <w:t xml:space="preserve">, </w:t>
      </w:r>
      <w:r w:rsidR="004F4655" w:rsidRPr="006B09CA">
        <w:rPr>
          <w:rFonts w:ascii="Helvetica" w:hAnsi="Helvetica" w:cs="Helvetica"/>
          <w:i/>
          <w:iCs/>
          <w:kern w:val="0"/>
          <w:sz w:val="24"/>
        </w:rPr>
        <w:t>28</w:t>
      </w:r>
      <w:r w:rsidR="004F4655" w:rsidRPr="006B09CA">
        <w:rPr>
          <w:rFonts w:ascii="Helvetica" w:hAnsi="Helvetica" w:cs="Helvetica"/>
          <w:kern w:val="0"/>
          <w:sz w:val="24"/>
        </w:rPr>
        <w:t>)</w:t>
      </w:r>
      <w:r w:rsidR="004F4655">
        <w:rPr>
          <w:rFonts w:ascii="Helvetica" w:eastAsia="Times New Roman" w:hAnsi="Helvetica" w:cs="Times New Roman"/>
          <w:kern w:val="0"/>
          <w:sz w:val="24"/>
          <w:szCs w:val="24"/>
          <w:lang w:eastAsia="en-GB"/>
          <w14:ligatures w14:val="none"/>
        </w:rPr>
        <w:fldChar w:fldCharType="end"/>
      </w:r>
      <w:r w:rsidR="004F4655">
        <w:rPr>
          <w:rFonts w:ascii="Helvetica" w:eastAsia="Times New Roman" w:hAnsi="Helvetica" w:cs="Times New Roman"/>
          <w:kern w:val="0"/>
          <w:sz w:val="24"/>
          <w:szCs w:val="24"/>
          <w:lang w:eastAsia="en-GB"/>
          <w14:ligatures w14:val="none"/>
        </w:rPr>
        <w:t xml:space="preserve"> and has implications for nighttime heat stress </w:t>
      </w:r>
      <w:r w:rsidR="004F4655">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{"citationID":"Be2n4k9D","properties":{"formattedCitation":"({\\i{}35}, {\\i{}36})","plainCitation":"(35, 36)","noteIndex":0},"citationItems":[{"id":4518,"uris":["http://zotero.org/users/5846434/items/PS6JQUWG"],"itemData":{"id":4518,"type":"article-journal","abstract":"Supplemental Digital Content is available in the text.","container-title":"Environmental Epidemiology (Philadelphia, Pa.)","DOI":"10.1097/EE9.0000000000000005","ISSN":"2474-7882","issue":"2","journalAbbreviation":"Environ Epidemiol","note":"PMID: 33195962\nPMCID: PMC7608908","page":"e005","source":"PubMed Central","title":"Effect of night-time temperatures on cause and age-specific mortality in London","volume":"1","author":[{"family":"Murage","given":"Peninah"},{"family":"Hajat","given":"Shakoor"},{"family":"Kovats","given":"R. Sari"}],"issued":{"date-parts":[["2017",12]]}}},{"id":4492,"uris":["http://zotero.org/users/5846434/items/2E6M6YWP"],"itemData":{"id":4492,"type":"article-journal","abstract":"Blue infrastructure is considered a nature-based solution to address urban heat problems. However, the potential nocturnal urban heat island (UHI) effect of water bodies has not been investigated and elaborated thoroughly. Besides, existing studies have primarily focused on surface temperature and are limited to individual cities during summer daytime. In this study, screen-height air temperature/humidity measurements at lake, residential, and rural sites in two humid subtropical cities of China (Nanjing, Guangzhou) were conducted continuously for one year. The UHI intensity (UHII), urban moisture island intensity (UMII, evaluated by humidity ratio difference), and heat index (HI) were analyzed across different weather conditions and time scales. Results demonstrated that (1) compared to residential sites, urban lakes can help mitigate urban heat excess, while this capability at night is not as significant as during daytime; compared to rural sites, urban lakes exhibit diurnal thermal behavior of daytime cooling and nighttime warming, with a weak urban cool island intensity (UCII) of 0.1–0.6 °C during the day but a significant UHII of 1.2–1.3 °C at night during warm months (May–September), which is comparable to residential sites with UHII of 1.1–1.3 °C; (2) urban moisture excess tends to occur during nighttime and cold seasons; (3) compared to rural sites, lakes contribute to a good relief on heat stress during daytime, but a significant negative effect at night due to the intensified warming and humidifying. Findings of this study can provide empirical evidence to help better understand the effectiveness of water bodies for urban heat mitigation.","container-title":"Building and Environment","DOI":"10.1016/j.buildenv.2023.110860","ISSN":"0360-1323","journalAbbreviation":"Building and Environment","page":"110860","source":"ScienceDirect","title":"Are water bodies effective for urban heat mitigation? Evidence from field studies of urban lakes in two humid subtropical cities","title-short":"Are water bodies effective for urban heat mitigation?","volume":"245","author":[{"family":"Yao","given":"Lingye"},{"family":"Sailor","given":"David J."},{"family":"Yang","given":"Xiaoshan"},{"family":"Xu","given":"Genyu"},{"family":"Zhao","given":"Lihua"}],"issued":{"date-parts":[["2023",11,1]]}}}],"schema":"https://github.com/citation-style-language/schema/raw/master/csl-citation.json"} </w:instrText>
      </w:r>
      <w:r w:rsidR="004F4655">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35</w:t>
      </w:r>
      <w:r w:rsidR="00F400C9" w:rsidRPr="00F400C9">
        <w:rPr>
          <w:rFonts w:ascii="Helvetica" w:hAnsi="Helvetica" w:cs="Helvetica"/>
          <w:kern w:val="0"/>
          <w:sz w:val="24"/>
        </w:rPr>
        <w:t xml:space="preserve">, </w:t>
      </w:r>
      <w:r w:rsidR="00F400C9" w:rsidRPr="00F400C9">
        <w:rPr>
          <w:rFonts w:ascii="Helvetica" w:hAnsi="Helvetica" w:cs="Helvetica"/>
          <w:i/>
          <w:iCs/>
          <w:kern w:val="0"/>
          <w:sz w:val="24"/>
        </w:rPr>
        <w:t>36</w:t>
      </w:r>
      <w:r w:rsidR="00F400C9" w:rsidRPr="00F400C9">
        <w:rPr>
          <w:rFonts w:ascii="Helvetica" w:hAnsi="Helvetica" w:cs="Helvetica"/>
          <w:kern w:val="0"/>
          <w:sz w:val="24"/>
        </w:rPr>
        <w:t>)</w:t>
      </w:r>
      <w:r w:rsidR="004F4655">
        <w:rPr>
          <w:rFonts w:ascii="Helvetica" w:eastAsia="Times New Roman" w:hAnsi="Helvetica" w:cs="Times New Roman"/>
          <w:kern w:val="0"/>
          <w:sz w:val="24"/>
          <w:szCs w:val="24"/>
          <w:lang w:eastAsia="en-GB"/>
          <w14:ligatures w14:val="none"/>
        </w:rPr>
        <w:fldChar w:fldCharType="end"/>
      </w:r>
      <w:r w:rsidR="004F4655">
        <w:rPr>
          <w:rFonts w:ascii="Helvetica" w:eastAsia="Times New Roman" w:hAnsi="Helvetica" w:cs="Times New Roman"/>
          <w:kern w:val="0"/>
          <w:sz w:val="24"/>
          <w:szCs w:val="24"/>
          <w:lang w:eastAsia="en-GB"/>
          <w14:ligatures w14:val="none"/>
        </w:rPr>
        <w:t xml:space="preserve">. </w:t>
      </w:r>
    </w:p>
    <w:p w14:paraId="3188ACF5" w14:textId="6717D20E" w:rsidR="004F4655" w:rsidRDefault="004F4655" w:rsidP="000E002B">
      <w:pPr>
        <w:spacing w:after="0" w:line="240" w:lineRule="auto"/>
        <w:rPr>
          <w:rFonts w:ascii="Helvetica" w:eastAsia="Times New Roman" w:hAnsi="Helvetica" w:cs="Times New Roman"/>
          <w:kern w:val="0"/>
          <w:sz w:val="24"/>
          <w:szCs w:val="24"/>
          <w:lang w:eastAsia="en-GB"/>
          <w14:ligatures w14:val="none"/>
        </w:rPr>
      </w:pPr>
    </w:p>
    <w:p w14:paraId="5DE62CAE" w14:textId="245148B1" w:rsidR="00600119" w:rsidRDefault="00D770C1" w:rsidP="000E002B">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Rising urban temperatures have important consequences for </w:t>
      </w:r>
      <w:r w:rsidR="00C466FC">
        <w:rPr>
          <w:rFonts w:ascii="Helvetica" w:eastAsia="Times New Roman" w:hAnsi="Helvetica" w:cs="Times New Roman"/>
          <w:kern w:val="0"/>
          <w:sz w:val="24"/>
          <w:szCs w:val="24"/>
          <w:lang w:eastAsia="en-GB"/>
          <w14:ligatures w14:val="none"/>
        </w:rPr>
        <w:t>population health</w:t>
      </w:r>
      <w:r>
        <w:rPr>
          <w:rFonts w:ascii="Helvetica" w:eastAsia="Times New Roman" w:hAnsi="Helvetica" w:cs="Times New Roman"/>
          <w:kern w:val="0"/>
          <w:sz w:val="24"/>
          <w:szCs w:val="24"/>
          <w:lang w:eastAsia="en-GB"/>
          <w14:ligatures w14:val="none"/>
        </w:rPr>
        <w:t xml:space="preserve"> </w:t>
      </w:r>
      <w:r w:rsidR="00512E23">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{"citationID":"As55vS2Q","properties":{"formattedCitation":"({\\i{}37})","plainCitation":"(37)","noteIndex":0},"citationItems":[{"id":4502,"uris":["http://zotero.org/users/5846434/items/ZYBAH39U"],"itemData":{"id":4502,"type":"article-journal","container-title":"The Lancet","DOI":"10.1016/S0140-6736(21)01208-3","ISSN":"0140-6736, 1474-547X","issue":"10301","journalAbbreviation":"The Lancet","language":"English","note":"publisher: Elsevier\nPMID: 34419205","page":"698-708","source":"www.thelancet.com","title":"Hot weather and heat extremes: health risks","title-short":"Hot weather and heat extremes","volume":"398","author":[{"family":"Ebi","given":"Kristie L."},{"family":"Capon","given":"Anthony"},{"family":"Berry","given":"Peter"},{"family":"Broderick","given":"Carolyn"},{"family":"Dear","given":"Richard","dropping-particle":"de"},{"family":"Havenith","given":"George"},{"family":"Honda","given":"Yasushi"},{"family":"Kovats","given":"R. Sari"},{"family":"Ma","given":"Wei"},{"family":"Malik","given":"Arunima"},{"family":"Morris","given":"Nathan B."},{"family":"Nybo","given":"Lars"},{"family":"Seneviratne","given":"Sonia I."},{"family":"Vanos","given":"Jennifer"},{"family":"Jay","given":"Ollie"}],"issued":{"date-parts":[["2021",8,21]]}}}],"schema":"https://github.com/citation-style-language/schema/raw/master/csl-citation.json"} </w:instrText>
      </w:r>
      <w:r w:rsidR="00512E23">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37</w:t>
      </w:r>
      <w:r w:rsidR="00F400C9" w:rsidRPr="00F400C9">
        <w:rPr>
          <w:rFonts w:ascii="Helvetica" w:hAnsi="Helvetica" w:cs="Helvetica"/>
          <w:kern w:val="0"/>
          <w:sz w:val="24"/>
        </w:rPr>
        <w:t>)</w:t>
      </w:r>
      <w:r w:rsidR="00512E23">
        <w:rPr>
          <w:rFonts w:ascii="Helvetica" w:eastAsia="Times New Roman" w:hAnsi="Helvetica" w:cs="Times New Roman"/>
          <w:kern w:val="0"/>
          <w:sz w:val="24"/>
          <w:szCs w:val="24"/>
          <w:lang w:eastAsia="en-GB"/>
          <w14:ligatures w14:val="none"/>
        </w:rPr>
        <w:fldChar w:fldCharType="end"/>
      </w:r>
      <w:r w:rsidR="0083157C">
        <w:rPr>
          <w:rFonts w:ascii="Helvetica" w:eastAsia="Times New Roman" w:hAnsi="Helvetica" w:cs="Times New Roman"/>
          <w:kern w:val="0"/>
          <w:sz w:val="24"/>
          <w:szCs w:val="24"/>
          <w:lang w:eastAsia="en-GB"/>
          <w14:ligatures w14:val="none"/>
        </w:rPr>
        <w:t xml:space="preserve">, particularly for vulnerable groups </w:t>
      </w:r>
      <w:r w:rsidR="0083157C">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{"citationID":"XQ6bVqza","properties":{"formattedCitation":"({\\i{}38})","plainCitation":"(38)","noteIndex":0},"citationItems":[{"id":4509,"uris":["http://zotero.org/users/5846434/items/SXNARMV4"],"itemData":{"id":4509,"type":"article-journal","container-title":"CMAJ : Canadian Medical Association Journal","DOI":"10.1503/cmaj.081050","ISSN":"0820-3946","issue":"10","journalAbbreviation":"CMAJ","note":"PMID: 19703915\nPMCID: PMC2900329","page":"1053-1060","source":"PubMed Central","title":"Heat stress in older individuals and patients with common chronic diseases","volume":"182","author":[{"family":"Kenny","given":"Glen P."},{"family":"Yardley","given":"Jane"},{"family":"Brown","given":"Candice"},{"family":"Sigal","given":"Ronald J."},{"family":"Jay","given":"Ollie"}],"issued":{"date-parts":[["2010",7,13]]}}}],"schema":"https://github.com/citation-style-language/schema/raw/master/csl-citation.json"} </w:instrText>
      </w:r>
      <w:r w:rsidR="0083157C">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38</w:t>
      </w:r>
      <w:r w:rsidR="00F400C9" w:rsidRPr="00F400C9">
        <w:rPr>
          <w:rFonts w:ascii="Helvetica" w:hAnsi="Helvetica" w:cs="Helvetica"/>
          <w:kern w:val="0"/>
          <w:sz w:val="24"/>
        </w:rPr>
        <w:t>)</w:t>
      </w:r>
      <w:r w:rsidR="0083157C">
        <w:rPr>
          <w:rFonts w:ascii="Helvetica" w:eastAsia="Times New Roman" w:hAnsi="Helvetica" w:cs="Times New Roman"/>
          <w:kern w:val="0"/>
          <w:sz w:val="24"/>
          <w:szCs w:val="24"/>
          <w:lang w:eastAsia="en-GB"/>
          <w14:ligatures w14:val="none"/>
        </w:rPr>
        <w:fldChar w:fldCharType="end"/>
      </w:r>
      <w:r w:rsidR="0083157C">
        <w:rPr>
          <w:rFonts w:ascii="Helvetica" w:eastAsia="Times New Roman" w:hAnsi="Helvetica" w:cs="Times New Roman"/>
          <w:kern w:val="0"/>
          <w:sz w:val="24"/>
          <w:szCs w:val="24"/>
          <w:lang w:eastAsia="en-GB"/>
          <w14:ligatures w14:val="none"/>
        </w:rPr>
        <w:t xml:space="preserve">, and this is likely to be exacerbated by even </w:t>
      </w:r>
      <w:r w:rsidR="00512E23">
        <w:rPr>
          <w:rFonts w:ascii="Helvetica" w:eastAsia="Times New Roman" w:hAnsi="Helvetica" w:cs="Times New Roman"/>
          <w:kern w:val="0"/>
          <w:sz w:val="24"/>
          <w:szCs w:val="24"/>
          <w:lang w:eastAsia="en-GB"/>
          <w14:ligatures w14:val="none"/>
        </w:rPr>
        <w:t xml:space="preserve">small changes in temperature </w:t>
      </w:r>
      <w:r w:rsidR="00512E23">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{"citationID":"ejgJP9YV","properties":{"formattedCitation":"({\\i{}39}, {\\i{}40})","plainCitation":"(39, 40)","noteIndex":0},"citationItems":[{"id":4505,"uris":["http://zotero.org/users/5846434/items/VC39KPNB"],"itemData":{"id":4505,"type":"article-journal","abstract":"While many factors affecting human health that will alter with climate change are being discussed, there has been no discussion about how a warmer future will affect man’s thermoregulation. Using historical climate data for an Australian city and projections for Australia’s climate in 2070, we address the issue using heat balance modelling for humans engaged in various levels of activity from rest to manual labour. We first validate two heat balance models against empirical data and then use the models to predict the number of days at present and in 2070 that (1) sweating will be required to attain heat balance, (2) heat balance will not be possible and hyperthermia will develop, and (3) body temperature will increase by 2.5°C in less than 2 h, which we term “dangerous days”. The modelling is applied to people in an unacclimatised and an acclimatised state. The modelling shows that, for unacclimatised people, outdoor activity will not be possible on 33–45 days per year, compared to 4–6 days per year at present. For acclimatised people the situation is less dire but leisure activity like golf will be not be possible on 5–14 days per year compared to 1 day in 5 years at present, and manual labour will be dangerous to perform on 15–26 days per year compared to 1 day per year at present. It is obvious that climate change will have important consequences for leisure, economic activity, and health in Australia.","container-title":"International Journal of Biometeorology","DOI":"10.1007/s00484-010-0320-6","ISSN":"1432-1254","issue":"2","journalAbbreviation":"Int J Biometeorol","language":"en","page":"147-160","source":"Springer Link","title":"What effect will a few degrees of climate change have on human heat balance? Implications for human activity","title-short":"What effect will a few degrees of climate change have on human heat balance?","volume":"55","author":[{"family":"Maloney","given":"Shane K."},{"family":"Forbes","given":"Cecil F."}],"issued":{"date-parts":[["2011",3,1]]}}},{"id":4507,"uris":["http://zotero.org/users/5846434/items/4P4CWYG4"],"itemData":{"id":4507,"type":"article-journal","abstract":"While every society can be exposed to heatwaves, some people suffer far less harm and recover more quickly than others from their occurrence. Here we project indicators of global heatwave risk associated with global warming of 1.5 and 2</w:instrText>
      </w:r>
      <w:r w:rsidR="00F400C9">
        <w:rPr>
          <w:rFonts w:ascii="Arial" w:eastAsia="Times New Roman" w:hAnsi="Arial" w:cs="Arial"/>
          <w:kern w:val="0"/>
          <w:sz w:val="24"/>
          <w:szCs w:val="24"/>
          <w:lang w:eastAsia="en-GB"/>
          <w14:ligatures w14:val="none"/>
        </w:rPr>
        <w:instrText> </w:instrText>
      </w:r>
      <w:r w:rsidR="00F400C9">
        <w:rPr>
          <w:rFonts w:ascii="Helvetica" w:eastAsia="Times New Roman" w:hAnsi="Helvetica" w:cs="Helvetica"/>
          <w:kern w:val="0"/>
          <w:sz w:val="24"/>
          <w:szCs w:val="24"/>
          <w:lang w:eastAsia="en-GB"/>
          <w14:ligatures w14:val="none"/>
        </w:rPr>
        <w:instrText>°</w:instrText>
      </w:r>
      <w:r w:rsidR="00F400C9">
        <w:rPr>
          <w:rFonts w:ascii="Helvetica" w:eastAsia="Times New Roman" w:hAnsi="Helvetica" w:cs="Times New Roman"/>
          <w:kern w:val="0"/>
          <w:sz w:val="24"/>
          <w:szCs w:val="24"/>
          <w:lang w:eastAsia="en-GB"/>
          <w14:ligatures w14:val="none"/>
        </w:rPr>
        <w:instrText>C, specified by the Paris agreement, for two future pathways of societal development representing low and high vulnerability conditions. Results suggest that at the 1.5</w:instrText>
      </w:r>
      <w:r w:rsidR="00F400C9">
        <w:rPr>
          <w:rFonts w:ascii="Arial" w:eastAsia="Times New Roman" w:hAnsi="Arial" w:cs="Arial"/>
          <w:kern w:val="0"/>
          <w:sz w:val="24"/>
          <w:szCs w:val="24"/>
          <w:lang w:eastAsia="en-GB"/>
          <w14:ligatures w14:val="none"/>
        </w:rPr>
        <w:instrText> </w:instrText>
      </w:r>
      <w:r w:rsidR="00F400C9">
        <w:rPr>
          <w:rFonts w:ascii="Helvetica" w:eastAsia="Times New Roman" w:hAnsi="Helvetica" w:cs="Helvetica"/>
          <w:kern w:val="0"/>
          <w:sz w:val="24"/>
          <w:szCs w:val="24"/>
          <w:lang w:eastAsia="en-GB"/>
          <w14:ligatures w14:val="none"/>
        </w:rPr>
        <w:instrText>°</w:instrText>
      </w:r>
      <w:r w:rsidR="00F400C9">
        <w:rPr>
          <w:rFonts w:ascii="Helvetica" w:eastAsia="Times New Roman" w:hAnsi="Helvetica" w:cs="Times New Roman"/>
          <w:kern w:val="0"/>
          <w:sz w:val="24"/>
          <w:szCs w:val="24"/>
          <w:lang w:eastAsia="en-GB"/>
          <w14:ligatures w14:val="none"/>
        </w:rPr>
        <w:instrText>C warming level, heatwave exposure in 2075 estimated for the population living in low development countries is expected to be greater than exposure at the warming level of 2</w:instrText>
      </w:r>
      <w:r w:rsidR="00F400C9">
        <w:rPr>
          <w:rFonts w:ascii="Arial" w:eastAsia="Times New Roman" w:hAnsi="Arial" w:cs="Arial"/>
          <w:kern w:val="0"/>
          <w:sz w:val="24"/>
          <w:szCs w:val="24"/>
          <w:lang w:eastAsia="en-GB"/>
          <w14:ligatures w14:val="none"/>
        </w:rPr>
        <w:instrText> </w:instrText>
      </w:r>
      <w:r w:rsidR="00F400C9">
        <w:rPr>
          <w:rFonts w:ascii="Helvetica" w:eastAsia="Times New Roman" w:hAnsi="Helvetica" w:cs="Helvetica"/>
          <w:kern w:val="0"/>
          <w:sz w:val="24"/>
          <w:szCs w:val="24"/>
          <w:lang w:eastAsia="en-GB"/>
          <w14:ligatures w14:val="none"/>
        </w:rPr>
        <w:instrText>°</w:instrText>
      </w:r>
      <w:r w:rsidR="00F400C9">
        <w:rPr>
          <w:rFonts w:ascii="Helvetica" w:eastAsia="Times New Roman" w:hAnsi="Helvetica" w:cs="Times New Roman"/>
          <w:kern w:val="0"/>
          <w:sz w:val="24"/>
          <w:szCs w:val="24"/>
          <w:lang w:eastAsia="en-GB"/>
          <w14:ligatures w14:val="none"/>
        </w:rPr>
        <w:instrText>C for the population living in very high development countries. A similar result holds for an illustrative heatwave risk index. However, the projected difference in heatwave exposure and the illustrative risk index for the low and very high development countries will be significantly reduced if global warming is stabilized below 1.5</w:instrText>
      </w:r>
      <w:r w:rsidR="00F400C9">
        <w:rPr>
          <w:rFonts w:ascii="Arial" w:eastAsia="Times New Roman" w:hAnsi="Arial" w:cs="Arial"/>
          <w:kern w:val="0"/>
          <w:sz w:val="24"/>
          <w:szCs w:val="24"/>
          <w:lang w:eastAsia="en-GB"/>
          <w14:ligatures w14:val="none"/>
        </w:rPr>
        <w:instrText> </w:instrText>
      </w:r>
      <w:r w:rsidR="00F400C9">
        <w:rPr>
          <w:rFonts w:ascii="Helvetica" w:eastAsia="Times New Roman" w:hAnsi="Helvetica" w:cs="Helvetica"/>
          <w:kern w:val="0"/>
          <w:sz w:val="24"/>
          <w:szCs w:val="24"/>
          <w:lang w:eastAsia="en-GB"/>
          <w14:ligatures w14:val="none"/>
        </w:rPr>
        <w:instrText>°</w:instrText>
      </w:r>
      <w:r w:rsidR="00F400C9">
        <w:rPr>
          <w:rFonts w:ascii="Helvetica" w:eastAsia="Times New Roman" w:hAnsi="Helvetica" w:cs="Times New Roman"/>
          <w:kern w:val="0"/>
          <w:sz w:val="24"/>
          <w:szCs w:val="24"/>
          <w:lang w:eastAsia="en-GB"/>
          <w14:ligatures w14:val="none"/>
        </w:rPr>
        <w:instrText xml:space="preserve">C, and in the presence of rapid social development.","container-title":"Nature Communications","DOI":"10.1038/s41467-018-08070-4","ISSN":"2041-1723","issue":"1","journalAbbreviation":"Nat Commun","language":"en","license":"2019 The Author(s)","note":"publisher: Nature Publishing Group","page":"136","source":"www.nature.com","title":"Half a degree and rapid socioeconomic development matter for heatwave risk","volume":"10","author":[{"family":"Russo","given":"Simone"},{"family":"Sillmann","given":"Jana"},{"family":"Sippel","given":"Sebastian"},{"family":"Barcikowska","given":"Monika J."},{"family":"Ghisetti","given":"Claudia"},{"family":"Smid","given":"Marek"},{"family":"O’Neill","given":"Brian"}],"issued":{"date-parts":[["2019",1,11]]}}}],"schema":"https://github.com/citation-style-language/schema/raw/master/csl-citation.json"} </w:instrText>
      </w:r>
      <w:r w:rsidR="00512E23">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39</w:t>
      </w:r>
      <w:r w:rsidR="00F400C9" w:rsidRPr="00F400C9">
        <w:rPr>
          <w:rFonts w:ascii="Helvetica" w:hAnsi="Helvetica" w:cs="Helvetica"/>
          <w:kern w:val="0"/>
          <w:sz w:val="24"/>
        </w:rPr>
        <w:t xml:space="preserve">, </w:t>
      </w:r>
      <w:r w:rsidR="00F400C9" w:rsidRPr="00F400C9">
        <w:rPr>
          <w:rFonts w:ascii="Helvetica" w:hAnsi="Helvetica" w:cs="Helvetica"/>
          <w:i/>
          <w:iCs/>
          <w:kern w:val="0"/>
          <w:sz w:val="24"/>
        </w:rPr>
        <w:t>40</w:t>
      </w:r>
      <w:r w:rsidR="00F400C9" w:rsidRPr="00F400C9">
        <w:rPr>
          <w:rFonts w:ascii="Helvetica" w:hAnsi="Helvetica" w:cs="Helvetica"/>
          <w:kern w:val="0"/>
          <w:sz w:val="24"/>
        </w:rPr>
        <w:t>)</w:t>
      </w:r>
      <w:r w:rsidR="00512E23">
        <w:rPr>
          <w:rFonts w:ascii="Helvetica" w:eastAsia="Times New Roman" w:hAnsi="Helvetica" w:cs="Times New Roman"/>
          <w:kern w:val="0"/>
          <w:sz w:val="24"/>
          <w:szCs w:val="24"/>
          <w:lang w:eastAsia="en-GB"/>
          <w14:ligatures w14:val="none"/>
        </w:rPr>
        <w:fldChar w:fldCharType="end"/>
      </w:r>
      <w:r w:rsidR="0083157C">
        <w:rPr>
          <w:rFonts w:ascii="Helvetica" w:eastAsia="Times New Roman" w:hAnsi="Helvetica" w:cs="Times New Roman"/>
          <w:kern w:val="0"/>
          <w:sz w:val="24"/>
          <w:szCs w:val="24"/>
          <w:lang w:eastAsia="en-GB"/>
          <w14:ligatures w14:val="none"/>
        </w:rPr>
        <w:t xml:space="preserve">. In turn, partially offsetting temperature extremes, in the order of ~1 </w:t>
      </w:r>
      <w:r w:rsidR="0083157C">
        <w:rPr>
          <w:rFonts w:ascii="Helvetica" w:eastAsia="Times New Roman" w:hAnsi="Helvetica" w:cs="Helvetica"/>
          <w:kern w:val="0"/>
          <w:sz w:val="24"/>
          <w:szCs w:val="24"/>
          <w:lang w:eastAsia="en-GB"/>
          <w14:ligatures w14:val="none"/>
        </w:rPr>
        <w:t>– 2°</w:t>
      </w:r>
      <w:r w:rsidR="0083157C">
        <w:rPr>
          <w:rFonts w:ascii="Helvetica" w:eastAsia="Times New Roman" w:hAnsi="Helvetica" w:cs="Times New Roman"/>
          <w:kern w:val="0"/>
          <w:sz w:val="24"/>
          <w:szCs w:val="24"/>
          <w:lang w:eastAsia="en-GB"/>
          <w14:ligatures w14:val="none"/>
        </w:rPr>
        <w:t>C during the daytime, would have benefits for population mortality and morbidity</w:t>
      </w:r>
      <w:r w:rsidR="003333A0">
        <w:rPr>
          <w:rFonts w:ascii="Helvetica" w:eastAsia="Times New Roman" w:hAnsi="Helvetica" w:cs="Times New Roman"/>
          <w:kern w:val="0"/>
          <w:sz w:val="24"/>
          <w:szCs w:val="24"/>
          <w:lang w:eastAsia="en-GB"/>
          <w14:ligatures w14:val="none"/>
        </w:rPr>
        <w:t xml:space="preserve">, and could contribute to a reduction in heat-related deaths, </w:t>
      </w:r>
      <w:r w:rsidR="006120D6">
        <w:rPr>
          <w:rFonts w:ascii="Helvetica" w:eastAsia="Times New Roman" w:hAnsi="Helvetica" w:cs="Times New Roman"/>
          <w:kern w:val="0"/>
          <w:sz w:val="24"/>
          <w:szCs w:val="24"/>
          <w:lang w:eastAsia="en-GB"/>
          <w14:ligatures w14:val="none"/>
        </w:rPr>
        <w:t>which average</w:t>
      </w:r>
      <w:r w:rsidR="00585A22">
        <w:rPr>
          <w:rFonts w:ascii="Helvetica" w:eastAsia="Times New Roman" w:hAnsi="Helvetica" w:cs="Times New Roman"/>
          <w:kern w:val="0"/>
          <w:sz w:val="24"/>
          <w:szCs w:val="24"/>
          <w:lang w:eastAsia="en-GB"/>
          <w14:ligatures w14:val="none"/>
        </w:rPr>
        <w:t>d</w:t>
      </w:r>
      <w:r w:rsidR="003333A0">
        <w:rPr>
          <w:rFonts w:ascii="Helvetica" w:eastAsia="Times New Roman" w:hAnsi="Helvetica" w:cs="Times New Roman"/>
          <w:kern w:val="0"/>
          <w:sz w:val="24"/>
          <w:szCs w:val="24"/>
          <w:lang w:eastAsia="en-GB"/>
          <w14:ligatures w14:val="none"/>
        </w:rPr>
        <w:t xml:space="preserve"> ~800 per annum in England and Wales across 2000 – 2019 </w:t>
      </w:r>
      <w:r w:rsidR="003333A0">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{"citationID":"JM77LjXh","properties":{"formattedCitation":"({\\i{}41})","plainCitation":"(41)","noteIndex":0},"citationItems":[{"id":4538,"uris":["http://zotero.org/users/5846434/items/BQAELYHV"],"itemData":{"id":4538,"type":"article-journal","container-title":"The Lancet Planetary Health","DOI":"10.1016/S2542-5196(22)00138-3","ISSN":"2542-5196","issue":"7","journalAbbreviation":"The Lancet Planetary Health","language":"English","note":"publisher: Elsevier\nPMID: 35809585","page":"e557-e564","source":"www.thelancet.com","title":"Small-area assessment of temperature-related mortality risks in England and Wales: a case time series analysis","title-short":"Small-area assessment of temperature-related mortality risks in England and Wales","volume":"6","author":[{"family":"Gasparrini","given":"Antonio"},{"family":"Masselot","given":"Pierre"},{"family":"Scortichini","given":"Matteo"},{"family":"Schneider","given":"Rochelle"},{"family":"Mistry","given":"Malcolm N."},{"family":"Sera","given":"Francesco"},{"family":"Macintyre","given":"Helen L."},{"family":"Phalkey","given":"Revati"},{"family":"Vicedo-Cabrera","given":"Ana Maria"}],"issued":{"date-parts":[["2022",7,1]]}}}],"schema":"https://github.com/citation-style-language/schema/raw/master/csl-citation.json"} </w:instrText>
      </w:r>
      <w:r w:rsidR="003333A0">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41</w:t>
      </w:r>
      <w:r w:rsidR="00F400C9" w:rsidRPr="00F400C9">
        <w:rPr>
          <w:rFonts w:ascii="Helvetica" w:hAnsi="Helvetica" w:cs="Helvetica"/>
          <w:kern w:val="0"/>
          <w:sz w:val="24"/>
        </w:rPr>
        <w:t>)</w:t>
      </w:r>
      <w:r w:rsidR="003333A0">
        <w:rPr>
          <w:rFonts w:ascii="Helvetica" w:eastAsia="Times New Roman" w:hAnsi="Helvetica" w:cs="Times New Roman"/>
          <w:kern w:val="0"/>
          <w:sz w:val="24"/>
          <w:szCs w:val="24"/>
          <w:lang w:eastAsia="en-GB"/>
          <w14:ligatures w14:val="none"/>
        </w:rPr>
        <w:fldChar w:fldCharType="end"/>
      </w:r>
      <w:r w:rsidR="003333A0">
        <w:rPr>
          <w:rFonts w:ascii="Helvetica" w:eastAsia="Times New Roman" w:hAnsi="Helvetica" w:cs="Times New Roman"/>
          <w:kern w:val="0"/>
          <w:sz w:val="24"/>
          <w:szCs w:val="24"/>
          <w:lang w:eastAsia="en-GB"/>
          <w14:ligatures w14:val="none"/>
        </w:rPr>
        <w:t xml:space="preserve">.  </w:t>
      </w:r>
    </w:p>
    <w:p w14:paraId="40E4D2F9" w14:textId="77777777" w:rsidR="00055207" w:rsidRDefault="00055207" w:rsidP="000E002B">
      <w:pPr>
        <w:spacing w:after="0" w:line="240" w:lineRule="auto"/>
        <w:rPr>
          <w:rFonts w:ascii="Helvetica" w:eastAsia="Times New Roman" w:hAnsi="Helvetica" w:cs="Times New Roman"/>
          <w:kern w:val="0"/>
          <w:sz w:val="24"/>
          <w:szCs w:val="24"/>
          <w:lang w:eastAsia="en-GB"/>
          <w14:ligatures w14:val="none"/>
        </w:rPr>
      </w:pPr>
    </w:p>
    <w:p w14:paraId="52F1D771" w14:textId="0EC10A3B" w:rsidR="00E11BEA" w:rsidRDefault="00055207" w:rsidP="00AE6B3D">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Alongside these physiological benefits, there is also an array of potential secondary benefits associated with the cooling effects of canals. These include </w:t>
      </w:r>
      <w:r w:rsidR="00E11BEA">
        <w:rPr>
          <w:rFonts w:ascii="Helvetica" w:eastAsia="Times New Roman" w:hAnsi="Helvetica" w:cs="Times New Roman"/>
          <w:kern w:val="0"/>
          <w:sz w:val="24"/>
          <w:szCs w:val="24"/>
          <w:lang w:eastAsia="en-GB"/>
          <w14:ligatures w14:val="none"/>
        </w:rPr>
        <w:t xml:space="preserve">the </w:t>
      </w:r>
      <w:r w:rsidR="00F400C9">
        <w:rPr>
          <w:rFonts w:ascii="Helvetica" w:eastAsia="Times New Roman" w:hAnsi="Helvetica" w:cs="Times New Roman"/>
          <w:kern w:val="0"/>
          <w:sz w:val="24"/>
          <w:szCs w:val="24"/>
          <w:lang w:eastAsia="en-GB"/>
          <w14:ligatures w14:val="none"/>
        </w:rPr>
        <w:t>broader physical and mental health</w:t>
      </w:r>
      <w:r w:rsidR="00E11BEA">
        <w:rPr>
          <w:rFonts w:ascii="Helvetica" w:eastAsia="Times New Roman" w:hAnsi="Helvetica" w:cs="Times New Roman"/>
          <w:kern w:val="0"/>
          <w:sz w:val="24"/>
          <w:szCs w:val="24"/>
          <w:lang w:eastAsia="en-GB"/>
          <w14:ligatures w14:val="none"/>
        </w:rPr>
        <w:t xml:space="preserve"> benefits </w:t>
      </w:r>
      <w:r w:rsidR="00F400C9">
        <w:rPr>
          <w:rFonts w:ascii="Helvetica" w:eastAsia="Times New Roman" w:hAnsi="Helvetica" w:cs="Times New Roman"/>
          <w:kern w:val="0"/>
          <w:sz w:val="24"/>
          <w:szCs w:val="24"/>
          <w:lang w:eastAsia="en-GB"/>
          <w14:ligatures w14:val="none"/>
        </w:rPr>
        <w:t xml:space="preserve">that are widely acknowledged to arise from </w:t>
      </w:r>
      <w:r w:rsidR="00CC320E">
        <w:rPr>
          <w:rFonts w:ascii="Helvetica" w:eastAsia="Times New Roman" w:hAnsi="Helvetica" w:cs="Times New Roman"/>
          <w:kern w:val="0"/>
          <w:sz w:val="24"/>
          <w:szCs w:val="24"/>
          <w:lang w:eastAsia="en-GB"/>
          <w14:ligatures w14:val="none"/>
        </w:rPr>
        <w:t>t</w:t>
      </w:r>
      <w:r w:rsidR="00F400C9">
        <w:rPr>
          <w:rFonts w:ascii="Helvetica" w:eastAsia="Times New Roman" w:hAnsi="Helvetica" w:cs="Times New Roman"/>
          <w:kern w:val="0"/>
          <w:sz w:val="24"/>
          <w:szCs w:val="24"/>
          <w:lang w:eastAsia="en-GB"/>
          <w14:ligatures w14:val="none"/>
        </w:rPr>
        <w:t>he availability, accessibility and visibility of</w:t>
      </w:r>
      <w:r w:rsidR="00E11BEA">
        <w:rPr>
          <w:rFonts w:ascii="Helvetica" w:eastAsia="Times New Roman" w:hAnsi="Helvetica" w:cs="Times New Roman"/>
          <w:kern w:val="0"/>
          <w:sz w:val="24"/>
          <w:szCs w:val="24"/>
          <w:lang w:eastAsia="en-GB"/>
          <w14:ligatures w14:val="none"/>
        </w:rPr>
        <w:t xml:space="preserve"> urban blue space </w:t>
      </w:r>
      <w:r w:rsidR="00E11BEA">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{"citationID":"xbLJUlEB","properties":{"formattedCitation":"({\\i{}42}, {\\i{}43})","plainCitation":"(42, 43)","noteIndex":0},"citationItems":[{"id":4512,"uris":["http://zotero.org/users/5846434/items/TSBSHLBW"],"itemData":{"id":4512,"type":"article-journal","abstract":"In an increasingly urbanizing world, governments and international corporations strive to increase the productivity of cities, recognized as economy growth hubs, as well as ensuring a better quality of life and living conditions to citizens. The urban environment has been associated with citizens' human health and wellbeing, such as infant mortality, emotional health, and psychopathology, infectious disease risk, nutrition, and obesity. Moreover, citizens suffer from various environmental hazards such as pollution, overcrowding, poor sanitation, inadequate waste disposal, and insufficient access to safe drinking water. Nature-based solutions, when integrated into the urban environment, in the form of parks, green spaces, blue spaces, and biodiversity, may have a positive effect on the health and wellbeing of citizens. The present paper aims to review and analyze the impact of nature-based solutions on citizens ‘health and wellbeing. More than fifty case studies are categorized and discussed versus their psychological and physiological effect. The analysis shows that people’s proximity to natural environments is associated with lower stress, faster recovery from psychological events, improved air quality, reduced urban overheating, and increased level of physical activity. Therefore, nature-based solutions can contribute to a considerable reduction of urban life depression and provide alternative ways of overcoming negative impacts on health.","container-title":"Energy and Buildings","DOI":"10.1016/j.enbuild.2020.110527","ISSN":"0378-7788","journalAbbreviation":"Energy and Buildings","page":"110527","source":"ScienceDirect","title":"On the impact of nature-based solutions on citizens’ health &amp; well being","volume":"229","author":[{"family":"Kolokotsa","given":"D."},{"family":"Lilli","given":"Aikaterini </w:instrText>
      </w:r>
      <w:r w:rsidR="00F400C9">
        <w:rPr>
          <w:rFonts w:ascii="Calibri" w:eastAsia="Times New Roman" w:hAnsi="Calibri" w:cs="Calibri"/>
          <w:kern w:val="0"/>
          <w:sz w:val="24"/>
          <w:szCs w:val="24"/>
          <w:lang w:eastAsia="en-GB"/>
          <w14:ligatures w14:val="none"/>
        </w:rPr>
        <w:instrText>Α</w:instrText>
      </w:r>
      <w:r w:rsidR="00F400C9">
        <w:rPr>
          <w:rFonts w:ascii="Helvetica" w:eastAsia="Times New Roman" w:hAnsi="Helvetica" w:cs="Times New Roman"/>
          <w:kern w:val="0"/>
          <w:sz w:val="24"/>
          <w:szCs w:val="24"/>
          <w:lang w:eastAsia="en-GB"/>
          <w14:ligatures w14:val="none"/>
        </w:rPr>
        <w:instrText>."},{"family":"Lilli","given":"Maria A."},{"family":"Nikolaidis","given":"Nikolaos P."}],"issued":{"date-parts":[["2020",12,15]]}}},{"id":4654,"uris":["http://zotero.org/users/5846434/items/ADZJJLZS"],"itemData":{"id":4654,"type":"article-journal","abstract":"Background\nThere is an increasing volume of literature investigating the links between urban environments and human health, much of which involves spatial conceptualisations and research designs involving various aspects of geographical information science. Despite intensifying research interest, there has been little systematic investigation of pragmatic methodological concerns, such as how studies are realised in terms of the types of data that are gathered and the analytical techniques that are applied, both of which have the potential to impact results. The aim of this systematic review is, therefore, to understand how spatial scale, datasets, methods, and analytics are currently applied in studies investigating the relationship between green and blue spaces and human health in urban areas.\nMethod\nWe systematically reviewed 93 articles following PRISMA protocol, extracted information regarding different spatial dimensions, and synthesised them in relation to various health indicators.\nResults and discussion\nWe found a preponderance of the use of neighbourhood-scale in these studies, and a majority of the studies utilised land-use and vegetation indices gleaned from moderate resolution satellite imagery. We also observed the frequent adoption of fixed spatial units for measuring exposure to green and blue spaces based on physical proximity, typically ranging between 30 and 5000</w:instrText>
      </w:r>
      <w:r w:rsidR="00F400C9">
        <w:rPr>
          <w:rFonts w:ascii="Arial" w:eastAsia="Times New Roman" w:hAnsi="Arial" w:cs="Arial"/>
          <w:kern w:val="0"/>
          <w:sz w:val="24"/>
          <w:szCs w:val="24"/>
          <w:lang w:eastAsia="en-GB"/>
          <w14:ligatures w14:val="none"/>
        </w:rPr>
        <w:instrText> </w:instrText>
      </w:r>
      <w:r w:rsidR="00F400C9">
        <w:rPr>
          <w:rFonts w:ascii="Helvetica" w:eastAsia="Times New Roman" w:hAnsi="Helvetica" w:cs="Times New Roman"/>
          <w:kern w:val="0"/>
          <w:sz w:val="24"/>
          <w:szCs w:val="24"/>
          <w:lang w:eastAsia="en-GB"/>
          <w14:ligatures w14:val="none"/>
        </w:rPr>
        <w:instrText xml:space="preserve">m. The conceptual frameworks of the studies (e.g., the focus on physical vs. mental health or the definition of exposure to green space) were found to have an influence on the strength of association between exposure and health outcomes. Additionally, the strength and significance of associations also varied by study design, something which has not been considered systematically.\nConclusion\nOn the basis of our findings, we propose a set of recommendations for standardised protocols and methods for the evaluation of the impact of green-blue spaces on health. Our analysis suggests that future studies should consider conducting analyses at finer spatial scales and employing multiple exposure assessment methods to achieve a comprehensive and comparable evaluation of the association between greenspace and health along multiple pathways.","container-title":"Environmental Research","DOI":"10.1016/j.envres.2019.108869","ISSN":"0013-9351","journalAbbreviation":"Environmental Research","page":"108869","source":"ScienceDirect","title":"Spatial dimensions of the influence of urban green-blue spaces on human health: A systematic review","title-short":"Spatial dimensions of the influence of urban green-blue spaces on human health","volume":"180","author":[{"family":"Labib","given":"S. M."},{"family":"Lindley","given":"Sarah"},{"family":"Huck","given":"Jonny J."}],"issued":{"date-parts":[["2020",1,1]]}}}],"schema":"https://github.com/citation-style-language/schema/raw/master/csl-citation.json"} </w:instrText>
      </w:r>
      <w:r w:rsidR="00E11BEA">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42</w:t>
      </w:r>
      <w:r w:rsidR="00F400C9" w:rsidRPr="00F400C9">
        <w:rPr>
          <w:rFonts w:ascii="Helvetica" w:hAnsi="Helvetica" w:cs="Helvetica"/>
          <w:kern w:val="0"/>
          <w:sz w:val="24"/>
        </w:rPr>
        <w:t xml:space="preserve">, </w:t>
      </w:r>
      <w:r w:rsidR="00F400C9" w:rsidRPr="00F400C9">
        <w:rPr>
          <w:rFonts w:ascii="Helvetica" w:hAnsi="Helvetica" w:cs="Helvetica"/>
          <w:i/>
          <w:iCs/>
          <w:kern w:val="0"/>
          <w:sz w:val="24"/>
        </w:rPr>
        <w:t>43</w:t>
      </w:r>
      <w:r w:rsidR="00F400C9" w:rsidRPr="00F400C9">
        <w:rPr>
          <w:rFonts w:ascii="Helvetica" w:hAnsi="Helvetica" w:cs="Helvetica"/>
          <w:kern w:val="0"/>
          <w:sz w:val="24"/>
        </w:rPr>
        <w:t>)</w:t>
      </w:r>
      <w:r w:rsidR="00E11BEA">
        <w:rPr>
          <w:rFonts w:ascii="Helvetica" w:eastAsia="Times New Roman" w:hAnsi="Helvetica" w:cs="Times New Roman"/>
          <w:kern w:val="0"/>
          <w:sz w:val="24"/>
          <w:szCs w:val="24"/>
          <w:lang w:eastAsia="en-GB"/>
          <w14:ligatures w14:val="none"/>
        </w:rPr>
        <w:fldChar w:fldCharType="end"/>
      </w:r>
      <w:r w:rsidR="00E11BEA">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e</w:t>
      </w:r>
      <w:commentRangeStart w:id="24"/>
      <w:r>
        <w:rPr>
          <w:rFonts w:ascii="Helvetica" w:eastAsia="Times New Roman" w:hAnsi="Helvetica" w:cs="Times New Roman"/>
          <w:kern w:val="0"/>
          <w:sz w:val="24"/>
          <w:szCs w:val="24"/>
          <w:lang w:eastAsia="en-GB"/>
          <w14:ligatures w14:val="none"/>
        </w:rPr>
        <w:t xml:space="preserve">ncouragement of active travel </w:t>
      </w:r>
      <w:r w:rsidR="00037ED2">
        <w:rPr>
          <w:rFonts w:ascii="Helvetica" w:eastAsia="Times New Roman" w:hAnsi="Helvetica" w:cs="Times New Roman"/>
          <w:kern w:val="0"/>
          <w:sz w:val="24"/>
          <w:szCs w:val="24"/>
          <w:lang w:eastAsia="en-GB"/>
          <w14:ligatures w14:val="none"/>
        </w:rPr>
        <w:t xml:space="preserve">during warmer periods </w:t>
      </w:r>
      <w:r>
        <w:rPr>
          <w:rFonts w:ascii="Helvetica" w:eastAsia="Times New Roman" w:hAnsi="Helvetica" w:cs="Times New Roman"/>
          <w:kern w:val="0"/>
          <w:sz w:val="24"/>
          <w:szCs w:val="24"/>
          <w:lang w:eastAsia="en-GB"/>
          <w14:ligatures w14:val="none"/>
        </w:rPr>
        <w:t>(</w:t>
      </w:r>
      <w:r w:rsidRPr="00055207">
        <w:rPr>
          <w:rFonts w:ascii="Helvetica" w:eastAsia="Times New Roman" w:hAnsi="Helvetica" w:cs="Times New Roman"/>
          <w:b/>
          <w:bCs/>
          <w:kern w:val="0"/>
          <w:sz w:val="24"/>
          <w:szCs w:val="24"/>
          <w:lang w:eastAsia="en-GB"/>
          <w14:ligatures w14:val="none"/>
        </w:rPr>
        <w:t>REF</w:t>
      </w:r>
      <w:r>
        <w:rPr>
          <w:rFonts w:ascii="Helvetica" w:eastAsia="Times New Roman" w:hAnsi="Helvetica" w:cs="Times New Roman"/>
          <w:kern w:val="0"/>
          <w:sz w:val="24"/>
          <w:szCs w:val="24"/>
          <w:lang w:eastAsia="en-GB"/>
          <w14:ligatures w14:val="none"/>
        </w:rPr>
        <w:t xml:space="preserve">) and potential energy savings (REF). As rising temperatures are a key driver of </w:t>
      </w:r>
      <w:r w:rsidRPr="00055207">
        <w:rPr>
          <w:rFonts w:ascii="Helvetica" w:eastAsia="Times New Roman" w:hAnsi="Helvetica" w:cs="Times New Roman"/>
          <w:kern w:val="0"/>
          <w:sz w:val="24"/>
          <w:szCs w:val="24"/>
          <w:lang w:eastAsia="en-GB"/>
          <w14:ligatures w14:val="none"/>
        </w:rPr>
        <w:t>uptake and use</w:t>
      </w:r>
      <w:r>
        <w:rPr>
          <w:rFonts w:ascii="Helvetica" w:eastAsia="Times New Roman" w:hAnsi="Helvetica" w:cs="Times New Roman"/>
          <w:kern w:val="0"/>
          <w:sz w:val="24"/>
          <w:szCs w:val="24"/>
          <w:lang w:eastAsia="en-GB"/>
          <w14:ligatures w14:val="none"/>
        </w:rPr>
        <w:t xml:space="preserve"> </w:t>
      </w:r>
      <w:r w:rsidR="00AF0EB7">
        <w:rPr>
          <w:rFonts w:ascii="Helvetica" w:eastAsia="Times New Roman" w:hAnsi="Helvetica" w:cs="Times New Roman"/>
          <w:kern w:val="0"/>
          <w:sz w:val="24"/>
          <w:szCs w:val="24"/>
          <w:lang w:eastAsia="en-GB"/>
          <w14:ligatures w14:val="none"/>
        </w:rPr>
        <w:t xml:space="preserve">of mechanical cooling (e.g., </w:t>
      </w:r>
      <w:r w:rsidR="00AF0EB7" w:rsidRPr="00055207">
        <w:rPr>
          <w:rFonts w:ascii="Helvetica" w:eastAsia="Times New Roman" w:hAnsi="Helvetica" w:cs="Times New Roman"/>
          <w:kern w:val="0"/>
          <w:sz w:val="24"/>
          <w:szCs w:val="24"/>
          <w:lang w:eastAsia="en-GB"/>
          <w14:ligatures w14:val="none"/>
        </w:rPr>
        <w:t>air conditioning</w:t>
      </w:r>
      <w:r w:rsidR="00AF0EB7">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in domestic and commercial settings (REF), particularly during heatwaves (REF), cooling</w:t>
      </w:r>
      <w:r w:rsidR="00D37AFD">
        <w:rPr>
          <w:rFonts w:ascii="Helvetica" w:eastAsia="Times New Roman" w:hAnsi="Helvetica" w:cs="Times New Roman"/>
          <w:kern w:val="0"/>
          <w:sz w:val="24"/>
          <w:szCs w:val="24"/>
          <w:lang w:eastAsia="en-GB"/>
          <w14:ligatures w14:val="none"/>
        </w:rPr>
        <w:t xml:space="preserve"> by canals</w:t>
      </w:r>
      <w:r>
        <w:rPr>
          <w:rFonts w:ascii="Helvetica" w:eastAsia="Times New Roman" w:hAnsi="Helvetica" w:cs="Times New Roman"/>
          <w:kern w:val="0"/>
          <w:sz w:val="24"/>
          <w:szCs w:val="24"/>
          <w:lang w:eastAsia="en-GB"/>
          <w14:ligatures w14:val="none"/>
        </w:rPr>
        <w:t xml:space="preserve"> could reduce energy demand and </w:t>
      </w:r>
      <w:r w:rsidR="00037ED2">
        <w:rPr>
          <w:rFonts w:ascii="Helvetica" w:eastAsia="Times New Roman" w:hAnsi="Helvetica" w:cs="Times New Roman"/>
          <w:kern w:val="0"/>
          <w:sz w:val="24"/>
          <w:szCs w:val="24"/>
          <w:lang w:eastAsia="en-GB"/>
          <w14:ligatures w14:val="none"/>
        </w:rPr>
        <w:t xml:space="preserve">ultimately </w:t>
      </w:r>
      <w:r w:rsidR="00D37AFD">
        <w:rPr>
          <w:rFonts w:ascii="Helvetica" w:eastAsia="Times New Roman" w:hAnsi="Helvetica" w:cs="Times New Roman"/>
          <w:kern w:val="0"/>
          <w:sz w:val="24"/>
          <w:szCs w:val="24"/>
          <w:lang w:eastAsia="en-GB"/>
          <w14:ligatures w14:val="none"/>
        </w:rPr>
        <w:t xml:space="preserve">enable </w:t>
      </w:r>
      <w:r w:rsidR="00AF0EB7">
        <w:rPr>
          <w:rFonts w:ascii="Helvetica" w:eastAsia="Times New Roman" w:hAnsi="Helvetica" w:cs="Times New Roman"/>
          <w:kern w:val="0"/>
          <w:sz w:val="24"/>
          <w:szCs w:val="24"/>
          <w:lang w:eastAsia="en-GB"/>
          <w14:ligatures w14:val="none"/>
        </w:rPr>
        <w:t>carbon dioxide (CO</w:t>
      </w:r>
      <w:r w:rsidR="00AF0EB7" w:rsidRPr="00AF0EB7">
        <w:rPr>
          <w:rFonts w:ascii="Helvetica" w:eastAsia="Times New Roman" w:hAnsi="Helvetica" w:cs="Times New Roman"/>
          <w:kern w:val="0"/>
          <w:sz w:val="24"/>
          <w:szCs w:val="24"/>
          <w:vertAlign w:val="subscript"/>
          <w:lang w:eastAsia="en-GB"/>
          <w14:ligatures w14:val="none"/>
        </w:rPr>
        <w:t>2</w:t>
      </w:r>
      <w:r w:rsidR="00AF0EB7">
        <w:rPr>
          <w:rFonts w:ascii="Helvetica" w:eastAsia="Times New Roman" w:hAnsi="Helvetica" w:cs="Times New Roman"/>
          <w:kern w:val="0"/>
          <w:sz w:val="24"/>
          <w:szCs w:val="24"/>
          <w:lang w:eastAsia="en-GB"/>
          <w14:ligatures w14:val="none"/>
        </w:rPr>
        <w:t>)</w:t>
      </w:r>
      <w:r w:rsidR="00D37AFD">
        <w:rPr>
          <w:rFonts w:ascii="Helvetica" w:eastAsia="Times New Roman" w:hAnsi="Helvetica" w:cs="Times New Roman"/>
          <w:kern w:val="0"/>
          <w:sz w:val="24"/>
          <w:szCs w:val="24"/>
          <w:lang w:eastAsia="en-GB"/>
          <w14:ligatures w14:val="none"/>
        </w:rPr>
        <w:t xml:space="preserve"> savings (REF).</w:t>
      </w:r>
      <w:r>
        <w:rPr>
          <w:rFonts w:ascii="Helvetica" w:eastAsia="Times New Roman" w:hAnsi="Helvetica" w:cs="Times New Roman"/>
          <w:kern w:val="0"/>
          <w:sz w:val="24"/>
          <w:szCs w:val="24"/>
          <w:lang w:eastAsia="en-GB"/>
          <w14:ligatures w14:val="none"/>
        </w:rPr>
        <w:t xml:space="preserve"> </w:t>
      </w:r>
      <w:commentRangeEnd w:id="24"/>
      <w:r w:rsidR="00D37AFD">
        <w:rPr>
          <w:rStyle w:val="CommentReference"/>
        </w:rPr>
        <w:commentReference w:id="24"/>
      </w:r>
      <w:r>
        <w:rPr>
          <w:rFonts w:ascii="Helvetica" w:eastAsia="Times New Roman" w:hAnsi="Helvetica" w:cs="Times New Roman"/>
          <w:kern w:val="0"/>
          <w:sz w:val="24"/>
          <w:szCs w:val="24"/>
          <w:lang w:eastAsia="en-GB"/>
          <w14:ligatures w14:val="none"/>
        </w:rPr>
        <w:t xml:space="preserve">These benefits are </w:t>
      </w:r>
      <w:r w:rsidR="00AA03E5">
        <w:rPr>
          <w:rFonts w:ascii="Helvetica" w:eastAsia="Times New Roman" w:hAnsi="Helvetica" w:cs="Times New Roman"/>
          <w:kern w:val="0"/>
          <w:sz w:val="24"/>
          <w:szCs w:val="24"/>
          <w:lang w:eastAsia="en-GB"/>
          <w14:ligatures w14:val="none"/>
        </w:rPr>
        <w:t>of particular importance for Great Britain and Ireland, where ~5.7 million individuals live within 1 km of the urban canal network (~</w:t>
      </w:r>
      <w:r w:rsidR="00AE6B3D">
        <w:rPr>
          <w:rFonts w:ascii="Helvetica" w:eastAsia="Times New Roman" w:hAnsi="Helvetica" w:cs="Times New Roman"/>
          <w:kern w:val="0"/>
          <w:sz w:val="24"/>
          <w:szCs w:val="24"/>
          <w:lang w:eastAsia="en-GB"/>
          <w14:ligatures w14:val="none"/>
        </w:rPr>
        <w:t>15-minute walking distance</w:t>
      </w:r>
      <w:r w:rsidR="00AA03E5">
        <w:rPr>
          <w:rFonts w:ascii="Helvetica" w:eastAsia="Times New Roman" w:hAnsi="Helvetica" w:cs="Times New Roman"/>
          <w:kern w:val="0"/>
          <w:sz w:val="24"/>
          <w:szCs w:val="24"/>
          <w:lang w:eastAsia="en-GB"/>
          <w14:ligatures w14:val="none"/>
        </w:rPr>
        <w:t>; ~5.4 million in Great Britain, ~280,000 in Ireland; see Supplementary Information</w:t>
      </w:r>
      <w:r w:rsidR="00AE6B3D">
        <w:rPr>
          <w:rFonts w:ascii="Helvetica" w:eastAsia="Times New Roman" w:hAnsi="Helvetica" w:cs="Times New Roman"/>
          <w:kern w:val="0"/>
          <w:sz w:val="24"/>
          <w:szCs w:val="24"/>
          <w:lang w:eastAsia="en-GB"/>
          <w14:ligatures w14:val="none"/>
        </w:rPr>
        <w:t xml:space="preserve">) </w:t>
      </w:r>
      <w:r w:rsidR="00AA03E5">
        <w:rPr>
          <w:rFonts w:ascii="Helvetica" w:eastAsia="Times New Roman" w:hAnsi="Helvetica" w:cs="Times New Roman"/>
          <w:kern w:val="0"/>
          <w:sz w:val="24"/>
          <w:szCs w:val="24"/>
          <w:lang w:eastAsia="en-GB"/>
          <w14:ligatures w14:val="none"/>
        </w:rPr>
        <w:t xml:space="preserve">and where there were </w:t>
      </w:r>
      <w:r w:rsidR="00946840">
        <w:rPr>
          <w:rFonts w:ascii="Helvetica" w:eastAsia="Times New Roman" w:hAnsi="Helvetica" w:cs="Times New Roman"/>
          <w:kern w:val="0"/>
          <w:sz w:val="24"/>
          <w:szCs w:val="24"/>
          <w:lang w:eastAsia="en-GB"/>
          <w14:ligatures w14:val="none"/>
        </w:rPr>
        <w:t xml:space="preserve">~785 million unique visits to urban canals across the </w:t>
      </w:r>
      <w:commentRangeStart w:id="25"/>
      <w:r w:rsidR="00946840">
        <w:rPr>
          <w:rFonts w:ascii="Helvetica" w:eastAsia="Times New Roman" w:hAnsi="Helvetica" w:cs="Times New Roman"/>
          <w:kern w:val="0"/>
          <w:sz w:val="24"/>
          <w:szCs w:val="24"/>
          <w:lang w:eastAsia="en-GB"/>
          <w14:ligatures w14:val="none"/>
        </w:rPr>
        <w:t>C</w:t>
      </w:r>
      <w:r w:rsidR="00414FC0">
        <w:rPr>
          <w:rFonts w:ascii="Helvetica" w:eastAsia="Times New Roman" w:hAnsi="Helvetica" w:cs="Times New Roman"/>
          <w:kern w:val="0"/>
          <w:sz w:val="24"/>
          <w:szCs w:val="24"/>
          <w:lang w:eastAsia="en-GB"/>
          <w14:ligatures w14:val="none"/>
        </w:rPr>
        <w:t>anal and River Trust</w:t>
      </w:r>
      <w:r w:rsidR="00946840">
        <w:rPr>
          <w:rFonts w:ascii="Helvetica" w:eastAsia="Times New Roman" w:hAnsi="Helvetica" w:cs="Times New Roman"/>
          <w:kern w:val="0"/>
          <w:sz w:val="24"/>
          <w:szCs w:val="24"/>
          <w:lang w:eastAsia="en-GB"/>
          <w14:ligatures w14:val="none"/>
        </w:rPr>
        <w:t xml:space="preserve"> network </w:t>
      </w:r>
      <w:r w:rsidR="00A84B56">
        <w:rPr>
          <w:rFonts w:ascii="Helvetica" w:eastAsia="Times New Roman" w:hAnsi="Helvetica" w:cs="Times New Roman"/>
          <w:kern w:val="0"/>
          <w:sz w:val="24"/>
          <w:szCs w:val="24"/>
          <w:lang w:eastAsia="en-GB"/>
          <w14:ligatures w14:val="none"/>
        </w:rPr>
        <w:t>between April 2022 and March 2023</w:t>
      </w:r>
      <w:commentRangeEnd w:id="25"/>
      <w:r w:rsidR="00B55E00">
        <w:rPr>
          <w:rStyle w:val="CommentReference"/>
        </w:rPr>
        <w:commentReference w:id="25"/>
      </w:r>
      <w:r w:rsidR="006B22CA">
        <w:rPr>
          <w:rFonts w:ascii="Helvetica" w:eastAsia="Times New Roman" w:hAnsi="Helvetica" w:cs="Times New Roman"/>
          <w:kern w:val="0"/>
          <w:sz w:val="24"/>
          <w:szCs w:val="24"/>
          <w:lang w:eastAsia="en-GB"/>
          <w14:ligatures w14:val="none"/>
        </w:rPr>
        <w:t xml:space="preserve">. </w:t>
      </w:r>
      <w:r w:rsidR="006A7D77">
        <w:rPr>
          <w:rFonts w:ascii="Helvetica" w:eastAsia="Times New Roman" w:hAnsi="Helvetica" w:cs="Times New Roman"/>
          <w:kern w:val="0"/>
          <w:sz w:val="24"/>
          <w:szCs w:val="24"/>
          <w:lang w:eastAsia="en-GB"/>
          <w14:ligatures w14:val="none"/>
        </w:rPr>
        <w:t xml:space="preserve">Future work utilising our model could assess </w:t>
      </w:r>
      <w:r w:rsidR="003C1099">
        <w:rPr>
          <w:rFonts w:ascii="Helvetica" w:eastAsia="Times New Roman" w:hAnsi="Helvetica" w:cs="Times New Roman"/>
          <w:kern w:val="0"/>
          <w:sz w:val="24"/>
          <w:szCs w:val="24"/>
          <w:lang w:eastAsia="en-GB"/>
          <w14:ligatures w14:val="none"/>
        </w:rPr>
        <w:t xml:space="preserve">variability in </w:t>
      </w:r>
      <w:r w:rsidR="002B0701" w:rsidRPr="00715180">
        <w:rPr>
          <w:rFonts w:ascii="Cambria" w:eastAsia="Times New Roman" w:hAnsi="Cambria" w:cs="Calibri"/>
          <w:kern w:val="0"/>
          <w:sz w:val="24"/>
          <w:szCs w:val="24"/>
          <w:lang w:eastAsia="en-GB"/>
          <w14:ligatures w14:val="none"/>
        </w:rPr>
        <w:t>Δ</w:t>
      </w:r>
      <w:r w:rsidR="002B0701" w:rsidRPr="00740061">
        <w:rPr>
          <w:rFonts w:ascii="Cambria" w:eastAsia="Times New Roman" w:hAnsi="Cambria" w:cs="Calibri"/>
          <w:i/>
          <w:iCs/>
          <w:kern w:val="0"/>
          <w:sz w:val="24"/>
          <w:szCs w:val="24"/>
          <w:lang w:eastAsia="en-GB"/>
          <w14:ligatures w14:val="none"/>
        </w:rPr>
        <w:t>P</w:t>
      </w:r>
      <w:r w:rsidR="002B0701" w:rsidRPr="00D77222">
        <w:rPr>
          <w:rFonts w:ascii="Cambria" w:eastAsia="Times New Roman" w:hAnsi="Cambria" w:cs="Times New Roman"/>
          <w:i/>
          <w:iCs/>
          <w:kern w:val="0"/>
          <w:sz w:val="24"/>
          <w:szCs w:val="24"/>
          <w:lang w:eastAsia="en-GB"/>
          <w14:ligatures w14:val="none"/>
        </w:rPr>
        <w:t>T</w:t>
      </w:r>
      <w:r w:rsidR="003C1099">
        <w:rPr>
          <w:rFonts w:ascii="Helvetica" w:eastAsia="Times New Roman" w:hAnsi="Helvetica" w:cs="Times New Roman"/>
          <w:kern w:val="0"/>
          <w:sz w:val="24"/>
          <w:szCs w:val="24"/>
          <w:lang w:eastAsia="en-GB"/>
          <w14:ligatures w14:val="none"/>
        </w:rPr>
        <w:t xml:space="preserve"> </w:t>
      </w:r>
      <w:r w:rsidR="005D7632">
        <w:rPr>
          <w:rFonts w:ascii="Helvetica" w:eastAsia="Times New Roman" w:hAnsi="Helvetica" w:cs="Times New Roman"/>
          <w:kern w:val="0"/>
          <w:sz w:val="24"/>
          <w:szCs w:val="24"/>
          <w:lang w:eastAsia="en-GB"/>
          <w14:ligatures w14:val="none"/>
        </w:rPr>
        <w:t xml:space="preserve">in </w:t>
      </w:r>
      <w:r w:rsidR="008B3B6A">
        <w:rPr>
          <w:rFonts w:ascii="Helvetica" w:eastAsia="Times New Roman" w:hAnsi="Helvetica" w:cs="Times New Roman"/>
          <w:kern w:val="0"/>
          <w:sz w:val="24"/>
          <w:szCs w:val="24"/>
          <w:lang w:eastAsia="en-GB"/>
          <w14:ligatures w14:val="none"/>
        </w:rPr>
        <w:t>other locations</w:t>
      </w:r>
      <w:r w:rsidR="005D7632">
        <w:rPr>
          <w:rFonts w:ascii="Helvetica" w:eastAsia="Times New Roman" w:hAnsi="Helvetica" w:cs="Times New Roman"/>
          <w:kern w:val="0"/>
          <w:sz w:val="24"/>
          <w:szCs w:val="24"/>
          <w:lang w:eastAsia="en-GB"/>
          <w14:ligatures w14:val="none"/>
        </w:rPr>
        <w:t xml:space="preserve"> and could be </w:t>
      </w:r>
      <w:r w:rsidR="00314463">
        <w:rPr>
          <w:rFonts w:ascii="Helvetica" w:eastAsia="Times New Roman" w:hAnsi="Helvetica" w:cs="Times New Roman"/>
          <w:kern w:val="0"/>
          <w:sz w:val="24"/>
          <w:szCs w:val="24"/>
          <w:lang w:eastAsia="en-GB"/>
          <w14:ligatures w14:val="none"/>
        </w:rPr>
        <w:t xml:space="preserve">readily </w:t>
      </w:r>
      <w:r w:rsidR="005D7632">
        <w:rPr>
          <w:rFonts w:ascii="Helvetica" w:eastAsia="Times New Roman" w:hAnsi="Helvetica" w:cs="Times New Roman"/>
          <w:kern w:val="0"/>
          <w:sz w:val="24"/>
          <w:szCs w:val="24"/>
          <w:lang w:eastAsia="en-GB"/>
          <w14:ligatures w14:val="none"/>
        </w:rPr>
        <w:t xml:space="preserve">adapted </w:t>
      </w:r>
      <w:r w:rsidR="00314463">
        <w:rPr>
          <w:rFonts w:ascii="Helvetica" w:eastAsia="Times New Roman" w:hAnsi="Helvetica" w:cs="Times New Roman"/>
          <w:kern w:val="0"/>
          <w:sz w:val="24"/>
          <w:szCs w:val="24"/>
          <w:lang w:eastAsia="en-GB"/>
          <w14:ligatures w14:val="none"/>
        </w:rPr>
        <w:t>to other urban water bodies i.e., rivers</w:t>
      </w:r>
      <w:r w:rsidR="00A9068D">
        <w:rPr>
          <w:rFonts w:ascii="Helvetica" w:eastAsia="Times New Roman" w:hAnsi="Helvetica" w:cs="Times New Roman"/>
          <w:kern w:val="0"/>
          <w:sz w:val="24"/>
          <w:szCs w:val="24"/>
          <w:lang w:eastAsia="en-GB"/>
          <w14:ligatures w14:val="none"/>
        </w:rPr>
        <w:t xml:space="preserve">, </w:t>
      </w:r>
      <w:r w:rsidR="00585A22">
        <w:rPr>
          <w:rFonts w:ascii="Helvetica" w:eastAsia="Times New Roman" w:hAnsi="Helvetica" w:cs="Times New Roman"/>
          <w:kern w:val="0"/>
          <w:sz w:val="24"/>
          <w:szCs w:val="24"/>
          <w:lang w:eastAsia="en-GB"/>
          <w14:ligatures w14:val="none"/>
        </w:rPr>
        <w:t>including an</w:t>
      </w:r>
      <w:r w:rsidR="00A9068D">
        <w:rPr>
          <w:rFonts w:ascii="Helvetica" w:eastAsia="Times New Roman" w:hAnsi="Helvetica" w:cs="Times New Roman"/>
          <w:kern w:val="0"/>
          <w:sz w:val="24"/>
          <w:szCs w:val="24"/>
          <w:lang w:eastAsia="en-GB"/>
          <w14:ligatures w14:val="none"/>
        </w:rPr>
        <w:t xml:space="preserve"> advective heat flux component. </w:t>
      </w:r>
      <w:r w:rsidR="00314463">
        <w:rPr>
          <w:rFonts w:ascii="Helvetica" w:eastAsia="Times New Roman" w:hAnsi="Helvetica" w:cs="Times New Roman"/>
          <w:kern w:val="0"/>
          <w:sz w:val="24"/>
          <w:szCs w:val="24"/>
          <w:lang w:eastAsia="en-GB"/>
          <w14:ligatures w14:val="none"/>
        </w:rPr>
        <w:t xml:space="preserve"> </w:t>
      </w:r>
    </w:p>
    <w:p w14:paraId="30479099" w14:textId="77777777" w:rsidR="003F3BB0" w:rsidRDefault="003F3BB0" w:rsidP="00AE6B3D">
      <w:pPr>
        <w:spacing w:after="0" w:line="240" w:lineRule="auto"/>
        <w:rPr>
          <w:rFonts w:ascii="Helvetica" w:eastAsia="Times New Roman" w:hAnsi="Helvetica" w:cs="Times New Roman"/>
          <w:kern w:val="0"/>
          <w:sz w:val="24"/>
          <w:szCs w:val="24"/>
          <w:lang w:eastAsia="en-GB"/>
          <w14:ligatures w14:val="none"/>
        </w:rPr>
      </w:pPr>
    </w:p>
    <w:p w14:paraId="557CC046" w14:textId="77777777" w:rsidR="00192068" w:rsidRDefault="00192068" w:rsidP="00AE6B3D">
      <w:pPr>
        <w:spacing w:after="0" w:line="240" w:lineRule="auto"/>
        <w:rPr>
          <w:rFonts w:ascii="Helvetica" w:eastAsia="Times New Roman" w:hAnsi="Helvetica" w:cs="Times New Roman"/>
          <w:kern w:val="0"/>
          <w:sz w:val="24"/>
          <w:szCs w:val="24"/>
          <w:lang w:eastAsia="en-GB"/>
          <w14:ligatures w14:val="none"/>
        </w:rPr>
      </w:pPr>
    </w:p>
    <w:p w14:paraId="54105FAF" w14:textId="4B3433D2" w:rsidR="008B6E22" w:rsidRPr="000409E9" w:rsidRDefault="008B6E22" w:rsidP="008B6E22">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commentRangeStart w:id="26"/>
      <w:r>
        <w:rPr>
          <w:rFonts w:ascii="Helvetica" w:eastAsia="Times New Roman" w:hAnsi="Helvetica" w:cs="Times New Roman"/>
          <w:b/>
          <w:bCs/>
          <w:kern w:val="0"/>
          <w:sz w:val="24"/>
          <w:szCs w:val="24"/>
          <w:lang w:eastAsia="en-GB"/>
          <w14:ligatures w14:val="none"/>
        </w:rPr>
        <w:lastRenderedPageBreak/>
        <w:t xml:space="preserve">Comparison with </w:t>
      </w:r>
      <w:commentRangeStart w:id="27"/>
      <w:commentRangeStart w:id="28"/>
      <w:commentRangeStart w:id="29"/>
      <w:commentRangeStart w:id="30"/>
      <w:commentRangeStart w:id="31"/>
      <w:commentRangeStart w:id="32"/>
      <w:commentRangeStart w:id="33"/>
      <w:commentRangeStart w:id="34"/>
      <w:r>
        <w:rPr>
          <w:rFonts w:ascii="Helvetica" w:eastAsia="Times New Roman" w:hAnsi="Helvetica" w:cs="Times New Roman"/>
          <w:b/>
          <w:bCs/>
          <w:kern w:val="0"/>
          <w:sz w:val="24"/>
          <w:szCs w:val="24"/>
          <w:lang w:eastAsia="en-GB"/>
          <w14:ligatures w14:val="none"/>
        </w:rPr>
        <w:t>prior work</w:t>
      </w:r>
      <w:commentRangeEnd w:id="27"/>
      <w:r w:rsidR="00F51836">
        <w:rPr>
          <w:rStyle w:val="CommentReference"/>
        </w:rPr>
        <w:commentReference w:id="27"/>
      </w:r>
      <w:commentRangeEnd w:id="28"/>
      <w:r w:rsidR="00B325C8">
        <w:rPr>
          <w:rStyle w:val="CommentReference"/>
        </w:rPr>
        <w:commentReference w:id="28"/>
      </w:r>
      <w:commentRangeEnd w:id="29"/>
      <w:r w:rsidR="00F03171">
        <w:rPr>
          <w:rStyle w:val="CommentReference"/>
        </w:rPr>
        <w:commentReference w:id="29"/>
      </w:r>
      <w:commentRangeEnd w:id="30"/>
      <w:r w:rsidR="00F03171">
        <w:rPr>
          <w:rStyle w:val="CommentReference"/>
        </w:rPr>
        <w:commentReference w:id="30"/>
      </w:r>
      <w:commentRangeEnd w:id="31"/>
      <w:r w:rsidR="00F03171">
        <w:rPr>
          <w:rStyle w:val="CommentReference"/>
        </w:rPr>
        <w:commentReference w:id="31"/>
      </w:r>
      <w:commentRangeEnd w:id="32"/>
      <w:r w:rsidR="00F03171">
        <w:rPr>
          <w:rStyle w:val="CommentReference"/>
        </w:rPr>
        <w:commentReference w:id="32"/>
      </w:r>
      <w:commentRangeEnd w:id="33"/>
      <w:r w:rsidR="004C3517">
        <w:rPr>
          <w:rStyle w:val="CommentReference"/>
        </w:rPr>
        <w:commentReference w:id="33"/>
      </w:r>
      <w:commentRangeEnd w:id="26"/>
      <w:commentRangeEnd w:id="34"/>
      <w:r w:rsidR="00624420">
        <w:rPr>
          <w:rStyle w:val="CommentReference"/>
        </w:rPr>
        <w:commentReference w:id="34"/>
      </w:r>
      <w:r w:rsidR="00AF0EB7">
        <w:rPr>
          <w:rStyle w:val="CommentReference"/>
        </w:rPr>
        <w:commentReference w:id="26"/>
      </w:r>
    </w:p>
    <w:p w14:paraId="5829D0F3" w14:textId="17C5701A" w:rsidR="00531E50" w:rsidRPr="00076BD4" w:rsidRDefault="001649FF" w:rsidP="00AE6B3D">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Prior studies of the effects of urban blue space on temperature have utilised a range of methods (e.g., on-site measurement, modelling, </w:t>
      </w:r>
      <w:commentRangeStart w:id="35"/>
      <w:r>
        <w:rPr>
          <w:rFonts w:ascii="Helvetica" w:eastAsia="Times New Roman" w:hAnsi="Helvetica" w:cs="Times New Roman"/>
          <w:kern w:val="0"/>
          <w:sz w:val="24"/>
          <w:szCs w:val="24"/>
          <w:lang w:eastAsia="en-GB"/>
          <w14:ligatures w14:val="none"/>
        </w:rPr>
        <w:t>remote sensing</w:t>
      </w:r>
      <w:commentRangeEnd w:id="35"/>
      <w:r w:rsidR="00820B6D">
        <w:rPr>
          <w:rStyle w:val="CommentReference"/>
        </w:rPr>
        <w:commentReference w:id="35"/>
      </w:r>
      <w:r>
        <w:rPr>
          <w:rFonts w:ascii="Helvetica" w:eastAsia="Times New Roman" w:hAnsi="Helvetica" w:cs="Times New Roman"/>
          <w:kern w:val="0"/>
          <w:sz w:val="24"/>
          <w:szCs w:val="24"/>
          <w:lang w:eastAsia="en-GB"/>
          <w14:ligatures w14:val="none"/>
        </w:rPr>
        <w:t>)</w:t>
      </w:r>
      <w:r w:rsidR="00A922BE">
        <w:rPr>
          <w:rFonts w:ascii="Helvetica" w:eastAsia="Times New Roman" w:hAnsi="Helvetica" w:cs="Times New Roman"/>
          <w:kern w:val="0"/>
          <w:sz w:val="24"/>
          <w:szCs w:val="24"/>
          <w:lang w:eastAsia="en-GB"/>
          <w14:ligatures w14:val="none"/>
        </w:rPr>
        <w:t xml:space="preserve"> and </w:t>
      </w:r>
      <w:bookmarkStart w:id="36" w:name="_Hlk166090815"/>
      <w:r w:rsidR="00A922BE">
        <w:rPr>
          <w:rFonts w:ascii="Helvetica" w:eastAsia="Times New Roman" w:hAnsi="Helvetica" w:cs="Times New Roman"/>
          <w:kern w:val="0"/>
          <w:sz w:val="24"/>
          <w:szCs w:val="24"/>
          <w:lang w:eastAsia="en-GB"/>
          <w14:ligatures w14:val="none"/>
        </w:rPr>
        <w:t xml:space="preserve">are typically characterised by analysis of </w:t>
      </w:r>
      <w:r>
        <w:rPr>
          <w:rFonts w:ascii="Helvetica" w:eastAsia="Times New Roman" w:hAnsi="Helvetica" w:cs="Times New Roman"/>
          <w:kern w:val="0"/>
          <w:sz w:val="24"/>
          <w:szCs w:val="24"/>
          <w:lang w:eastAsia="en-GB"/>
          <w14:ligatures w14:val="none"/>
        </w:rPr>
        <w:t>a small number of locations</w:t>
      </w:r>
      <w:r w:rsidR="00BD6564">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infrequent or short-term temporal sampling</w:t>
      </w:r>
      <w:r w:rsidR="00BD6564">
        <w:rPr>
          <w:rFonts w:ascii="Helvetica" w:eastAsia="Times New Roman" w:hAnsi="Helvetica" w:cs="Times New Roman"/>
          <w:kern w:val="0"/>
          <w:sz w:val="24"/>
          <w:szCs w:val="24"/>
          <w:lang w:eastAsia="en-GB"/>
          <w14:ligatures w14:val="none"/>
        </w:rPr>
        <w:t>, and/or variability in the designation of urban reference sites</w:t>
      </w:r>
      <w:r w:rsidR="00B8241F">
        <w:rPr>
          <w:rFonts w:ascii="Helvetica" w:eastAsia="Times New Roman" w:hAnsi="Helvetica" w:cs="Times New Roman"/>
          <w:kern w:val="0"/>
          <w:sz w:val="24"/>
          <w:szCs w:val="24"/>
          <w:lang w:eastAsia="en-GB"/>
          <w14:ligatures w14:val="none"/>
        </w:rPr>
        <w:t xml:space="preserve"> </w:t>
      </w:r>
      <w:r w:rsidR="00B8241F">
        <w:rPr>
          <w:rFonts w:ascii="Helvetica" w:eastAsia="Times New Roman" w:hAnsi="Helvetica" w:cs="Times New Roman"/>
          <w:kern w:val="0"/>
          <w:sz w:val="24"/>
          <w:szCs w:val="24"/>
          <w:lang w:eastAsia="en-GB"/>
          <w14:ligatures w14:val="none"/>
        </w:rPr>
        <w:fldChar w:fldCharType="begin"/>
      </w:r>
      <w:r w:rsidR="00B8241F">
        <w:rPr>
          <w:rFonts w:ascii="Helvetica" w:eastAsia="Times New Roman" w:hAnsi="Helvetica" w:cs="Times New Roman"/>
          <w:kern w:val="0"/>
          <w:sz w:val="24"/>
          <w:szCs w:val="24"/>
          <w:lang w:eastAsia="en-GB"/>
          <w14:ligatures w14:val="none"/>
        </w:rPr>
        <w:instrText xml:space="preserve"> ADDIN ZOTERO_ITEM CSL_CITATION {"citationID":"GInuns1g","properties":{"formattedCitation":"({\\i{}13})","plainCitation":"(13)","noteIndex":0},"citationItems":[{"id":4487,"uris":["http://zotero.org/users/5846434/items/RYDVSINT"],"itemData":{"id":4487,"type":"article-journal","abstract":"Climate change is regarded as one of the greatest challenges to cities in the future. Some proposals focus on incorporating urban green space to counter the rise in temperature and ensuing public health hazards. Urban blue spaces, defined as all surface waters within a city, are regarded as a possible factor for temperature mitigation, but effects have not been quantified and so remain underrepresented in research, recommendations for action and planning. A systematic review was conducted of studies quantifying the temperature-mitigating effects of urban blue compared to other urban sites (n=27). The studies included in the review measured air temperatures at various types of urban blue space such as ponds, lakes or rivers and compared them with reference sites at defined distances or to urban reference sites in the same city. The meta-analysis suggested that a cooling effect of 2.5 K (CI 95% 1.9-3.2 K, p","container-title":"ERDKUNDE","DOI":"10.3112/erdkunde.2013.04.05","ISSN":"2702-5985","issue":"4","language":"en","license":"Copyright (c)","note":"number: 4","page":"355-371","source":"www.erdkunde.uni-bonn.de","title":"Evidence for the temperature-mitigating capacity of urban blue space – a health geographic perspective","volume":"67","author":[{"family":"Völker","given":"Sebastian"},{"family":"Baumeister","given":"Hendrik"},{"family":"Claßen","given":"Thomas"},{"family":"Hornberg","given":"Claudia"},{"family":"Kistemann","given":"Thomas"}],"issued":{"date-parts":[["2013",12,31]]}}}],"schema":"https://github.com/citation-style-language/schema/raw/master/csl-citation.json"} </w:instrText>
      </w:r>
      <w:r w:rsidR="00B8241F">
        <w:rPr>
          <w:rFonts w:ascii="Helvetica" w:eastAsia="Times New Roman" w:hAnsi="Helvetica" w:cs="Times New Roman"/>
          <w:kern w:val="0"/>
          <w:sz w:val="24"/>
          <w:szCs w:val="24"/>
          <w:lang w:eastAsia="en-GB"/>
          <w14:ligatures w14:val="none"/>
        </w:rPr>
        <w:fldChar w:fldCharType="separate"/>
      </w:r>
      <w:r w:rsidR="00B8241F" w:rsidRPr="00BD6564">
        <w:rPr>
          <w:rFonts w:ascii="Helvetica" w:hAnsi="Helvetica" w:cs="Helvetica"/>
          <w:kern w:val="0"/>
          <w:sz w:val="24"/>
        </w:rPr>
        <w:t>(</w:t>
      </w:r>
      <w:r w:rsidR="00B8241F" w:rsidRPr="00BD6564">
        <w:rPr>
          <w:rFonts w:ascii="Helvetica" w:hAnsi="Helvetica" w:cs="Helvetica"/>
          <w:i/>
          <w:iCs/>
          <w:kern w:val="0"/>
          <w:sz w:val="24"/>
        </w:rPr>
        <w:t>13</w:t>
      </w:r>
      <w:r w:rsidR="00B8241F" w:rsidRPr="00BD6564">
        <w:rPr>
          <w:rFonts w:ascii="Helvetica" w:hAnsi="Helvetica" w:cs="Helvetica"/>
          <w:kern w:val="0"/>
          <w:sz w:val="24"/>
        </w:rPr>
        <w:t>)</w:t>
      </w:r>
      <w:r w:rsidR="00B8241F">
        <w:rPr>
          <w:rFonts w:ascii="Helvetica" w:eastAsia="Times New Roman" w:hAnsi="Helvetica" w:cs="Times New Roman"/>
          <w:kern w:val="0"/>
          <w:sz w:val="24"/>
          <w:szCs w:val="24"/>
          <w:lang w:eastAsia="en-GB"/>
          <w14:ligatures w14:val="none"/>
        </w:rPr>
        <w:fldChar w:fldCharType="end"/>
      </w:r>
      <w:r w:rsidR="00BD6564">
        <w:rPr>
          <w:rFonts w:ascii="Helvetica" w:eastAsia="Times New Roman" w:hAnsi="Helvetica" w:cs="Times New Roman"/>
          <w:kern w:val="0"/>
          <w:sz w:val="24"/>
          <w:szCs w:val="24"/>
          <w:lang w:eastAsia="en-GB"/>
          <w14:ligatures w14:val="none"/>
        </w:rPr>
        <w:t>.</w:t>
      </w:r>
      <w:r w:rsidR="00A922BE">
        <w:rPr>
          <w:rFonts w:ascii="Helvetica" w:eastAsia="Times New Roman" w:hAnsi="Helvetica" w:cs="Times New Roman"/>
          <w:kern w:val="0"/>
          <w:sz w:val="24"/>
          <w:szCs w:val="24"/>
          <w:lang w:eastAsia="en-GB"/>
          <w14:ligatures w14:val="none"/>
        </w:rPr>
        <w:t xml:space="preserve"> </w:t>
      </w:r>
      <w:bookmarkEnd w:id="36"/>
      <w:r w:rsidR="00A922BE">
        <w:rPr>
          <w:rFonts w:ascii="Helvetica" w:eastAsia="Times New Roman" w:hAnsi="Helvetica" w:cs="Times New Roman"/>
          <w:kern w:val="0"/>
          <w:sz w:val="24"/>
          <w:szCs w:val="24"/>
          <w:lang w:eastAsia="en-GB"/>
          <w14:ligatures w14:val="none"/>
        </w:rPr>
        <w:t xml:space="preserve">This complicates comparison with the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A922BE">
        <w:rPr>
          <w:rFonts w:ascii="Helvetica" w:eastAsia="Times New Roman" w:hAnsi="Helvetica" w:cs="Times New Roman"/>
          <w:i/>
          <w:iCs/>
          <w:kern w:val="0"/>
          <w:sz w:val="24"/>
          <w:szCs w:val="24"/>
          <w:lang w:eastAsia="en-GB"/>
          <w14:ligatures w14:val="none"/>
        </w:rPr>
        <w:t xml:space="preserve"> </w:t>
      </w:r>
      <w:r w:rsidR="00A922BE">
        <w:rPr>
          <w:rFonts w:ascii="Helvetica" w:eastAsia="Times New Roman" w:hAnsi="Helvetica" w:cs="Times New Roman"/>
          <w:kern w:val="0"/>
          <w:sz w:val="24"/>
          <w:szCs w:val="24"/>
          <w:lang w:eastAsia="en-GB"/>
          <w14:ligatures w14:val="none"/>
        </w:rPr>
        <w:t xml:space="preserve">values reported above, which are based on a national-scale approach, while retaining temporal breadth (annual) and resolution (15-minute model intervals). </w:t>
      </w:r>
      <w:r w:rsidR="00076BD4">
        <w:rPr>
          <w:rFonts w:ascii="Helvetica" w:eastAsia="Times New Roman" w:hAnsi="Helvetica" w:cs="Times New Roman"/>
          <w:kern w:val="0"/>
          <w:sz w:val="24"/>
          <w:szCs w:val="24"/>
          <w:lang w:eastAsia="en-GB"/>
          <w14:ligatures w14:val="none"/>
        </w:rPr>
        <w:t xml:space="preserve">It should be noted, however, </w:t>
      </w:r>
      <w:r w:rsidR="004C2B7A">
        <w:rPr>
          <w:rFonts w:ascii="Helvetica" w:eastAsia="Times New Roman" w:hAnsi="Helvetica" w:cs="Times New Roman"/>
          <w:kern w:val="0"/>
          <w:sz w:val="24"/>
          <w:szCs w:val="24"/>
          <w:lang w:eastAsia="en-GB"/>
          <w14:ligatures w14:val="none"/>
        </w:rPr>
        <w:t xml:space="preserve">that </w:t>
      </w:r>
      <w:r w:rsidR="00076BD4">
        <w:rPr>
          <w:rFonts w:ascii="Helvetica" w:eastAsia="Times New Roman" w:hAnsi="Helvetica" w:cs="Times New Roman"/>
          <w:kern w:val="0"/>
          <w:sz w:val="24"/>
          <w:szCs w:val="24"/>
          <w:lang w:eastAsia="en-GB"/>
          <w14:ligatures w14:val="none"/>
        </w:rPr>
        <w:t xml:space="preserve">our calculation of </w:t>
      </w:r>
      <w:r w:rsidR="009203F0" w:rsidRPr="00715180">
        <w:rPr>
          <w:rFonts w:ascii="Cambria" w:eastAsia="Times New Roman" w:hAnsi="Cambria" w:cs="Calibri"/>
          <w:kern w:val="0"/>
          <w:sz w:val="24"/>
          <w:szCs w:val="24"/>
          <w:lang w:eastAsia="en-GB"/>
          <w14:ligatures w14:val="none"/>
        </w:rPr>
        <w:t>Δ</w:t>
      </w:r>
      <w:r w:rsidR="009203F0" w:rsidRPr="00740061">
        <w:rPr>
          <w:rFonts w:ascii="Cambria" w:eastAsia="Times New Roman" w:hAnsi="Cambria" w:cs="Calibri"/>
          <w:i/>
          <w:iCs/>
          <w:kern w:val="0"/>
          <w:sz w:val="24"/>
          <w:szCs w:val="24"/>
          <w:lang w:eastAsia="en-GB"/>
          <w14:ligatures w14:val="none"/>
        </w:rPr>
        <w:t>P</w:t>
      </w:r>
      <w:r w:rsidR="009203F0" w:rsidRPr="00D77222">
        <w:rPr>
          <w:rFonts w:ascii="Cambria" w:eastAsia="Times New Roman" w:hAnsi="Cambria" w:cs="Times New Roman"/>
          <w:i/>
          <w:iCs/>
          <w:kern w:val="0"/>
          <w:sz w:val="24"/>
          <w:szCs w:val="24"/>
          <w:lang w:eastAsia="en-GB"/>
          <w14:ligatures w14:val="none"/>
        </w:rPr>
        <w:t>T</w:t>
      </w:r>
      <w:r w:rsidR="00076BD4">
        <w:rPr>
          <w:rFonts w:ascii="Helvetica" w:eastAsia="Times New Roman" w:hAnsi="Helvetica" w:cs="Times New Roman"/>
          <w:i/>
          <w:iCs/>
          <w:kern w:val="0"/>
          <w:sz w:val="24"/>
          <w:szCs w:val="24"/>
          <w:lang w:eastAsia="en-GB"/>
          <w14:ligatures w14:val="none"/>
        </w:rPr>
        <w:t xml:space="preserve"> </w:t>
      </w:r>
      <w:r w:rsidR="00076BD4">
        <w:rPr>
          <w:rFonts w:ascii="Helvetica" w:eastAsia="Times New Roman" w:hAnsi="Helvetica" w:cs="Times New Roman"/>
          <w:kern w:val="0"/>
          <w:sz w:val="24"/>
          <w:szCs w:val="24"/>
          <w:lang w:eastAsia="en-GB"/>
          <w14:ligatures w14:val="none"/>
        </w:rPr>
        <w:t>is based solely on energy transfer from the water</w:t>
      </w:r>
      <w:r w:rsidR="00076BD4">
        <w:rPr>
          <w:rFonts w:ascii="Helvetica" w:eastAsia="Times New Roman" w:hAnsi="Helvetica" w:cs="Helvetica"/>
          <w:kern w:val="0"/>
          <w:sz w:val="24"/>
          <w:szCs w:val="24"/>
          <w:lang w:eastAsia="en-GB"/>
          <w14:ligatures w14:val="none"/>
        </w:rPr>
        <w:t>–</w:t>
      </w:r>
      <w:r w:rsidR="00076BD4">
        <w:rPr>
          <w:rFonts w:ascii="Helvetica" w:eastAsia="Times New Roman" w:hAnsi="Helvetica" w:cs="Times New Roman"/>
          <w:kern w:val="0"/>
          <w:sz w:val="24"/>
          <w:szCs w:val="24"/>
          <w:lang w:eastAsia="en-GB"/>
          <w14:ligatures w14:val="none"/>
        </w:rPr>
        <w:t xml:space="preserve">concrete to the surrounding air in </w:t>
      </w:r>
      <w:r w:rsidR="00E25F6F">
        <w:rPr>
          <w:rFonts w:ascii="Helvetica" w:eastAsia="Times New Roman" w:hAnsi="Helvetica" w:cs="Times New Roman"/>
          <w:kern w:val="0"/>
          <w:sz w:val="24"/>
          <w:szCs w:val="24"/>
          <w:lang w:eastAsia="en-GB"/>
          <w14:ligatures w14:val="none"/>
        </w:rPr>
        <w:t xml:space="preserve">a </w:t>
      </w:r>
      <w:r w:rsidR="00076BD4">
        <w:rPr>
          <w:rFonts w:ascii="Helvetica" w:eastAsia="Times New Roman" w:hAnsi="Helvetica" w:cs="Times New Roman"/>
          <w:kern w:val="0"/>
          <w:sz w:val="24"/>
          <w:szCs w:val="24"/>
          <w:lang w:eastAsia="en-GB"/>
          <w14:ligatures w14:val="none"/>
        </w:rPr>
        <w:t xml:space="preserve">non-spatial model, and ignores energy flows within the urban boundary and canopy layers </w:t>
      </w:r>
      <w:r w:rsidR="00076BD4">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{"citationID":"sOTElYiV","properties":{"formattedCitation":"({\\i{}24})","plainCitation":"(24)","noteIndex":0},"citationItems":[{"id":4543,"uris":["http://zotero.org/users/5846434/items/XKDYZJFC"],"itemData":{"id":4543,"type":"article-journal","abstract":"The urban heat island (UHI) phenomenon represents a major public health issue and has received great attention due to rapid urbanisation. Blue spaces have long been considered a possible mitigation strategy to ameliorate the UHI. However, our knowledge regarding the interaction of waterbodies with their urban surroundings is still limited. This review attempts through a comparative analysis of the available literature to examine the thermal effects of static blue spaces on the urban climate. Remote sensing studies are the most common approach analysed in this review but there is a clear disparity between the cooling potentials reported by remote sensing as opposed to field measurements or numerical simulations, likely due to a lack of nocturnal measurements, when warming due to thermal inertia can occur and consideration of the latent heat flux. The size and shape of blue spaces are shown to be important variables for the cooling achieved in urban settings but there is no consensus in the literature. This is likely due to the different locations and climates of the studies, it can be hypothesised that in locations with an even distribution of wind directions a rounder waterbody is more effective while in locations where wind direction is more uniform an elongated waterbody aligned to the wind is more effective due to the increased fetch. From the analysis of the literature, it is clear that there is still a distinct knowledge gap regarding the physical interpretation of waterbodies' contribution to the urban climate. There is also a current lack of information about the diurnal and seasonal variability of the various structures and processes. There is evidence, however, that the comfort achieved by sensible cooling can be offset by the increased water vapour content and that during the night blue spaces may actually exacerbate the UHI, reducing urban thermal comfort.","container-title":"Science of The Total Environment","DOI":"10.1016/j.scitotenv.2020.139068","ISSN":"0048-9697","journalAbbreviation":"Science of The Total Environment","page":"139068","source":"ScienceDirect","title":"A review of the impact of blue space on the urban microclimate","volume":"730","author":[{"family":"Ampatzidis","given":"P."},{"family":"Kershaw","given":"T."}],"issued":{"date-parts":[["2020",8,15]]}}}],"schema":"https://github.com/citation-style-language/schema/raw/master/csl-citation.json"} </w:instrText>
      </w:r>
      <w:r w:rsidR="00076BD4">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24</w:t>
      </w:r>
      <w:r w:rsidR="006B09CA" w:rsidRPr="006B09CA">
        <w:rPr>
          <w:rFonts w:ascii="Helvetica" w:hAnsi="Helvetica" w:cs="Helvetica"/>
          <w:kern w:val="0"/>
          <w:sz w:val="24"/>
        </w:rPr>
        <w:t>)</w:t>
      </w:r>
      <w:r w:rsidR="00076BD4">
        <w:rPr>
          <w:rFonts w:ascii="Helvetica" w:eastAsia="Times New Roman" w:hAnsi="Helvetica" w:cs="Times New Roman"/>
          <w:kern w:val="0"/>
          <w:sz w:val="24"/>
          <w:szCs w:val="24"/>
          <w:lang w:eastAsia="en-GB"/>
          <w14:ligatures w14:val="none"/>
        </w:rPr>
        <w:fldChar w:fldCharType="end"/>
      </w:r>
      <w:r w:rsidR="00E25F6F">
        <w:rPr>
          <w:rFonts w:ascii="Helvetica" w:eastAsia="Times New Roman" w:hAnsi="Helvetica" w:cs="Times New Roman"/>
          <w:kern w:val="0"/>
          <w:sz w:val="24"/>
          <w:szCs w:val="24"/>
          <w:lang w:eastAsia="en-GB"/>
          <w14:ligatures w14:val="none"/>
        </w:rPr>
        <w:t xml:space="preserve">, </w:t>
      </w:r>
      <w:r w:rsidR="004C2B7A">
        <w:rPr>
          <w:rFonts w:ascii="Helvetica" w:eastAsia="Times New Roman" w:hAnsi="Helvetica" w:cs="Times New Roman"/>
          <w:kern w:val="0"/>
          <w:sz w:val="24"/>
          <w:szCs w:val="24"/>
          <w:lang w:eastAsia="en-GB"/>
          <w14:ligatures w14:val="none"/>
        </w:rPr>
        <w:t>as well as</w:t>
      </w:r>
      <w:r w:rsidR="00E25F6F">
        <w:rPr>
          <w:rFonts w:ascii="Helvetica" w:eastAsia="Times New Roman" w:hAnsi="Helvetica" w:cs="Times New Roman"/>
          <w:kern w:val="0"/>
          <w:sz w:val="24"/>
          <w:szCs w:val="24"/>
          <w:lang w:eastAsia="en-GB"/>
          <w14:ligatures w14:val="none"/>
        </w:rPr>
        <w:t xml:space="preserve"> the degree to which these flows are modified by weather, such as </w:t>
      </w:r>
      <w:r w:rsidR="004C2B7A">
        <w:rPr>
          <w:rFonts w:ascii="Helvetica" w:eastAsia="Times New Roman" w:hAnsi="Helvetica" w:cs="Times New Roman"/>
          <w:kern w:val="0"/>
          <w:sz w:val="24"/>
          <w:szCs w:val="24"/>
          <w:lang w:eastAsia="en-GB"/>
          <w14:ligatures w14:val="none"/>
        </w:rPr>
        <w:t xml:space="preserve">changing </w:t>
      </w:r>
      <w:r w:rsidR="00E25F6F">
        <w:rPr>
          <w:rFonts w:ascii="Helvetica" w:eastAsia="Times New Roman" w:hAnsi="Helvetica" w:cs="Times New Roman"/>
          <w:kern w:val="0"/>
          <w:sz w:val="24"/>
          <w:szCs w:val="24"/>
          <w:lang w:eastAsia="en-GB"/>
          <w14:ligatures w14:val="none"/>
        </w:rPr>
        <w:t xml:space="preserve">wind </w:t>
      </w:r>
      <w:r w:rsidR="00E25F6F">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{"citationID":"jSCHjydV","properties":{"formattedCitation":"({\\i{}25})","plainCitation":"(25)","noteIndex":0},"citationItems":[{"id":4546,"uris":["http://zotero.org/users/5846434/items/3YHPQ6AX"],"itemData":{"id":4546,"type":"chapter","abstract":"The equations given in Chap. 2describe atmospheric turbulence near the surface for ideal conditions such as horizontally homogeneous surfaces free of obstacles, steady-state conditions, and others. Such conditions are rarely found in the nature, since the Earth’s surface is never completely flat and surface properties vary. Furthermore, all processes are not steady-state because of changing cloudiness and the diurnal cycle of irradiation. In this chapter, the properties of a vegetated and heterogeneous surface and its influences on the exchange process are described. Because these effects are substantial, they must be taken into account in all measurements and modelling efforts of atmospheric turbulence.","container-title":"Micrometeorology","event-place":"Berlin, Heidelberg","ISBN":"978-3-642-25440-6","language":"en","note":"DOI: 10.1007/978-3-642-25440-6_3","page":"83-142","publisher":"Springer","publisher-place":"Berlin, Heidelberg","source":"Springer Link","title":"Specifics of the Near-Surface Turbulence","URL":"https://doi.org/10.1007/978-3-642-25440-6_3","author":[{"family":"Foken","given":"Thomas"}],"editor":[{"family":"Foken","given":"Thomas"}],"accessed":{"date-parts":[["2024",5,29]]},"issued":{"date-parts":[["2017"]]}}}],"schema":"https://github.com/citation-style-language/schema/raw/master/csl-citation.json"} </w:instrText>
      </w:r>
      <w:r w:rsidR="00E25F6F">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25</w:t>
      </w:r>
      <w:r w:rsidR="006B09CA" w:rsidRPr="006B09CA">
        <w:rPr>
          <w:rFonts w:ascii="Helvetica" w:hAnsi="Helvetica" w:cs="Helvetica"/>
          <w:kern w:val="0"/>
          <w:sz w:val="24"/>
        </w:rPr>
        <w:t>)</w:t>
      </w:r>
      <w:r w:rsidR="00E25F6F">
        <w:rPr>
          <w:rFonts w:ascii="Helvetica" w:eastAsia="Times New Roman" w:hAnsi="Helvetica" w:cs="Times New Roman"/>
          <w:kern w:val="0"/>
          <w:sz w:val="24"/>
          <w:szCs w:val="24"/>
          <w:lang w:eastAsia="en-GB"/>
          <w14:ligatures w14:val="none"/>
        </w:rPr>
        <w:fldChar w:fldCharType="end"/>
      </w:r>
      <w:r w:rsidR="00E25F6F">
        <w:rPr>
          <w:rFonts w:ascii="Helvetica" w:eastAsia="Times New Roman" w:hAnsi="Helvetica" w:cs="Times New Roman"/>
          <w:kern w:val="0"/>
          <w:sz w:val="24"/>
          <w:szCs w:val="24"/>
          <w:lang w:eastAsia="en-GB"/>
          <w14:ligatures w14:val="none"/>
        </w:rPr>
        <w:t>, or by urban structure</w:t>
      </w:r>
      <w:r w:rsidR="00396055">
        <w:rPr>
          <w:rFonts w:ascii="Helvetica" w:eastAsia="Times New Roman" w:hAnsi="Helvetica" w:cs="Times New Roman"/>
          <w:kern w:val="0"/>
          <w:sz w:val="24"/>
          <w:szCs w:val="24"/>
          <w:lang w:eastAsia="en-GB"/>
          <w14:ligatures w14:val="none"/>
        </w:rPr>
        <w:t>, such as canyon effects</w:t>
      </w:r>
      <w:r w:rsidR="00E25F6F">
        <w:rPr>
          <w:rFonts w:ascii="Helvetica" w:eastAsia="Times New Roman" w:hAnsi="Helvetica" w:cs="Times New Roman"/>
          <w:kern w:val="0"/>
          <w:sz w:val="24"/>
          <w:szCs w:val="24"/>
          <w:lang w:eastAsia="en-GB"/>
          <w14:ligatures w14:val="none"/>
        </w:rPr>
        <w:t xml:space="preserve"> </w:t>
      </w:r>
      <w:r w:rsidR="00E25F6F">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{"citationID":"nSnHqj44","properties":{"formattedCitation":"({\\i{}26})","plainCitation":"(26)","noteIndex":0},"citationItems":[{"id":4548,"uris":["http://zotero.org/users/5846434/items/ZB55A8PX"],"itemData":{"id":4548,"type":"article-journal","abstract":"Abstract This study investigates the energy exchanges occurring within an urban canyon. It considers not only the energy balances of each of the canyon component surfaces (walls and floor), but also the balance of the canyon system and of the air volume contained therein. The results are based on measurements conducted in a specially instrumented canyon during a period of fine anticyclonic summer weather in Vancouver, B.C. The timing and magnitude of the energy regime of the individual canyon surfaces are shown to be very different from each other, each being strongly affected by the influence of the canyon geometry on the radiation exchanges. The diurnal course of the canyon system energy balance is relatively smooth and symmetric. By day the canyon system radiative surplus is mainly dissipated by turbulent transfer, and the remaining 25–30% is stored in the canyon materials. In contrast, the nocturnal radiative deficit is almost entirely balanced by the release of subsurface heat storage. Advective contributions to the air volume energy balance are shown to depend upon wind direction and speed, as well as the nature of the surrounding thermal environment.","container-title":"Journal of Applied Meteorology and Climatology","DOI":"10.1175/1520-0450(1977)016&lt;0011:TEBOAU&gt;2.0.CO;2","ISSN":"1520-0450","issue":"1","language":"EN","note":"publisher: American Meteorological Society\nsection: Journal of Applied Meteorology and Climatology","page":"11-19","source":"journals.ametsoc.org","title":"The Energy Balance of an Urban Canyon","volume":"16","author":[{"family":"Nunez","given":"M."},{"family":"Oke","given":"T. R."}],"issued":{"date-parts":[["1977",1,1]]}}}],"schema":"https://github.com/citation-style-language/schema/raw/master/csl-citation.json"} </w:instrText>
      </w:r>
      <w:r w:rsidR="00E25F6F">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26</w:t>
      </w:r>
      <w:r w:rsidR="006B09CA" w:rsidRPr="006B09CA">
        <w:rPr>
          <w:rFonts w:ascii="Helvetica" w:hAnsi="Helvetica" w:cs="Helvetica"/>
          <w:kern w:val="0"/>
          <w:sz w:val="24"/>
        </w:rPr>
        <w:t>)</w:t>
      </w:r>
      <w:r w:rsidR="00E25F6F">
        <w:rPr>
          <w:rFonts w:ascii="Helvetica" w:eastAsia="Times New Roman" w:hAnsi="Helvetica" w:cs="Times New Roman"/>
          <w:kern w:val="0"/>
          <w:sz w:val="24"/>
          <w:szCs w:val="24"/>
          <w:lang w:eastAsia="en-GB"/>
          <w14:ligatures w14:val="none"/>
        </w:rPr>
        <w:fldChar w:fldCharType="end"/>
      </w:r>
      <w:r w:rsidR="00E25F6F">
        <w:rPr>
          <w:rFonts w:ascii="Helvetica" w:eastAsia="Times New Roman" w:hAnsi="Helvetica" w:cs="Times New Roman"/>
          <w:kern w:val="0"/>
          <w:sz w:val="24"/>
          <w:szCs w:val="24"/>
          <w:lang w:eastAsia="en-GB"/>
          <w14:ligatures w14:val="none"/>
        </w:rPr>
        <w:t xml:space="preserve">. </w:t>
      </w:r>
    </w:p>
    <w:p w14:paraId="16A0CFF9" w14:textId="77777777" w:rsidR="00531E50" w:rsidRDefault="00531E50" w:rsidP="00AE6B3D">
      <w:pPr>
        <w:spacing w:after="0" w:line="240" w:lineRule="auto"/>
        <w:rPr>
          <w:rFonts w:ascii="Helvetica" w:eastAsia="Times New Roman" w:hAnsi="Helvetica" w:cs="Times New Roman"/>
          <w:kern w:val="0"/>
          <w:sz w:val="24"/>
          <w:szCs w:val="24"/>
          <w:lang w:eastAsia="en-GB"/>
          <w14:ligatures w14:val="none"/>
        </w:rPr>
      </w:pPr>
    </w:p>
    <w:p w14:paraId="1703CB8D" w14:textId="581C0836" w:rsidR="00902A6E" w:rsidRDefault="00BD6564" w:rsidP="00AE6B3D">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From a m</w:t>
      </w:r>
      <w:r w:rsidR="00473AE3">
        <w:rPr>
          <w:rFonts w:ascii="Helvetica" w:eastAsia="Times New Roman" w:hAnsi="Helvetica" w:cs="Times New Roman"/>
          <w:kern w:val="0"/>
          <w:sz w:val="24"/>
          <w:szCs w:val="24"/>
          <w:lang w:eastAsia="en-GB"/>
          <w14:ligatures w14:val="none"/>
        </w:rPr>
        <w:t>eta-analysis</w:t>
      </w:r>
      <w:r w:rsidR="004366E5">
        <w:rPr>
          <w:rFonts w:ascii="Helvetica" w:eastAsia="Times New Roman" w:hAnsi="Helvetica" w:cs="Times New Roman"/>
          <w:kern w:val="0"/>
          <w:sz w:val="24"/>
          <w:szCs w:val="24"/>
          <w:lang w:eastAsia="en-GB"/>
          <w14:ligatures w14:val="none"/>
        </w:rPr>
        <w:t xml:space="preserve"> in 2013</w:t>
      </w:r>
      <w:r w:rsidR="00473AE3">
        <w:rPr>
          <w:rFonts w:ascii="Helvetica" w:eastAsia="Times New Roman" w:hAnsi="Helvetica" w:cs="Times New Roman"/>
          <w:kern w:val="0"/>
          <w:sz w:val="24"/>
          <w:szCs w:val="24"/>
          <w:lang w:eastAsia="en-GB"/>
          <w14:ligatures w14:val="none"/>
        </w:rPr>
        <w:t xml:space="preserve"> </w:t>
      </w:r>
      <w:r w:rsidR="00ED393B">
        <w:rPr>
          <w:rFonts w:ascii="Helvetica" w:eastAsia="Times New Roman" w:hAnsi="Helvetica" w:cs="Times New Roman"/>
          <w:kern w:val="0"/>
          <w:sz w:val="24"/>
          <w:szCs w:val="24"/>
          <w:lang w:eastAsia="en-GB"/>
          <w14:ligatures w14:val="none"/>
        </w:rPr>
        <w:t>o</w:t>
      </w:r>
      <w:r w:rsidR="009A55F7">
        <w:rPr>
          <w:rFonts w:ascii="Helvetica" w:eastAsia="Times New Roman" w:hAnsi="Helvetica" w:cs="Times New Roman"/>
          <w:kern w:val="0"/>
          <w:sz w:val="24"/>
          <w:szCs w:val="24"/>
          <w:lang w:eastAsia="en-GB"/>
          <w14:ligatures w14:val="none"/>
        </w:rPr>
        <w:t>n</w:t>
      </w:r>
      <w:r w:rsidR="00ED393B">
        <w:rPr>
          <w:rFonts w:ascii="Helvetica" w:eastAsia="Times New Roman" w:hAnsi="Helvetica" w:cs="Times New Roman"/>
          <w:kern w:val="0"/>
          <w:sz w:val="24"/>
          <w:szCs w:val="24"/>
          <w:lang w:eastAsia="en-GB"/>
          <w14:ligatures w14:val="none"/>
        </w:rPr>
        <w:t xml:space="preserve"> the effects of a broad</w:t>
      </w:r>
      <w:r>
        <w:rPr>
          <w:rFonts w:ascii="Helvetica" w:eastAsia="Times New Roman" w:hAnsi="Helvetica" w:cs="Times New Roman"/>
          <w:kern w:val="0"/>
          <w:sz w:val="24"/>
          <w:szCs w:val="24"/>
          <w:lang w:eastAsia="en-GB"/>
          <w14:ligatures w14:val="none"/>
        </w:rPr>
        <w:t xml:space="preserve"> </w:t>
      </w:r>
      <w:r w:rsidR="00ED393B">
        <w:rPr>
          <w:rFonts w:ascii="Helvetica" w:eastAsia="Times New Roman" w:hAnsi="Helvetica" w:cs="Times New Roman"/>
          <w:kern w:val="0"/>
          <w:sz w:val="24"/>
          <w:szCs w:val="24"/>
          <w:lang w:eastAsia="en-GB"/>
          <w14:ligatures w14:val="none"/>
        </w:rPr>
        <w:t xml:space="preserve">range of blue spaces </w:t>
      </w:r>
      <w:r>
        <w:rPr>
          <w:rFonts w:ascii="Helvetica" w:eastAsia="Times New Roman" w:hAnsi="Helvetica" w:cs="Times New Roman"/>
          <w:kern w:val="0"/>
          <w:sz w:val="24"/>
          <w:szCs w:val="24"/>
          <w:lang w:eastAsia="en-GB"/>
          <w14:ligatures w14:val="none"/>
        </w:rPr>
        <w:fldChar w:fldCharType="begin"/>
      </w:r>
      <w:r w:rsidR="00B8241F">
        <w:rPr>
          <w:rFonts w:ascii="Helvetica" w:eastAsia="Times New Roman" w:hAnsi="Helvetica" w:cs="Times New Roman"/>
          <w:kern w:val="0"/>
          <w:sz w:val="24"/>
          <w:szCs w:val="24"/>
          <w:lang w:eastAsia="en-GB"/>
          <w14:ligatures w14:val="none"/>
        </w:rPr>
        <w:instrText xml:space="preserve"> ADDIN ZOTERO_ITEM CSL_CITATION {"citationID":"8GK9ltqS","properties":{"formattedCitation":"({\\i{}13})","plainCitation":"(13)","noteIndex":0},"citationItems":[{"id":4487,"uris":["http://zotero.org/users/5846434/items/RYDVSINT"],"itemData":{"id":4487,"type":"article-journal","abstract":"Climate change is regarded as one of the greatest challenges to cities in the future. Some proposals focus on incorporating urban green space to counter the rise in temperature and ensuing public health hazards. Urban blue spaces, defined as all surface waters within a city, are regarded as a possible factor for temperature mitigation, but effects have not been quantified and so remain underrepresented in research, recommendations for action and planning. A systematic review was conducted of studies quantifying the temperature-mitigating effects of urban blue compared to other urban sites (n=27). The studies included in the review measured air temperatures at various types of urban blue space such as ponds, lakes or rivers and compared them with reference sites at defined distances or to urban reference sites in the same city. The meta-analysis suggested that a cooling effect of 2.5 K (CI 95% 1.9-3.2 K, p","container-title":"ERDKUNDE","DOI":"10.3112/erdkunde.2013.04.05","ISSN":"2702-5985","issue":"4","language":"en","license":"Copyright (c)","note":"number: 4","page":"355-371","source":"www.erdkunde.uni-bonn.de","title":"Evidence for the temperature-mitigating capacity of urban blue space – a health geographic perspective","volume":"67","author":[{"family":"Völker","given":"Sebastian"},{"family":"Baumeister","given":"Hendrik"},{"family":"Claßen","given":"Thomas"},{"family":"Hornberg","given":"Claudia"},{"family":"Kistemann","given":"Thomas"}],"issued":{"date-parts":[["2013",12,31]]}}}],"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BD6564">
        <w:rPr>
          <w:rFonts w:ascii="Helvetica" w:hAnsi="Helvetica" w:cs="Helvetica"/>
          <w:kern w:val="0"/>
          <w:sz w:val="24"/>
        </w:rPr>
        <w:t>(</w:t>
      </w:r>
      <w:r w:rsidRPr="00BD6564">
        <w:rPr>
          <w:rFonts w:ascii="Helvetica" w:hAnsi="Helvetica" w:cs="Helvetica"/>
          <w:i/>
          <w:iCs/>
          <w:kern w:val="0"/>
          <w:sz w:val="24"/>
        </w:rPr>
        <w:t>13</w:t>
      </w:r>
      <w:r w:rsidRPr="00BD6564">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w:t>
      </w:r>
      <w:r w:rsidR="009E6FFB">
        <w:rPr>
          <w:rFonts w:ascii="Helvetica" w:eastAsia="Times New Roman" w:hAnsi="Helvetica" w:cs="Times New Roman"/>
          <w:kern w:val="0"/>
          <w:sz w:val="24"/>
          <w:szCs w:val="24"/>
          <w:lang w:eastAsia="en-GB"/>
          <w14:ligatures w14:val="none"/>
        </w:rPr>
        <w:t xml:space="preserve">the most appropriate comparison is with </w:t>
      </w:r>
      <w:r>
        <w:rPr>
          <w:rFonts w:ascii="Helvetica" w:eastAsia="Times New Roman" w:hAnsi="Helvetica" w:cs="Times New Roman"/>
          <w:kern w:val="0"/>
          <w:sz w:val="24"/>
          <w:szCs w:val="24"/>
          <w:lang w:eastAsia="en-GB"/>
          <w14:ligatures w14:val="none"/>
        </w:rPr>
        <w:t>small ponds</w:t>
      </w:r>
      <w:r w:rsidR="000D60C4">
        <w:rPr>
          <w:rFonts w:ascii="Helvetica" w:eastAsia="Times New Roman" w:hAnsi="Helvetica" w:cs="Times New Roman"/>
          <w:kern w:val="0"/>
          <w:sz w:val="24"/>
          <w:szCs w:val="24"/>
          <w:lang w:eastAsia="en-GB"/>
          <w14:ligatures w14:val="none"/>
        </w:rPr>
        <w:t xml:space="preserve"> (excluding fountains)</w:t>
      </w:r>
      <w:r>
        <w:rPr>
          <w:rFonts w:ascii="Helvetica" w:eastAsia="Times New Roman" w:hAnsi="Helvetica" w:cs="Times New Roman"/>
          <w:kern w:val="0"/>
          <w:sz w:val="24"/>
          <w:szCs w:val="24"/>
          <w:lang w:eastAsia="en-GB"/>
          <w14:ligatures w14:val="none"/>
        </w:rPr>
        <w:t xml:space="preserve">, </w:t>
      </w:r>
      <w:r w:rsidR="009E6FFB">
        <w:rPr>
          <w:rFonts w:ascii="Helvetica" w:eastAsia="Times New Roman" w:hAnsi="Helvetica" w:cs="Times New Roman"/>
          <w:kern w:val="0"/>
          <w:sz w:val="24"/>
          <w:szCs w:val="24"/>
          <w:lang w:eastAsia="en-GB"/>
          <w14:ligatures w14:val="none"/>
        </w:rPr>
        <w:t>which e</w:t>
      </w:r>
      <w:r w:rsidR="00894A02">
        <w:rPr>
          <w:rFonts w:ascii="Helvetica" w:eastAsia="Times New Roman" w:hAnsi="Helvetica" w:cs="Times New Roman"/>
          <w:kern w:val="0"/>
          <w:sz w:val="24"/>
          <w:szCs w:val="24"/>
          <w:lang w:eastAsia="en-GB"/>
          <w14:ligatures w14:val="none"/>
        </w:rPr>
        <w:t>xert</w:t>
      </w:r>
      <w:r w:rsidR="009A55F7">
        <w:rPr>
          <w:rFonts w:ascii="Helvetica" w:eastAsia="Times New Roman" w:hAnsi="Helvetica" w:cs="Times New Roman"/>
          <w:kern w:val="0"/>
          <w:sz w:val="24"/>
          <w:szCs w:val="24"/>
          <w:lang w:eastAsia="en-GB"/>
          <w14:ligatures w14:val="none"/>
        </w:rPr>
        <w:t>ed</w:t>
      </w:r>
      <w:r w:rsidR="00894A02">
        <w:rPr>
          <w:rFonts w:ascii="Helvetica" w:eastAsia="Times New Roman" w:hAnsi="Helvetica" w:cs="Times New Roman"/>
          <w:kern w:val="0"/>
          <w:sz w:val="24"/>
          <w:szCs w:val="24"/>
          <w:lang w:eastAsia="en-GB"/>
          <w14:ligatures w14:val="none"/>
        </w:rPr>
        <w:t xml:space="preserve"> </w:t>
      </w:r>
      <w:r w:rsidR="000D60C4">
        <w:rPr>
          <w:rFonts w:ascii="Helvetica" w:eastAsia="Times New Roman" w:hAnsi="Helvetica" w:cs="Times New Roman"/>
          <w:kern w:val="0"/>
          <w:sz w:val="24"/>
          <w:szCs w:val="24"/>
          <w:lang w:eastAsia="en-GB"/>
          <w14:ligatures w14:val="none"/>
        </w:rPr>
        <w:t xml:space="preserve">median </w:t>
      </w:r>
      <w:r w:rsidR="00894A02">
        <w:rPr>
          <w:rFonts w:ascii="Helvetica" w:eastAsia="Times New Roman" w:hAnsi="Helvetica" w:cs="Times New Roman"/>
          <w:kern w:val="0"/>
          <w:sz w:val="24"/>
          <w:szCs w:val="24"/>
          <w:lang w:eastAsia="en-GB"/>
          <w14:ligatures w14:val="none"/>
        </w:rPr>
        <w:t xml:space="preserve">daytime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D63B09">
        <w:rPr>
          <w:rFonts w:ascii="Helvetica" w:eastAsia="Times New Roman" w:hAnsi="Helvetica" w:cs="Times New Roman"/>
          <w:i/>
          <w:iCs/>
          <w:kern w:val="0"/>
          <w:sz w:val="24"/>
          <w:szCs w:val="24"/>
          <w:lang w:eastAsia="en-GB"/>
          <w14:ligatures w14:val="none"/>
        </w:rPr>
        <w:t xml:space="preserve"> </w:t>
      </w:r>
      <w:r w:rsidR="00D63B09">
        <w:rPr>
          <w:rFonts w:ascii="Helvetica" w:eastAsia="Times New Roman" w:hAnsi="Helvetica" w:cs="Times New Roman"/>
          <w:kern w:val="0"/>
          <w:sz w:val="24"/>
          <w:szCs w:val="24"/>
          <w:lang w:eastAsia="en-GB"/>
          <w14:ligatures w14:val="none"/>
        </w:rPr>
        <w:t>cooling</w:t>
      </w:r>
      <w:r w:rsidR="00894A02">
        <w:rPr>
          <w:rFonts w:ascii="Helvetica" w:eastAsia="Times New Roman" w:hAnsi="Helvetica" w:cs="Times New Roman"/>
          <w:i/>
          <w:iCs/>
          <w:kern w:val="0"/>
          <w:sz w:val="24"/>
          <w:szCs w:val="24"/>
          <w:lang w:eastAsia="en-GB"/>
          <w14:ligatures w14:val="none"/>
        </w:rPr>
        <w:t xml:space="preserve"> </w:t>
      </w:r>
      <w:r w:rsidR="00894A02">
        <w:rPr>
          <w:rFonts w:ascii="Helvetica" w:eastAsia="Times New Roman" w:hAnsi="Helvetica" w:cs="Times New Roman"/>
          <w:kern w:val="0"/>
          <w:sz w:val="24"/>
          <w:szCs w:val="24"/>
          <w:lang w:eastAsia="en-GB"/>
          <w14:ligatures w14:val="none"/>
        </w:rPr>
        <w:t xml:space="preserve">of </w:t>
      </w:r>
      <w:r w:rsidR="00BA22F9">
        <w:rPr>
          <w:rFonts w:ascii="Helvetica" w:eastAsia="Times New Roman" w:hAnsi="Helvetica" w:cs="Times New Roman"/>
          <w:kern w:val="0"/>
          <w:sz w:val="24"/>
          <w:szCs w:val="24"/>
          <w:lang w:eastAsia="en-GB"/>
          <w14:ligatures w14:val="none"/>
        </w:rPr>
        <w:t>~</w:t>
      </w:r>
      <w:r w:rsidR="00894A02">
        <w:rPr>
          <w:rFonts w:ascii="Helvetica" w:eastAsia="Times New Roman" w:hAnsi="Helvetica" w:cs="Times New Roman"/>
          <w:kern w:val="0"/>
          <w:sz w:val="24"/>
          <w:szCs w:val="24"/>
          <w:lang w:eastAsia="en-GB"/>
          <w14:ligatures w14:val="none"/>
        </w:rPr>
        <w:t>1.6</w:t>
      </w:r>
      <w:r w:rsidR="00894A02">
        <w:rPr>
          <w:rFonts w:ascii="Helvetica" w:eastAsia="Times New Roman" w:hAnsi="Helvetica" w:cs="Helvetica"/>
          <w:kern w:val="0"/>
          <w:sz w:val="24"/>
          <w:szCs w:val="24"/>
          <w:lang w:eastAsia="en-GB"/>
          <w14:ligatures w14:val="none"/>
        </w:rPr>
        <w:t>°</w:t>
      </w:r>
      <w:r w:rsidR="00894A02">
        <w:rPr>
          <w:rFonts w:ascii="Helvetica" w:eastAsia="Times New Roman" w:hAnsi="Helvetica" w:cs="Times New Roman"/>
          <w:kern w:val="0"/>
          <w:sz w:val="24"/>
          <w:szCs w:val="24"/>
          <w:lang w:eastAsia="en-GB"/>
          <w14:ligatures w14:val="none"/>
        </w:rPr>
        <w:t xml:space="preserve">C </w:t>
      </w:r>
      <w:r w:rsidR="00B8241F">
        <w:rPr>
          <w:rFonts w:ascii="Helvetica" w:eastAsia="Times New Roman" w:hAnsi="Helvetica" w:cs="Times New Roman"/>
          <w:kern w:val="0"/>
          <w:sz w:val="24"/>
          <w:szCs w:val="24"/>
          <w:lang w:eastAsia="en-GB"/>
          <w14:ligatures w14:val="none"/>
        </w:rPr>
        <w:t xml:space="preserve">during the warmer months </w:t>
      </w:r>
      <w:r w:rsidR="00267F93">
        <w:rPr>
          <w:rFonts w:ascii="Helvetica" w:eastAsia="Times New Roman" w:hAnsi="Helvetica" w:cs="Times New Roman"/>
          <w:kern w:val="0"/>
          <w:sz w:val="24"/>
          <w:szCs w:val="24"/>
          <w:lang w:eastAsia="en-GB"/>
          <w14:ligatures w14:val="none"/>
        </w:rPr>
        <w:t>in</w:t>
      </w:r>
      <w:r w:rsidR="00B8241F">
        <w:rPr>
          <w:rFonts w:ascii="Helvetica" w:eastAsia="Times New Roman" w:hAnsi="Helvetica" w:cs="Times New Roman"/>
          <w:kern w:val="0"/>
          <w:sz w:val="24"/>
          <w:szCs w:val="24"/>
          <w:lang w:eastAsia="en-GB"/>
          <w14:ligatures w14:val="none"/>
        </w:rPr>
        <w:t xml:space="preserve"> the northern hemisphere </w:t>
      </w:r>
      <w:r w:rsidR="00B8241F">
        <w:rPr>
          <w:rFonts w:ascii="Helvetica" w:eastAsia="Times New Roman" w:hAnsi="Helvetica" w:cs="Times New Roman"/>
          <w:kern w:val="0"/>
          <w:sz w:val="24"/>
          <w:szCs w:val="24"/>
          <w:lang w:eastAsia="en-GB"/>
          <w14:ligatures w14:val="none"/>
        </w:rPr>
        <w:fldChar w:fldCharType="begin"/>
      </w:r>
      <w:r w:rsidR="00B8241F">
        <w:rPr>
          <w:rFonts w:ascii="Helvetica" w:eastAsia="Times New Roman" w:hAnsi="Helvetica" w:cs="Times New Roman"/>
          <w:kern w:val="0"/>
          <w:sz w:val="24"/>
          <w:szCs w:val="24"/>
          <w:lang w:eastAsia="en-GB"/>
          <w14:ligatures w14:val="none"/>
        </w:rPr>
        <w:instrText xml:space="preserve"> ADDIN ZOTERO_ITEM CSL_CITATION {"citationID":"qvrJTFWZ","properties":{"formattedCitation":"({\\i{}14})","plainCitation":"(14)","noteIndex":0},"citationItems":[{"id":4489,"uris":["http://zotero.org/users/5846434/items/48XJGNYE"],"itemData":{"id":4489,"type":"article-journal","abstract":"Small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sidR="00B8241F">
        <w:rPr>
          <w:rFonts w:ascii="Helvetica" w:eastAsia="Times New Roman" w:hAnsi="Helvetica" w:cs="Times New Roman"/>
          <w:kern w:val="0"/>
          <w:sz w:val="24"/>
          <w:szCs w:val="24"/>
          <w:lang w:eastAsia="en-GB"/>
          <w14:ligatures w14:val="none"/>
        </w:rPr>
        <w:fldChar w:fldCharType="separate"/>
      </w:r>
      <w:r w:rsidR="00B8241F" w:rsidRPr="00B8241F">
        <w:rPr>
          <w:rFonts w:ascii="Helvetica" w:hAnsi="Helvetica" w:cs="Helvetica"/>
          <w:kern w:val="0"/>
          <w:sz w:val="24"/>
        </w:rPr>
        <w:t>(</w:t>
      </w:r>
      <w:r w:rsidR="00B8241F" w:rsidRPr="00B8241F">
        <w:rPr>
          <w:rFonts w:ascii="Helvetica" w:hAnsi="Helvetica" w:cs="Helvetica"/>
          <w:i/>
          <w:iCs/>
          <w:kern w:val="0"/>
          <w:sz w:val="24"/>
        </w:rPr>
        <w:t>14</w:t>
      </w:r>
      <w:r w:rsidR="00B8241F" w:rsidRPr="00B8241F">
        <w:rPr>
          <w:rFonts w:ascii="Helvetica" w:hAnsi="Helvetica" w:cs="Helvetica"/>
          <w:kern w:val="0"/>
          <w:sz w:val="24"/>
        </w:rPr>
        <w:t>)</w:t>
      </w:r>
      <w:r w:rsidR="00B8241F">
        <w:rPr>
          <w:rFonts w:ascii="Helvetica" w:eastAsia="Times New Roman" w:hAnsi="Helvetica" w:cs="Times New Roman"/>
          <w:kern w:val="0"/>
          <w:sz w:val="24"/>
          <w:szCs w:val="24"/>
          <w:lang w:eastAsia="en-GB"/>
          <w14:ligatures w14:val="none"/>
        </w:rPr>
        <w:fldChar w:fldCharType="end"/>
      </w:r>
      <w:r w:rsidR="006F12A1">
        <w:rPr>
          <w:rFonts w:ascii="Helvetica" w:eastAsia="Times New Roman" w:hAnsi="Helvetica" w:cs="Times New Roman"/>
          <w:kern w:val="0"/>
          <w:sz w:val="24"/>
          <w:szCs w:val="24"/>
          <w:lang w:eastAsia="en-GB"/>
          <w14:ligatures w14:val="none"/>
        </w:rPr>
        <w:t xml:space="preserve">, </w:t>
      </w:r>
      <w:commentRangeStart w:id="37"/>
      <w:r w:rsidR="006F12A1">
        <w:rPr>
          <w:rFonts w:ascii="Helvetica" w:eastAsia="Times New Roman" w:hAnsi="Helvetica" w:cs="Times New Roman"/>
          <w:kern w:val="0"/>
          <w:sz w:val="24"/>
          <w:szCs w:val="24"/>
          <w:lang w:eastAsia="en-GB"/>
          <w14:ligatures w14:val="none"/>
        </w:rPr>
        <w:t>albeit based upon a small number of studies (n=3).</w:t>
      </w:r>
      <w:r w:rsidR="00B8241F">
        <w:rPr>
          <w:rFonts w:ascii="Helvetica" w:eastAsia="Times New Roman" w:hAnsi="Helvetica" w:cs="Times New Roman"/>
          <w:kern w:val="0"/>
          <w:sz w:val="24"/>
          <w:szCs w:val="24"/>
          <w:lang w:eastAsia="en-GB"/>
          <w14:ligatures w14:val="none"/>
        </w:rPr>
        <w:t xml:space="preserve"> </w:t>
      </w:r>
      <w:commentRangeEnd w:id="37"/>
      <w:r w:rsidR="006F12A1">
        <w:rPr>
          <w:rStyle w:val="CommentReference"/>
        </w:rPr>
        <w:commentReference w:id="37"/>
      </w:r>
      <w:r w:rsidR="00AD19E8">
        <w:rPr>
          <w:rFonts w:ascii="Helvetica" w:eastAsia="Times New Roman" w:hAnsi="Helvetica" w:cs="Times New Roman"/>
          <w:kern w:val="0"/>
          <w:sz w:val="24"/>
          <w:szCs w:val="24"/>
          <w:lang w:eastAsia="en-GB"/>
          <w14:ligatures w14:val="none"/>
        </w:rPr>
        <w:t xml:space="preserve">On-site measurement of a small urban river in Sheffield, UK, in 2010 </w:t>
      </w:r>
      <w:r w:rsidR="00AD19E8">
        <w:rPr>
          <w:rFonts w:ascii="Helvetica" w:eastAsia="Times New Roman" w:hAnsi="Helvetica" w:cs="Times New Roman"/>
          <w:kern w:val="0"/>
          <w:sz w:val="24"/>
          <w:szCs w:val="24"/>
          <w:lang w:eastAsia="en-GB"/>
          <w14:ligatures w14:val="none"/>
        </w:rPr>
        <w:fldChar w:fldCharType="begin"/>
      </w:r>
      <w:r w:rsidR="00927A28">
        <w:rPr>
          <w:rFonts w:ascii="Helvetica" w:eastAsia="Times New Roman" w:hAnsi="Helvetica" w:cs="Times New Roman"/>
          <w:kern w:val="0"/>
          <w:sz w:val="24"/>
          <w:szCs w:val="24"/>
          <w:lang w:eastAsia="en-GB"/>
          <w14:ligatures w14:val="none"/>
        </w:rPr>
        <w:instrText xml:space="preserve"> ADDIN ZOTERO_ITEM CSL_CITATION {"citationID":"XuYc52g5","properties":{"formattedCitation":"({\\i{}20})","plainCitation":"(20)","noteIndex":0},"citationItems":[{"id":4421,"uris":["http://zotero.org/users/5846434/items/Z9QAGJR2"],"itemData":{"id":4421,"type":"article-journal","abstract":"The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sidR="00AD19E8">
        <w:rPr>
          <w:rFonts w:ascii="Helvetica" w:eastAsia="Times New Roman" w:hAnsi="Helvetica" w:cs="Times New Roman"/>
          <w:kern w:val="0"/>
          <w:sz w:val="24"/>
          <w:szCs w:val="24"/>
          <w:lang w:eastAsia="en-GB"/>
          <w14:ligatures w14:val="none"/>
        </w:rPr>
        <w:fldChar w:fldCharType="separate"/>
      </w:r>
      <w:r w:rsidR="00927A28" w:rsidRPr="00927A28">
        <w:rPr>
          <w:rFonts w:ascii="Helvetica" w:hAnsi="Helvetica" w:cs="Helvetica"/>
          <w:kern w:val="0"/>
          <w:sz w:val="24"/>
        </w:rPr>
        <w:t>(</w:t>
      </w:r>
      <w:r w:rsidR="00927A28" w:rsidRPr="00927A28">
        <w:rPr>
          <w:rFonts w:ascii="Helvetica" w:hAnsi="Helvetica" w:cs="Helvetica"/>
          <w:i/>
          <w:iCs/>
          <w:kern w:val="0"/>
          <w:sz w:val="24"/>
        </w:rPr>
        <w:t>20</w:t>
      </w:r>
      <w:r w:rsidR="00927A28" w:rsidRPr="00927A28">
        <w:rPr>
          <w:rFonts w:ascii="Helvetica" w:hAnsi="Helvetica" w:cs="Helvetica"/>
          <w:kern w:val="0"/>
          <w:sz w:val="24"/>
        </w:rPr>
        <w:t>)</w:t>
      </w:r>
      <w:r w:rsidR="00AD19E8">
        <w:rPr>
          <w:rFonts w:ascii="Helvetica" w:eastAsia="Times New Roman" w:hAnsi="Helvetica" w:cs="Times New Roman"/>
          <w:kern w:val="0"/>
          <w:sz w:val="24"/>
          <w:szCs w:val="24"/>
          <w:lang w:eastAsia="en-GB"/>
          <w14:ligatures w14:val="none"/>
        </w:rPr>
        <w:fldChar w:fldCharType="end"/>
      </w:r>
      <w:r w:rsidR="00AD19E8">
        <w:rPr>
          <w:rFonts w:ascii="Helvetica" w:eastAsia="Times New Roman" w:hAnsi="Helvetica" w:cs="Times New Roman"/>
          <w:kern w:val="0"/>
          <w:sz w:val="24"/>
          <w:szCs w:val="24"/>
          <w:lang w:eastAsia="en-GB"/>
          <w14:ligatures w14:val="none"/>
        </w:rPr>
        <w:t>, show</w:t>
      </w:r>
      <w:r w:rsidR="00267F93">
        <w:rPr>
          <w:rFonts w:ascii="Helvetica" w:eastAsia="Times New Roman" w:hAnsi="Helvetica" w:cs="Times New Roman"/>
          <w:kern w:val="0"/>
          <w:sz w:val="24"/>
          <w:szCs w:val="24"/>
          <w:lang w:eastAsia="en-GB"/>
          <w14:ligatures w14:val="none"/>
        </w:rPr>
        <w:t xml:space="preserve">ed </w:t>
      </w:r>
      <w:r w:rsidR="00AD19E8">
        <w:rPr>
          <w:rFonts w:ascii="Helvetica" w:eastAsia="Times New Roman" w:hAnsi="Helvetica" w:cs="Times New Roman"/>
          <w:kern w:val="0"/>
          <w:sz w:val="24"/>
          <w:szCs w:val="24"/>
          <w:lang w:eastAsia="en-GB"/>
          <w14:ligatures w14:val="none"/>
        </w:rPr>
        <w:t xml:space="preserve">a similar level of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AD19E8">
        <w:rPr>
          <w:rFonts w:ascii="Helvetica" w:eastAsia="Times New Roman" w:hAnsi="Helvetica" w:cs="Times New Roman"/>
          <w:i/>
          <w:iCs/>
          <w:kern w:val="0"/>
          <w:sz w:val="24"/>
          <w:szCs w:val="24"/>
          <w:lang w:eastAsia="en-GB"/>
          <w14:ligatures w14:val="none"/>
        </w:rPr>
        <w:t xml:space="preserve"> </w:t>
      </w:r>
      <w:r w:rsidR="00AD19E8">
        <w:rPr>
          <w:rFonts w:ascii="Helvetica" w:eastAsia="Times New Roman" w:hAnsi="Helvetica" w:cs="Times New Roman"/>
          <w:kern w:val="0"/>
          <w:sz w:val="24"/>
          <w:szCs w:val="24"/>
          <w:lang w:eastAsia="en-GB"/>
          <w14:ligatures w14:val="none"/>
        </w:rPr>
        <w:t xml:space="preserve">cooling during warmer periods in May (1.01 </w:t>
      </w:r>
      <w:r w:rsidR="00AD19E8">
        <w:rPr>
          <w:rFonts w:ascii="Helvetica" w:eastAsia="Times New Roman" w:hAnsi="Helvetica" w:cs="Helvetica"/>
          <w:kern w:val="0"/>
          <w:sz w:val="24"/>
          <w:szCs w:val="24"/>
          <w:lang w:eastAsia="en-GB"/>
          <w14:ligatures w14:val="none"/>
        </w:rPr>
        <w:t>– 1.15°</w:t>
      </w:r>
      <w:r w:rsidR="00AD19E8">
        <w:rPr>
          <w:rFonts w:ascii="Helvetica" w:eastAsia="Times New Roman" w:hAnsi="Helvetica" w:cs="Times New Roman"/>
          <w:kern w:val="0"/>
          <w:sz w:val="24"/>
          <w:szCs w:val="24"/>
          <w:lang w:eastAsia="en-GB"/>
          <w14:ligatures w14:val="none"/>
        </w:rPr>
        <w:t xml:space="preserve">C) and June (0.25 </w:t>
      </w:r>
      <w:r w:rsidR="00AD19E8">
        <w:rPr>
          <w:rFonts w:ascii="Helvetica" w:eastAsia="Times New Roman" w:hAnsi="Helvetica" w:cs="Helvetica"/>
          <w:kern w:val="0"/>
          <w:sz w:val="24"/>
          <w:szCs w:val="24"/>
          <w:lang w:eastAsia="en-GB"/>
          <w14:ligatures w14:val="none"/>
        </w:rPr>
        <w:t>– 0.59°</w:t>
      </w:r>
      <w:r w:rsidR="00AD19E8">
        <w:rPr>
          <w:rFonts w:ascii="Helvetica" w:eastAsia="Times New Roman" w:hAnsi="Helvetica" w:cs="Times New Roman"/>
          <w:kern w:val="0"/>
          <w:sz w:val="24"/>
          <w:szCs w:val="24"/>
          <w:lang w:eastAsia="en-GB"/>
          <w14:ligatures w14:val="none"/>
        </w:rPr>
        <w:t>C) at distances 30 – 70 m from the river centre line,</w:t>
      </w:r>
      <w:r w:rsidR="00311A71">
        <w:rPr>
          <w:rFonts w:ascii="Helvetica" w:eastAsia="Times New Roman" w:hAnsi="Helvetica" w:cs="Times New Roman"/>
          <w:kern w:val="0"/>
          <w:sz w:val="24"/>
          <w:szCs w:val="24"/>
          <w:lang w:eastAsia="en-GB"/>
          <w14:ligatures w14:val="none"/>
        </w:rPr>
        <w:t xml:space="preserve"> and ~</w:t>
      </w:r>
      <w:r w:rsidR="00311A71" w:rsidRPr="00311A71">
        <w:rPr>
          <w:rFonts w:ascii="Helvetica" w:eastAsia="Times New Roman" w:hAnsi="Helvetica" w:cs="Times New Roman"/>
          <w:kern w:val="0"/>
          <w:sz w:val="24"/>
          <w:szCs w:val="24"/>
          <w:lang w:eastAsia="en-GB"/>
          <w14:ligatures w14:val="none"/>
        </w:rPr>
        <w:t>1.5</w:t>
      </w:r>
      <w:r w:rsidR="00311A71">
        <w:rPr>
          <w:rFonts w:ascii="Helvetica" w:eastAsia="Times New Roman" w:hAnsi="Helvetica" w:cs="Helvetica"/>
          <w:kern w:val="0"/>
          <w:sz w:val="24"/>
          <w:szCs w:val="24"/>
          <w:lang w:eastAsia="en-GB"/>
          <w14:ligatures w14:val="none"/>
        </w:rPr>
        <w:t>°</w:t>
      </w:r>
      <w:r w:rsidR="00311A71">
        <w:rPr>
          <w:rFonts w:ascii="Helvetica" w:eastAsia="Times New Roman" w:hAnsi="Helvetica" w:cs="Times New Roman"/>
          <w:kern w:val="0"/>
          <w:sz w:val="24"/>
          <w:szCs w:val="24"/>
          <w:lang w:eastAsia="en-GB"/>
          <w14:ligatures w14:val="none"/>
        </w:rPr>
        <w:t xml:space="preserve">C at the river bank (May), </w:t>
      </w:r>
      <w:r w:rsidR="00AD19E8">
        <w:rPr>
          <w:rFonts w:ascii="Helvetica" w:eastAsia="Times New Roman" w:hAnsi="Helvetica" w:cs="Times New Roman"/>
          <w:kern w:val="0"/>
          <w:sz w:val="24"/>
          <w:szCs w:val="24"/>
          <w:lang w:eastAsia="en-GB"/>
          <w14:ligatures w14:val="none"/>
        </w:rPr>
        <w:t xml:space="preserve">albeit with </w:t>
      </w:r>
      <w:r w:rsidR="00311A71">
        <w:rPr>
          <w:rFonts w:ascii="Helvetica" w:eastAsia="Times New Roman" w:hAnsi="Helvetica" w:cs="Times New Roman"/>
          <w:kern w:val="0"/>
          <w:sz w:val="24"/>
          <w:szCs w:val="24"/>
          <w:lang w:eastAsia="en-GB"/>
          <w14:ligatures w14:val="none"/>
        </w:rPr>
        <w:t xml:space="preserve">less pronounced effects during periods of reduced </w:t>
      </w:r>
      <w:r w:rsidR="00311A71" w:rsidRPr="00311A71">
        <w:rPr>
          <w:rFonts w:ascii="Helvetica" w:eastAsia="Times New Roman" w:hAnsi="Helvetica" w:cs="Times New Roman"/>
          <w:kern w:val="0"/>
          <w:sz w:val="24"/>
          <w:szCs w:val="24"/>
          <w:lang w:eastAsia="en-GB"/>
          <w14:ligatures w14:val="none"/>
        </w:rPr>
        <w:t>ambient air temperature</w:t>
      </w:r>
      <w:r w:rsidR="00311A71">
        <w:rPr>
          <w:rFonts w:ascii="Helvetica" w:eastAsia="Times New Roman" w:hAnsi="Helvetica" w:cs="Times New Roman"/>
          <w:kern w:val="0"/>
          <w:sz w:val="24"/>
          <w:szCs w:val="24"/>
          <w:lang w:eastAsia="en-GB"/>
          <w14:ligatures w14:val="none"/>
        </w:rPr>
        <w:t xml:space="preserve">. </w:t>
      </w:r>
      <w:r w:rsidR="00ED393B">
        <w:rPr>
          <w:rFonts w:ascii="Helvetica" w:eastAsia="Times New Roman" w:hAnsi="Helvetica" w:cs="Times New Roman"/>
          <w:kern w:val="0"/>
          <w:sz w:val="24"/>
          <w:szCs w:val="24"/>
          <w:lang w:eastAsia="en-GB"/>
          <w14:ligatures w14:val="none"/>
        </w:rPr>
        <w:t xml:space="preserve">More recent modelling of canals </w:t>
      </w:r>
      <w:r w:rsidR="00267F93">
        <w:rPr>
          <w:rFonts w:ascii="Helvetica" w:eastAsia="Times New Roman" w:hAnsi="Helvetica" w:cs="Times New Roman"/>
          <w:kern w:val="0"/>
          <w:sz w:val="24"/>
          <w:szCs w:val="24"/>
          <w:lang w:eastAsia="en-GB"/>
          <w14:ligatures w14:val="none"/>
        </w:rPr>
        <w:t xml:space="preserve">in the Netherlands </w:t>
      </w:r>
      <w:r w:rsidR="00ED393B">
        <w:rPr>
          <w:rFonts w:ascii="Helvetica" w:eastAsia="Times New Roman" w:hAnsi="Helvetica" w:cs="Times New Roman"/>
          <w:kern w:val="0"/>
          <w:sz w:val="24"/>
          <w:szCs w:val="24"/>
          <w:lang w:eastAsia="en-GB"/>
          <w14:ligatures w14:val="none"/>
        </w:rPr>
        <w:t xml:space="preserve">has </w:t>
      </w:r>
      <w:r w:rsidR="00BA22F9">
        <w:rPr>
          <w:rFonts w:ascii="Helvetica" w:eastAsia="Times New Roman" w:hAnsi="Helvetica" w:cs="Times New Roman"/>
          <w:kern w:val="0"/>
          <w:sz w:val="24"/>
          <w:szCs w:val="24"/>
          <w:lang w:eastAsia="en-GB"/>
          <w14:ligatures w14:val="none"/>
        </w:rPr>
        <w:t>estimated</w:t>
      </w:r>
      <w:r w:rsidR="00ED393B">
        <w:rPr>
          <w:rFonts w:ascii="Helvetica" w:eastAsia="Times New Roman" w:hAnsi="Helvetica" w:cs="Times New Roman"/>
          <w:kern w:val="0"/>
          <w:sz w:val="24"/>
          <w:szCs w:val="24"/>
          <w:lang w:eastAsia="en-GB"/>
          <w14:ligatures w14:val="none"/>
        </w:rPr>
        <w:t xml:space="preserve"> </w:t>
      </w:r>
      <w:r w:rsidR="00BA22F9">
        <w:rPr>
          <w:rFonts w:ascii="Helvetica" w:eastAsia="Times New Roman" w:hAnsi="Helvetica" w:cs="Times New Roman"/>
          <w:kern w:val="0"/>
          <w:sz w:val="24"/>
          <w:szCs w:val="24"/>
          <w:lang w:eastAsia="en-GB"/>
          <w14:ligatures w14:val="none"/>
        </w:rPr>
        <w:t>a much</w:t>
      </w:r>
      <w:r w:rsidR="00ED393B">
        <w:rPr>
          <w:rFonts w:ascii="Helvetica" w:eastAsia="Times New Roman" w:hAnsi="Helvetica" w:cs="Times New Roman"/>
          <w:kern w:val="0"/>
          <w:sz w:val="24"/>
          <w:szCs w:val="24"/>
          <w:lang w:eastAsia="en-GB"/>
          <w14:ligatures w14:val="none"/>
        </w:rPr>
        <w:t xml:space="preserve"> smaller </w:t>
      </w:r>
      <w:r w:rsidR="00CD47F4">
        <w:rPr>
          <w:rFonts w:ascii="Helvetica" w:eastAsia="Times New Roman" w:hAnsi="Helvetica" w:cs="Times New Roman"/>
          <w:kern w:val="0"/>
          <w:sz w:val="24"/>
          <w:szCs w:val="24"/>
          <w:lang w:eastAsia="en-GB"/>
          <w14:ligatures w14:val="none"/>
        </w:rPr>
        <w:t xml:space="preserve">daytime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ED393B">
        <w:rPr>
          <w:rFonts w:ascii="Helvetica" w:eastAsia="Times New Roman" w:hAnsi="Helvetica" w:cs="Times New Roman"/>
          <w:kern w:val="0"/>
          <w:sz w:val="24"/>
          <w:szCs w:val="24"/>
          <w:lang w:eastAsia="en-GB"/>
          <w14:ligatures w14:val="none"/>
        </w:rPr>
        <w:t xml:space="preserve"> </w:t>
      </w:r>
      <w:r w:rsidR="00D63B09">
        <w:rPr>
          <w:rFonts w:ascii="Helvetica" w:eastAsia="Times New Roman" w:hAnsi="Helvetica" w:cs="Times New Roman"/>
          <w:kern w:val="0"/>
          <w:sz w:val="24"/>
          <w:szCs w:val="24"/>
          <w:lang w:eastAsia="en-GB"/>
          <w14:ligatures w14:val="none"/>
        </w:rPr>
        <w:t xml:space="preserve">cooling </w:t>
      </w:r>
      <w:r w:rsidR="00ED393B">
        <w:rPr>
          <w:rFonts w:ascii="Helvetica" w:eastAsia="Times New Roman" w:hAnsi="Helvetica" w:cs="Times New Roman"/>
          <w:kern w:val="0"/>
          <w:sz w:val="24"/>
          <w:szCs w:val="24"/>
          <w:lang w:eastAsia="en-GB"/>
          <w14:ligatures w14:val="none"/>
        </w:rPr>
        <w:t xml:space="preserve">effect, </w:t>
      </w:r>
      <w:commentRangeStart w:id="38"/>
      <w:commentRangeStart w:id="39"/>
      <w:r w:rsidR="00D63B09">
        <w:rPr>
          <w:rFonts w:ascii="Helvetica" w:eastAsia="Times New Roman" w:hAnsi="Helvetica" w:cs="Times New Roman"/>
          <w:kern w:val="0"/>
          <w:sz w:val="24"/>
          <w:szCs w:val="24"/>
          <w:lang w:eastAsia="en-GB"/>
          <w14:ligatures w14:val="none"/>
        </w:rPr>
        <w:t xml:space="preserve">at just </w:t>
      </w:r>
      <w:r w:rsidR="00D63B09" w:rsidRPr="00D63B09">
        <w:rPr>
          <w:rFonts w:ascii="Helvetica" w:eastAsia="Times New Roman" w:hAnsi="Helvetica" w:cs="Times New Roman"/>
          <w:kern w:val="0"/>
          <w:sz w:val="24"/>
          <w:szCs w:val="24"/>
          <w:lang w:eastAsia="en-GB"/>
          <w14:ligatures w14:val="none"/>
        </w:rPr>
        <w:t>0.0</w:t>
      </w:r>
      <w:r w:rsidR="00D63B09">
        <w:rPr>
          <w:rFonts w:ascii="Helvetica" w:eastAsia="Times New Roman" w:hAnsi="Helvetica" w:cs="Times New Roman"/>
          <w:kern w:val="0"/>
          <w:sz w:val="24"/>
          <w:szCs w:val="24"/>
          <w:lang w:eastAsia="en-GB"/>
          <w14:ligatures w14:val="none"/>
        </w:rPr>
        <w:t xml:space="preserve"> </w:t>
      </w:r>
      <w:r w:rsidR="00D63B09" w:rsidRPr="00D63B09">
        <w:rPr>
          <w:rFonts w:ascii="Helvetica" w:eastAsia="Times New Roman" w:hAnsi="Helvetica" w:cs="Times New Roman"/>
          <w:kern w:val="0"/>
          <w:sz w:val="24"/>
          <w:szCs w:val="24"/>
          <w:lang w:eastAsia="en-GB"/>
          <w14:ligatures w14:val="none"/>
        </w:rPr>
        <w:t>–</w:t>
      </w:r>
      <w:r w:rsidR="00D63B09">
        <w:rPr>
          <w:rFonts w:ascii="Helvetica" w:eastAsia="Times New Roman" w:hAnsi="Helvetica" w:cs="Times New Roman"/>
          <w:kern w:val="0"/>
          <w:sz w:val="24"/>
          <w:szCs w:val="24"/>
          <w:lang w:eastAsia="en-GB"/>
          <w14:ligatures w14:val="none"/>
        </w:rPr>
        <w:t xml:space="preserve"> </w:t>
      </w:r>
      <w:r w:rsidR="00D63B09" w:rsidRPr="00D63B09">
        <w:rPr>
          <w:rFonts w:ascii="Helvetica" w:eastAsia="Times New Roman" w:hAnsi="Helvetica" w:cs="Times New Roman"/>
          <w:kern w:val="0"/>
          <w:sz w:val="24"/>
          <w:szCs w:val="24"/>
          <w:lang w:eastAsia="en-GB"/>
          <w14:ligatures w14:val="none"/>
        </w:rPr>
        <w:t>0.6°C at street level</w:t>
      </w:r>
      <w:r w:rsidR="00D63B09">
        <w:rPr>
          <w:rFonts w:ascii="Helvetica" w:eastAsia="Times New Roman" w:hAnsi="Helvetica" w:cs="Times New Roman"/>
          <w:kern w:val="0"/>
          <w:sz w:val="24"/>
          <w:szCs w:val="24"/>
          <w:lang w:eastAsia="en-GB"/>
          <w14:ligatures w14:val="none"/>
        </w:rPr>
        <w:t xml:space="preserve"> </w:t>
      </w:r>
      <w:r w:rsidR="00CD47F4">
        <w:rPr>
          <w:rFonts w:ascii="Helvetica" w:eastAsia="Times New Roman" w:hAnsi="Helvetica" w:cs="Times New Roman"/>
          <w:kern w:val="0"/>
          <w:sz w:val="24"/>
          <w:szCs w:val="24"/>
          <w:lang w:eastAsia="en-GB"/>
          <w14:ligatures w14:val="none"/>
        </w:rPr>
        <w:fldChar w:fldCharType="begin"/>
      </w:r>
      <w:r w:rsidR="00CD47F4">
        <w:rPr>
          <w:rFonts w:ascii="Helvetica" w:eastAsia="Times New Roman" w:hAnsi="Helvetica" w:cs="Times New Roman"/>
          <w:kern w:val="0"/>
          <w:sz w:val="24"/>
          <w:szCs w:val="24"/>
          <w:lang w:eastAsia="en-GB"/>
          <w14:ligatures w14:val="none"/>
        </w:rPr>
        <w:instrText xml:space="preserve"> ADDIN ZOTERO_ITEM CSL_CITATION {"citationID":"Am51zmt5","properties":{"formattedCitation":"({\\i{}14})","plainCitation":"(14)","noteIndex":0},"citationItems":[{"id":4489,"uris":["http://zotero.org/users/5846434/items/48XJGNYE"],"itemData":{"id":4489,"type":"article-journal","abstract":"Small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sidR="00CD47F4">
        <w:rPr>
          <w:rFonts w:ascii="Helvetica" w:eastAsia="Times New Roman" w:hAnsi="Helvetica" w:cs="Times New Roman"/>
          <w:kern w:val="0"/>
          <w:sz w:val="24"/>
          <w:szCs w:val="24"/>
          <w:lang w:eastAsia="en-GB"/>
          <w14:ligatures w14:val="none"/>
        </w:rPr>
        <w:fldChar w:fldCharType="separate"/>
      </w:r>
      <w:r w:rsidR="00CD47F4" w:rsidRPr="00CD47F4">
        <w:rPr>
          <w:rFonts w:ascii="Helvetica" w:hAnsi="Helvetica" w:cs="Helvetica"/>
          <w:kern w:val="0"/>
          <w:sz w:val="24"/>
        </w:rPr>
        <w:t>(</w:t>
      </w:r>
      <w:r w:rsidR="00CD47F4" w:rsidRPr="00CD47F4">
        <w:rPr>
          <w:rFonts w:ascii="Helvetica" w:hAnsi="Helvetica" w:cs="Helvetica"/>
          <w:i/>
          <w:iCs/>
          <w:kern w:val="0"/>
          <w:sz w:val="24"/>
        </w:rPr>
        <w:t>14</w:t>
      </w:r>
      <w:r w:rsidR="00CD47F4" w:rsidRPr="00CD47F4">
        <w:rPr>
          <w:rFonts w:ascii="Helvetica" w:hAnsi="Helvetica" w:cs="Helvetica"/>
          <w:kern w:val="0"/>
          <w:sz w:val="24"/>
        </w:rPr>
        <w:t>)</w:t>
      </w:r>
      <w:r w:rsidR="00CD47F4">
        <w:rPr>
          <w:rFonts w:ascii="Helvetica" w:eastAsia="Times New Roman" w:hAnsi="Helvetica" w:cs="Times New Roman"/>
          <w:kern w:val="0"/>
          <w:sz w:val="24"/>
          <w:szCs w:val="24"/>
          <w:lang w:eastAsia="en-GB"/>
          <w14:ligatures w14:val="none"/>
        </w:rPr>
        <w:fldChar w:fldCharType="end"/>
      </w:r>
      <w:r w:rsidR="00267F93">
        <w:rPr>
          <w:rFonts w:ascii="Helvetica" w:eastAsia="Times New Roman" w:hAnsi="Helvetica" w:cs="Times New Roman"/>
          <w:kern w:val="0"/>
          <w:sz w:val="24"/>
          <w:szCs w:val="24"/>
          <w:lang w:eastAsia="en-GB"/>
          <w14:ligatures w14:val="none"/>
        </w:rPr>
        <w:t xml:space="preserve">. </w:t>
      </w:r>
      <w:commentRangeEnd w:id="38"/>
      <w:r w:rsidR="00AF0EB7">
        <w:rPr>
          <w:rStyle w:val="CommentReference"/>
        </w:rPr>
        <w:commentReference w:id="38"/>
      </w:r>
      <w:commentRangeEnd w:id="39"/>
      <w:r w:rsidR="00AF0EB7">
        <w:rPr>
          <w:rStyle w:val="CommentReference"/>
        </w:rPr>
        <w:commentReference w:id="39"/>
      </w:r>
      <w:r w:rsidR="00CD47F4">
        <w:rPr>
          <w:rFonts w:ascii="Helvetica" w:eastAsia="Times New Roman" w:hAnsi="Helvetica" w:cs="Times New Roman"/>
          <w:kern w:val="0"/>
          <w:sz w:val="24"/>
          <w:szCs w:val="24"/>
          <w:lang w:eastAsia="en-GB"/>
          <w14:ligatures w14:val="none"/>
        </w:rPr>
        <w:t xml:space="preserve">This difference may partly arise from </w:t>
      </w:r>
      <w:r w:rsidR="0034141B">
        <w:rPr>
          <w:rFonts w:ascii="Helvetica" w:eastAsia="Times New Roman" w:hAnsi="Helvetica" w:cs="Times New Roman"/>
          <w:kern w:val="0"/>
          <w:sz w:val="24"/>
          <w:szCs w:val="24"/>
          <w:lang w:eastAsia="en-GB"/>
          <w14:ligatures w14:val="none"/>
        </w:rPr>
        <w:t>study</w:t>
      </w:r>
      <w:r w:rsidR="00CD47F4">
        <w:rPr>
          <w:rFonts w:ascii="Helvetica" w:eastAsia="Times New Roman" w:hAnsi="Helvetica" w:cs="Times New Roman"/>
          <w:kern w:val="0"/>
          <w:sz w:val="24"/>
          <w:szCs w:val="24"/>
          <w:lang w:eastAsia="en-GB"/>
          <w14:ligatures w14:val="none"/>
        </w:rPr>
        <w:t xml:space="preserve"> design, </w:t>
      </w:r>
      <w:r w:rsidR="00C54C4A">
        <w:rPr>
          <w:rFonts w:ascii="Helvetica" w:eastAsia="Times New Roman" w:hAnsi="Helvetica" w:cs="Times New Roman"/>
          <w:kern w:val="0"/>
          <w:sz w:val="24"/>
          <w:szCs w:val="24"/>
          <w:lang w:eastAsia="en-GB"/>
          <w14:ligatures w14:val="none"/>
        </w:rPr>
        <w:t>as</w:t>
      </w:r>
      <w:r w:rsidR="00CD47F4">
        <w:rPr>
          <w:rFonts w:ascii="Helvetica" w:eastAsia="Times New Roman" w:hAnsi="Helvetica" w:cs="Times New Roman"/>
          <w:kern w:val="0"/>
          <w:sz w:val="24"/>
          <w:szCs w:val="24"/>
          <w:lang w:eastAsia="en-GB"/>
          <w14:ligatures w14:val="none"/>
        </w:rPr>
        <w:t xml:space="preserve"> </w:t>
      </w:r>
      <w:r w:rsidR="002022E4">
        <w:rPr>
          <w:rFonts w:ascii="Helvetica" w:eastAsia="Times New Roman" w:hAnsi="Helvetica" w:cs="Times New Roman"/>
          <w:kern w:val="0"/>
          <w:sz w:val="24"/>
          <w:szCs w:val="24"/>
          <w:lang w:eastAsia="en-GB"/>
          <w14:ligatures w14:val="none"/>
        </w:rPr>
        <w:t xml:space="preserve">our </w:t>
      </w:r>
      <w:r w:rsidR="00CD47F4">
        <w:rPr>
          <w:rFonts w:ascii="Helvetica" w:eastAsia="Times New Roman" w:hAnsi="Helvetica" w:cs="Times New Roman"/>
          <w:kern w:val="0"/>
          <w:sz w:val="24"/>
          <w:szCs w:val="24"/>
          <w:lang w:eastAsia="en-GB"/>
          <w14:ligatures w14:val="none"/>
        </w:rPr>
        <w:t xml:space="preserve">work utilises concrete as the </w:t>
      </w:r>
      <w:r w:rsidR="002022E4">
        <w:rPr>
          <w:rFonts w:ascii="Helvetica" w:eastAsia="Times New Roman" w:hAnsi="Helvetica" w:cs="Times New Roman"/>
          <w:kern w:val="0"/>
          <w:sz w:val="24"/>
          <w:szCs w:val="24"/>
          <w:lang w:eastAsia="en-GB"/>
          <w14:ligatures w14:val="none"/>
        </w:rPr>
        <w:t>reference value</w:t>
      </w:r>
      <w:r w:rsidR="00CD47F4">
        <w:rPr>
          <w:rFonts w:ascii="Helvetica" w:eastAsia="Times New Roman" w:hAnsi="Helvetica" w:cs="Times New Roman"/>
          <w:kern w:val="0"/>
          <w:sz w:val="24"/>
          <w:szCs w:val="24"/>
          <w:lang w:eastAsia="en-GB"/>
          <w14:ligatures w14:val="none"/>
        </w:rPr>
        <w:t xml:space="preserve"> for calculating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CD47F4">
        <w:rPr>
          <w:rFonts w:ascii="Helvetica" w:eastAsia="Times New Roman" w:hAnsi="Helvetica" w:cs="Times New Roman"/>
          <w:kern w:val="0"/>
          <w:sz w:val="24"/>
          <w:szCs w:val="24"/>
          <w:lang w:eastAsia="en-GB"/>
          <w14:ligatures w14:val="none"/>
        </w:rPr>
        <w:t xml:space="preserve">, which </w:t>
      </w:r>
      <w:r w:rsidR="004266FC">
        <w:rPr>
          <w:rFonts w:ascii="Helvetica" w:eastAsia="Times New Roman" w:hAnsi="Helvetica" w:cs="Times New Roman"/>
          <w:kern w:val="0"/>
          <w:sz w:val="24"/>
          <w:szCs w:val="24"/>
          <w:lang w:eastAsia="en-GB"/>
          <w14:ligatures w14:val="none"/>
        </w:rPr>
        <w:t>we regard as a</w:t>
      </w:r>
      <w:r w:rsidR="0034141B">
        <w:rPr>
          <w:rFonts w:ascii="Helvetica" w:eastAsia="Times New Roman" w:hAnsi="Helvetica" w:cs="Times New Roman"/>
          <w:kern w:val="0"/>
          <w:sz w:val="24"/>
          <w:szCs w:val="24"/>
          <w:lang w:eastAsia="en-GB"/>
          <w14:ligatures w14:val="none"/>
        </w:rPr>
        <w:t xml:space="preserve"> reasonable assumption for an urban environment</w:t>
      </w:r>
      <w:r w:rsidR="00C54C4A">
        <w:rPr>
          <w:rFonts w:ascii="Helvetica" w:eastAsia="Times New Roman" w:hAnsi="Helvetica" w:cs="Times New Roman"/>
          <w:kern w:val="0"/>
          <w:sz w:val="24"/>
          <w:szCs w:val="24"/>
          <w:lang w:eastAsia="en-GB"/>
          <w14:ligatures w14:val="none"/>
        </w:rPr>
        <w:t xml:space="preserve">. By comparison, we would anticipate reduced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C54C4A">
        <w:rPr>
          <w:rFonts w:ascii="Helvetica" w:eastAsia="Times New Roman" w:hAnsi="Helvetica" w:cs="Times New Roman"/>
          <w:kern w:val="0"/>
          <w:sz w:val="24"/>
          <w:szCs w:val="24"/>
          <w:lang w:eastAsia="en-GB"/>
          <w14:ligatures w14:val="none"/>
        </w:rPr>
        <w:t xml:space="preserve"> when the reference sites includes greenspace </w:t>
      </w:r>
      <w:r w:rsidR="00C54C4A">
        <w:rPr>
          <w:rFonts w:ascii="Helvetica" w:eastAsia="Times New Roman" w:hAnsi="Helvetica" w:cs="Times New Roman"/>
          <w:kern w:val="0"/>
          <w:sz w:val="24"/>
          <w:szCs w:val="24"/>
          <w:lang w:eastAsia="en-GB"/>
          <w14:ligatures w14:val="none"/>
        </w:rPr>
        <w:fldChar w:fldCharType="begin"/>
      </w:r>
      <w:r w:rsidR="00C54C4A">
        <w:rPr>
          <w:rFonts w:ascii="Helvetica" w:eastAsia="Times New Roman" w:hAnsi="Helvetica" w:cs="Times New Roman"/>
          <w:kern w:val="0"/>
          <w:sz w:val="24"/>
          <w:szCs w:val="24"/>
          <w:lang w:eastAsia="en-GB"/>
          <w14:ligatures w14:val="none"/>
        </w:rPr>
        <w:instrText xml:space="preserve"> ADDIN ZOTERO_ITEM CSL_CITATION {"citationID":"Plc5PKju","properties":{"formattedCitation":"({\\i{}14})","plainCitation":"(14)","noteIndex":0},"citationItems":[{"id":4489,"uris":["http://zotero.org/users/5846434/items/48XJGNYE"],"itemData":{"id":4489,"type":"article-journal","abstract":"Small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sidR="00C54C4A">
        <w:rPr>
          <w:rFonts w:ascii="Helvetica" w:eastAsia="Times New Roman" w:hAnsi="Helvetica" w:cs="Times New Roman"/>
          <w:kern w:val="0"/>
          <w:sz w:val="24"/>
          <w:szCs w:val="24"/>
          <w:lang w:eastAsia="en-GB"/>
          <w14:ligatures w14:val="none"/>
        </w:rPr>
        <w:fldChar w:fldCharType="separate"/>
      </w:r>
      <w:r w:rsidR="00C54C4A" w:rsidRPr="00C54C4A">
        <w:rPr>
          <w:rFonts w:ascii="Helvetica" w:hAnsi="Helvetica" w:cs="Helvetica"/>
          <w:kern w:val="0"/>
          <w:sz w:val="24"/>
        </w:rPr>
        <w:t>(</w:t>
      </w:r>
      <w:r w:rsidR="00C54C4A" w:rsidRPr="00C54C4A">
        <w:rPr>
          <w:rFonts w:ascii="Helvetica" w:hAnsi="Helvetica" w:cs="Helvetica"/>
          <w:i/>
          <w:iCs/>
          <w:kern w:val="0"/>
          <w:sz w:val="24"/>
        </w:rPr>
        <w:t>14</w:t>
      </w:r>
      <w:r w:rsidR="00C54C4A" w:rsidRPr="00C54C4A">
        <w:rPr>
          <w:rFonts w:ascii="Helvetica" w:hAnsi="Helvetica" w:cs="Helvetica"/>
          <w:kern w:val="0"/>
          <w:sz w:val="24"/>
        </w:rPr>
        <w:t>)</w:t>
      </w:r>
      <w:r w:rsidR="00C54C4A">
        <w:rPr>
          <w:rFonts w:ascii="Helvetica" w:eastAsia="Times New Roman" w:hAnsi="Helvetica" w:cs="Times New Roman"/>
          <w:kern w:val="0"/>
          <w:sz w:val="24"/>
          <w:szCs w:val="24"/>
          <w:lang w:eastAsia="en-GB"/>
          <w14:ligatures w14:val="none"/>
        </w:rPr>
        <w:fldChar w:fldCharType="end"/>
      </w:r>
      <w:r w:rsidR="00C54C4A">
        <w:rPr>
          <w:rFonts w:ascii="Helvetica" w:eastAsia="Times New Roman" w:hAnsi="Helvetica" w:cs="Times New Roman"/>
          <w:kern w:val="0"/>
          <w:sz w:val="24"/>
          <w:szCs w:val="24"/>
          <w:lang w:eastAsia="en-GB"/>
          <w14:ligatures w14:val="none"/>
        </w:rPr>
        <w:t xml:space="preserve">. </w:t>
      </w:r>
    </w:p>
    <w:p w14:paraId="50CB7FCD" w14:textId="77777777" w:rsidR="00902A6E" w:rsidRDefault="00902A6E" w:rsidP="00AE6B3D">
      <w:pPr>
        <w:spacing w:after="0" w:line="240" w:lineRule="auto"/>
        <w:rPr>
          <w:rFonts w:ascii="Helvetica" w:eastAsia="Times New Roman" w:hAnsi="Helvetica" w:cs="Times New Roman"/>
          <w:kern w:val="0"/>
          <w:sz w:val="24"/>
          <w:szCs w:val="24"/>
          <w:lang w:eastAsia="en-GB"/>
          <w14:ligatures w14:val="none"/>
        </w:rPr>
      </w:pPr>
    </w:p>
    <w:p w14:paraId="485D9271" w14:textId="3D00E688" w:rsidR="00C92A14" w:rsidRPr="00C92A14" w:rsidRDefault="003D68A0" w:rsidP="00AE6B3D">
      <w:pPr>
        <w:spacing w:after="0" w:line="240" w:lineRule="auto"/>
        <w:rPr>
          <w:rFonts w:ascii="Helvetica" w:eastAsia="Times New Roman" w:hAnsi="Helvetica" w:cs="Times New Roman"/>
          <w:kern w:val="0"/>
          <w:sz w:val="24"/>
          <w:szCs w:val="24"/>
          <w:lang w:eastAsia="en-GB"/>
          <w14:ligatures w14:val="none"/>
        </w:rPr>
      </w:pPr>
      <w:commentRangeStart w:id="40"/>
      <w:r>
        <w:rPr>
          <w:rFonts w:ascii="Helvetica" w:eastAsia="Times New Roman" w:hAnsi="Helvetica" w:cs="Times New Roman"/>
          <w:kern w:val="0"/>
          <w:sz w:val="24"/>
          <w:szCs w:val="24"/>
          <w:lang w:eastAsia="en-GB"/>
          <w14:ligatures w14:val="none"/>
        </w:rPr>
        <w:t xml:space="preserve">In summary, </w:t>
      </w:r>
      <w:commentRangeEnd w:id="40"/>
      <w:r w:rsidR="008849B3">
        <w:rPr>
          <w:rStyle w:val="CommentReference"/>
        </w:rPr>
        <w:commentReference w:id="40"/>
      </w:r>
      <w:r w:rsidR="003E039C">
        <w:rPr>
          <w:rFonts w:ascii="Helvetica" w:eastAsia="Times New Roman" w:hAnsi="Helvetica" w:cs="Times New Roman"/>
          <w:kern w:val="0"/>
          <w:sz w:val="24"/>
          <w:szCs w:val="24"/>
          <w:lang w:eastAsia="en-GB"/>
          <w14:ligatures w14:val="none"/>
        </w:rPr>
        <w:t xml:space="preserve">although </w:t>
      </w:r>
      <w:r w:rsidR="0073492F">
        <w:rPr>
          <w:rFonts w:ascii="Helvetica" w:eastAsia="Times New Roman" w:hAnsi="Helvetica" w:cs="Times New Roman"/>
          <w:kern w:val="0"/>
          <w:sz w:val="24"/>
          <w:szCs w:val="24"/>
          <w:lang w:eastAsia="en-GB"/>
          <w14:ligatures w14:val="none"/>
        </w:rPr>
        <w:t xml:space="preserve">there is uncertainty regarding the magnitude of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73492F">
        <w:rPr>
          <w:rFonts w:ascii="Helvetica" w:eastAsia="Times New Roman" w:hAnsi="Helvetica" w:cs="Times New Roman"/>
          <w:i/>
          <w:iCs/>
          <w:kern w:val="0"/>
          <w:sz w:val="24"/>
          <w:szCs w:val="24"/>
          <w:lang w:eastAsia="en-GB"/>
          <w14:ligatures w14:val="none"/>
        </w:rPr>
        <w:t xml:space="preserve"> </w:t>
      </w:r>
      <w:r w:rsidR="0073492F">
        <w:rPr>
          <w:rFonts w:ascii="Helvetica" w:eastAsia="Times New Roman" w:hAnsi="Helvetica" w:cs="Times New Roman"/>
          <w:kern w:val="0"/>
          <w:sz w:val="24"/>
          <w:szCs w:val="24"/>
          <w:lang w:eastAsia="en-GB"/>
          <w14:ligatures w14:val="none"/>
        </w:rPr>
        <w:t xml:space="preserve">in different </w:t>
      </w:r>
      <w:r w:rsidR="00112690">
        <w:rPr>
          <w:rFonts w:ascii="Helvetica" w:eastAsia="Times New Roman" w:hAnsi="Helvetica" w:cs="Times New Roman"/>
          <w:kern w:val="0"/>
          <w:sz w:val="24"/>
          <w:szCs w:val="24"/>
          <w:lang w:eastAsia="en-GB"/>
          <w14:ligatures w14:val="none"/>
        </w:rPr>
        <w:t>environments</w:t>
      </w:r>
      <w:r w:rsidR="0073492F">
        <w:rPr>
          <w:rFonts w:ascii="Helvetica" w:eastAsia="Times New Roman" w:hAnsi="Helvetica" w:cs="Times New Roman"/>
          <w:kern w:val="0"/>
          <w:sz w:val="24"/>
          <w:szCs w:val="24"/>
          <w:lang w:eastAsia="en-GB"/>
          <w14:ligatures w14:val="none"/>
        </w:rPr>
        <w:t xml:space="preserve">, stemming from differences in study design and methods e.g., remote sensing vs. on-site measurement </w:t>
      </w:r>
      <w:r w:rsidR="0073492F">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{"citationID":"kjJPdxVF","properties":{"formattedCitation":"({\\i{}13}, {\\i{}24})","plainCitation":"(13, 24)","noteIndex":0},"citationItems":[{"id":4487,"uris":["http://zotero.org/users/5846434/items/RYDVSINT"],"itemData":{"id":4487,"type":"article-journal","abstract":"Climate change is regarded as one of the greatest challenges to cities in the future. Some proposals focus on incorporating urban green space to counter the rise in temperature and ensuing public health hazards. Urban blue spaces, defined as all surface waters within a city, are regarded as a possible factor for temperature mitigation, but effects have not been quantified and so remain underrepresented in research, recommendations for action and planning. A systematic review was conducted of studies quantifying the temperature-mitigating effects of urban blue compared to other urban sites (n=27). The studies included in the review measured air temperatures at various types of urban blue space such as ponds, lakes or rivers and compared them with reference sites at defined distances or to urban reference sites in the same city. The meta-analysis suggested that a cooling effect of 2.5 K (CI 95% 1.9-3.2 K, p","container-title":"ERDKUNDE","DOI":"10.3112/erdkunde.2013.04.05","ISSN":"2702-5985","issue":"4","language":"en","license":"Copyright (c)","note":"number: 4","page":"355-371","source":"www.erdkunde.uni-bonn.de","title":"Evidence for the temperature-mitigating capacity of urban blue space – a health geographic perspective","volume":"67","author":[{"family":"Völker","given":"Sebastian"},{"family":"Baumeister","given":"Hendrik"},{"family":"Claßen","given":"Thomas"},{"family":"Hornberg","given":"Claudia"},{"family":"Kistemann","given":"Thomas"}],"issued":{"date-parts":[["2013",12,31]]}}},{"id":4543,"uris":["http://zotero.org/users/5846434/items/XKDYZJFC"],"itemData":{"id":4543,"type":"article-journal","abstract":"The urban heat island (UHI) phenomenon represents a major public health issue and has received great attention due to rapid urbanisation. Blue spaces have long been considered a possible mitigation strategy to ameliorate the UHI. However, our knowledge regarding the interaction of waterbodies with their urban surroundings is still limited. This review attempts through a comparative analysis of the available literature to examine the thermal effects of static blue spaces on the urban climate. Remote sensing studies are the most common approach analysed in this review but there is a clear disparity between the cooling potentials reported by remote sensing as opposed to field measurements or numerical simulations, likely due to a lack of nocturnal measurements, when warming due to thermal inertia can occur and consideration of the latent heat flux. The size and shape of blue spaces are shown to be important variables for the cooling achieved in urban settings but there is no consensus in the literature. This is likely due to the different locations and climates of the studies, it can be hypothesised that in locations with an even distribution of wind directions a rounder waterbody is more effective while in locations where wind direction is more uniform an elongated waterbody aligned to the wind is more effective due to the increased fetch. From the analysis of the literature, it is clear that there is still a distinct knowledge gap regarding the physical interpretation of waterbodies' contribution to the urban climate. There is also a current lack of information about the diurnal and seasonal variability of the various structures and processes. There is evidence, however, that the comfort achieved by sensible cooling can be offset by the increased water vapour content and that during the night blue spaces may actually exacerbate the UHI, reducing urban thermal comfort.","container-title":"Science of The Total Environment","DOI":"10.1016/j.scitotenv.2020.139068","ISSN":"0048-9697","journalAbbreviation":"Science of The Total Environment","page":"139068","source":"ScienceDirect","title":"A review of the impact of blue space on the urban microclimate","volume":"730","author":[{"family":"Ampatzidis","given":"P."},{"family":"Kershaw","given":"T."}],"issued":{"date-parts":[["2020",8,15]]}}}],"schema":"https://github.com/citation-style-language/schema/raw/master/csl-citation.json"} </w:instrText>
      </w:r>
      <w:r w:rsidR="0073492F">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13</w:t>
      </w:r>
      <w:r w:rsidR="006B09CA" w:rsidRPr="006B09CA">
        <w:rPr>
          <w:rFonts w:ascii="Helvetica" w:hAnsi="Helvetica" w:cs="Helvetica"/>
          <w:kern w:val="0"/>
          <w:sz w:val="24"/>
        </w:rPr>
        <w:t xml:space="preserve">, </w:t>
      </w:r>
      <w:r w:rsidR="006B09CA" w:rsidRPr="006B09CA">
        <w:rPr>
          <w:rFonts w:ascii="Helvetica" w:hAnsi="Helvetica" w:cs="Helvetica"/>
          <w:i/>
          <w:iCs/>
          <w:kern w:val="0"/>
          <w:sz w:val="24"/>
        </w:rPr>
        <w:t>24</w:t>
      </w:r>
      <w:r w:rsidR="006B09CA" w:rsidRPr="006B09CA">
        <w:rPr>
          <w:rFonts w:ascii="Helvetica" w:hAnsi="Helvetica" w:cs="Helvetica"/>
          <w:kern w:val="0"/>
          <w:sz w:val="24"/>
        </w:rPr>
        <w:t>)</w:t>
      </w:r>
      <w:r w:rsidR="0073492F">
        <w:rPr>
          <w:rFonts w:ascii="Helvetica" w:eastAsia="Times New Roman" w:hAnsi="Helvetica" w:cs="Times New Roman"/>
          <w:kern w:val="0"/>
          <w:sz w:val="24"/>
          <w:szCs w:val="24"/>
          <w:lang w:eastAsia="en-GB"/>
          <w14:ligatures w14:val="none"/>
        </w:rPr>
        <w:fldChar w:fldCharType="end"/>
      </w:r>
      <w:r w:rsidR="0073492F">
        <w:rPr>
          <w:rFonts w:ascii="Helvetica" w:eastAsia="Times New Roman" w:hAnsi="Helvetica" w:cs="Times New Roman"/>
          <w:kern w:val="0"/>
          <w:sz w:val="24"/>
          <w:szCs w:val="24"/>
          <w:lang w:eastAsia="en-GB"/>
          <w14:ligatures w14:val="none"/>
        </w:rPr>
        <w:t xml:space="preserve">, </w:t>
      </w:r>
      <w:r w:rsidR="00902A6E">
        <w:rPr>
          <w:rFonts w:ascii="Helvetica" w:eastAsia="Times New Roman" w:hAnsi="Helvetica" w:cs="Times New Roman"/>
          <w:kern w:val="0"/>
          <w:sz w:val="24"/>
          <w:szCs w:val="24"/>
          <w:lang w:eastAsia="en-GB"/>
          <w14:ligatures w14:val="none"/>
        </w:rPr>
        <w:t xml:space="preserve">as well as </w:t>
      </w:r>
      <w:r w:rsidR="008C17E2">
        <w:rPr>
          <w:rFonts w:ascii="Helvetica" w:eastAsia="Times New Roman" w:hAnsi="Helvetica" w:cs="Times New Roman"/>
          <w:kern w:val="0"/>
          <w:sz w:val="24"/>
          <w:szCs w:val="24"/>
          <w:lang w:eastAsia="en-GB"/>
          <w14:ligatures w14:val="none"/>
        </w:rPr>
        <w:t>differences</w:t>
      </w:r>
      <w:r w:rsidR="00902A6E">
        <w:rPr>
          <w:rFonts w:ascii="Helvetica" w:eastAsia="Times New Roman" w:hAnsi="Helvetica" w:cs="Times New Roman"/>
          <w:kern w:val="0"/>
          <w:sz w:val="24"/>
          <w:szCs w:val="24"/>
          <w:lang w:eastAsia="en-GB"/>
          <w14:ligatures w14:val="none"/>
        </w:rPr>
        <w:t xml:space="preserve"> </w:t>
      </w:r>
      <w:r w:rsidR="00C15E81">
        <w:rPr>
          <w:rFonts w:ascii="Helvetica" w:eastAsia="Times New Roman" w:hAnsi="Helvetica" w:cs="Times New Roman"/>
          <w:kern w:val="0"/>
          <w:sz w:val="24"/>
          <w:szCs w:val="24"/>
          <w:lang w:eastAsia="en-GB"/>
          <w14:ligatures w14:val="none"/>
        </w:rPr>
        <w:t>in</w:t>
      </w:r>
      <w:r w:rsidR="00902A6E">
        <w:rPr>
          <w:rFonts w:ascii="Helvetica" w:eastAsia="Times New Roman" w:hAnsi="Helvetica" w:cs="Times New Roman"/>
          <w:kern w:val="0"/>
          <w:sz w:val="24"/>
          <w:szCs w:val="24"/>
          <w:lang w:eastAsia="en-GB"/>
          <w14:ligatures w14:val="none"/>
        </w:rPr>
        <w:t xml:space="preserve"> blue space characteristics e.g., </w:t>
      </w:r>
      <w:r w:rsidR="008C17E2">
        <w:rPr>
          <w:rFonts w:ascii="Helvetica" w:eastAsia="Times New Roman" w:hAnsi="Helvetica" w:cs="Times New Roman"/>
          <w:kern w:val="0"/>
          <w:sz w:val="24"/>
          <w:szCs w:val="24"/>
          <w:lang w:eastAsia="en-GB"/>
          <w14:ligatures w14:val="none"/>
        </w:rPr>
        <w:t xml:space="preserve">size and shape </w:t>
      </w:r>
      <w:r w:rsidR="008C17E2">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{"citationID":"wDSRPhlG","properties":{"formattedCitation":"({\\i{}44})","plainCitation":"(44)","noteIndex":0},"citationItems":[{"id":4541,"uris":["http://zotero.org/users/5846434/items/HSAL4QEJ"],"itemData":{"id":4541,"type":"article-journal","abstract":"A growing body of literature recognises the importance of nature-based solutions in providing resilience to the effects of climate change by mitigating urban heat islands. However, a knowledge gap exists regarding the contribution of blue spaces to the urban environment. Recent evidence suggests that blue spaces within urban canyons can promote pollutant removal via the vertical transport of air under certain conditions, but this is inconclusive. Using a numerical solver that accounts for evaporation effects, we investigate the influence of blue space size and shape on the in-canyon flow structure, temperature and water vapour distribution. Simulations were performed for water bodies of varying size and shape at different temperatures compared to the surrounding air. Results suggest that inadequately sized warmer water bodies are unable to promote sufficient vertical transport for pollutant removal, leading to overturning and increased temperature and humidity levels at the pedestrian level, thereby worsening environmental conditions and increasing the risk of heat-related illness and mortality. Hence, larger water bodies are better suited to nocturnal transport of pollutants and accumulated warm air away from the urban surface, while smaller water bodies are better suited to providing localised evaporative cooling. Lastly, irregular water bodies may have a greater cooling effect across a larger area.","container-title":"Climate","DOI":"10.3390/cli11020028","ISSN":"2225-1154","issue":"2","language":"en","license":"http://creativecommons.org/licenses/by/3.0/","note":"number: 2\npublisher: Multidisciplinary Digital Publishing Institute","page":"28","source":"www.mdpi.com","title":"Impact of Blue Space Geometry on Urban Heat Island Mitigation","volume":"11","author":[{"family":"Ampatzidis","given":"Petros"},{"family":"Cintolesi","given":"Carlo"},{"family":"Kershaw","given":"Tristan"}],"issued":{"date-parts":[["2023",2]]}}}],"schema":"https://github.com/citation-style-language/schema/raw/master/csl-citation.json"} </w:instrText>
      </w:r>
      <w:r w:rsidR="008C17E2">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44</w:t>
      </w:r>
      <w:r w:rsidR="00F400C9" w:rsidRPr="00F400C9">
        <w:rPr>
          <w:rFonts w:ascii="Helvetica" w:hAnsi="Helvetica" w:cs="Helvetica"/>
          <w:kern w:val="0"/>
          <w:sz w:val="24"/>
        </w:rPr>
        <w:t>)</w:t>
      </w:r>
      <w:r w:rsidR="008C17E2">
        <w:rPr>
          <w:rFonts w:ascii="Helvetica" w:eastAsia="Times New Roman" w:hAnsi="Helvetica" w:cs="Times New Roman"/>
          <w:kern w:val="0"/>
          <w:sz w:val="24"/>
          <w:szCs w:val="24"/>
          <w:lang w:eastAsia="en-GB"/>
          <w14:ligatures w14:val="none"/>
        </w:rPr>
        <w:fldChar w:fldCharType="end"/>
      </w:r>
      <w:r w:rsidR="008C17E2">
        <w:rPr>
          <w:rFonts w:ascii="Helvetica" w:eastAsia="Times New Roman" w:hAnsi="Helvetica" w:cs="Times New Roman"/>
          <w:kern w:val="0"/>
          <w:sz w:val="24"/>
          <w:szCs w:val="24"/>
          <w:lang w:eastAsia="en-GB"/>
          <w14:ligatures w14:val="none"/>
        </w:rPr>
        <w:t xml:space="preserve">, </w:t>
      </w:r>
      <w:r w:rsidR="00C92A14">
        <w:rPr>
          <w:rFonts w:ascii="Helvetica" w:eastAsia="Times New Roman" w:hAnsi="Helvetica" w:cs="Times New Roman"/>
          <w:kern w:val="0"/>
          <w:sz w:val="24"/>
          <w:szCs w:val="24"/>
          <w:lang w:eastAsia="en-GB"/>
          <w14:ligatures w14:val="none"/>
        </w:rPr>
        <w:t xml:space="preserve">our analysis indicates that </w:t>
      </w:r>
      <w:r w:rsidR="004C5ACB">
        <w:rPr>
          <w:rFonts w:ascii="Helvetica" w:eastAsia="Times New Roman" w:hAnsi="Helvetica" w:cs="Times New Roman"/>
          <w:kern w:val="0"/>
          <w:sz w:val="24"/>
          <w:szCs w:val="24"/>
          <w:lang w:eastAsia="en-GB"/>
          <w14:ligatures w14:val="none"/>
        </w:rPr>
        <w:t xml:space="preserve">urban canals and similar water bodies </w:t>
      </w:r>
      <w:r w:rsidR="00B55E00">
        <w:rPr>
          <w:rFonts w:ascii="Helvetica" w:eastAsia="Times New Roman" w:hAnsi="Helvetica" w:cs="Times New Roman"/>
          <w:kern w:val="0"/>
          <w:sz w:val="24"/>
          <w:szCs w:val="24"/>
          <w:lang w:eastAsia="en-GB"/>
          <w14:ligatures w14:val="none"/>
        </w:rPr>
        <w:t xml:space="preserve">can </w:t>
      </w:r>
      <w:r w:rsidR="00C92A14">
        <w:rPr>
          <w:rFonts w:ascii="Helvetica" w:eastAsia="Times New Roman" w:hAnsi="Helvetica" w:cs="Times New Roman"/>
          <w:kern w:val="0"/>
          <w:sz w:val="24"/>
          <w:szCs w:val="24"/>
          <w:lang w:eastAsia="en-GB"/>
          <w14:ligatures w14:val="none"/>
        </w:rPr>
        <w:t xml:space="preserve">have a pronounced effect on </w:t>
      </w:r>
      <w:r w:rsidR="00FD7C1E">
        <w:rPr>
          <w:rFonts w:ascii="Helvetica" w:eastAsia="Times New Roman" w:hAnsi="Helvetica" w:cs="Times New Roman"/>
          <w:kern w:val="0"/>
          <w:sz w:val="24"/>
          <w:szCs w:val="24"/>
          <w:lang w:eastAsia="en-GB"/>
          <w14:ligatures w14:val="none"/>
        </w:rPr>
        <w:t xml:space="preserve">daytime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C92A14">
        <w:rPr>
          <w:rFonts w:ascii="Helvetica" w:eastAsia="Times New Roman" w:hAnsi="Helvetica" w:cs="Times New Roman"/>
          <w:kern w:val="0"/>
          <w:sz w:val="24"/>
          <w:szCs w:val="24"/>
          <w:lang w:eastAsia="en-GB"/>
          <w14:ligatures w14:val="none"/>
        </w:rPr>
        <w:t xml:space="preserve">, and therefore should be considered an integral part of climate-responsive design. </w:t>
      </w:r>
    </w:p>
    <w:p w14:paraId="70215FFB" w14:textId="77777777" w:rsidR="0022248D" w:rsidRDefault="0022248D" w:rsidP="00AE6B3D">
      <w:pPr>
        <w:spacing w:after="0" w:line="240" w:lineRule="auto"/>
        <w:rPr>
          <w:rFonts w:ascii="Helvetica" w:eastAsia="Times New Roman" w:hAnsi="Helvetica" w:cs="Times New Roman"/>
          <w:kern w:val="0"/>
          <w:sz w:val="24"/>
          <w:szCs w:val="24"/>
          <w:lang w:eastAsia="en-GB"/>
          <w14:ligatures w14:val="none"/>
        </w:rPr>
      </w:pPr>
    </w:p>
    <w:p w14:paraId="689FC9C9" w14:textId="4E480D44" w:rsidR="000409E9" w:rsidRDefault="000409E9" w:rsidP="000409E9">
      <w:pPr>
        <w:spacing w:before="100" w:beforeAutospacing="1" w:after="100" w:afterAutospacing="1" w:line="240" w:lineRule="auto"/>
        <w:outlineLvl w:val="1"/>
        <w:rPr>
          <w:rFonts w:ascii="Helvetica" w:eastAsia="Times New Roman" w:hAnsi="Helvetica" w:cs="Times New Roman"/>
          <w:b/>
          <w:bCs/>
          <w:kern w:val="0"/>
          <w:sz w:val="24"/>
          <w:szCs w:val="24"/>
          <w:lang w:eastAsia="en-GB"/>
          <w14:ligatures w14:val="none"/>
        </w:rPr>
      </w:pPr>
      <w:r>
        <w:rPr>
          <w:rFonts w:ascii="Helvetica" w:eastAsia="Times New Roman" w:hAnsi="Helvetica" w:cs="Times New Roman"/>
          <w:b/>
          <w:bCs/>
          <w:kern w:val="0"/>
          <w:sz w:val="24"/>
          <w:szCs w:val="24"/>
          <w:lang w:eastAsia="en-GB"/>
          <w14:ligatures w14:val="none"/>
        </w:rPr>
        <w:t>Impacts of urban form</w:t>
      </w:r>
    </w:p>
    <w:p w14:paraId="721ECECA" w14:textId="51843C49" w:rsidR="00F0756E" w:rsidRDefault="00531E50" w:rsidP="00531E50">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U</w:t>
      </w:r>
      <w:r w:rsidRPr="005F50D0">
        <w:rPr>
          <w:rFonts w:ascii="Helvetica" w:eastAsia="Times New Roman" w:hAnsi="Helvetica" w:cs="Times New Roman"/>
          <w:kern w:val="0"/>
          <w:sz w:val="24"/>
          <w:szCs w:val="24"/>
          <w:lang w:eastAsia="en-GB"/>
          <w14:ligatures w14:val="none"/>
        </w:rPr>
        <w:t>rban form on the river bank</w:t>
      </w:r>
      <w:r>
        <w:rPr>
          <w:rFonts w:ascii="Helvetica" w:eastAsia="Times New Roman" w:hAnsi="Helvetica" w:cs="Times New Roman"/>
          <w:kern w:val="0"/>
          <w:sz w:val="24"/>
          <w:szCs w:val="24"/>
          <w:lang w:eastAsia="en-GB"/>
          <w14:ligatures w14:val="none"/>
        </w:rPr>
        <w:t xml:space="preserve"> has been shown to have a marked effect on </w:t>
      </w:r>
      <w:r w:rsidR="00A013E5" w:rsidRPr="00527486">
        <w:rPr>
          <w:rFonts w:ascii="Cambria" w:eastAsia="Times New Roman" w:hAnsi="Cambria" w:cs="Calibri"/>
          <w:kern w:val="0"/>
          <w:sz w:val="24"/>
          <w:szCs w:val="24"/>
          <w:lang w:eastAsia="en-GB"/>
          <w14:ligatures w14:val="none"/>
        </w:rPr>
        <w:t>Δ</w:t>
      </w:r>
      <w:r w:rsidR="00A013E5" w:rsidRPr="00527486">
        <w:rPr>
          <w:rFonts w:ascii="Cambria" w:eastAsia="Times New Roman" w:hAnsi="Cambria" w:cs="Calibri"/>
          <w:i/>
          <w:iCs/>
          <w:kern w:val="0"/>
          <w:sz w:val="24"/>
          <w:szCs w:val="24"/>
          <w:lang w:eastAsia="en-GB"/>
          <w14:ligatures w14:val="none"/>
        </w:rPr>
        <w:t>P</w:t>
      </w:r>
      <w:r w:rsidR="00A013E5" w:rsidRPr="00527486">
        <w:rPr>
          <w:rFonts w:ascii="Cambria" w:eastAsia="Times New Roman" w:hAnsi="Cambria" w:cs="Times New Roman"/>
          <w:i/>
          <w:iCs/>
          <w:kern w:val="0"/>
          <w:sz w:val="24"/>
          <w:szCs w:val="24"/>
          <w:lang w:eastAsia="en-GB"/>
          <w14:ligatures w14:val="none"/>
        </w:rPr>
        <w:t>T</w:t>
      </w:r>
      <w:r w:rsidR="00F0756E">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for example due to the presence of </w:t>
      </w:r>
      <w:r w:rsidRPr="005F50D0">
        <w:rPr>
          <w:rFonts w:ascii="Helvetica" w:eastAsia="Times New Roman" w:hAnsi="Helvetica" w:cs="Times New Roman"/>
          <w:kern w:val="0"/>
          <w:sz w:val="24"/>
          <w:szCs w:val="24"/>
          <w:lang w:eastAsia="en-GB"/>
          <w14:ligatures w14:val="none"/>
        </w:rPr>
        <w:t xml:space="preserve">vegetated banks </w:t>
      </w:r>
      <w:r>
        <w:rPr>
          <w:rFonts w:ascii="Helvetica" w:eastAsia="Times New Roman" w:hAnsi="Helvetica" w:cs="Times New Roman"/>
          <w:kern w:val="0"/>
          <w:sz w:val="24"/>
          <w:szCs w:val="24"/>
          <w:lang w:eastAsia="en-GB"/>
          <w14:ligatures w14:val="none"/>
        </w:rPr>
        <w:t xml:space="preserve">or </w:t>
      </w:r>
      <w:r w:rsidRPr="005F50D0">
        <w:rPr>
          <w:rFonts w:ascii="Helvetica" w:eastAsia="Times New Roman" w:hAnsi="Helvetica" w:cs="Times New Roman"/>
          <w:kern w:val="0"/>
          <w:sz w:val="24"/>
          <w:szCs w:val="24"/>
          <w:lang w:eastAsia="en-GB"/>
          <w14:ligatures w14:val="none"/>
        </w:rPr>
        <w:t>hard engineering materia</w:t>
      </w:r>
      <w:r>
        <w:rPr>
          <w:rFonts w:ascii="Helvetica" w:eastAsia="Times New Roman" w:hAnsi="Helvetica" w:cs="Times New Roman"/>
          <w:kern w:val="0"/>
          <w:sz w:val="24"/>
          <w:szCs w:val="24"/>
          <w:lang w:eastAsia="en-GB"/>
          <w14:ligatures w14:val="none"/>
        </w:rPr>
        <w:t xml:space="preserve">ls </w:t>
      </w:r>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{"citationID":"szraEH2I","properties":{"formattedCitation":"({\\i{}20})","plainCitation":"(20)","noteIndex":0},"citationItems":[{"id":4421,"uris":["http://zotero.org/users/5846434/items/Z9QAGJR2"],"itemData":{"id":4421,"type":"article-journal","abstract":"The Urban Heat Island (UHI) effect already produces elevated temperatures in city centres therefore urban design has a key role to pay in reducing the UHI to create safe and pleasant places in which to live and work. Increased surface porosity and bodies of surface water have a role to play in increasing potential cooling through evaporation. Urban rivers may, therefore, have a place in reducing the UHI. This paper investigates the effectiveness that small urban rivers may have in reducing the UHI effect and also examines the role that the urban form on the banks of a river can play in propagating or reducing this potential cooling. The results from a field survey during spring and summer are presented for a river in Sheffield, UK. The level of cooling is related to the ambient air temperature, increasing at higher temperatures. However, there are also seasonal dependencies and relationships linked to the river water temperature, incident solar radiation, wind speed and relative humidity. A mean level of daytime cooling of over 1.5 °C was found above the river in spring, but this was reduced in summer when the river water temperature was warmer. The urban form on the river bank influenced the levels of cooling felt away from the river bank.","container-title":"Building and Environment","DOI":"10.1016/j.buildenv.2012.06.013","ISSN":"0360-1323","journalAbbreviation":"Building and Environment","page":"14-22","source":"ScienceDirect","title":"The interaction of rivers and urban form in mitigating the Urban Heat Island effect: A UK case study","title-short":"The interaction of rivers and urban form in mitigating the Urban Heat Island effect","volume":"58","author":[{"family":"Hathway","given":"E. A."},{"family":"Sharples","given":"S."}],"issued":{"date-parts":[["2012",12,1]]}}}],"schema":"https://github.com/citation-style-language/schema/raw/master/csl-citation.json"}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927A28">
        <w:rPr>
          <w:rFonts w:ascii="Helvetica" w:hAnsi="Helvetica" w:cs="Helvetica"/>
          <w:kern w:val="0"/>
          <w:sz w:val="24"/>
        </w:rPr>
        <w:t>(</w:t>
      </w:r>
      <w:r w:rsidRPr="00927A28">
        <w:rPr>
          <w:rFonts w:ascii="Helvetica" w:hAnsi="Helvetica" w:cs="Helvetica"/>
          <w:i/>
          <w:iCs/>
          <w:kern w:val="0"/>
          <w:sz w:val="24"/>
        </w:rPr>
        <w:t>20</w:t>
      </w:r>
      <w:r w:rsidRPr="00927A28">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xml:space="preserve">, or the degree of ventilation </w:t>
      </w:r>
      <w:r>
        <w:rPr>
          <w:rFonts w:ascii="Helvetica" w:eastAsia="Times New Roman" w:hAnsi="Helvetica" w:cs="Times New Roman"/>
          <w:kern w:val="0"/>
          <w:sz w:val="24"/>
          <w:szCs w:val="24"/>
          <w:lang w:eastAsia="en-GB"/>
          <w14:ligatures w14:val="none"/>
        </w:rPr>
        <w:fldChar w:fldCharType="begin"/>
      </w:r>
      <w:r>
        <w:rPr>
          <w:rFonts w:ascii="Helvetica" w:eastAsia="Times New Roman" w:hAnsi="Helvetica" w:cs="Times New Roman"/>
          <w:kern w:val="0"/>
          <w:sz w:val="24"/>
          <w:szCs w:val="24"/>
          <w:lang w:eastAsia="en-GB"/>
          <w14:ligatures w14:val="none"/>
        </w:rPr>
        <w:instrText xml:space="preserve"> ADDIN ZOTERO_ITEM CSL_CITATION {"citationID":"zpL9zAix","properties":{"formattedCitation":"({\\i{}14})","plainCitation":"(14)","noteIndex":0},"citationItems":[{"id":4489,"uris":["http://zotero.org/users/5846434/items/48XJGNYE"],"itemData":{"id":4489,"type":"article-journal","abstract":"Small urban water bodies, like ponds or canals, are often assumed to cool their surroundings during hot periods, when water bodies remain cooler than air during daytime. However, during the night they may be warmer. Sufficient fetch is required for thermal effects to reach a height of 1–2 m, relevant for humans. In the ‘Really cooling water bodies in cities’ (REALCOOL) project thermal effects of typical Dutch urban water bodies were explored, using ENVI-met 4.1.3. This model version enables users to specify intensity of turbulent mixing and light absorption of the water, offering improved water temperature simulations. Local thermal effects near individual water bodies were assessed as differences in air temperature and Physiological Equivalent Temperature (PET). The simulations suggest that local thermal effects of small water bodies can be considered negligible in design practice. Afternoon air temperatures in surrounding spaces were reduced by typically 0.2 °C and the maximum cooling effect was 0.6 °C. Typical PET reduction was 0.6 °C, with a maximum of 1.9 °C. Night-time warming effects are even smaller. However, the immediate surroundings of small water bodies can become cooler by means of shading from trees, fountains or water mists, and natural ventilation. Such interventions induce favorable changes in daytime PET.","container-title":"Urban Climate","DOI":"10.1016/j.uclim.2020.100607","ISSN":"2212-0955","journalAbbreviation":"Urban Climate","page":"100607","source":"ScienceDirect","title":"Are urban water bodies really cooling?","volume":"32","author":[{"family":"Jacobs","given":"Cor"},{"family":"Klok","given":"Lisette"},{"family":"Bruse","given":"Michael"},{"family":"Cortesão","given":"João"},{"family":"Lenzholzer","given":"Sanda"},{"family":"Kluck","given":"Jeroen"}],"issued":{"date-parts":[["2020",6,1]]}}}],"schema":"https://github.com/citation-style-language/schema/raw/master/csl-citation.json"} </w:instrText>
      </w:r>
      <w:r>
        <w:rPr>
          <w:rFonts w:ascii="Helvetica" w:eastAsia="Times New Roman" w:hAnsi="Helvetica" w:cs="Times New Roman"/>
          <w:kern w:val="0"/>
          <w:sz w:val="24"/>
          <w:szCs w:val="24"/>
          <w:lang w:eastAsia="en-GB"/>
          <w14:ligatures w14:val="none"/>
        </w:rPr>
        <w:fldChar w:fldCharType="separate"/>
      </w:r>
      <w:r w:rsidRPr="005F50D0">
        <w:rPr>
          <w:rFonts w:ascii="Helvetica" w:hAnsi="Helvetica" w:cs="Helvetica"/>
          <w:kern w:val="0"/>
          <w:sz w:val="24"/>
        </w:rPr>
        <w:t>(</w:t>
      </w:r>
      <w:r w:rsidRPr="005F50D0">
        <w:rPr>
          <w:rFonts w:ascii="Helvetica" w:hAnsi="Helvetica" w:cs="Helvetica"/>
          <w:i/>
          <w:iCs/>
          <w:kern w:val="0"/>
          <w:sz w:val="24"/>
        </w:rPr>
        <w:t>14</w:t>
      </w:r>
      <w:r w:rsidRPr="005F50D0">
        <w:rPr>
          <w:rFonts w:ascii="Helvetica" w:hAnsi="Helvetica" w:cs="Helvetica"/>
          <w:kern w:val="0"/>
          <w:sz w:val="24"/>
        </w:rPr>
        <w:t>)</w:t>
      </w:r>
      <w:r>
        <w:rPr>
          <w:rFonts w:ascii="Helvetica" w:eastAsia="Times New Roman" w:hAnsi="Helvetica" w:cs="Times New Roman"/>
          <w:kern w:val="0"/>
          <w:sz w:val="24"/>
          <w:szCs w:val="24"/>
          <w:lang w:eastAsia="en-GB"/>
          <w14:ligatures w14:val="none"/>
        </w:rPr>
        <w:fldChar w:fldCharType="end"/>
      </w:r>
      <w:r>
        <w:rPr>
          <w:rFonts w:ascii="Helvetica" w:eastAsia="Times New Roman" w:hAnsi="Helvetica" w:cs="Times New Roman"/>
          <w:kern w:val="0"/>
          <w:sz w:val="24"/>
          <w:szCs w:val="24"/>
          <w:lang w:eastAsia="en-GB"/>
          <w14:ligatures w14:val="none"/>
        </w:rPr>
        <w:t>. In our work, we have assessed the effects of shading by proximal buildings</w:t>
      </w:r>
      <w:r w:rsidR="00F0756E">
        <w:rPr>
          <w:rFonts w:ascii="Helvetica" w:eastAsia="Times New Roman" w:hAnsi="Helvetica" w:cs="Times New Roman"/>
          <w:kern w:val="0"/>
          <w:sz w:val="24"/>
          <w:szCs w:val="24"/>
          <w:lang w:eastAsia="en-GB"/>
          <w14:ligatures w14:val="none"/>
        </w:rPr>
        <w:t>, which have a consistent cooling effect on water and concrete temperatures (</w:t>
      </w:r>
      <w:r w:rsidR="006C4A3A">
        <w:rPr>
          <w:rFonts w:ascii="Helvetica" w:eastAsia="Times New Roman" w:hAnsi="Helvetica" w:cs="Times New Roman"/>
          <w:kern w:val="0"/>
          <w:sz w:val="24"/>
          <w:szCs w:val="24"/>
          <w:lang w:eastAsia="en-GB"/>
          <w14:ligatures w14:val="none"/>
        </w:rPr>
        <w:t>see Figure S1</w:t>
      </w:r>
      <w:r w:rsidR="00F0756E">
        <w:rPr>
          <w:rFonts w:ascii="Helvetica" w:eastAsia="Times New Roman" w:hAnsi="Helvetica" w:cs="Times New Roman"/>
          <w:kern w:val="0"/>
          <w:sz w:val="24"/>
          <w:szCs w:val="24"/>
          <w:lang w:eastAsia="en-GB"/>
          <w14:ligatures w14:val="none"/>
        </w:rPr>
        <w:t xml:space="preserve">). However, </w:t>
      </w:r>
      <w:r w:rsidR="006C4A3A">
        <w:rPr>
          <w:rFonts w:ascii="Helvetica" w:eastAsia="Times New Roman" w:hAnsi="Helvetica" w:cs="Times New Roman"/>
          <w:kern w:val="0"/>
          <w:sz w:val="24"/>
          <w:szCs w:val="24"/>
          <w:lang w:eastAsia="en-GB"/>
          <w14:ligatures w14:val="none"/>
        </w:rPr>
        <w:t>determining the</w:t>
      </w:r>
      <w:r w:rsidR="00F0756E">
        <w:rPr>
          <w:rFonts w:ascii="Helvetica" w:eastAsia="Times New Roman" w:hAnsi="Helvetica" w:cs="Times New Roman"/>
          <w:kern w:val="0"/>
          <w:sz w:val="24"/>
          <w:szCs w:val="24"/>
          <w:lang w:eastAsia="en-GB"/>
          <w14:ligatures w14:val="none"/>
        </w:rPr>
        <w:t xml:space="preserve"> effects of shading on </w:t>
      </w:r>
      <w:r w:rsidR="00527486" w:rsidRPr="00527486">
        <w:rPr>
          <w:rFonts w:ascii="Cambria" w:eastAsia="Times New Roman" w:hAnsi="Cambria" w:cs="Calibri"/>
          <w:kern w:val="0"/>
          <w:sz w:val="24"/>
          <w:szCs w:val="24"/>
          <w:lang w:eastAsia="en-GB"/>
          <w14:ligatures w14:val="none"/>
        </w:rPr>
        <w:t>Δ</w:t>
      </w:r>
      <w:r w:rsidR="00527486" w:rsidRPr="00527486">
        <w:rPr>
          <w:rFonts w:ascii="Cambria" w:eastAsia="Times New Roman" w:hAnsi="Cambria" w:cs="Calibri"/>
          <w:i/>
          <w:iCs/>
          <w:kern w:val="0"/>
          <w:sz w:val="24"/>
          <w:szCs w:val="24"/>
          <w:lang w:eastAsia="en-GB"/>
          <w14:ligatures w14:val="none"/>
        </w:rPr>
        <w:t>P</w:t>
      </w:r>
      <w:r w:rsidR="00527486" w:rsidRPr="00527486">
        <w:rPr>
          <w:rFonts w:ascii="Cambria" w:eastAsia="Times New Roman" w:hAnsi="Cambria" w:cs="Times New Roman"/>
          <w:i/>
          <w:iCs/>
          <w:kern w:val="0"/>
          <w:sz w:val="24"/>
          <w:szCs w:val="24"/>
          <w:lang w:eastAsia="en-GB"/>
          <w14:ligatures w14:val="none"/>
        </w:rPr>
        <w:t>T</w:t>
      </w:r>
      <w:r w:rsidR="00F0756E">
        <w:rPr>
          <w:rFonts w:ascii="Helvetica" w:eastAsia="Times New Roman" w:hAnsi="Helvetica" w:cs="Times New Roman"/>
          <w:i/>
          <w:iCs/>
          <w:kern w:val="0"/>
          <w:sz w:val="24"/>
          <w:szCs w:val="24"/>
          <w:lang w:eastAsia="en-GB"/>
          <w14:ligatures w14:val="none"/>
        </w:rPr>
        <w:t xml:space="preserve"> </w:t>
      </w:r>
      <w:r w:rsidR="006C4A3A">
        <w:rPr>
          <w:rFonts w:ascii="Helvetica" w:eastAsia="Times New Roman" w:hAnsi="Helvetica" w:cs="Times New Roman"/>
          <w:kern w:val="0"/>
          <w:sz w:val="24"/>
          <w:szCs w:val="24"/>
          <w:lang w:eastAsia="en-GB"/>
          <w14:ligatures w14:val="none"/>
        </w:rPr>
        <w:t xml:space="preserve">is more complex, </w:t>
      </w:r>
      <w:r w:rsidR="00527486">
        <w:rPr>
          <w:rFonts w:ascii="Helvetica" w:eastAsia="Times New Roman" w:hAnsi="Helvetica" w:cs="Times New Roman"/>
          <w:kern w:val="0"/>
          <w:sz w:val="24"/>
          <w:szCs w:val="24"/>
          <w:lang w:eastAsia="en-GB"/>
          <w14:ligatures w14:val="none"/>
        </w:rPr>
        <w:t xml:space="preserve">as this is dependent on the designation of the reference material (Fig. 5) and the influence of shading on both </w:t>
      </w:r>
      <w:r w:rsidR="00F0756E">
        <w:rPr>
          <w:rFonts w:ascii="Helvetica" w:eastAsia="Times New Roman" w:hAnsi="Helvetica" w:cs="Times New Roman"/>
          <w:kern w:val="0"/>
          <w:sz w:val="24"/>
          <w:szCs w:val="24"/>
          <w:lang w:eastAsia="en-GB"/>
          <w14:ligatures w14:val="none"/>
        </w:rPr>
        <w:t xml:space="preserve">water and concrete energy balance </w:t>
      </w:r>
      <w:r w:rsidR="00F0756E">
        <w:rPr>
          <w:rFonts w:ascii="Helvetica" w:eastAsia="Times New Roman" w:hAnsi="Helvetica" w:cs="Times New Roman"/>
          <w:kern w:val="0"/>
          <w:sz w:val="24"/>
          <w:szCs w:val="24"/>
          <w:lang w:eastAsia="en-GB"/>
          <w14:ligatures w14:val="none"/>
        </w:rPr>
        <w:fldChar w:fldCharType="begin"/>
      </w:r>
      <w:r w:rsidR="006B09CA">
        <w:rPr>
          <w:rFonts w:ascii="Helvetica" w:eastAsia="Times New Roman" w:hAnsi="Helvetica" w:cs="Times New Roman"/>
          <w:kern w:val="0"/>
          <w:sz w:val="24"/>
          <w:szCs w:val="24"/>
          <w:lang w:eastAsia="en-GB"/>
          <w14:ligatures w14:val="none"/>
        </w:rPr>
        <w:instrText xml:space="preserve"> ADDIN ZOTERO_ITEM CSL_CITATION {"citationID":"GrYlQM6I","properties":{"formattedCitation":"({\\i{}18}, {\\i{}34})","plainCitation":"(18, 34)","noteIndex":0},"citationItems":[{"id":4485,"uris":["http://zotero.org/users/5846434/items/W6ZH6MZP"],"itemData":{"id":4485,"type":"article-journal","abstract":"Stream water temperature limits the growth and survival of aquatic organisms; whereby riparian shading plays a key role in inhibiting river warming. This study explains the effects of riparian shading on summer water temperatures at a pre-alpine Austrian river, during heatwave and non-heatwave periods at low flow conditions. A vegetation-shading index was introduced for the quantification of riparian vegetation effects on water temperature. For maximum water temperatures, a downstream warming of 3.9 °C was observed in unshaded areas, followed by a downstream cooling of 3.5 °C in shaded reaches. Water temperature directly responded to air temperature and cloudiness. For an air temperature change of 2 °C we modelled a water temperature change of 1.3 °C for unshaded reaches, but lower changes for intensively shaded reaches. Similar daily variations at shaded reaches were up to 4 °C lower than unshaded ones. This study gives clear evidence that for a medium-sized pre-alpine river, restoration practices should consider that discontinuity of riparian vegetation should be less than 6000 m; with more than 40% dense vegetation in order to minimize water temperature increases due to unshaded conditions.","container-title":"Knowledge &amp; Management of Aquatic Ecosystems","DOI":"10.1051/kmae/2016037","ISSN":"1961-9502","issue":"418","journalAbbreviation":"Knowl. Manag. Aquat. Ecosyst.","language":"en","license":"© G. Kalny et al., Published by EDP Sciences 2017","note":"number: 418\npublisher: EDP Sciences","page":"5","source":"www.kmae-journal.org","title":"The influence of riparian vegetation shading on water temperature during low flow conditions in a medium sized river","author":[{"family":"Kalny","given":"Gerda"},{"family":"Laaha","given":"Gregor"},{"family":"Melcher","given":"Andreas"},{"family":"Trimmel","given":"Heidelinde"},{"family":"Weihs","given":"Philipp"},{"family":"Rauch","given":"Hans Peter"}],"issued":{"date-parts":[["2017"]]}}},{"id":4523,"uris":["http://zotero.org/users/5846434/items/BMYDA6FH"],"itemData":{"id":4523,"type":"article-journal","abstract":"The process of urbanisation alters the thermal balance of an area resulting in an urban heat island effect where cities can be several degrees centigrade warmer than the surrounding rural landscape. This increased heat can make cities uncomfortable places and, during heat waves, can pose serious health risks. This study looked at the role that trees and grass can play in reducing regional and local temperatures in urban areas during the summer within the urban landscape of Manchester, UK. In June and July 2009 and 2010, we monitored the surface temperatures of small plots composed of concrete and grass in the presence or absence of tree shading, and measured globe temperatures above each of the surfaces. The same measures were also recorded at mid-day on larger expanses of asphalt and grass in an urban park. Both surface and shade greatly affected surface temperatures. Grass reduced maximum surface temperatures by up to 24°C, similar to model predictions, while tree shade reduced them by up to 19°C. In contrast, surface composition had little effect upon globe temperatures, whereas shading reduced them by up to 5–7°C. These results show that both grass and trees can effectively cool surfaces and so can provide regional cooling, helping reduce the urban heat island in hot weather. In contrast grass has little effect upon local air or globe temperatures, so should have little effect on human comfort, whereas tree shade can provide effective local cooling.","container-title":"Urban Forestry &amp; Urban Greening","DOI":"10.1016/j.ufug.2012.05.002","ISSN":"1618-8667","issue":"3","journalAbbreviation":"Urban Forestry &amp; Urban Greening","page":"245-255","source":"ScienceDirect","title":"The effect of tree shade and grass on surface and globe temperatures in an urban area","volume":"11","author":[{"family":"Armson","given":"D."},{"family":"Stringer","given":"P."},{"family":"Ennos","given":"A. R."}],"issued":{"date-parts":[["2012",1,1]]}}}],"schema":"https://github.com/citation-style-language/schema/raw/master/csl-citation.json"} </w:instrText>
      </w:r>
      <w:r w:rsidR="00F0756E">
        <w:rPr>
          <w:rFonts w:ascii="Helvetica" w:eastAsia="Times New Roman" w:hAnsi="Helvetica" w:cs="Times New Roman"/>
          <w:kern w:val="0"/>
          <w:sz w:val="24"/>
          <w:szCs w:val="24"/>
          <w:lang w:eastAsia="en-GB"/>
          <w14:ligatures w14:val="none"/>
        </w:rPr>
        <w:fldChar w:fldCharType="separate"/>
      </w:r>
      <w:r w:rsidR="006B09CA" w:rsidRPr="006B09CA">
        <w:rPr>
          <w:rFonts w:ascii="Helvetica" w:hAnsi="Helvetica" w:cs="Helvetica"/>
          <w:kern w:val="0"/>
          <w:sz w:val="24"/>
        </w:rPr>
        <w:t>(</w:t>
      </w:r>
      <w:r w:rsidR="006B09CA" w:rsidRPr="006B09CA">
        <w:rPr>
          <w:rFonts w:ascii="Helvetica" w:hAnsi="Helvetica" w:cs="Helvetica"/>
          <w:i/>
          <w:iCs/>
          <w:kern w:val="0"/>
          <w:sz w:val="24"/>
        </w:rPr>
        <w:t>18</w:t>
      </w:r>
      <w:r w:rsidR="006B09CA" w:rsidRPr="006B09CA">
        <w:rPr>
          <w:rFonts w:ascii="Helvetica" w:hAnsi="Helvetica" w:cs="Helvetica"/>
          <w:kern w:val="0"/>
          <w:sz w:val="24"/>
        </w:rPr>
        <w:t xml:space="preserve">, </w:t>
      </w:r>
      <w:r w:rsidR="006B09CA" w:rsidRPr="006B09CA">
        <w:rPr>
          <w:rFonts w:ascii="Helvetica" w:hAnsi="Helvetica" w:cs="Helvetica"/>
          <w:i/>
          <w:iCs/>
          <w:kern w:val="0"/>
          <w:sz w:val="24"/>
        </w:rPr>
        <w:t>34</w:t>
      </w:r>
      <w:r w:rsidR="006B09CA" w:rsidRPr="006B09CA">
        <w:rPr>
          <w:rFonts w:ascii="Helvetica" w:hAnsi="Helvetica" w:cs="Helvetica"/>
          <w:kern w:val="0"/>
          <w:sz w:val="24"/>
        </w:rPr>
        <w:t>)</w:t>
      </w:r>
      <w:r w:rsidR="00F0756E">
        <w:rPr>
          <w:rFonts w:ascii="Helvetica" w:eastAsia="Times New Roman" w:hAnsi="Helvetica" w:cs="Times New Roman"/>
          <w:kern w:val="0"/>
          <w:sz w:val="24"/>
          <w:szCs w:val="24"/>
          <w:lang w:eastAsia="en-GB"/>
          <w14:ligatures w14:val="none"/>
        </w:rPr>
        <w:fldChar w:fldCharType="end"/>
      </w:r>
      <w:r w:rsidR="00172914">
        <w:rPr>
          <w:rFonts w:ascii="Helvetica" w:eastAsia="Times New Roman" w:hAnsi="Helvetica" w:cs="Times New Roman"/>
          <w:kern w:val="0"/>
          <w:sz w:val="24"/>
          <w:szCs w:val="24"/>
          <w:lang w:eastAsia="en-GB"/>
          <w14:ligatures w14:val="none"/>
        </w:rPr>
        <w:t>.</w:t>
      </w:r>
    </w:p>
    <w:p w14:paraId="7ABAE7BA" w14:textId="77777777" w:rsidR="00554C01" w:rsidRDefault="00554C01" w:rsidP="00531E50">
      <w:pPr>
        <w:spacing w:after="0" w:line="240" w:lineRule="auto"/>
        <w:rPr>
          <w:rFonts w:ascii="Helvetica" w:eastAsia="Times New Roman" w:hAnsi="Helvetica" w:cs="Times New Roman"/>
          <w:kern w:val="0"/>
          <w:sz w:val="24"/>
          <w:szCs w:val="24"/>
          <w:lang w:eastAsia="en-GB"/>
          <w14:ligatures w14:val="none"/>
        </w:rPr>
      </w:pPr>
    </w:p>
    <w:p w14:paraId="126635E5" w14:textId="77777777" w:rsidR="00554C01" w:rsidRDefault="00554C01" w:rsidP="00554C01">
      <w:pPr>
        <w:spacing w:after="0" w:line="240" w:lineRule="auto"/>
        <w:rPr>
          <w:rFonts w:ascii="Helvetica" w:eastAsia="Times New Roman" w:hAnsi="Helvetica" w:cs="Times New Roman"/>
          <w:color w:val="2F5496" w:themeColor="accent1" w:themeShade="BF"/>
          <w:kern w:val="0"/>
          <w:sz w:val="24"/>
          <w:szCs w:val="24"/>
          <w:lang w:eastAsia="en-GB"/>
          <w14:ligatures w14:val="none"/>
        </w:rPr>
      </w:pPr>
      <w:r>
        <w:rPr>
          <w:rFonts w:ascii="Helvetica" w:eastAsia="Times New Roman" w:hAnsi="Helvetica" w:cs="Times New Roman"/>
          <w:color w:val="2F5496" w:themeColor="accent1" w:themeShade="BF"/>
          <w:kern w:val="0"/>
          <w:sz w:val="24"/>
          <w:szCs w:val="24"/>
          <w:lang w:eastAsia="en-GB"/>
          <w14:ligatures w14:val="none"/>
        </w:rPr>
        <w:t>Overall, shading does effect both con</w:t>
      </w:r>
    </w:p>
    <w:p w14:paraId="762E576D" w14:textId="77777777" w:rsidR="00554C01" w:rsidRDefault="00554C01" w:rsidP="00554C01">
      <w:pPr>
        <w:spacing w:after="0" w:line="240" w:lineRule="auto"/>
        <w:rPr>
          <w:rFonts w:ascii="Helvetica" w:eastAsia="Times New Roman" w:hAnsi="Helvetica" w:cs="Times New Roman"/>
          <w:color w:val="2F5496" w:themeColor="accent1" w:themeShade="BF"/>
          <w:kern w:val="0"/>
          <w:sz w:val="24"/>
          <w:szCs w:val="24"/>
          <w:lang w:eastAsia="en-GB"/>
          <w14:ligatures w14:val="none"/>
        </w:rPr>
      </w:pPr>
    </w:p>
    <w:p w14:paraId="6ADCDB25" w14:textId="32501D29" w:rsidR="00554C01" w:rsidRDefault="00554C01" w:rsidP="00554C01">
      <w:pPr>
        <w:spacing w:after="0" w:line="240" w:lineRule="auto"/>
        <w:rPr>
          <w:rFonts w:ascii="Helvetica" w:eastAsia="Times New Roman" w:hAnsi="Helvetica" w:cs="Times New Roman"/>
          <w:color w:val="2F5496" w:themeColor="accent1" w:themeShade="BF"/>
          <w:kern w:val="0"/>
          <w:sz w:val="24"/>
          <w:szCs w:val="24"/>
          <w:lang w:eastAsia="en-GB"/>
          <w14:ligatures w14:val="none"/>
        </w:rPr>
      </w:pPr>
      <w:r w:rsidRPr="00332E73">
        <w:rPr>
          <w:rFonts w:ascii="Helvetica" w:eastAsia="Times New Roman" w:hAnsi="Helvetica" w:cs="Times New Roman"/>
          <w:color w:val="2F5496" w:themeColor="accent1" w:themeShade="BF"/>
          <w:kern w:val="0"/>
          <w:sz w:val="24"/>
          <w:szCs w:val="24"/>
          <w:lang w:eastAsia="en-GB"/>
          <w14:ligatures w14:val="none"/>
        </w:rPr>
        <w:t xml:space="preserve">shading can act to reduce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Pr="00332E73">
        <w:rPr>
          <w:rFonts w:ascii="Helvetica" w:eastAsia="Times New Roman" w:hAnsi="Helvetica" w:cs="Times New Roman"/>
          <w:color w:val="2F5496" w:themeColor="accent1" w:themeShade="BF"/>
          <w:kern w:val="0"/>
          <w:sz w:val="24"/>
          <w:szCs w:val="24"/>
          <w:lang w:eastAsia="en-GB"/>
          <w14:ligatures w14:val="none"/>
        </w:rPr>
        <w:t xml:space="preserve"> by ~0.5</w:t>
      </w:r>
      <w:r w:rsidRPr="00332E73">
        <w:rPr>
          <w:rFonts w:ascii="Helvetica" w:eastAsia="Times New Roman" w:hAnsi="Helvetica" w:cs="Helvetica"/>
          <w:color w:val="2F5496" w:themeColor="accent1" w:themeShade="BF"/>
          <w:kern w:val="0"/>
          <w:sz w:val="24"/>
          <w:szCs w:val="24"/>
          <w:lang w:eastAsia="en-GB"/>
          <w14:ligatures w14:val="none"/>
        </w:rPr>
        <w:t>°</w:t>
      </w:r>
      <w:r w:rsidRPr="00332E73">
        <w:rPr>
          <w:rFonts w:ascii="Helvetica" w:eastAsia="Times New Roman" w:hAnsi="Helvetica" w:cs="Times New Roman"/>
          <w:color w:val="2F5496" w:themeColor="accent1" w:themeShade="BF"/>
          <w:kern w:val="0"/>
          <w:sz w:val="24"/>
          <w:szCs w:val="24"/>
          <w:lang w:eastAsia="en-GB"/>
          <w14:ligatures w14:val="none"/>
        </w:rPr>
        <w:t xml:space="preserve">C across the year for both materials, albeit with marked short-term fluctuations due to wind effects (Fig. 6). Overall, increasing shading for an existing blue space e.g., high-rise construction on the canal banks, would act to reduce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Pr="00332E73">
        <w:rPr>
          <w:rFonts w:ascii="Helvetica" w:eastAsia="Times New Roman" w:hAnsi="Helvetica" w:cs="Times New Roman"/>
          <w:color w:val="2F5496" w:themeColor="accent1" w:themeShade="BF"/>
          <w:kern w:val="0"/>
          <w:sz w:val="24"/>
          <w:szCs w:val="24"/>
          <w:lang w:eastAsia="en-GB"/>
          <w14:ligatures w14:val="none"/>
        </w:rPr>
        <w:t>.</w:t>
      </w:r>
    </w:p>
    <w:p w14:paraId="0218F471" w14:textId="77777777" w:rsidR="00554C01" w:rsidRDefault="00554C01" w:rsidP="00531E50">
      <w:pPr>
        <w:spacing w:after="0" w:line="240" w:lineRule="auto"/>
        <w:rPr>
          <w:rFonts w:ascii="Helvetica" w:eastAsia="Times New Roman" w:hAnsi="Helvetica" w:cs="Times New Roman"/>
          <w:kern w:val="0"/>
          <w:sz w:val="24"/>
          <w:szCs w:val="24"/>
          <w:lang w:eastAsia="en-GB"/>
          <w14:ligatures w14:val="none"/>
        </w:rPr>
      </w:pPr>
    </w:p>
    <w:p w14:paraId="5110FCAB" w14:textId="77777777" w:rsidR="0048555A" w:rsidRDefault="0048555A" w:rsidP="00531E50">
      <w:pPr>
        <w:spacing w:after="0" w:line="240" w:lineRule="auto"/>
        <w:rPr>
          <w:rFonts w:ascii="Helvetica" w:eastAsia="Times New Roman" w:hAnsi="Helvetica" w:cs="Times New Roman"/>
          <w:kern w:val="0"/>
          <w:sz w:val="24"/>
          <w:szCs w:val="24"/>
          <w:lang w:eastAsia="en-GB"/>
          <w14:ligatures w14:val="none"/>
        </w:rPr>
      </w:pPr>
    </w:p>
    <w:p w14:paraId="6D665552" w14:textId="4725A100" w:rsidR="00172914" w:rsidRDefault="00172914" w:rsidP="00531E50">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When considered in aggregate, and when utilising concrete as the reference material, shading has a negligible effect across the year (~</w:t>
      </w:r>
      <w:r w:rsidRPr="000652DB">
        <w:rPr>
          <w:rFonts w:ascii="Arial" w:eastAsia="Times New Roman" w:hAnsi="Arial" w:cs="Arial"/>
          <w:kern w:val="0"/>
          <w:sz w:val="24"/>
          <w:szCs w:val="24"/>
          <w:lang w:eastAsia="en-GB"/>
          <w14:ligatures w14:val="none"/>
        </w:rPr>
        <w:t>0.03°C</w:t>
      </w:r>
      <w:r>
        <w:rPr>
          <w:rFonts w:ascii="Arial" w:eastAsia="Times New Roman" w:hAnsi="Arial" w:cs="Arial"/>
          <w:kern w:val="0"/>
          <w:sz w:val="24"/>
          <w:szCs w:val="24"/>
          <w:lang w:eastAsia="en-GB"/>
          <w14:ligatures w14:val="none"/>
        </w:rPr>
        <w:t xml:space="preserve">). However, in absolute terms, and when considering water and concrete energy balance in isolation, shading can act to reduce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by</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~0.5</w:t>
      </w:r>
      <w:r>
        <w:rPr>
          <w:rFonts w:ascii="Helvetica" w:eastAsia="Times New Roman" w:hAnsi="Helvetica" w:cs="Helvetica"/>
          <w:kern w:val="0"/>
          <w:sz w:val="24"/>
          <w:szCs w:val="24"/>
          <w:lang w:eastAsia="en-GB"/>
          <w14:ligatures w14:val="none"/>
        </w:rPr>
        <w:t>°</w:t>
      </w:r>
      <w:r>
        <w:rPr>
          <w:rFonts w:ascii="Helvetica" w:eastAsia="Times New Roman" w:hAnsi="Helvetica" w:cs="Times New Roman"/>
          <w:kern w:val="0"/>
          <w:sz w:val="24"/>
          <w:szCs w:val="24"/>
          <w:lang w:eastAsia="en-GB"/>
          <w14:ligatures w14:val="none"/>
        </w:rPr>
        <w:t>C across the year for both materials, albeit with marked</w:t>
      </w:r>
      <w:r w:rsidR="00286489">
        <w:rPr>
          <w:rFonts w:ascii="Helvetica" w:eastAsia="Times New Roman" w:hAnsi="Helvetica" w:cs="Times New Roman"/>
          <w:kern w:val="0"/>
          <w:sz w:val="24"/>
          <w:szCs w:val="24"/>
          <w:lang w:eastAsia="en-GB"/>
          <w14:ligatures w14:val="none"/>
        </w:rPr>
        <w:t xml:space="preserve"> short-term</w:t>
      </w:r>
      <w:r>
        <w:rPr>
          <w:rFonts w:ascii="Helvetica" w:eastAsia="Times New Roman" w:hAnsi="Helvetica" w:cs="Times New Roman"/>
          <w:kern w:val="0"/>
          <w:sz w:val="24"/>
          <w:szCs w:val="24"/>
          <w:lang w:eastAsia="en-GB"/>
          <w14:ligatures w14:val="none"/>
        </w:rPr>
        <w:t xml:space="preserve"> fluctuations due to wind effects (Fig. 6).</w:t>
      </w:r>
      <w:r w:rsidR="00512E83">
        <w:rPr>
          <w:rFonts w:ascii="Helvetica" w:eastAsia="Times New Roman" w:hAnsi="Helvetica" w:cs="Times New Roman"/>
          <w:kern w:val="0"/>
          <w:sz w:val="24"/>
          <w:szCs w:val="24"/>
          <w:lang w:eastAsia="en-GB"/>
          <w14:ligatures w14:val="none"/>
        </w:rPr>
        <w:t xml:space="preserve"> </w:t>
      </w:r>
      <w:r w:rsidR="00B364AD">
        <w:rPr>
          <w:rFonts w:ascii="Helvetica" w:eastAsia="Times New Roman" w:hAnsi="Helvetica" w:cs="Times New Roman"/>
          <w:kern w:val="0"/>
          <w:sz w:val="24"/>
          <w:szCs w:val="24"/>
          <w:lang w:eastAsia="en-GB"/>
          <w14:ligatures w14:val="none"/>
        </w:rPr>
        <w:t>Overall,</w:t>
      </w:r>
      <w:r w:rsidR="00512E83">
        <w:rPr>
          <w:rFonts w:ascii="Helvetica" w:eastAsia="Times New Roman" w:hAnsi="Helvetica" w:cs="Times New Roman"/>
          <w:kern w:val="0"/>
          <w:sz w:val="24"/>
          <w:szCs w:val="24"/>
          <w:lang w:eastAsia="en-GB"/>
          <w14:ligatures w14:val="none"/>
        </w:rPr>
        <w:t xml:space="preserve"> increasing shading for an existing blue space e.g., high-rise construction on the canal banks, would act to reduce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512E83">
        <w:rPr>
          <w:rFonts w:ascii="Helvetica" w:eastAsia="Times New Roman" w:hAnsi="Helvetica" w:cs="Times New Roman"/>
          <w:kern w:val="0"/>
          <w:sz w:val="24"/>
          <w:szCs w:val="24"/>
          <w:lang w:eastAsia="en-GB"/>
          <w14:ligatures w14:val="none"/>
        </w:rPr>
        <w:t xml:space="preserve">. </w:t>
      </w:r>
    </w:p>
    <w:p w14:paraId="346865A7" w14:textId="27ED9975" w:rsidR="00512E83" w:rsidRDefault="00512E83" w:rsidP="00531E50">
      <w:pPr>
        <w:spacing w:after="0" w:line="240" w:lineRule="auto"/>
        <w:rPr>
          <w:rFonts w:ascii="Helvetica" w:eastAsia="Times New Roman" w:hAnsi="Helvetica" w:cs="Times New Roman"/>
          <w:kern w:val="0"/>
          <w:sz w:val="24"/>
          <w:szCs w:val="24"/>
          <w:lang w:eastAsia="en-GB"/>
          <w14:ligatures w14:val="none"/>
        </w:rPr>
      </w:pPr>
    </w:p>
    <w:p w14:paraId="455DA298" w14:textId="2CF6D6A5" w:rsidR="00E36A1D" w:rsidRDefault="00512E83" w:rsidP="000E002B">
      <w:pPr>
        <w:spacing w:after="0" w:line="240" w:lineRule="auto"/>
        <w:rPr>
          <w:rFonts w:ascii="Helvetica" w:eastAsia="Times New Roman" w:hAnsi="Helvetica" w:cs="Times New Roman"/>
          <w:kern w:val="0"/>
          <w:sz w:val="24"/>
          <w:szCs w:val="24"/>
          <w:lang w:eastAsia="en-GB"/>
          <w14:ligatures w14:val="none"/>
        </w:rPr>
      </w:pPr>
      <w:commentRangeStart w:id="41"/>
      <w:r>
        <w:rPr>
          <w:rFonts w:ascii="Helvetica" w:eastAsia="Times New Roman" w:hAnsi="Helvetica" w:cs="Times New Roman"/>
          <w:kern w:val="0"/>
          <w:sz w:val="24"/>
          <w:szCs w:val="24"/>
          <w:lang w:eastAsia="en-GB"/>
          <w14:ligatures w14:val="none"/>
        </w:rPr>
        <w:t xml:space="preserve">It should be noted, however, that our analysis is focused solely on the effects of canals on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i.e., the degree to which they cool or warm the surrounding area, rather than </w:t>
      </w:r>
      <w:r w:rsidR="0063597C">
        <w:rPr>
          <w:rFonts w:ascii="Helvetica" w:eastAsia="Times New Roman" w:hAnsi="Helvetica" w:cs="Times New Roman"/>
          <w:kern w:val="0"/>
          <w:sz w:val="24"/>
          <w:szCs w:val="24"/>
          <w:lang w:eastAsia="en-GB"/>
          <w14:ligatures w14:val="none"/>
        </w:rPr>
        <w:t>considering the environment in its totality.</w:t>
      </w:r>
      <w:commentRangeEnd w:id="41"/>
      <w:r w:rsidR="008849B3">
        <w:rPr>
          <w:rStyle w:val="CommentReference"/>
        </w:rPr>
        <w:commentReference w:id="41"/>
      </w:r>
      <w:r w:rsidR="0063597C">
        <w:rPr>
          <w:rFonts w:ascii="Helvetica" w:eastAsia="Times New Roman" w:hAnsi="Helvetica" w:cs="Times New Roman"/>
          <w:kern w:val="0"/>
          <w:sz w:val="24"/>
          <w:szCs w:val="24"/>
          <w:lang w:eastAsia="en-GB"/>
          <w14:ligatures w14:val="none"/>
        </w:rPr>
        <w:t xml:space="preserve"> For example, while shading by buildings might reduce the effectiveness of canals at offsetting air temperature extremes, shading will reduce air temperatures</w:t>
      </w:r>
      <w:r w:rsidR="002E576A">
        <w:rPr>
          <w:rFonts w:ascii="Helvetica" w:eastAsia="Times New Roman" w:hAnsi="Helvetica" w:cs="Times New Roman"/>
          <w:kern w:val="0"/>
          <w:sz w:val="24"/>
          <w:szCs w:val="24"/>
          <w:lang w:eastAsia="en-GB"/>
          <w14:ligatures w14:val="none"/>
        </w:rPr>
        <w:t xml:space="preserve"> in isolation by modifying incoming solar radiation</w:t>
      </w:r>
      <w:r w:rsidR="002E576A" w:rsidRPr="002E576A">
        <w:rPr>
          <w:rFonts w:ascii="Helvetica" w:eastAsia="Times New Roman" w:hAnsi="Helvetica" w:cs="Times New Roman"/>
          <w:kern w:val="0"/>
          <w:sz w:val="24"/>
          <w:szCs w:val="24"/>
          <w:lang w:eastAsia="en-GB"/>
          <w14:ligatures w14:val="none"/>
        </w:rPr>
        <w:t xml:space="preserve"> at the pedestrian level</w:t>
      </w:r>
      <w:r w:rsidR="0063597C">
        <w:rPr>
          <w:rFonts w:ascii="Helvetica" w:eastAsia="Times New Roman" w:hAnsi="Helvetica" w:cs="Times New Roman"/>
          <w:kern w:val="0"/>
          <w:sz w:val="24"/>
          <w:szCs w:val="24"/>
          <w:lang w:eastAsia="en-GB"/>
          <w14:ligatures w14:val="none"/>
        </w:rPr>
        <w:t xml:space="preserve">, </w:t>
      </w:r>
      <w:r w:rsidR="002E576A">
        <w:rPr>
          <w:rFonts w:ascii="Helvetica" w:eastAsia="Times New Roman" w:hAnsi="Helvetica" w:cs="Times New Roman"/>
          <w:kern w:val="0"/>
          <w:sz w:val="24"/>
          <w:szCs w:val="24"/>
          <w:lang w:eastAsia="en-GB"/>
          <w14:ligatures w14:val="none"/>
        </w:rPr>
        <w:t>thereby</w:t>
      </w:r>
      <w:r w:rsidR="0063597C">
        <w:rPr>
          <w:rFonts w:ascii="Helvetica" w:eastAsia="Times New Roman" w:hAnsi="Helvetica" w:cs="Times New Roman"/>
          <w:kern w:val="0"/>
          <w:sz w:val="24"/>
          <w:szCs w:val="24"/>
          <w:lang w:eastAsia="en-GB"/>
          <w14:ligatures w14:val="none"/>
        </w:rPr>
        <w:t xml:space="preserve"> reduc</w:t>
      </w:r>
      <w:r w:rsidR="002E576A">
        <w:rPr>
          <w:rFonts w:ascii="Helvetica" w:eastAsia="Times New Roman" w:hAnsi="Helvetica" w:cs="Times New Roman"/>
          <w:kern w:val="0"/>
          <w:sz w:val="24"/>
          <w:szCs w:val="24"/>
          <w:lang w:eastAsia="en-GB"/>
          <w14:ligatures w14:val="none"/>
        </w:rPr>
        <w:t>ing</w:t>
      </w:r>
      <w:r w:rsidR="0063597C">
        <w:rPr>
          <w:rFonts w:ascii="Helvetica" w:eastAsia="Times New Roman" w:hAnsi="Helvetica" w:cs="Times New Roman"/>
          <w:kern w:val="0"/>
          <w:sz w:val="24"/>
          <w:szCs w:val="24"/>
          <w:lang w:eastAsia="en-GB"/>
          <w14:ligatures w14:val="none"/>
        </w:rPr>
        <w:t xml:space="preserve"> thermal stress </w:t>
      </w:r>
      <w:r w:rsidR="0063597C">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{"citationID":"VZkCR37Z","properties":{"formattedCitation":"({\\i{}45})","plainCitation":"(45)","noteIndex":0},"citationItems":[{"id":4527,"uris":["http://zotero.org/users/5846434/items/AES63YXN"],"itemData":{"id":4527,"type":"article-journal","abstract":"Shade plays an important role in designing pedestrian-friendly outdoor spaces in hot desert cities. This study investigates the impact of photovoltaic canopy shade and tree shade on thermal comfort through meteorological observations and field surveys at a pedestrian mall on Arizona State University’s Tempe campus. During the course of 1 year, on selected clear calm days representative of each season, we conducted hourly meteorological transects from 7:00 a.m. to 6:00 p.m. and surveyed 1284 people about their thermal perception, comfort, and preferences. Shade lowered thermal sensation votes by approximately 1 point on a semantic differential 9-point scale, increasing thermal comfort in all seasons except winter. Shade type (tree or solar canopy) did not significantly impact perceived comfort, suggesting that artificial and natural shades are equally efficient in hot dry climates. Globe temperature explained 51 % of the variance in thermal sensation votes and was the only statistically significant meteorological predictor. Important non-meteorological factors included adaptation, thermal comfort vote, thermal preference, gender, season, and time of day. A regression of subjective thermal sensation on physiological equivalent temperature yielded a neutral temperature of 28.6 °C. The acceptable comfort range was 19.1 °C–38.1 °C with a preferred temperature of 20.8 °C. Respondents exposed to above neutral temperature felt more comfortable if they had been in air-conditioning 5 min prior to the survey, indicating a lagged response to outdoor conditions. Our study highlights the importance of active solar access management in hot urban areas to reduce thermal stress.","container-title":"International Journal of Biometeorology","DOI":"10.1007/s00484-016-1172-5","ISSN":"0020-7128","issue":"12","journalAbbreviation":"Int J Biometeorol","note":"PMID: 27192997\nPMCID: PMC5127889","page":"1849-1861","source":"PubMed Central","title":"Impact of shade on outdoor thermal comfort—a seasonal field study in Tempe, Arizona","volume":"60","author":[{"family":"Middel","given":"Ariane"},{"family":"Selover","given":"Nancy"},{"family":"Hagen","given":"Björn"},{"family":"Chhetri","given":"Nalini"}],"issued":{"date-parts":[["2016"]]}}}],"schema":"https://github.com/citation-style-language/schema/raw/master/csl-citation.json"} </w:instrText>
      </w:r>
      <w:r w:rsidR="0063597C">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45</w:t>
      </w:r>
      <w:r w:rsidR="00F400C9" w:rsidRPr="00F400C9">
        <w:rPr>
          <w:rFonts w:ascii="Helvetica" w:hAnsi="Helvetica" w:cs="Helvetica"/>
          <w:kern w:val="0"/>
          <w:sz w:val="24"/>
        </w:rPr>
        <w:t>)</w:t>
      </w:r>
      <w:r w:rsidR="0063597C">
        <w:rPr>
          <w:rFonts w:ascii="Helvetica" w:eastAsia="Times New Roman" w:hAnsi="Helvetica" w:cs="Times New Roman"/>
          <w:kern w:val="0"/>
          <w:sz w:val="24"/>
          <w:szCs w:val="24"/>
          <w:lang w:eastAsia="en-GB"/>
          <w14:ligatures w14:val="none"/>
        </w:rPr>
        <w:fldChar w:fldCharType="end"/>
      </w:r>
      <w:r w:rsidR="0063597C">
        <w:rPr>
          <w:rFonts w:ascii="Helvetica" w:eastAsia="Times New Roman" w:hAnsi="Helvetica" w:cs="Times New Roman"/>
          <w:kern w:val="0"/>
          <w:sz w:val="24"/>
          <w:szCs w:val="24"/>
          <w:lang w:eastAsia="en-GB"/>
          <w14:ligatures w14:val="none"/>
        </w:rPr>
        <w:t>.</w:t>
      </w:r>
      <w:r w:rsidR="00AC584B">
        <w:rPr>
          <w:rFonts w:ascii="Helvetica" w:eastAsia="Times New Roman" w:hAnsi="Helvetica" w:cs="Times New Roman"/>
          <w:kern w:val="0"/>
          <w:sz w:val="24"/>
          <w:szCs w:val="24"/>
          <w:lang w:eastAsia="en-GB"/>
          <w14:ligatures w14:val="none"/>
        </w:rPr>
        <w:t xml:space="preserve"> Similarly, while higher water temperatures due to the absence of shading (Fig. 5B) may enhance </w:t>
      </w:r>
      <w:r w:rsidR="005E6F0F" w:rsidRPr="00715180">
        <w:rPr>
          <w:rFonts w:ascii="Cambria" w:eastAsia="Times New Roman" w:hAnsi="Cambria" w:cs="Calibri"/>
          <w:kern w:val="0"/>
          <w:sz w:val="24"/>
          <w:szCs w:val="24"/>
          <w:lang w:eastAsia="en-GB"/>
          <w14:ligatures w14:val="none"/>
        </w:rPr>
        <w:t>Δ</w:t>
      </w:r>
      <w:r w:rsidR="005E6F0F" w:rsidRPr="00740061">
        <w:rPr>
          <w:rFonts w:ascii="Cambria" w:eastAsia="Times New Roman" w:hAnsi="Cambria" w:cs="Calibri"/>
          <w:i/>
          <w:iCs/>
          <w:kern w:val="0"/>
          <w:sz w:val="24"/>
          <w:szCs w:val="24"/>
          <w:lang w:eastAsia="en-GB"/>
          <w14:ligatures w14:val="none"/>
        </w:rPr>
        <w:t>P</w:t>
      </w:r>
      <w:r w:rsidR="005E6F0F" w:rsidRPr="00D77222">
        <w:rPr>
          <w:rFonts w:ascii="Cambria" w:eastAsia="Times New Roman" w:hAnsi="Cambria" w:cs="Times New Roman"/>
          <w:i/>
          <w:iCs/>
          <w:kern w:val="0"/>
          <w:sz w:val="24"/>
          <w:szCs w:val="24"/>
          <w:lang w:eastAsia="en-GB"/>
          <w14:ligatures w14:val="none"/>
        </w:rPr>
        <w:t>T</w:t>
      </w:r>
      <w:r w:rsidR="00AC584B">
        <w:rPr>
          <w:rFonts w:ascii="Helvetica" w:eastAsia="Times New Roman" w:hAnsi="Helvetica" w:cs="Times New Roman"/>
          <w:i/>
          <w:iCs/>
          <w:kern w:val="0"/>
          <w:sz w:val="24"/>
          <w:szCs w:val="24"/>
          <w:lang w:eastAsia="en-GB"/>
          <w14:ligatures w14:val="none"/>
        </w:rPr>
        <w:t xml:space="preserve"> </w:t>
      </w:r>
      <w:r w:rsidR="00AC584B">
        <w:rPr>
          <w:rFonts w:ascii="Helvetica" w:eastAsia="Times New Roman" w:hAnsi="Helvetica" w:cs="Times New Roman"/>
          <w:kern w:val="0"/>
          <w:sz w:val="24"/>
          <w:szCs w:val="24"/>
          <w:lang w:eastAsia="en-GB"/>
          <w14:ligatures w14:val="none"/>
        </w:rPr>
        <w:t xml:space="preserve">cooling, this could have negative ecological effects </w:t>
      </w:r>
      <w:r w:rsidR="00AC584B">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OCp4FQUi","properties":{"formattedCitation":"({\\i{}46}\\uc0\\u8211{}{\\i{}48})","plainCitation":"(46–48)","noteIndex":0},"citationItems":[{"id":4530,"uris":["http://zotero.org/users/5846434/items/THMLRWL7"],"itemData":{"id":4530,"type":"article-journal","abstract":"ABSTRACT: Data from long-term ecosystem monitoring and research stations in North America and results of simulations made with interpretive models indicate that changes in climate (precipitation and temperature) can have a significant effect on the quality of surface waters. Changes in water quality during storms, snowmelt, and periods of elevated air temperature or drought can cause conditions that exceed thresholds of ecosystem tolerance and, thus, lead to water-quality degradation. If warming and changes in available moisture occur, water-quality changes will likely first occur during episodes of climate-induced stress, and in ecosystems where the factors controlling water quality are sensitive to climate variability. Continued climate stress would increase the frequency with which ecosystem thresholds are exceeded and thus lead to chronic water-quality changes. Management strategies in a warmer climate will therefore be needed that are based on local ecological thresholds rather than annual median condition. Changes in land use alter biological, physical, and chemical processes in watersheds and thus significantly alter the quality of adjacent surface waters; these direct human-caused changes complicate the interpretation of water-quality changes resulting from changes in climate, and can be both mitigated and exacerbated by climate change. A rigorous strategy for integrated, long-term monitoring of the ecological and human factors that control water quality is necessary to differentiate between actual and perceived climate effects, and to track the effectiveness of our environmental policies.","container-title":"JAWRA Journal of the American Water Resources Association","DOI":"10.1111/j.1752-1688.2000.tb04273.x","ISSN":"1752-1688","issue":"2","language":"en","note":"_eprint: https://onlinelibrary.wiley.com/doi/pdf/10.1111/j.1752-1688.2000.tb04273.x","page":"347-366","source":"Wiley Online Library","title":"Potential Effects of Climate Change on Surface-Water Quality in North America1","volume":"36","author":[{"family":"Murdoch","given":"Peter S."},{"family":"Baron","given":"Jill S."},{"family":"Miller","given":"Timothy L."}],"issued":{"date-parts":[["2000"]]}},"label":"page"},{"id":4535,"uris":["http://zotero.org/users/5846434/items/46L9IMEY"],"itemData":{"id":4535,"type":"article-journal","abstract":"1. The thermal regime of rivers plays an important role in the overall health of aquatic ecosystems, including water quality issues and the distribution of aquatic species within the river environment. Consequently, for conducting environmental impact assessments as well as for effective fisheries management, it is important to understand the thermal behaviour of rivers and related heat exchange processes. 2. This study reviews the different river thermal processes responsible for water temperature variability on both the temporal (e.g. diel, daily, seasonal) and spatial scales, as well as providing information related to different water temperature models currently found in the literature. 3. Water temperature models are generally classified into three groups: regression, stochastic and deterministic models. Deterministic models employ an energy budget approach to predict river water temperature, whereas regression and stochastic models generally rely on air to water temperature relationships. 4. Water temperature variability can occur naturally or as a result of anthropogenic perturbations, such as thermal pollution, deforestation, flow modification and climate change. Literature information is provided on the thermal regime of rivers in relation to anthropogenic impacts and such information will contribute to the better protection of fish habitat and more efficient fisheries management.","container-title":"Freshwater Biology","DOI":"10.1111/j.1365-2427.2006.01597.x","ISSN":"1365-2427","issue":"8","language":"en","note":"_eprint: https://onlinelibrary.wiley.com/doi/pdf/10.1111/j.1365-2427.2006.01597.x","page":"1389-1406","source":"Wiley Online Library","title":"The thermal regime of rivers: a review","title-short":"The thermal regime of rivers","volume":"51","author":[{"family":"Caissie","given":"D."}],"issued":{"date-parts":[["2006"]]}}},{"id":4531,"uris":["http://zotero.org/users/5846434/items/L7WICMLS"],"itemData":{"id":4531,"type":"article-journal","abstract":"Climate change will affect hydrologic and thermal regimes of rivers, having a direct impact on freshwater ecosystems and human water use. Here we assess the impact of climate change on global river flows and river water temperatures, and identify regions that might become more critical for freshwater ecosystems and water use sectors. We used a global physically based hydrological-water temperature modelling framework forced with an ensemble of bias-corrected general circulation model (GCM) output for both the SRES A2 and B1 emissions scenario. This resulted in global projections of daily river discharge and water temperature under future climate. Our results show an increase in the seasonality of river discharge (both increase in high flow and decrease in low flow) for about one-third of the global land surface area for 2071–2100 relative to 1971–2000. Global mean and high (95th percentile) river water temperatures are projected to increase on average by 0.8–1.6 (1.0–2.2)°C for the SRES B1–A2 scenario for 2071–2100 relative to 1971–2000. The largest water temperature increases are projected for the United States, Europe, eastern China, and parts of southern Africa and Australia. In these regions, the sensitivities are exacerbated by projected decreases in low flows (resulting in a reduced thermal capacity). For strongly seasonal rivers with highest water temperatures during the low flow period, up to 26% of the increases in high (95th percentile) water temperature can be attributed indirectly to low flow changes, and the largest fraction is attributable directly to increased atmospheric energy input. A combination of large increases in river temperature and decreases in low flows are projected for the southeastern United States, Europe, eastern China, southern Africa and southern Australia. These regions could potentially be affected by increased deterioration of water quality and freshwater habitats, and reduced water available for human uses such as thermoelectric power and drinking water production.","container-title":"Global Environmental Change","DOI":"10.1016/j.gloenvcha.2012.11.002","ISSN":"0959-3780","issue":"2","journalAbbreviation":"Global Environmental Change","page":"450-464","source":"ScienceDirect","title":"Global river discharge and water temperature under climate change","volume":"23","author":[{"family":"Vliet","given":"Michelle T. H.","non-dropping-particle":"van"},{"family":"Franssen","given":"Wietse H. P."},{"family":"Yearsley","given":"John R."},{"family":"Ludwig","given":"Fulco"},{"family":"Haddeland","given":"Ingjerd"},{"family":"Lettenmaier","given":"Dennis P."},{"family":"Kabat","given":"Pavel"}],"issued":{"date-parts":[["2013",4,1]]}}}],"schema":"https://github.com/citation-style-language/schema/raw/master/csl-citation.json"} </w:instrText>
      </w:r>
      <w:r w:rsidR="00AC584B">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46</w:t>
      </w:r>
      <w:r w:rsidR="00F400C9" w:rsidRPr="00F400C9">
        <w:rPr>
          <w:rFonts w:ascii="Helvetica" w:hAnsi="Helvetica" w:cs="Helvetica"/>
          <w:kern w:val="0"/>
          <w:sz w:val="24"/>
        </w:rPr>
        <w:t>–</w:t>
      </w:r>
      <w:r w:rsidR="00F400C9" w:rsidRPr="00F400C9">
        <w:rPr>
          <w:rFonts w:ascii="Helvetica" w:hAnsi="Helvetica" w:cs="Helvetica"/>
          <w:i/>
          <w:iCs/>
          <w:kern w:val="0"/>
          <w:sz w:val="24"/>
        </w:rPr>
        <w:t>48</w:t>
      </w:r>
      <w:r w:rsidR="00F400C9" w:rsidRPr="00F400C9">
        <w:rPr>
          <w:rFonts w:ascii="Helvetica" w:hAnsi="Helvetica" w:cs="Helvetica"/>
          <w:kern w:val="0"/>
          <w:sz w:val="24"/>
        </w:rPr>
        <w:t>)</w:t>
      </w:r>
      <w:r w:rsidR="00AC584B">
        <w:rPr>
          <w:rFonts w:ascii="Helvetica" w:eastAsia="Times New Roman" w:hAnsi="Helvetica" w:cs="Times New Roman"/>
          <w:kern w:val="0"/>
          <w:sz w:val="24"/>
          <w:szCs w:val="24"/>
          <w:lang w:eastAsia="en-GB"/>
          <w14:ligatures w14:val="none"/>
        </w:rPr>
        <w:fldChar w:fldCharType="end"/>
      </w:r>
      <w:r w:rsidR="00AC584B">
        <w:rPr>
          <w:rFonts w:ascii="Helvetica" w:eastAsia="Times New Roman" w:hAnsi="Helvetica" w:cs="Times New Roman"/>
          <w:kern w:val="0"/>
          <w:sz w:val="24"/>
          <w:szCs w:val="24"/>
          <w:lang w:eastAsia="en-GB"/>
          <w14:ligatures w14:val="none"/>
        </w:rPr>
        <w:t xml:space="preserve">. </w:t>
      </w:r>
      <w:r w:rsidR="008F257C">
        <w:rPr>
          <w:rFonts w:ascii="Helvetica" w:eastAsia="Times New Roman" w:hAnsi="Helvetica" w:cs="Times New Roman"/>
          <w:kern w:val="0"/>
          <w:sz w:val="24"/>
          <w:szCs w:val="24"/>
          <w:lang w:eastAsia="en-GB"/>
          <w14:ligatures w14:val="none"/>
        </w:rPr>
        <w:t xml:space="preserve">Finally, </w:t>
      </w:r>
      <w:r w:rsidR="00B364AD">
        <w:rPr>
          <w:rFonts w:ascii="Helvetica" w:eastAsia="Times New Roman" w:hAnsi="Helvetica" w:cs="Times New Roman"/>
          <w:kern w:val="0"/>
          <w:sz w:val="24"/>
          <w:szCs w:val="24"/>
          <w:lang w:eastAsia="en-GB"/>
          <w14:ligatures w14:val="none"/>
        </w:rPr>
        <w:t xml:space="preserve">the form of shading is likely important, as shading </w:t>
      </w:r>
      <w:r w:rsidR="006A53F2">
        <w:rPr>
          <w:rFonts w:ascii="Helvetica" w:eastAsia="Times New Roman" w:hAnsi="Helvetica" w:cs="Times New Roman"/>
          <w:kern w:val="0"/>
          <w:sz w:val="24"/>
          <w:szCs w:val="24"/>
          <w:lang w:eastAsia="en-GB"/>
          <w14:ligatures w14:val="none"/>
        </w:rPr>
        <w:t>via</w:t>
      </w:r>
      <w:r w:rsidR="00B364AD">
        <w:rPr>
          <w:rFonts w:ascii="Helvetica" w:eastAsia="Times New Roman" w:hAnsi="Helvetica" w:cs="Times New Roman"/>
          <w:kern w:val="0"/>
          <w:sz w:val="24"/>
          <w:szCs w:val="24"/>
          <w:lang w:eastAsia="en-GB"/>
          <w14:ligatures w14:val="none"/>
        </w:rPr>
        <w:t xml:space="preserve"> green space</w:t>
      </w:r>
      <w:r w:rsidR="006A53F2">
        <w:rPr>
          <w:rFonts w:ascii="Helvetica" w:eastAsia="Times New Roman" w:hAnsi="Helvetica" w:cs="Times New Roman"/>
          <w:kern w:val="0"/>
          <w:sz w:val="24"/>
          <w:szCs w:val="24"/>
          <w:lang w:eastAsia="en-GB"/>
          <w14:ligatures w14:val="none"/>
        </w:rPr>
        <w:t>, compared to via the built environment,</w:t>
      </w:r>
      <w:r w:rsidR="00B364AD">
        <w:rPr>
          <w:rFonts w:ascii="Helvetica" w:eastAsia="Times New Roman" w:hAnsi="Helvetica" w:cs="Times New Roman"/>
          <w:kern w:val="0"/>
          <w:sz w:val="24"/>
          <w:szCs w:val="24"/>
          <w:lang w:eastAsia="en-GB"/>
          <w14:ligatures w14:val="none"/>
        </w:rPr>
        <w:t xml:space="preserve"> </w:t>
      </w:r>
      <w:r w:rsidR="006A53F2">
        <w:rPr>
          <w:rFonts w:ascii="Helvetica" w:eastAsia="Times New Roman" w:hAnsi="Helvetica" w:cs="Times New Roman"/>
          <w:kern w:val="0"/>
          <w:sz w:val="24"/>
          <w:szCs w:val="24"/>
          <w:lang w:eastAsia="en-GB"/>
          <w14:ligatures w14:val="none"/>
        </w:rPr>
        <w:t>would likely</w:t>
      </w:r>
      <w:r w:rsidR="00B364AD">
        <w:rPr>
          <w:rFonts w:ascii="Helvetica" w:eastAsia="Times New Roman" w:hAnsi="Helvetica" w:cs="Times New Roman"/>
          <w:kern w:val="0"/>
          <w:sz w:val="24"/>
          <w:szCs w:val="24"/>
          <w:lang w:eastAsia="en-GB"/>
          <w14:ligatures w14:val="none"/>
        </w:rPr>
        <w:t xml:space="preserve"> </w:t>
      </w:r>
      <w:r w:rsidR="006A53F2">
        <w:rPr>
          <w:rFonts w:ascii="Helvetica" w:eastAsia="Times New Roman" w:hAnsi="Helvetica" w:cs="Times New Roman"/>
          <w:kern w:val="0"/>
          <w:sz w:val="24"/>
          <w:szCs w:val="24"/>
          <w:lang w:eastAsia="en-GB"/>
          <w14:ligatures w14:val="none"/>
        </w:rPr>
        <w:t>be associated with a much</w:t>
      </w:r>
      <w:r w:rsidR="00B364AD">
        <w:rPr>
          <w:rFonts w:ascii="Helvetica" w:eastAsia="Times New Roman" w:hAnsi="Helvetica" w:cs="Times New Roman"/>
          <w:kern w:val="0"/>
          <w:sz w:val="24"/>
          <w:szCs w:val="24"/>
          <w:lang w:eastAsia="en-GB"/>
          <w14:ligatures w14:val="none"/>
        </w:rPr>
        <w:t xml:space="preserve"> wider range of benefits</w:t>
      </w:r>
      <w:r w:rsidR="00444504">
        <w:rPr>
          <w:rFonts w:ascii="Helvetica" w:eastAsia="Times New Roman" w:hAnsi="Helvetica" w:cs="Times New Roman"/>
          <w:kern w:val="0"/>
          <w:sz w:val="24"/>
          <w:szCs w:val="24"/>
          <w:lang w:eastAsia="en-GB"/>
          <w14:ligatures w14:val="none"/>
        </w:rPr>
        <w:t xml:space="preserve"> </w:t>
      </w:r>
      <w:r w:rsidR="00B364AD">
        <w:rPr>
          <w:rFonts w:ascii="Helvetica" w:eastAsia="Times New Roman" w:hAnsi="Helvetica" w:cs="Times New Roman"/>
          <w:kern w:val="0"/>
          <w:sz w:val="24"/>
          <w:szCs w:val="24"/>
          <w:lang w:eastAsia="en-GB"/>
          <w14:ligatures w14:val="none"/>
        </w:rPr>
        <w:fldChar w:fldCharType="begin"/>
      </w:r>
      <w:r w:rsidR="006A53F2">
        <w:rPr>
          <w:rFonts w:ascii="Helvetica" w:eastAsia="Times New Roman" w:hAnsi="Helvetica" w:cs="Times New Roman"/>
          <w:kern w:val="0"/>
          <w:sz w:val="24"/>
          <w:szCs w:val="24"/>
          <w:lang w:eastAsia="en-GB"/>
          <w14:ligatures w14:val="none"/>
        </w:rPr>
        <w:instrText xml:space="preserve"> ADDIN ZOTERO_ITEM CSL_CITATION {"citationID":"97XHQcCU","properties":{"formattedCitation":"({\\i{}10}\\uc0\\u8211{}{\\i{}12})","plainCitation":"(10–12)","noteIndex":0},"citationItems":[{"id":4441,"uris":["http://zotero.org/users/5846434/items/TST82FPY"],"itemData":{"id":4441,"type":"article-journal","abstract":"It has long been recognised that cities exhibit their own microclimate and are typically warmer than the surrounding rural areas. This ‘mesoscale’ influence is known as the urban heat island (UHI) effect and results largely from modification of surface properties leading to greater absorption of solar radiation, reduced convective cooling and lower water evaporation rates. Cities typically contain less vegetation and bodies of water than rural areas, and existing green and bluespace is often under threat from increasing population densities. This paper presents a meta-analysis of the key ways in which green and bluespace affect both urban canopy- and boundary-layer temperatures, examined from the perspectives of city-planning, urban climatology and climate science. The analysis suggests that the evapotranspiration-based cooling influence of both green and bluespace is primarily relevant for urban canopy-layer conditions, and that tree-dominated greenspace offers the greatest heat stress relief when it is most needed. However, the magnitude and transport of cooling experienced depends on size, spread, and geometry of greenspaces, with some solitary large parks found to offer minimal boundary-layer cooling. Contribution to cooling at the scale of the urban boundary-layer climate is attributed mainly to greenspace increasing surface roughness and thereby improving convection efficiency rather than evaporation. Although bluespace cooling and transport during the day can be substantial, nocturnal warming is highlighted as likely when conditions are most oppressive. However, when both features are employed together they can offer many synergistic ecosystem benefits including cooling. The ways in which green and bluespace infrastructure is applied in future urban growth strategies, particularly in countries expected to experience rapid urbanisation, warrants greater consideration in urban planning policy to mitigate the adverse effects of the UHI and enhance climate resilience.","container-title":"Science of The Total Environment","DOI":"10.1016/j.scitotenv.2017.01.158","ISSN":"0048-9697","journalAbbreviation":"Science of The Total Environment","page":"1040-1055","source":"ScienceDirect","title":"Utilising green and bluespace to mitigate urban heat island intensity","volume":"584-585","author":[{"family":"Gunawardena","given":"K. R."},{"family":"Wells","given":"M. J."},{"family":"Kershaw","given":"T."}],"issued":{"date-parts":[["2017",4,15]]}}},{"id":4461,"uris":["http://zotero.org/users/5846434/items/YXC7QABG"],"itemData":{"id":4461,"type":"article-journal","abstract":"‘Urban greening’ has been proposed as one approach to mitigate the human health consequences of increased temperatures resulting from climate change. We used systematic review methodology to evaluate available evidence on whether greening interventions, such as tree planting or the creation of parks or green roofs, affect the air temperature of an urban area. Most studies investigated the air temperature within parks and beneath trees and are broadly supportive that green sites can be cooler than non-green sites. Meta-analysis was used to synthesize data on the cooling effect of parks and results show that, on average, a park was 0.94°C cooler in the day. Studies on multiple parks suggest that larger parks and those with trees could be cooler during the day. However, evidence for the cooling effect of green space is mostly based on observational studies of small numbers of green sites. The impact of specific greening interventions on the wider urban area, and whether the effects are due to greening alone, has yet to be demonstrated. The current evidence base does not allow specific recommendations to be made on how best to incorporate greening into an urban area. Further empirical research is necessary in order to efficiently guide the design and planning of urban green space, and specifically to investigate the importance of the abundance, distribution and type of greening. Any urban greening programme implemented would need to be appropriately designed and monitored to continue to evaluate benefit to human health through reducing temperature.","container-title":"Landscape and Urban Planning","DOI":"10.1016/j.landurbplan.2010.05.006","ISSN":"0169-2046","issue":"3","journalAbbreviation":"Landscape and Urban Planning","page":"147-155","source":"ScienceDirect","title":"Urban greening to cool towns and cities: A systematic review of the empirical evidence","title-short":"Urban greening to cool towns and cities","volume":"97","author":[{"family":"Bowler","given":"Diana E."},{"family":"Buyung-Ali","given":"Lisette"},{"family":"Knight","given":"Teri M."},{"family":"Pullin","given":"Andrew S."}],"issued":{"date-parts":[["2010",9,15]]}}},{"id":4444,"uris":["http://zotero.org/users/5846434/items/L77JM9JI"],"itemData":{"id":4444,"type":"article-journal","abstract":"Urban green and blue infrastructure (GBI) and associated ecosystem services (ES) are increasingly recognized for their potential to address urban sustainability challenges. This has resulted in an increase in studies quantifying ES in cities. In this review, we analysed 850 peer-reviewed publications to characterize urban ES assessment in terms of geographical location, urban GBI type and methodological aspects (e.g. ES indicators). The analyses covered six ES: local temperature regulation, stormwater regulation, waste treatment, air quality regulation, pollination, and recreation and aesthetic appreciation. The majority of ES assessments focused on local temperature regulation (36%) and recreation and aesthetic appreciation (23%) and assessments were often conducted within unspecified green space (30%) and parks (26%). A common method to assess GBI performance was the comparison of ES delivery along a gradient of vegetation cover (24%). Moreover, assessments used a wide variety of ES indicators. Most assessments quantified ecosystem properties (59%), while a minority assessed actual benefits to people, recognized values or societal demands. To advance insights in the effectiveness of GBI, we recommend increased research attention towards i) increasing the coverage of less studied ES, GBI types and geographical regions, ii) quantifying actual benefits of GBI by comparing ES supply and societal demand, and iii) comparing effectiveness across different GBI types and in relation to grey infrastructure.","container-title":"Ecosystem Services","DOI":"10.1016/j.ecoser.2021.101367","ISSN":"2212-0416","journalAbbreviation":"Ecosystem Services","page":"101367","source":"ScienceDirect","title":"A review of studies assessing ecosystem services provided by urban green and blue infrastructure","volume":"52","author":[{"family":"Veerkamp","given":"Clara J."},{"family":"Schipper","given":"Aafke M."},{"family":"Hedlund","given":"Katarina"},{"family":"Lazarova","given":"Tanya"},{"family":"Nordin","given":"Amanda"},{"family":"Hanson","given":"Helena I."}],"issued":{"date-parts":[["2021",12,1]]}}}],"schema":"https://github.com/citation-style-language/schema/raw/master/csl-citation.json"} </w:instrText>
      </w:r>
      <w:r w:rsidR="00B364AD">
        <w:rPr>
          <w:rFonts w:ascii="Helvetica" w:eastAsia="Times New Roman" w:hAnsi="Helvetica" w:cs="Times New Roman"/>
          <w:kern w:val="0"/>
          <w:sz w:val="24"/>
          <w:szCs w:val="24"/>
          <w:lang w:eastAsia="en-GB"/>
          <w14:ligatures w14:val="none"/>
        </w:rPr>
        <w:fldChar w:fldCharType="separate"/>
      </w:r>
      <w:r w:rsidR="006A53F2" w:rsidRPr="006A53F2">
        <w:rPr>
          <w:rFonts w:ascii="Helvetica" w:hAnsi="Helvetica" w:cs="Helvetica"/>
          <w:kern w:val="0"/>
          <w:sz w:val="24"/>
        </w:rPr>
        <w:t>(</w:t>
      </w:r>
      <w:r w:rsidR="006A53F2" w:rsidRPr="006A53F2">
        <w:rPr>
          <w:rFonts w:ascii="Helvetica" w:hAnsi="Helvetica" w:cs="Helvetica"/>
          <w:i/>
          <w:iCs/>
          <w:kern w:val="0"/>
          <w:sz w:val="24"/>
        </w:rPr>
        <w:t>10</w:t>
      </w:r>
      <w:r w:rsidR="006A53F2" w:rsidRPr="006A53F2">
        <w:rPr>
          <w:rFonts w:ascii="Helvetica" w:hAnsi="Helvetica" w:cs="Helvetica"/>
          <w:kern w:val="0"/>
          <w:sz w:val="24"/>
        </w:rPr>
        <w:t>–</w:t>
      </w:r>
      <w:r w:rsidR="006A53F2" w:rsidRPr="006A53F2">
        <w:rPr>
          <w:rFonts w:ascii="Helvetica" w:hAnsi="Helvetica" w:cs="Helvetica"/>
          <w:i/>
          <w:iCs/>
          <w:kern w:val="0"/>
          <w:sz w:val="24"/>
        </w:rPr>
        <w:t>12</w:t>
      </w:r>
      <w:r w:rsidR="006A53F2" w:rsidRPr="006A53F2">
        <w:rPr>
          <w:rFonts w:ascii="Helvetica" w:hAnsi="Helvetica" w:cs="Helvetica"/>
          <w:kern w:val="0"/>
          <w:sz w:val="24"/>
        </w:rPr>
        <w:t>)</w:t>
      </w:r>
      <w:r w:rsidR="00B364AD">
        <w:rPr>
          <w:rFonts w:ascii="Helvetica" w:eastAsia="Times New Roman" w:hAnsi="Helvetica" w:cs="Times New Roman"/>
          <w:kern w:val="0"/>
          <w:sz w:val="24"/>
          <w:szCs w:val="24"/>
          <w:lang w:eastAsia="en-GB"/>
          <w14:ligatures w14:val="none"/>
        </w:rPr>
        <w:fldChar w:fldCharType="end"/>
      </w:r>
      <w:r w:rsidR="00B364AD">
        <w:rPr>
          <w:rFonts w:ascii="Helvetica" w:eastAsia="Times New Roman" w:hAnsi="Helvetica" w:cs="Times New Roman"/>
          <w:kern w:val="0"/>
          <w:sz w:val="24"/>
          <w:szCs w:val="24"/>
          <w:lang w:eastAsia="en-GB"/>
          <w14:ligatures w14:val="none"/>
        </w:rPr>
        <w:t>.</w:t>
      </w:r>
    </w:p>
    <w:p w14:paraId="1C6CEA30" w14:textId="77777777" w:rsidR="00E95D9E" w:rsidRPr="00E95D9E" w:rsidRDefault="00E95D9E" w:rsidP="000E002B">
      <w:pPr>
        <w:spacing w:after="0" w:line="240" w:lineRule="auto"/>
        <w:rPr>
          <w:rFonts w:ascii="Arial" w:eastAsia="Times New Roman" w:hAnsi="Arial" w:cs="Arial"/>
          <w:kern w:val="0"/>
          <w:sz w:val="24"/>
          <w:szCs w:val="24"/>
          <w:lang w:eastAsia="en-GB"/>
          <w14:ligatures w14:val="none"/>
        </w:rPr>
      </w:pPr>
    </w:p>
    <w:p w14:paraId="5D96AEC7" w14:textId="205B3FD6" w:rsidR="001F0E97" w:rsidRDefault="001A286A" w:rsidP="001F0E9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t xml:space="preserve">MATERIALS AND </w:t>
      </w:r>
      <w:r w:rsidR="001F0E97">
        <w:rPr>
          <w:rFonts w:ascii="Helvetica" w:eastAsia="Times New Roman" w:hAnsi="Helvetica" w:cs="Times New Roman"/>
          <w:b/>
          <w:bCs/>
          <w:color w:val="1A1A1A"/>
          <w:spacing w:val="5"/>
          <w:kern w:val="0"/>
          <w:sz w:val="36"/>
          <w:szCs w:val="36"/>
          <w:lang w:eastAsia="en-GB"/>
          <w14:ligatures w14:val="none"/>
        </w:rPr>
        <w:t>METHODS</w:t>
      </w:r>
    </w:p>
    <w:p w14:paraId="4A18EBF7" w14:textId="041740B9" w:rsidR="00267B63" w:rsidRPr="00267B63" w:rsidRDefault="00267B63" w:rsidP="00267B63">
      <w:pPr>
        <w:spacing w:before="100" w:beforeAutospacing="1" w:after="100" w:afterAutospacing="1" w:line="240" w:lineRule="auto"/>
        <w:outlineLvl w:val="2"/>
        <w:rPr>
          <w:rFonts w:ascii="Helvetica" w:eastAsia="Times New Roman" w:hAnsi="Helvetica" w:cs="Times New Roman"/>
          <w:b/>
          <w:bCs/>
          <w:color w:val="1A1A1A"/>
          <w:kern w:val="0"/>
          <w:sz w:val="27"/>
          <w:szCs w:val="27"/>
          <w:lang w:eastAsia="en-GB"/>
          <w14:ligatures w14:val="none"/>
        </w:rPr>
      </w:pPr>
      <w:r>
        <w:rPr>
          <w:rFonts w:ascii="Helvetica" w:eastAsia="Times New Roman" w:hAnsi="Helvetica" w:cs="Times New Roman"/>
          <w:b/>
          <w:bCs/>
          <w:color w:val="1A1A1A"/>
          <w:kern w:val="0"/>
          <w:sz w:val="27"/>
          <w:szCs w:val="27"/>
          <w:lang w:eastAsia="en-GB"/>
          <w14:ligatures w14:val="none"/>
        </w:rPr>
        <w:t>Materials</w:t>
      </w:r>
    </w:p>
    <w:p w14:paraId="5A83030F" w14:textId="151FB620" w:rsidR="005D3E8C" w:rsidRDefault="00267B63" w:rsidP="006B39A9">
      <w:pPr>
        <w:spacing w:before="100" w:beforeAutospacing="1" w:after="100" w:afterAutospacing="1" w:line="240" w:lineRule="auto"/>
        <w:outlineLvl w:val="2"/>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The model utilises hourly meteorological data provided by </w:t>
      </w:r>
      <w:proofErr w:type="spellStart"/>
      <w:r>
        <w:rPr>
          <w:rFonts w:ascii="Helvetica" w:eastAsia="Times New Roman" w:hAnsi="Helvetica" w:cs="Times New Roman"/>
          <w:kern w:val="0"/>
          <w:sz w:val="24"/>
          <w:szCs w:val="24"/>
          <w:lang w:eastAsia="en-GB"/>
          <w14:ligatures w14:val="none"/>
        </w:rPr>
        <w:t>OpenWeather</w:t>
      </w:r>
      <w:proofErr w:type="spellEnd"/>
      <w:r>
        <w:rPr>
          <w:rFonts w:ascii="Helvetica" w:eastAsia="Times New Roman" w:hAnsi="Helvetica" w:cs="Times New Roman"/>
          <w:kern w:val="0"/>
          <w:sz w:val="24"/>
          <w:szCs w:val="24"/>
          <w:lang w:eastAsia="en-GB"/>
          <w14:ligatures w14:val="none"/>
        </w:rPr>
        <w:t xml:space="preserve"> (</w:t>
      </w:r>
      <w:r w:rsidR="008D5861" w:rsidRPr="008D5861">
        <w:rPr>
          <w:rFonts w:ascii="Helvetica" w:eastAsia="Times New Roman" w:hAnsi="Helvetica" w:cs="Times New Roman"/>
          <w:color w:val="C00000"/>
          <w:kern w:val="0"/>
          <w:sz w:val="24"/>
          <w:szCs w:val="24"/>
          <w:lang w:eastAsia="en-GB"/>
          <w14:ligatures w14:val="none"/>
        </w:rPr>
        <w:t>REF</w:t>
      </w:r>
      <w:r>
        <w:rPr>
          <w:rFonts w:ascii="Helvetica" w:eastAsia="Times New Roman" w:hAnsi="Helvetica" w:cs="Times New Roman"/>
          <w:kern w:val="0"/>
          <w:sz w:val="24"/>
          <w:szCs w:val="24"/>
          <w:lang w:eastAsia="en-GB"/>
          <w14:ligatures w14:val="none"/>
        </w:rPr>
        <w:t>), interpolated at 15-minute intervals</w:t>
      </w:r>
      <w:r w:rsidR="00A63FC2">
        <w:rPr>
          <w:rFonts w:ascii="Helvetica" w:eastAsia="Times New Roman" w:hAnsi="Helvetica" w:cs="Times New Roman"/>
          <w:kern w:val="0"/>
          <w:sz w:val="24"/>
          <w:szCs w:val="24"/>
          <w:lang w:eastAsia="en-GB"/>
          <w14:ligatures w14:val="none"/>
        </w:rPr>
        <w:t xml:space="preserve"> for model stability</w:t>
      </w:r>
      <w:r>
        <w:rPr>
          <w:rFonts w:ascii="Helvetica" w:eastAsia="Times New Roman" w:hAnsi="Helvetica" w:cs="Times New Roman"/>
          <w:kern w:val="0"/>
          <w:sz w:val="24"/>
          <w:szCs w:val="24"/>
          <w:lang w:eastAsia="en-GB"/>
          <w14:ligatures w14:val="none"/>
        </w:rPr>
        <w:t>. Modelled parameters include air temperature (</w:t>
      </w:r>
      <w:r w:rsidR="00245DCD">
        <w:rPr>
          <w:rFonts w:ascii="Helvetica" w:eastAsia="Times New Roman" w:hAnsi="Helvetica" w:cs="Times New Roman"/>
          <w:kern w:val="0"/>
          <w:sz w:val="24"/>
          <w:szCs w:val="24"/>
          <w:lang w:eastAsia="en-GB"/>
          <w14:ligatures w14:val="none"/>
        </w:rPr>
        <w:t>K</w:t>
      </w:r>
      <w:r>
        <w:rPr>
          <w:rFonts w:ascii="Helvetica" w:eastAsia="Times New Roman" w:hAnsi="Helvetica" w:cs="Times New Roman"/>
          <w:kern w:val="0"/>
          <w:sz w:val="24"/>
          <w:szCs w:val="24"/>
          <w:lang w:eastAsia="en-GB"/>
          <w14:ligatures w14:val="none"/>
        </w:rPr>
        <w:t>), humidity (%), cloud cover (%), wind speed (m/s) and air pressure</w:t>
      </w:r>
      <w:r w:rsidR="007F4CF3">
        <w:rPr>
          <w:rFonts w:ascii="Helvetica" w:eastAsia="Times New Roman" w:hAnsi="Helvetica" w:cs="Times New Roman"/>
          <w:kern w:val="0"/>
          <w:sz w:val="24"/>
          <w:szCs w:val="24"/>
          <w:lang w:eastAsia="en-GB"/>
          <w14:ligatures w14:val="none"/>
        </w:rPr>
        <w:t xml:space="preserve"> (mbar)</w:t>
      </w:r>
      <w:r>
        <w:rPr>
          <w:rFonts w:ascii="Helvetica" w:eastAsia="Times New Roman" w:hAnsi="Helvetica" w:cs="Times New Roman"/>
          <w:kern w:val="0"/>
          <w:sz w:val="24"/>
          <w:szCs w:val="24"/>
          <w:lang w:eastAsia="en-GB"/>
          <w14:ligatures w14:val="none"/>
        </w:rPr>
        <w:t xml:space="preserve">. </w:t>
      </w:r>
    </w:p>
    <w:p w14:paraId="66C899D3" w14:textId="0477D956" w:rsidR="00267B63" w:rsidRDefault="005D3E8C" w:rsidP="006B39A9">
      <w:pPr>
        <w:spacing w:before="100" w:beforeAutospacing="1" w:after="100" w:afterAutospacing="1" w:line="240" w:lineRule="auto"/>
        <w:outlineLvl w:val="2"/>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For Great Britain, c</w:t>
      </w:r>
      <w:r w:rsidR="00267B63">
        <w:rPr>
          <w:rFonts w:ascii="Helvetica" w:eastAsia="Times New Roman" w:hAnsi="Helvetica" w:cs="Times New Roman"/>
          <w:kern w:val="0"/>
          <w:sz w:val="24"/>
          <w:szCs w:val="24"/>
          <w:lang w:eastAsia="en-GB"/>
          <w14:ligatures w14:val="none"/>
        </w:rPr>
        <w:t xml:space="preserve">anal characteristics (geometries, depths) were provided by the </w:t>
      </w:r>
      <w:r w:rsidR="00267B63" w:rsidRPr="005E628B">
        <w:rPr>
          <w:rFonts w:ascii="Helvetica" w:eastAsia="Times New Roman" w:hAnsi="Helvetica" w:cs="Times New Roman"/>
          <w:kern w:val="0"/>
          <w:sz w:val="24"/>
          <w:szCs w:val="24"/>
          <w:lang w:eastAsia="en-GB"/>
          <w14:ligatures w14:val="none"/>
        </w:rPr>
        <w:t>O</w:t>
      </w:r>
      <w:r w:rsidR="00267B63">
        <w:rPr>
          <w:rFonts w:ascii="Helvetica" w:eastAsia="Times New Roman" w:hAnsi="Helvetica" w:cs="Times New Roman"/>
          <w:kern w:val="0"/>
          <w:sz w:val="24"/>
          <w:szCs w:val="24"/>
          <w:lang w:eastAsia="en-GB"/>
          <w14:ligatures w14:val="none"/>
        </w:rPr>
        <w:t>rdnance Survey (</w:t>
      </w:r>
      <w:r w:rsidR="00FE1961">
        <w:rPr>
          <w:rFonts w:ascii="Helvetica" w:eastAsia="Times New Roman" w:hAnsi="Helvetica" w:cs="Times New Roman"/>
          <w:kern w:val="0"/>
          <w:sz w:val="24"/>
          <w:szCs w:val="24"/>
          <w:lang w:eastAsia="en-GB"/>
          <w14:ligatures w14:val="none"/>
        </w:rPr>
        <w:t>OS</w:t>
      </w:r>
      <w:r w:rsidR="00267B63">
        <w:rPr>
          <w:rFonts w:ascii="Helvetica" w:eastAsia="Times New Roman" w:hAnsi="Helvetica" w:cs="Times New Roman"/>
          <w:kern w:val="0"/>
          <w:sz w:val="24"/>
          <w:szCs w:val="24"/>
          <w:lang w:eastAsia="en-GB"/>
          <w14:ligatures w14:val="none"/>
        </w:rPr>
        <w:t>) and the Canal and River Trust (</w:t>
      </w:r>
      <w:r w:rsidR="00FE1961">
        <w:rPr>
          <w:rFonts w:ascii="Helvetica" w:eastAsia="Times New Roman" w:hAnsi="Helvetica" w:cs="Times New Roman"/>
          <w:kern w:val="0"/>
          <w:sz w:val="24"/>
          <w:szCs w:val="24"/>
          <w:lang w:eastAsia="en-GB"/>
          <w14:ligatures w14:val="none"/>
        </w:rPr>
        <w:t>CRT</w:t>
      </w:r>
      <w:r w:rsidR="00267B63">
        <w:rPr>
          <w:rFonts w:ascii="Helvetica" w:eastAsia="Times New Roman" w:hAnsi="Helvetica" w:cs="Times New Roman"/>
          <w:kern w:val="0"/>
          <w:sz w:val="24"/>
          <w:szCs w:val="24"/>
          <w:lang w:eastAsia="en-GB"/>
          <w14:ligatures w14:val="none"/>
        </w:rPr>
        <w:t>)</w:t>
      </w:r>
      <w:r w:rsidR="00410FA5">
        <w:rPr>
          <w:rFonts w:ascii="Helvetica" w:eastAsia="Times New Roman" w:hAnsi="Helvetica" w:cs="Times New Roman"/>
          <w:kern w:val="0"/>
          <w:sz w:val="24"/>
          <w:szCs w:val="24"/>
          <w:lang w:eastAsia="en-GB"/>
          <w14:ligatures w14:val="none"/>
        </w:rPr>
        <w:t xml:space="preserve">. Canal geometries </w:t>
      </w:r>
      <w:r w:rsidR="006B39A9">
        <w:rPr>
          <w:rFonts w:ascii="Helvetica" w:eastAsia="Times New Roman" w:hAnsi="Helvetica" w:cs="Times New Roman"/>
          <w:kern w:val="0"/>
          <w:sz w:val="24"/>
          <w:szCs w:val="24"/>
          <w:lang w:eastAsia="en-GB"/>
          <w14:ligatures w14:val="none"/>
        </w:rPr>
        <w:t xml:space="preserve">were filtered to urban areas based on the </w:t>
      </w:r>
      <w:r w:rsidR="00152A56" w:rsidRPr="00152A56">
        <w:rPr>
          <w:rFonts w:ascii="Helvetica" w:eastAsia="Times New Roman" w:hAnsi="Helvetica" w:cs="Times New Roman"/>
          <w:kern w:val="0"/>
          <w:sz w:val="24"/>
          <w:szCs w:val="24"/>
          <w:lang w:eastAsia="en-GB"/>
          <w14:ligatures w14:val="none"/>
        </w:rPr>
        <w:t>UK Centre for Ecology &amp; Hydrology</w:t>
      </w:r>
      <w:r w:rsidR="006B39A9" w:rsidRPr="00B33B2A">
        <w:rPr>
          <w:rFonts w:ascii="Helvetica" w:eastAsia="Times New Roman" w:hAnsi="Helvetica" w:cs="Times New Roman"/>
          <w:kern w:val="0"/>
          <w:sz w:val="24"/>
          <w:szCs w:val="24"/>
          <w:lang w:eastAsia="en-GB"/>
          <w14:ligatures w14:val="none"/>
        </w:rPr>
        <w:t xml:space="preserve"> </w:t>
      </w:r>
      <w:r w:rsidR="001E57FD">
        <w:rPr>
          <w:rFonts w:ascii="Helvetica" w:eastAsia="Times New Roman" w:hAnsi="Helvetica" w:cs="Times New Roman"/>
          <w:kern w:val="0"/>
          <w:sz w:val="24"/>
          <w:szCs w:val="24"/>
          <w:lang w:eastAsia="en-GB"/>
          <w14:ligatures w14:val="none"/>
        </w:rPr>
        <w:t xml:space="preserve">(UKCEH) </w:t>
      </w:r>
      <w:r w:rsidR="006B39A9" w:rsidRPr="00B33B2A">
        <w:rPr>
          <w:rFonts w:ascii="Helvetica" w:eastAsia="Times New Roman" w:hAnsi="Helvetica" w:cs="Times New Roman"/>
          <w:kern w:val="0"/>
          <w:sz w:val="24"/>
          <w:szCs w:val="24"/>
          <w:lang w:eastAsia="en-GB"/>
          <w14:ligatures w14:val="none"/>
        </w:rPr>
        <w:t>2021 Land Cover Map</w:t>
      </w:r>
      <w:r w:rsidR="006B39A9">
        <w:rPr>
          <w:rFonts w:ascii="Helvetica" w:eastAsia="Times New Roman" w:hAnsi="Helvetica" w:cs="Times New Roman"/>
          <w:kern w:val="0"/>
          <w:sz w:val="24"/>
          <w:szCs w:val="24"/>
          <w:lang w:eastAsia="en-GB"/>
          <w14:ligatures w14:val="none"/>
        </w:rPr>
        <w:t xml:space="preserve"> </w:t>
      </w:r>
      <w:r w:rsidR="000C46B3">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{"citationID":"MkzvBABU","properties":{"formattedCitation":"({\\i{}49})","plainCitation":"(49)","noteIndex":0},"citationItems":[{"id":4483,"uris":["http://zotero.org/users/5846434/items/A9W9TLEI"],"itemData":{"id":4483,"type":"article-journal","abstract":"Land cover is a key environmental variable, underpinning widespread environmental research and decision making. The UK Centre for Ecology and Hydrology (UKCEH) has provided reliable land cover information since the early 1990s; this supports multiple scientific, government and commercial objectives. Recent advances in computation and satellite data availability have enabled annual UKCEH land cover maps since 2017. Here, we introduce the latest, annual UK Land Cover Map representing 2021 (LCM2021), and we describe its production and validation. LCM2021 methods replicate those of LCM2017 to LCM2020 with minor deviations in cloud-masking processes and training data sourcing to enhance accuracy. LCM2021 is based on the classification of satellite and spatial context data into 21 land cover or habitat classes, from which a product suite is derived. The production of LCM2021 involved three highly automated key stages: pre-processing of input data, image classification and production of the final data products. Google Earth Engine scripts were used to create an input data stack of satellite and context data. A set of training areas was created based on data harvested from historic UKCEH land cover maps. The training data were used to construct a random forest classifier, which yielded classified images. Compiled results were validated against 35 182 reference samples, with correspondence tables indicating variable class accuracy and an overall accuracy of 82.6 % for the 21-class data and 86.5 % at a 10-aggregated-classes level.\n\n The UK Land Cover Map product suite includes a set of raster products in various projections, thematic and spatial resolutions (10 m, 25 m and 1 km), and land–parcel or vector products. The data are provided in 21-class (all configurations) and aggregated 10-class (1 km raster products only) versions. All raster products are freely available for academic and non-commercial research. The data for Great Britain (GB) are provided in the British National Grid projection (EPSG: 27700) and the Northern Ireland (NI) data are in the TM75 Irish Grid (EPSG: 29903). Information on how to access the data is given in the “Data availability” section of the paper.","container-title":"Earth System Science Data","DOI":"10.5194/essd-15-4631-2023","ISSN":"1866-3508","issue":"10","language":"English","note":"publisher: Copernicus GmbH","page":"4631-4649","source":"Copernicus Online Journals","title":"LCM2021 – the UK Land Cover Map 2021","volume":"15","author":[{"family":"Marston","given":"Christopher G."},{"family":"O'Neil","given":"Aneurin W."},{"family":"Morton","given":"R. Daniel"},{"family":"Wood","given":"Claire M."},{"family":"Rowland","given":"Clare S."}],"issued":{"date-parts":[["2023",10,19]]}}}],"schema":"https://github.com/citation-style-language/schema/raw/master/csl-citation.json"} </w:instrText>
      </w:r>
      <w:r w:rsidR="000C46B3">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49</w:t>
      </w:r>
      <w:r w:rsidR="00F400C9" w:rsidRPr="00F400C9">
        <w:rPr>
          <w:rFonts w:ascii="Helvetica" w:hAnsi="Helvetica" w:cs="Helvetica"/>
          <w:kern w:val="0"/>
          <w:sz w:val="24"/>
        </w:rPr>
        <w:t>)</w:t>
      </w:r>
      <w:r w:rsidR="000C46B3">
        <w:rPr>
          <w:rFonts w:ascii="Helvetica" w:eastAsia="Times New Roman" w:hAnsi="Helvetica" w:cs="Times New Roman"/>
          <w:kern w:val="0"/>
          <w:sz w:val="24"/>
          <w:szCs w:val="24"/>
          <w:lang w:eastAsia="en-GB"/>
          <w14:ligatures w14:val="none"/>
        </w:rPr>
        <w:fldChar w:fldCharType="end"/>
      </w:r>
      <w:r w:rsidR="00410FA5">
        <w:rPr>
          <w:rFonts w:ascii="Helvetica" w:eastAsia="Times New Roman" w:hAnsi="Helvetica" w:cs="Times New Roman"/>
          <w:kern w:val="0"/>
          <w:sz w:val="24"/>
          <w:szCs w:val="24"/>
          <w:lang w:eastAsia="en-GB"/>
          <w14:ligatures w14:val="none"/>
        </w:rPr>
        <w:t xml:space="preserve"> and were pre-processed to produce contiguous canal features </w:t>
      </w:r>
      <w:r w:rsidR="00B66B5A">
        <w:rPr>
          <w:rFonts w:ascii="Helvetica" w:eastAsia="Times New Roman" w:hAnsi="Helvetica" w:cs="Times New Roman"/>
          <w:kern w:val="0"/>
          <w:sz w:val="24"/>
          <w:szCs w:val="24"/>
          <w:lang w:eastAsia="en-GB"/>
          <w14:ligatures w14:val="none"/>
        </w:rPr>
        <w:t>(</w:t>
      </w:r>
      <w:r w:rsidR="002E7FA3">
        <w:rPr>
          <w:rFonts w:ascii="Helvetica" w:eastAsia="Times New Roman" w:hAnsi="Helvetica" w:cs="Times New Roman"/>
          <w:kern w:val="0"/>
          <w:sz w:val="24"/>
          <w:szCs w:val="24"/>
          <w:lang w:eastAsia="en-GB"/>
          <w14:ligatures w14:val="none"/>
        </w:rPr>
        <w:t xml:space="preserve">e.g., </w:t>
      </w:r>
      <w:r w:rsidR="00B66B5A">
        <w:rPr>
          <w:rFonts w:ascii="Helvetica" w:eastAsia="Times New Roman" w:hAnsi="Helvetica" w:cs="Times New Roman"/>
          <w:kern w:val="0"/>
          <w:sz w:val="24"/>
          <w:szCs w:val="24"/>
          <w:lang w:eastAsia="en-GB"/>
          <w14:ligatures w14:val="none"/>
        </w:rPr>
        <w:t>Fig</w:t>
      </w:r>
      <w:r w:rsidR="00A83D25">
        <w:rPr>
          <w:rFonts w:ascii="Helvetica" w:eastAsia="Times New Roman" w:hAnsi="Helvetica" w:cs="Times New Roman"/>
          <w:kern w:val="0"/>
          <w:sz w:val="24"/>
          <w:szCs w:val="24"/>
          <w:lang w:eastAsia="en-GB"/>
          <w14:ligatures w14:val="none"/>
        </w:rPr>
        <w:t>.</w:t>
      </w:r>
      <w:r w:rsidR="00B66B5A">
        <w:rPr>
          <w:rFonts w:ascii="Helvetica" w:eastAsia="Times New Roman" w:hAnsi="Helvetica" w:cs="Times New Roman"/>
          <w:kern w:val="0"/>
          <w:sz w:val="24"/>
          <w:szCs w:val="24"/>
          <w:lang w:eastAsia="en-GB"/>
          <w14:ligatures w14:val="none"/>
        </w:rPr>
        <w:t xml:space="preserve"> </w:t>
      </w:r>
      <w:r w:rsidR="00DD1683">
        <w:rPr>
          <w:rFonts w:ascii="Helvetica" w:eastAsia="Times New Roman" w:hAnsi="Helvetica" w:cs="Times New Roman"/>
          <w:kern w:val="0"/>
          <w:sz w:val="24"/>
          <w:szCs w:val="24"/>
          <w:lang w:eastAsia="en-GB"/>
          <w14:ligatures w14:val="none"/>
        </w:rPr>
        <w:t>2</w:t>
      </w:r>
      <w:r w:rsidR="005C68B7">
        <w:rPr>
          <w:rFonts w:ascii="Helvetica" w:eastAsia="Times New Roman" w:hAnsi="Helvetica" w:cs="Times New Roman"/>
          <w:kern w:val="0"/>
          <w:sz w:val="24"/>
          <w:szCs w:val="24"/>
          <w:lang w:eastAsia="en-GB"/>
          <w14:ligatures w14:val="none"/>
        </w:rPr>
        <w:t>B</w:t>
      </w:r>
      <w:r w:rsidR="00B66B5A">
        <w:rPr>
          <w:rFonts w:ascii="Helvetica" w:eastAsia="Times New Roman" w:hAnsi="Helvetica" w:cs="Times New Roman"/>
          <w:kern w:val="0"/>
          <w:sz w:val="24"/>
          <w:szCs w:val="24"/>
          <w:lang w:eastAsia="en-GB"/>
          <w14:ligatures w14:val="none"/>
        </w:rPr>
        <w:t>)</w:t>
      </w:r>
      <w:r>
        <w:rPr>
          <w:rFonts w:ascii="Helvetica" w:eastAsia="Times New Roman" w:hAnsi="Helvetica" w:cs="Times New Roman"/>
          <w:kern w:val="0"/>
          <w:sz w:val="24"/>
          <w:szCs w:val="24"/>
          <w:lang w:eastAsia="en-GB"/>
          <w14:ligatures w14:val="none"/>
        </w:rPr>
        <w:t>.</w:t>
      </w:r>
      <w:r w:rsidR="00D636B3">
        <w:rPr>
          <w:rFonts w:ascii="Helvetica" w:eastAsia="Times New Roman" w:hAnsi="Helvetica" w:cs="Times New Roman"/>
          <w:kern w:val="0"/>
          <w:sz w:val="24"/>
          <w:szCs w:val="24"/>
          <w:lang w:eastAsia="en-GB"/>
          <w14:ligatures w14:val="none"/>
        </w:rPr>
        <w:t xml:space="preserve"> </w:t>
      </w:r>
      <w:r w:rsidR="00267B63">
        <w:rPr>
          <w:rFonts w:ascii="Helvetica" w:eastAsia="Times New Roman" w:hAnsi="Helvetica" w:cs="Times New Roman"/>
          <w:kern w:val="0"/>
          <w:sz w:val="24"/>
          <w:szCs w:val="24"/>
          <w:lang w:eastAsia="en-GB"/>
          <w14:ligatures w14:val="none"/>
        </w:rPr>
        <w:t xml:space="preserve">Building characteristics (geometries, heights) were obtained from the OS </w:t>
      </w:r>
      <w:proofErr w:type="spellStart"/>
      <w:r w:rsidR="00267B63">
        <w:rPr>
          <w:rFonts w:ascii="Helvetica" w:eastAsia="Times New Roman" w:hAnsi="Helvetica" w:cs="Times New Roman"/>
          <w:kern w:val="0"/>
          <w:sz w:val="24"/>
          <w:szCs w:val="24"/>
          <w:lang w:eastAsia="en-GB"/>
          <w14:ligatures w14:val="none"/>
        </w:rPr>
        <w:t>MasterMap</w:t>
      </w:r>
      <w:proofErr w:type="spellEnd"/>
      <w:r w:rsidR="00267B63">
        <w:rPr>
          <w:rFonts w:ascii="Helvetica" w:eastAsia="Times New Roman" w:hAnsi="Helvetica" w:cs="Times New Roman"/>
          <w:kern w:val="0"/>
          <w:sz w:val="24"/>
          <w:szCs w:val="24"/>
          <w:lang w:eastAsia="en-GB"/>
          <w14:ligatures w14:val="none"/>
        </w:rPr>
        <w:t xml:space="preserve"> Topography layer</w:t>
      </w:r>
      <w:r w:rsidR="008F377D">
        <w:rPr>
          <w:rFonts w:ascii="Helvetica" w:eastAsia="Times New Roman" w:hAnsi="Helvetica" w:cs="Times New Roman"/>
          <w:kern w:val="0"/>
          <w:sz w:val="24"/>
          <w:szCs w:val="24"/>
          <w:lang w:eastAsia="en-GB"/>
          <w14:ligatures w14:val="none"/>
        </w:rPr>
        <w:t xml:space="preserve">. </w:t>
      </w:r>
      <w:r w:rsidR="00267B63">
        <w:rPr>
          <w:rFonts w:ascii="Helvetica" w:eastAsia="Times New Roman" w:hAnsi="Helvetica" w:cs="Times New Roman"/>
          <w:kern w:val="0"/>
          <w:sz w:val="24"/>
          <w:szCs w:val="24"/>
          <w:lang w:eastAsia="en-GB"/>
          <w14:ligatures w14:val="none"/>
        </w:rPr>
        <w:t xml:space="preserve"> </w:t>
      </w:r>
    </w:p>
    <w:p w14:paraId="046138A9" w14:textId="1133845C" w:rsidR="005D3E8C" w:rsidRDefault="005D3E8C" w:rsidP="006B39A9">
      <w:pPr>
        <w:spacing w:before="100" w:beforeAutospacing="1" w:after="100" w:afterAutospacing="1" w:line="240" w:lineRule="auto"/>
        <w:outlineLvl w:val="2"/>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For Ireland, canal characteristics and building geometries were obtained from OpenStreetMap </w:t>
      </w:r>
      <w:r w:rsidR="00F847D1">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{"citationID":"pcgCuDkd","properties":{"formattedCitation":"({\\i{}50})","plainCitation":"(50)","noteIndex":0},"citationItems":[{"id":4482,"uris":["http://zotero.org/users/5846434/items/L4U6L22C"],"itemData":{"id":4482,"type":"document","note":"Published:  https://www.openstreetmap.org","title":"Planet dump retrieved from https://planet.osm.org","author":[{"literal":"OpenStreetMap contributors"}],"issued":{"date-parts":[["2023"]]}}}],"schema":"https://github.com/citation-style-language/schema/raw/master/csl-citation.json"} </w:instrText>
      </w:r>
      <w:r w:rsidR="00F847D1">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50</w:t>
      </w:r>
      <w:r w:rsidR="00F400C9" w:rsidRPr="00F400C9">
        <w:rPr>
          <w:rFonts w:ascii="Helvetica" w:hAnsi="Helvetica" w:cs="Helvetica"/>
          <w:kern w:val="0"/>
          <w:sz w:val="24"/>
        </w:rPr>
        <w:t>)</w:t>
      </w:r>
      <w:r w:rsidR="00F847D1">
        <w:rPr>
          <w:rFonts w:ascii="Helvetica" w:eastAsia="Times New Roman" w:hAnsi="Helvetica" w:cs="Times New Roman"/>
          <w:kern w:val="0"/>
          <w:sz w:val="24"/>
          <w:szCs w:val="24"/>
          <w:lang w:eastAsia="en-GB"/>
          <w14:ligatures w14:val="none"/>
        </w:rPr>
        <w:fldChar w:fldCharType="end"/>
      </w:r>
      <w:r w:rsidR="00F847D1">
        <w:rPr>
          <w:rFonts w:ascii="Helvetica" w:eastAsia="Times New Roman" w:hAnsi="Helvetica" w:cs="Times New Roman"/>
          <w:kern w:val="0"/>
          <w:sz w:val="24"/>
          <w:szCs w:val="24"/>
          <w:lang w:eastAsia="en-GB"/>
          <w14:ligatures w14:val="none"/>
        </w:rPr>
        <w:t xml:space="preserve">. </w:t>
      </w:r>
      <w:r w:rsidR="00245421">
        <w:rPr>
          <w:rFonts w:ascii="Helvetica" w:eastAsia="Times New Roman" w:hAnsi="Helvetica" w:cs="Times New Roman"/>
          <w:kern w:val="0"/>
          <w:sz w:val="24"/>
          <w:szCs w:val="24"/>
          <w:lang w:eastAsia="en-GB"/>
          <w14:ligatures w14:val="none"/>
        </w:rPr>
        <w:t xml:space="preserve">Canal geometries were filtered to urban areas based on </w:t>
      </w:r>
      <w:r w:rsidR="001E57FD">
        <w:rPr>
          <w:rFonts w:ascii="Helvetica" w:eastAsia="Times New Roman" w:hAnsi="Helvetica" w:cs="Times New Roman"/>
          <w:kern w:val="0"/>
          <w:sz w:val="24"/>
          <w:szCs w:val="24"/>
          <w:lang w:eastAsia="en-GB"/>
          <w14:ligatures w14:val="none"/>
        </w:rPr>
        <w:t>either the</w:t>
      </w:r>
      <w:r w:rsidR="00245421">
        <w:rPr>
          <w:rFonts w:ascii="Helvetica" w:eastAsia="Times New Roman" w:hAnsi="Helvetica" w:cs="Times New Roman"/>
          <w:kern w:val="0"/>
          <w:sz w:val="24"/>
          <w:szCs w:val="24"/>
          <w:lang w:eastAsia="en-GB"/>
          <w14:ligatures w14:val="none"/>
        </w:rPr>
        <w:t xml:space="preserve"> </w:t>
      </w:r>
      <w:r w:rsidR="001E57FD">
        <w:rPr>
          <w:rFonts w:ascii="Helvetica" w:eastAsia="Times New Roman" w:hAnsi="Helvetica" w:cs="Times New Roman"/>
          <w:kern w:val="0"/>
          <w:sz w:val="24"/>
          <w:szCs w:val="24"/>
          <w:lang w:eastAsia="en-GB"/>
          <w14:ligatures w14:val="none"/>
        </w:rPr>
        <w:t xml:space="preserve">UKCEH </w:t>
      </w:r>
      <w:r w:rsidR="001E57FD" w:rsidRPr="00B33B2A">
        <w:rPr>
          <w:rFonts w:ascii="Helvetica" w:eastAsia="Times New Roman" w:hAnsi="Helvetica" w:cs="Times New Roman"/>
          <w:kern w:val="0"/>
          <w:sz w:val="24"/>
          <w:szCs w:val="24"/>
          <w:lang w:eastAsia="en-GB"/>
          <w14:ligatures w14:val="none"/>
        </w:rPr>
        <w:t>2021 Land Cover Map</w:t>
      </w:r>
      <w:r w:rsidR="001E57FD">
        <w:rPr>
          <w:rFonts w:ascii="Helvetica" w:eastAsia="Times New Roman" w:hAnsi="Helvetica" w:cs="Times New Roman"/>
          <w:kern w:val="0"/>
          <w:sz w:val="24"/>
          <w:szCs w:val="24"/>
          <w:lang w:eastAsia="en-GB"/>
          <w14:ligatures w14:val="none"/>
        </w:rPr>
        <w:t xml:space="preserve"> </w:t>
      </w:r>
      <w:r w:rsidR="000C46B3">
        <w:rPr>
          <w:rFonts w:ascii="Helvetica" w:eastAsia="Times New Roman" w:hAnsi="Helvetica" w:cs="Times New Roman"/>
          <w:kern w:val="0"/>
          <w:sz w:val="24"/>
          <w:szCs w:val="24"/>
          <w:lang w:eastAsia="en-GB"/>
          <w14:ligatures w14:val="none"/>
        </w:rPr>
        <w:t xml:space="preserve">for Northern Ireland </w:t>
      </w:r>
      <w:r w:rsidR="000C46B3">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{"citationID":"9UBR3ntp","properties":{"formattedCitation":"({\\i{}49})","plainCitation":"(49)","noteIndex":0},"citationItems":[{"id":4483,"uris":["http://zotero.org/users/5846434/items/A9W9TLEI"],"itemData":{"id":4483,"type":"article-journal","abstract":"Land cover is a key environmental variable, underpinning widespread environmental research and decision making. The UK Centre for Ecology and Hydrology (UKCEH) has provided reliable land cover information since the early 1990s; this supports multiple scientific, government and commercial objectives. Recent advances in computation and satellite data availability have enabled annual UKCEH land cover maps since 2017. Here, we introduce the latest, annual UK Land Cover Map representing 2021 (LCM2021), and we describe its production and validation. LCM2021 methods replicate those of LCM2017 to LCM2020 with minor deviations in cloud-masking processes and training data sourcing to enhance accuracy. LCM2021 is based on the classification of satellite and spatial context data into 21 land cover or habitat classes, from which a product suite is derived. The production of LCM2021 involved three highly automated key stages: pre-processing of input data, image classification and production of the final data products. Google Earth Engine scripts were used to create an input data stack of satellite and context data. A set of training areas was created based on data harvested from historic UKCEH land cover maps. The training data were used to construct a random forest classifier, which yielded classified images. Compiled results were validated against 35 182 reference samples, with correspondence tables indicating variable class accuracy and an overall accuracy of 82.6 % for the 21-class data and 86.5 % at a 10-aggregated-classes level.\n\n The UK Land Cover Map product suite includes a set of raster products in various projections, thematic and spatial resolutions (10 m, 25 m and 1 km), and land–parcel or vector products. The data are provided in 21-class (all configurations) and aggregated 10-class (1 km raster products only) versions. All raster products are freely available for academic and non-commercial research. The data for Great Britain (GB) are provided in the British National Grid projection (EPSG: 27700) and the Northern Ireland (NI) data are in the TM75 Irish Grid (EPSG: 29903). Information on how to access the data is given in the “Data availability” section of the paper.","container-title":"Earth System Science Data","DOI":"10.5194/essd-15-4631-2023","ISSN":"1866-3508","issue":"10","language":"English","note":"publisher: Copernicus GmbH","page":"4631-4649","source":"Copernicus Online Journals","title":"LCM2021 – the UK Land Cover Map 2021","volume":"15","author":[{"family":"Marston","given":"Christopher G."},{"family":"O'Neil","given":"Aneurin W."},{"family":"Morton","given":"R. Daniel"},{"family":"Wood","given":"Claire M."},{"family":"Rowland","given":"Clare S."}],"issued":{"date-parts":[["2023",10,19]]}}}],"schema":"https://github.com/citation-style-language/schema/raw/master/csl-citation.json"} </w:instrText>
      </w:r>
      <w:r w:rsidR="000C46B3">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49</w:t>
      </w:r>
      <w:r w:rsidR="00F400C9" w:rsidRPr="00F400C9">
        <w:rPr>
          <w:rFonts w:ascii="Helvetica" w:hAnsi="Helvetica" w:cs="Helvetica"/>
          <w:kern w:val="0"/>
          <w:sz w:val="24"/>
        </w:rPr>
        <w:t>)</w:t>
      </w:r>
      <w:r w:rsidR="000C46B3">
        <w:rPr>
          <w:rFonts w:ascii="Helvetica" w:eastAsia="Times New Roman" w:hAnsi="Helvetica" w:cs="Times New Roman"/>
          <w:kern w:val="0"/>
          <w:sz w:val="24"/>
          <w:szCs w:val="24"/>
          <w:lang w:eastAsia="en-GB"/>
          <w14:ligatures w14:val="none"/>
        </w:rPr>
        <w:fldChar w:fldCharType="end"/>
      </w:r>
      <w:r w:rsidR="000C46B3">
        <w:rPr>
          <w:rFonts w:ascii="Helvetica" w:eastAsia="Times New Roman" w:hAnsi="Helvetica" w:cs="Times New Roman"/>
          <w:kern w:val="0"/>
          <w:sz w:val="24"/>
          <w:szCs w:val="24"/>
          <w:lang w:eastAsia="en-GB"/>
          <w14:ligatures w14:val="none"/>
        </w:rPr>
        <w:t xml:space="preserve"> </w:t>
      </w:r>
      <w:r w:rsidR="001E57FD">
        <w:rPr>
          <w:rFonts w:ascii="Helvetica" w:eastAsia="Times New Roman" w:hAnsi="Helvetica" w:cs="Times New Roman"/>
          <w:kern w:val="0"/>
          <w:sz w:val="24"/>
          <w:szCs w:val="24"/>
          <w:lang w:eastAsia="en-GB"/>
          <w14:ligatures w14:val="none"/>
        </w:rPr>
        <w:t>or</w:t>
      </w:r>
      <w:r w:rsidR="00245421">
        <w:rPr>
          <w:rFonts w:ascii="Helvetica" w:eastAsia="Times New Roman" w:hAnsi="Helvetica" w:cs="Times New Roman"/>
          <w:kern w:val="0"/>
          <w:sz w:val="24"/>
          <w:szCs w:val="24"/>
          <w:lang w:eastAsia="en-GB"/>
          <w14:ligatures w14:val="none"/>
        </w:rPr>
        <w:t xml:space="preserve"> the CORINE </w:t>
      </w:r>
      <w:r w:rsidR="00375116">
        <w:rPr>
          <w:rFonts w:ascii="Helvetica" w:eastAsia="Times New Roman" w:hAnsi="Helvetica" w:cs="Times New Roman"/>
          <w:kern w:val="0"/>
          <w:sz w:val="24"/>
          <w:szCs w:val="24"/>
          <w:lang w:eastAsia="en-GB"/>
          <w14:ligatures w14:val="none"/>
        </w:rPr>
        <w:t xml:space="preserve">2018 </w:t>
      </w:r>
      <w:r w:rsidR="00245421">
        <w:rPr>
          <w:rFonts w:ascii="Helvetica" w:eastAsia="Times New Roman" w:hAnsi="Helvetica" w:cs="Times New Roman"/>
          <w:kern w:val="0"/>
          <w:sz w:val="24"/>
          <w:szCs w:val="24"/>
          <w:lang w:eastAsia="en-GB"/>
          <w14:ligatures w14:val="none"/>
        </w:rPr>
        <w:t xml:space="preserve">Land Cover Map </w:t>
      </w:r>
      <w:r w:rsidR="000C46B3">
        <w:rPr>
          <w:rFonts w:ascii="Helvetica" w:eastAsia="Times New Roman" w:hAnsi="Helvetica" w:cs="Times New Roman"/>
          <w:kern w:val="0"/>
          <w:sz w:val="24"/>
          <w:szCs w:val="24"/>
          <w:lang w:eastAsia="en-GB"/>
          <w14:ligatures w14:val="none"/>
        </w:rPr>
        <w:t xml:space="preserve">for the </w:t>
      </w:r>
      <w:r w:rsidR="00245421">
        <w:rPr>
          <w:rFonts w:ascii="Helvetica" w:eastAsia="Times New Roman" w:hAnsi="Helvetica" w:cs="Times New Roman"/>
          <w:kern w:val="0"/>
          <w:sz w:val="24"/>
          <w:szCs w:val="24"/>
          <w:lang w:eastAsia="en-GB"/>
          <w14:ligatures w14:val="none"/>
        </w:rPr>
        <w:t>Republi</w:t>
      </w:r>
      <w:r w:rsidR="00760D40">
        <w:rPr>
          <w:rFonts w:ascii="Helvetica" w:eastAsia="Times New Roman" w:hAnsi="Helvetica" w:cs="Times New Roman"/>
          <w:kern w:val="0"/>
          <w:sz w:val="24"/>
          <w:szCs w:val="24"/>
          <w:lang w:eastAsia="en-GB"/>
          <w14:ligatures w14:val="none"/>
        </w:rPr>
        <w:t>c</w:t>
      </w:r>
      <w:r w:rsidR="00245421">
        <w:rPr>
          <w:rFonts w:ascii="Helvetica" w:eastAsia="Times New Roman" w:hAnsi="Helvetica" w:cs="Times New Roman"/>
          <w:kern w:val="0"/>
          <w:sz w:val="24"/>
          <w:szCs w:val="24"/>
          <w:lang w:eastAsia="en-GB"/>
          <w14:ligatures w14:val="none"/>
        </w:rPr>
        <w:t xml:space="preserve"> of Ireland</w:t>
      </w:r>
      <w:r w:rsidR="000C46B3">
        <w:rPr>
          <w:rFonts w:ascii="Helvetica" w:eastAsia="Times New Roman" w:hAnsi="Helvetica" w:cs="Times New Roman"/>
          <w:kern w:val="0"/>
          <w:sz w:val="24"/>
          <w:szCs w:val="24"/>
          <w:lang w:eastAsia="en-GB"/>
          <w14:ligatures w14:val="none"/>
        </w:rPr>
        <w:t xml:space="preserve"> (</w:t>
      </w:r>
      <w:r w:rsidR="008D5861" w:rsidRPr="008D5861">
        <w:rPr>
          <w:rFonts w:ascii="Helvetica" w:eastAsia="Times New Roman" w:hAnsi="Helvetica" w:cs="Times New Roman"/>
          <w:color w:val="C00000"/>
          <w:kern w:val="0"/>
          <w:sz w:val="24"/>
          <w:szCs w:val="24"/>
          <w:lang w:eastAsia="en-GB"/>
          <w14:ligatures w14:val="none"/>
        </w:rPr>
        <w:t>REF</w:t>
      </w:r>
      <w:r w:rsidR="00245421">
        <w:rPr>
          <w:rFonts w:ascii="Helvetica" w:eastAsia="Times New Roman" w:hAnsi="Helvetica" w:cs="Times New Roman"/>
          <w:kern w:val="0"/>
          <w:sz w:val="24"/>
          <w:szCs w:val="24"/>
          <w:lang w:eastAsia="en-GB"/>
          <w14:ligatures w14:val="none"/>
        </w:rPr>
        <w:t>)</w:t>
      </w:r>
      <w:r w:rsidR="001E57FD">
        <w:rPr>
          <w:rFonts w:ascii="Helvetica" w:eastAsia="Times New Roman" w:hAnsi="Helvetica" w:cs="Times New Roman"/>
          <w:kern w:val="0"/>
          <w:sz w:val="24"/>
          <w:szCs w:val="24"/>
          <w:lang w:eastAsia="en-GB"/>
          <w14:ligatures w14:val="none"/>
        </w:rPr>
        <w:t xml:space="preserve">. Building heights for Ireland were </w:t>
      </w:r>
      <w:r w:rsidR="00760D40">
        <w:rPr>
          <w:rFonts w:ascii="Helvetica" w:eastAsia="Times New Roman" w:hAnsi="Helvetica" w:cs="Times New Roman"/>
          <w:kern w:val="0"/>
          <w:sz w:val="24"/>
          <w:szCs w:val="24"/>
          <w:lang w:eastAsia="en-GB"/>
          <w14:ligatures w14:val="none"/>
        </w:rPr>
        <w:t>derived</w:t>
      </w:r>
      <w:r w:rsidR="001E57FD">
        <w:rPr>
          <w:rFonts w:ascii="Helvetica" w:eastAsia="Times New Roman" w:hAnsi="Helvetica" w:cs="Times New Roman"/>
          <w:kern w:val="0"/>
          <w:sz w:val="24"/>
          <w:szCs w:val="24"/>
          <w:lang w:eastAsia="en-GB"/>
          <w14:ligatures w14:val="none"/>
        </w:rPr>
        <w:t xml:space="preserve"> from </w:t>
      </w:r>
      <w:r w:rsidR="00760D40">
        <w:rPr>
          <w:rFonts w:ascii="Helvetica" w:eastAsia="Times New Roman" w:hAnsi="Helvetica" w:cs="Times New Roman"/>
          <w:kern w:val="0"/>
          <w:sz w:val="24"/>
          <w:szCs w:val="24"/>
          <w:lang w:eastAsia="en-GB"/>
          <w14:ligatures w14:val="none"/>
        </w:rPr>
        <w:t xml:space="preserve">modelling by </w:t>
      </w:r>
      <w:r w:rsidR="001E57FD">
        <w:rPr>
          <w:rFonts w:ascii="Helvetica" w:eastAsia="Times New Roman" w:hAnsi="Helvetica" w:cs="Times New Roman"/>
          <w:kern w:val="0"/>
          <w:sz w:val="24"/>
          <w:szCs w:val="24"/>
          <w:lang w:eastAsia="en-GB"/>
          <w14:ligatures w14:val="none"/>
        </w:rPr>
        <w:t xml:space="preserve">Keany et al. </w:t>
      </w:r>
      <w:r w:rsidR="00E7274A">
        <w:rPr>
          <w:rFonts w:ascii="Helvetica" w:eastAsia="Times New Roman" w:hAnsi="Helvetica" w:cs="Times New Roman"/>
          <w:kern w:val="0"/>
          <w:sz w:val="24"/>
          <w:szCs w:val="24"/>
          <w:lang w:eastAsia="en-GB"/>
          <w14:ligatures w14:val="none"/>
        </w:rPr>
        <w:fldChar w:fldCharType="begin"/>
      </w:r>
      <w:r w:rsidR="00F400C9">
        <w:rPr>
          <w:rFonts w:ascii="Helvetica" w:eastAsia="Times New Roman" w:hAnsi="Helvetica" w:cs="Times New Roman"/>
          <w:kern w:val="0"/>
          <w:sz w:val="24"/>
          <w:szCs w:val="24"/>
          <w:lang w:eastAsia="en-GB"/>
          <w14:ligatures w14:val="none"/>
        </w:rPr>
        <w:instrText xml:space="preserve"> ADDIN ZOTERO_ITEM CSL_CITATION {"citationID":"531tFmdq","properties":{"formattedCitation":"({\\i{}51})","plainCitation":"(51)","noteIndex":0},"citationItems":[{"id":4479,"uris":["http://zotero.org/users/5846434/items/9V4TBJRY"],"itemData":{"id":4479,"type":"paper-conference","abstract":"ECOCLIMAP-Second Generation (ECO-SG) is the land-cover map used in the HARMONIE-AROME configuration of the shared ALADIN-HIRLAM Numerical Weather Prediction system used for short-range operational weather forecasting for Ireland. The ECO-SG urban classification implicitly includes building heights. The work presented in this paper involved the production of the first open-access building height map for the island of Ireland which complements the Ulmas-Walsh land cover map, a map which has improved the horizontal extent of urban areas over Ireland. The resulting building height map will potentially enable upgrades to ECO-SG urban information for future implementation in HARMONIE-AROME.\n\n This study not only produced the first open-access building height map of Ireland at 10 m × 10 m resolution, but assessed various types of regression models trained using pre-existing building height information for Dublin City and selected 64 important spatio-temporal features, engineered from both the Sentinel-1A/B and Sentinel-2A/B satellites. The performance metrics revealed that a Convolutional Neural Network is superior in all aspects except the computational time required to create the map. Despite the superior accuracy of the Convolutional Neural Network, the final building height map created results from the ridge regression model which provided the best blend of realistic output and low computational complexity.\n\n The method relies solely on freely available satellite imagery, is cost-effective, can be updated regularly, and can be applied to other regions depending on the availability of representative regional building height sample data.","container-title":"Advances in Science and Research","DOI":"10.5194/asr-19-13-2022","event-title":"21st EMS Annual Meeting - virtual: European Conference for Applied Meteorology and Climatology 2021 -","language":"English","note":"ISSN: 1992-0628","page":"13-27","publisher":"Copernicus GmbH","source":"Copernicus Online Journals","title":"Using machine learning to produce a cost-effective national building height map of Ireland to categorise local climate zones","URL":"https://asr.copernicus.org/articles/19/13/2022/","volume":"19","author":[{"family":"Keany","given":"Eoghan"},{"family":"Bessardon","given":"Geoffrey"},{"family":"Gleeson","given":"Emily"}],"accessed":{"date-parts":[["2024",3,22]]},"issued":{"date-parts":[["2022",5,2]]}}}],"schema":"https://github.com/citation-style-language/schema/raw/master/csl-citation.json"} </w:instrText>
      </w:r>
      <w:r w:rsidR="00E7274A">
        <w:rPr>
          <w:rFonts w:ascii="Helvetica" w:eastAsia="Times New Roman" w:hAnsi="Helvetica" w:cs="Times New Roman"/>
          <w:kern w:val="0"/>
          <w:sz w:val="24"/>
          <w:szCs w:val="24"/>
          <w:lang w:eastAsia="en-GB"/>
          <w14:ligatures w14:val="none"/>
        </w:rPr>
        <w:fldChar w:fldCharType="separate"/>
      </w:r>
      <w:r w:rsidR="00F400C9" w:rsidRPr="00F400C9">
        <w:rPr>
          <w:rFonts w:ascii="Helvetica" w:hAnsi="Helvetica" w:cs="Helvetica"/>
          <w:kern w:val="0"/>
          <w:sz w:val="24"/>
        </w:rPr>
        <w:t>(</w:t>
      </w:r>
      <w:r w:rsidR="00F400C9" w:rsidRPr="00F400C9">
        <w:rPr>
          <w:rFonts w:ascii="Helvetica" w:hAnsi="Helvetica" w:cs="Helvetica"/>
          <w:i/>
          <w:iCs/>
          <w:kern w:val="0"/>
          <w:sz w:val="24"/>
        </w:rPr>
        <w:t>51</w:t>
      </w:r>
      <w:r w:rsidR="00F400C9" w:rsidRPr="00F400C9">
        <w:rPr>
          <w:rFonts w:ascii="Helvetica" w:hAnsi="Helvetica" w:cs="Helvetica"/>
          <w:kern w:val="0"/>
          <w:sz w:val="24"/>
        </w:rPr>
        <w:t>)</w:t>
      </w:r>
      <w:r w:rsidR="00E7274A">
        <w:rPr>
          <w:rFonts w:ascii="Helvetica" w:eastAsia="Times New Roman" w:hAnsi="Helvetica" w:cs="Times New Roman"/>
          <w:kern w:val="0"/>
          <w:sz w:val="24"/>
          <w:szCs w:val="24"/>
          <w:lang w:eastAsia="en-GB"/>
          <w14:ligatures w14:val="none"/>
        </w:rPr>
        <w:fldChar w:fldCharType="end"/>
      </w:r>
      <w:r w:rsidR="001E57FD">
        <w:rPr>
          <w:rFonts w:ascii="Helvetica" w:eastAsia="Times New Roman" w:hAnsi="Helvetica" w:cs="Times New Roman"/>
          <w:kern w:val="0"/>
          <w:sz w:val="24"/>
          <w:szCs w:val="24"/>
          <w:lang w:eastAsia="en-GB"/>
          <w14:ligatures w14:val="none"/>
        </w:rPr>
        <w:t>.</w:t>
      </w:r>
      <w:r>
        <w:rPr>
          <w:rFonts w:ascii="Helvetica" w:eastAsia="Times New Roman" w:hAnsi="Helvetica" w:cs="Times New Roman"/>
          <w:kern w:val="0"/>
          <w:sz w:val="24"/>
          <w:szCs w:val="24"/>
          <w:lang w:eastAsia="en-GB"/>
          <w14:ligatures w14:val="none"/>
        </w:rPr>
        <w:t xml:space="preserve"> </w:t>
      </w:r>
    </w:p>
    <w:p w14:paraId="298E05D2" w14:textId="0089EDF0" w:rsidR="007B5FE1" w:rsidRPr="00DC14A5" w:rsidRDefault="00267B63" w:rsidP="00267B63">
      <w:pPr>
        <w:spacing w:before="100" w:beforeAutospacing="1" w:after="100" w:afterAutospacing="1" w:line="240" w:lineRule="auto"/>
        <w:outlineLvl w:val="2"/>
        <w:rPr>
          <w:rFonts w:ascii="Helvetica" w:eastAsia="Times New Roman" w:hAnsi="Helvetica" w:cs="Times New Roman"/>
          <w:b/>
          <w:bCs/>
          <w:color w:val="1A1A1A"/>
          <w:kern w:val="0"/>
          <w:sz w:val="27"/>
          <w:szCs w:val="27"/>
          <w:lang w:eastAsia="en-GB"/>
          <w14:ligatures w14:val="none"/>
        </w:rPr>
      </w:pPr>
      <w:r w:rsidRPr="00DC14A5">
        <w:rPr>
          <w:rFonts w:ascii="Helvetica" w:eastAsia="Times New Roman" w:hAnsi="Helvetica" w:cs="Times New Roman"/>
          <w:b/>
          <w:bCs/>
          <w:color w:val="1A1A1A"/>
          <w:kern w:val="0"/>
          <w:sz w:val="27"/>
          <w:szCs w:val="27"/>
          <w:lang w:eastAsia="en-GB"/>
          <w14:ligatures w14:val="none"/>
        </w:rPr>
        <w:lastRenderedPageBreak/>
        <w:t>Model simulations</w:t>
      </w:r>
    </w:p>
    <w:p w14:paraId="6D56E9AC" w14:textId="59602467" w:rsidR="002D2E1E" w:rsidRDefault="00152A56" w:rsidP="004F3132">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An initial</w:t>
      </w:r>
      <w:r w:rsidR="00B66B5A">
        <w:rPr>
          <w:rFonts w:ascii="Helvetica" w:eastAsia="Times New Roman" w:hAnsi="Helvetica" w:cs="Times New Roman"/>
          <w:kern w:val="0"/>
          <w:sz w:val="24"/>
          <w:szCs w:val="24"/>
          <w:lang w:eastAsia="en-GB"/>
          <w14:ligatures w14:val="none"/>
        </w:rPr>
        <w:t xml:space="preserve"> model spin-up was performed for each canal feature to </w:t>
      </w:r>
      <w:r w:rsidR="00CE5567">
        <w:rPr>
          <w:rFonts w:ascii="Helvetica" w:eastAsia="Times New Roman" w:hAnsi="Helvetica" w:cs="Times New Roman"/>
          <w:kern w:val="0"/>
          <w:sz w:val="24"/>
          <w:szCs w:val="24"/>
          <w:lang w:eastAsia="en-GB"/>
          <w14:ligatures w14:val="none"/>
        </w:rPr>
        <w:t>generate</w:t>
      </w:r>
      <w:r w:rsidR="00D636B3">
        <w:rPr>
          <w:rFonts w:ascii="Helvetica" w:eastAsia="Times New Roman" w:hAnsi="Helvetica" w:cs="Times New Roman"/>
          <w:kern w:val="0"/>
          <w:sz w:val="24"/>
          <w:szCs w:val="24"/>
          <w:lang w:eastAsia="en-GB"/>
          <w14:ligatures w14:val="none"/>
        </w:rPr>
        <w:t xml:space="preserve"> starting</w:t>
      </w:r>
      <w:r w:rsidR="00B66B5A">
        <w:rPr>
          <w:rFonts w:ascii="Helvetica" w:eastAsia="Times New Roman" w:hAnsi="Helvetica" w:cs="Times New Roman"/>
          <w:kern w:val="0"/>
          <w:sz w:val="24"/>
          <w:szCs w:val="24"/>
          <w:lang w:eastAsia="en-GB"/>
          <w14:ligatures w14:val="none"/>
        </w:rPr>
        <w:t xml:space="preserve"> </w:t>
      </w:r>
      <w:proofErr w:type="spellStart"/>
      <w:r w:rsidR="00BF2755">
        <w:rPr>
          <w:rFonts w:ascii="Cambria" w:eastAsia="Times New Roman" w:hAnsi="Cambria" w:cs="Calibri"/>
          <w:i/>
          <w:iCs/>
          <w:kern w:val="0"/>
          <w:sz w:val="24"/>
          <w:szCs w:val="24"/>
          <w:lang w:eastAsia="en-GB"/>
          <w14:ligatures w14:val="none"/>
        </w:rPr>
        <w:t>w</w:t>
      </w:r>
      <w:r w:rsidR="00BF2755" w:rsidRPr="00D77222">
        <w:rPr>
          <w:rFonts w:ascii="Cambria" w:eastAsia="Times New Roman" w:hAnsi="Cambria" w:cs="Times New Roman"/>
          <w:i/>
          <w:iCs/>
          <w:kern w:val="0"/>
          <w:sz w:val="24"/>
          <w:szCs w:val="24"/>
          <w:lang w:eastAsia="en-GB"/>
          <w14:ligatures w14:val="none"/>
        </w:rPr>
        <w:t>T</w:t>
      </w:r>
      <w:proofErr w:type="spellEnd"/>
      <w:r w:rsidR="00B66B5A">
        <w:rPr>
          <w:rFonts w:ascii="Helvetica" w:eastAsia="Times New Roman" w:hAnsi="Helvetica" w:cs="Times New Roman"/>
          <w:kern w:val="0"/>
          <w:sz w:val="24"/>
          <w:szCs w:val="24"/>
          <w:lang w:eastAsia="en-GB"/>
          <w14:ligatures w14:val="none"/>
        </w:rPr>
        <w:t xml:space="preserve">, </w:t>
      </w:r>
      <w:proofErr w:type="spellStart"/>
      <w:r w:rsidR="00BF2755">
        <w:rPr>
          <w:rFonts w:ascii="Cambria" w:eastAsia="Times New Roman" w:hAnsi="Cambria" w:cs="Calibri"/>
          <w:i/>
          <w:iCs/>
          <w:kern w:val="0"/>
          <w:sz w:val="24"/>
          <w:szCs w:val="24"/>
          <w:lang w:eastAsia="en-GB"/>
          <w14:ligatures w14:val="none"/>
        </w:rPr>
        <w:t>c</w:t>
      </w:r>
      <w:r w:rsidR="00BF2755" w:rsidRPr="00D77222">
        <w:rPr>
          <w:rFonts w:ascii="Cambria" w:eastAsia="Times New Roman" w:hAnsi="Cambria" w:cs="Times New Roman"/>
          <w:i/>
          <w:iCs/>
          <w:kern w:val="0"/>
          <w:sz w:val="24"/>
          <w:szCs w:val="24"/>
          <w:lang w:eastAsia="en-GB"/>
          <w14:ligatures w14:val="none"/>
        </w:rPr>
        <w:t>T</w:t>
      </w:r>
      <w:proofErr w:type="spellEnd"/>
      <w:r w:rsidR="00B66B5A">
        <w:rPr>
          <w:rFonts w:ascii="Helvetica" w:eastAsia="Times New Roman" w:hAnsi="Helvetica" w:cs="Times New Roman"/>
          <w:kern w:val="0"/>
          <w:sz w:val="24"/>
          <w:szCs w:val="24"/>
          <w:lang w:eastAsia="en-GB"/>
          <w14:ligatures w14:val="none"/>
        </w:rPr>
        <w:t xml:space="preserve"> and</w:t>
      </w:r>
      <w:r w:rsidR="00D636B3">
        <w:rPr>
          <w:rFonts w:ascii="Helvetica" w:eastAsia="Times New Roman" w:hAnsi="Helvetica" w:cs="Times New Roman"/>
          <w:kern w:val="0"/>
          <w:sz w:val="24"/>
          <w:szCs w:val="24"/>
          <w:lang w:eastAsia="en-GB"/>
          <w14:ligatures w14:val="none"/>
        </w:rPr>
        <w:t xml:space="preserve"> corresponding energy</w:t>
      </w:r>
      <w:r w:rsidR="00B66B5A">
        <w:rPr>
          <w:rFonts w:ascii="Helvetica" w:eastAsia="Times New Roman" w:hAnsi="Helvetica" w:cs="Times New Roman"/>
          <w:kern w:val="0"/>
          <w:sz w:val="24"/>
          <w:szCs w:val="24"/>
          <w:lang w:eastAsia="en-GB"/>
          <w14:ligatures w14:val="none"/>
        </w:rPr>
        <w:t xml:space="preserve"> values</w:t>
      </w:r>
      <w:r w:rsidR="00D636B3">
        <w:rPr>
          <w:rFonts w:ascii="Helvetica" w:eastAsia="Times New Roman" w:hAnsi="Helvetica" w:cs="Times New Roman"/>
          <w:kern w:val="0"/>
          <w:sz w:val="24"/>
          <w:szCs w:val="24"/>
          <w:lang w:eastAsia="en-GB"/>
          <w14:ligatures w14:val="none"/>
        </w:rPr>
        <w:t xml:space="preserve"> </w:t>
      </w:r>
      <w:r w:rsidR="00FE1961">
        <w:rPr>
          <w:rFonts w:ascii="Helvetica" w:eastAsia="Times New Roman" w:hAnsi="Helvetica" w:cs="Times New Roman"/>
          <w:kern w:val="0"/>
          <w:sz w:val="24"/>
          <w:szCs w:val="24"/>
          <w:lang w:eastAsia="en-GB"/>
          <w14:ligatures w14:val="none"/>
        </w:rPr>
        <w:t>(2022</w:t>
      </w:r>
      <w:r w:rsidR="00FE1961">
        <w:rPr>
          <w:rFonts w:ascii="Helvetica" w:eastAsia="Times New Roman" w:hAnsi="Helvetica" w:cs="Helvetica"/>
          <w:kern w:val="0"/>
          <w:sz w:val="24"/>
          <w:szCs w:val="24"/>
          <w:lang w:eastAsia="en-GB"/>
          <w14:ligatures w14:val="none"/>
        </w:rPr>
        <w:t>–</w:t>
      </w:r>
      <w:r w:rsidR="00FE1961">
        <w:rPr>
          <w:rFonts w:ascii="Helvetica" w:eastAsia="Times New Roman" w:hAnsi="Helvetica" w:cs="Times New Roman"/>
          <w:kern w:val="0"/>
          <w:sz w:val="24"/>
          <w:szCs w:val="24"/>
          <w:lang w:eastAsia="en-GB"/>
          <w14:ligatures w14:val="none"/>
        </w:rPr>
        <w:t>01</w:t>
      </w:r>
      <w:r w:rsidR="00FE1961">
        <w:rPr>
          <w:rFonts w:ascii="Helvetica" w:eastAsia="Times New Roman" w:hAnsi="Helvetica" w:cs="Helvetica"/>
          <w:kern w:val="0"/>
          <w:sz w:val="24"/>
          <w:szCs w:val="24"/>
          <w:lang w:eastAsia="en-GB"/>
          <w14:ligatures w14:val="none"/>
        </w:rPr>
        <w:t>–</w:t>
      </w:r>
      <w:r w:rsidR="00FE1961">
        <w:rPr>
          <w:rFonts w:ascii="Helvetica" w:eastAsia="Times New Roman" w:hAnsi="Helvetica" w:cs="Times New Roman"/>
          <w:kern w:val="0"/>
          <w:sz w:val="24"/>
          <w:szCs w:val="24"/>
          <w:lang w:eastAsia="en-GB"/>
          <w14:ligatures w14:val="none"/>
        </w:rPr>
        <w:t>01 00:00:00</w:t>
      </w:r>
      <w:r w:rsidR="00D636B3">
        <w:rPr>
          <w:rFonts w:ascii="Helvetica" w:eastAsia="Times New Roman" w:hAnsi="Helvetica" w:cs="Times New Roman"/>
          <w:kern w:val="0"/>
          <w:sz w:val="24"/>
          <w:szCs w:val="24"/>
          <w:lang w:eastAsia="en-GB"/>
          <w14:ligatures w14:val="none"/>
        </w:rPr>
        <w:t>; Fig. S1</w:t>
      </w:r>
      <w:r w:rsidR="00FE1961">
        <w:rPr>
          <w:rFonts w:ascii="Helvetica" w:eastAsia="Times New Roman" w:hAnsi="Helvetica" w:cs="Times New Roman"/>
          <w:kern w:val="0"/>
          <w:sz w:val="24"/>
          <w:szCs w:val="24"/>
          <w:lang w:eastAsia="en-GB"/>
          <w14:ligatures w14:val="none"/>
        </w:rPr>
        <w:t>)</w:t>
      </w:r>
      <w:r w:rsidR="00B66B5A">
        <w:rPr>
          <w:rFonts w:ascii="Helvetica" w:eastAsia="Times New Roman" w:hAnsi="Helvetica" w:cs="Times New Roman"/>
          <w:kern w:val="0"/>
          <w:sz w:val="24"/>
          <w:szCs w:val="24"/>
          <w:lang w:eastAsia="en-GB"/>
          <w14:ligatures w14:val="none"/>
        </w:rPr>
        <w:t xml:space="preserve">. </w:t>
      </w:r>
      <w:r w:rsidR="00FE1961">
        <w:rPr>
          <w:rFonts w:ascii="Helvetica" w:eastAsia="Times New Roman" w:hAnsi="Helvetica" w:cs="Times New Roman"/>
          <w:kern w:val="0"/>
          <w:sz w:val="24"/>
          <w:szCs w:val="24"/>
          <w:lang w:eastAsia="en-GB"/>
          <w14:ligatures w14:val="none"/>
        </w:rPr>
        <w:t>This produce</w:t>
      </w:r>
      <w:r w:rsidR="00110701">
        <w:rPr>
          <w:rFonts w:ascii="Helvetica" w:eastAsia="Times New Roman" w:hAnsi="Helvetica" w:cs="Times New Roman"/>
          <w:kern w:val="0"/>
          <w:sz w:val="24"/>
          <w:szCs w:val="24"/>
          <w:lang w:eastAsia="en-GB"/>
          <w14:ligatures w14:val="none"/>
        </w:rPr>
        <w:t>d</w:t>
      </w:r>
      <w:r w:rsidR="00FE1961">
        <w:rPr>
          <w:rFonts w:ascii="Helvetica" w:eastAsia="Times New Roman" w:hAnsi="Helvetica" w:cs="Times New Roman"/>
          <w:kern w:val="0"/>
          <w:sz w:val="24"/>
          <w:szCs w:val="24"/>
          <w:lang w:eastAsia="en-GB"/>
          <w14:ligatures w14:val="none"/>
        </w:rPr>
        <w:t xml:space="preserve"> a starting</w:t>
      </w:r>
      <w:r w:rsidR="00D636B3">
        <w:rPr>
          <w:rFonts w:ascii="Helvetica" w:eastAsia="Times New Roman" w:hAnsi="Helvetica" w:cs="Times New Roman"/>
          <w:kern w:val="0"/>
          <w:sz w:val="24"/>
          <w:szCs w:val="24"/>
          <w:lang w:eastAsia="en-GB"/>
          <w14:ligatures w14:val="none"/>
        </w:rPr>
        <w:t xml:space="preserve"> surface</w:t>
      </w:r>
      <w:r w:rsidR="00FE1961">
        <w:rPr>
          <w:rFonts w:ascii="Helvetica" w:eastAsia="Times New Roman" w:hAnsi="Helvetica" w:cs="Times New Roman"/>
          <w:kern w:val="0"/>
          <w:sz w:val="24"/>
          <w:szCs w:val="24"/>
          <w:lang w:eastAsia="en-GB"/>
          <w14:ligatures w14:val="none"/>
        </w:rPr>
        <w:t xml:space="preserve"> </w:t>
      </w:r>
      <w:proofErr w:type="spellStart"/>
      <w:r w:rsidR="00BF2755">
        <w:rPr>
          <w:rFonts w:ascii="Cambria" w:eastAsia="Times New Roman" w:hAnsi="Cambria" w:cs="Calibri"/>
          <w:i/>
          <w:iCs/>
          <w:kern w:val="0"/>
          <w:sz w:val="24"/>
          <w:szCs w:val="24"/>
          <w:lang w:eastAsia="en-GB"/>
          <w14:ligatures w14:val="none"/>
        </w:rPr>
        <w:t>w</w:t>
      </w:r>
      <w:r w:rsidR="00BF2755" w:rsidRPr="00D77222">
        <w:rPr>
          <w:rFonts w:ascii="Cambria" w:eastAsia="Times New Roman" w:hAnsi="Cambria" w:cs="Times New Roman"/>
          <w:i/>
          <w:iCs/>
          <w:kern w:val="0"/>
          <w:sz w:val="24"/>
          <w:szCs w:val="24"/>
          <w:lang w:eastAsia="en-GB"/>
          <w14:ligatures w14:val="none"/>
        </w:rPr>
        <w:t>T</w:t>
      </w:r>
      <w:proofErr w:type="spellEnd"/>
      <w:r w:rsidR="00FE1961">
        <w:rPr>
          <w:rFonts w:ascii="Helvetica" w:eastAsia="Times New Roman" w:hAnsi="Helvetica" w:cs="Times New Roman"/>
          <w:i/>
          <w:iCs/>
          <w:kern w:val="0"/>
          <w:sz w:val="24"/>
          <w:szCs w:val="24"/>
          <w:lang w:eastAsia="en-GB"/>
          <w14:ligatures w14:val="none"/>
        </w:rPr>
        <w:t xml:space="preserve"> </w:t>
      </w:r>
      <w:r w:rsidR="00FE1961">
        <w:rPr>
          <w:rFonts w:ascii="Helvetica" w:eastAsia="Times New Roman" w:hAnsi="Helvetica" w:cs="Times New Roman"/>
          <w:kern w:val="0"/>
          <w:sz w:val="24"/>
          <w:szCs w:val="24"/>
          <w:lang w:eastAsia="en-GB"/>
          <w14:ligatures w14:val="none"/>
        </w:rPr>
        <w:t>of ~8.9</w:t>
      </w:r>
      <w:r w:rsidR="00FE1961">
        <w:rPr>
          <w:rFonts w:ascii="Helvetica" w:eastAsia="Times New Roman" w:hAnsi="Helvetica" w:cs="Helvetica"/>
          <w:kern w:val="0"/>
          <w:sz w:val="24"/>
          <w:szCs w:val="24"/>
          <w:lang w:eastAsia="en-GB"/>
          <w14:ligatures w14:val="none"/>
        </w:rPr>
        <w:t>°</w:t>
      </w:r>
      <w:r w:rsidR="00FE1961">
        <w:rPr>
          <w:rFonts w:ascii="Helvetica" w:eastAsia="Times New Roman" w:hAnsi="Helvetica" w:cs="Times New Roman"/>
          <w:kern w:val="0"/>
          <w:sz w:val="24"/>
          <w:szCs w:val="24"/>
          <w:lang w:eastAsia="en-GB"/>
          <w14:ligatures w14:val="none"/>
        </w:rPr>
        <w:t xml:space="preserve">C, which is consistent with empirical measurements by the CRT for the same datetime (9.0 </w:t>
      </w:r>
      <w:r w:rsidR="00FE1961">
        <w:rPr>
          <w:rFonts w:ascii="Helvetica" w:eastAsia="Times New Roman" w:hAnsi="Helvetica" w:cs="Helvetica"/>
          <w:kern w:val="0"/>
          <w:sz w:val="24"/>
          <w:szCs w:val="24"/>
          <w:lang w:eastAsia="en-GB"/>
          <w14:ligatures w14:val="none"/>
        </w:rPr>
        <w:t>±</w:t>
      </w:r>
      <w:r w:rsidR="00FE1961">
        <w:rPr>
          <w:rFonts w:ascii="Helvetica" w:eastAsia="Times New Roman" w:hAnsi="Helvetica" w:cs="Times New Roman"/>
          <w:kern w:val="0"/>
          <w:sz w:val="24"/>
          <w:szCs w:val="24"/>
          <w:lang w:eastAsia="en-GB"/>
          <w14:ligatures w14:val="none"/>
        </w:rPr>
        <w:t xml:space="preserve"> 0.5</w:t>
      </w:r>
      <w:r w:rsidR="00FE1961">
        <w:rPr>
          <w:rFonts w:ascii="Helvetica" w:eastAsia="Times New Roman" w:hAnsi="Helvetica" w:cs="Helvetica"/>
          <w:kern w:val="0"/>
          <w:sz w:val="24"/>
          <w:szCs w:val="24"/>
          <w:lang w:eastAsia="en-GB"/>
          <w14:ligatures w14:val="none"/>
        </w:rPr>
        <w:t>°</w:t>
      </w:r>
      <w:r w:rsidR="00FE1961">
        <w:rPr>
          <w:rFonts w:ascii="Helvetica" w:eastAsia="Times New Roman" w:hAnsi="Helvetica" w:cs="Times New Roman"/>
          <w:kern w:val="0"/>
          <w:sz w:val="24"/>
          <w:szCs w:val="24"/>
          <w:lang w:eastAsia="en-GB"/>
          <w14:ligatures w14:val="none"/>
        </w:rPr>
        <w:t xml:space="preserve">C, mean </w:t>
      </w:r>
      <w:r w:rsidR="00FE1961">
        <w:rPr>
          <w:rFonts w:ascii="Helvetica" w:eastAsia="Times New Roman" w:hAnsi="Helvetica" w:cs="Helvetica"/>
          <w:kern w:val="0"/>
          <w:sz w:val="24"/>
          <w:szCs w:val="24"/>
          <w:lang w:eastAsia="en-GB"/>
          <w14:ligatures w14:val="none"/>
        </w:rPr>
        <w:t xml:space="preserve">± </w:t>
      </w:r>
      <w:proofErr w:type="spellStart"/>
      <w:r w:rsidR="00FE1961">
        <w:rPr>
          <w:rFonts w:ascii="Helvetica" w:eastAsia="Times New Roman" w:hAnsi="Helvetica" w:cs="Helvetica"/>
          <w:kern w:val="0"/>
          <w:sz w:val="24"/>
          <w:szCs w:val="24"/>
          <w:lang w:eastAsia="en-GB"/>
          <w14:ligatures w14:val="none"/>
        </w:rPr>
        <w:t>sd</w:t>
      </w:r>
      <w:proofErr w:type="spellEnd"/>
      <w:r w:rsidR="00091211">
        <w:rPr>
          <w:rFonts w:ascii="Helvetica" w:eastAsia="Times New Roman" w:hAnsi="Helvetica" w:cs="Helvetica"/>
          <w:kern w:val="0"/>
          <w:sz w:val="24"/>
          <w:szCs w:val="24"/>
          <w:lang w:eastAsia="en-GB"/>
          <w14:ligatures w14:val="none"/>
        </w:rPr>
        <w:t>;</w:t>
      </w:r>
      <w:r w:rsidR="002E07A3">
        <w:rPr>
          <w:rFonts w:ascii="Helvetica" w:eastAsia="Times New Roman" w:hAnsi="Helvetica" w:cs="Helvetica"/>
          <w:kern w:val="0"/>
          <w:sz w:val="24"/>
          <w:szCs w:val="24"/>
          <w:lang w:eastAsia="en-GB"/>
          <w14:ligatures w14:val="none"/>
        </w:rPr>
        <w:t xml:space="preserve"> </w:t>
      </w:r>
      <w:r w:rsidR="002056D9" w:rsidRPr="002056D9">
        <w:rPr>
          <w:rFonts w:ascii="Helvetica" w:eastAsia="Times New Roman" w:hAnsi="Helvetica" w:cs="Helvetica"/>
          <w:kern w:val="0"/>
          <w:sz w:val="24"/>
          <w:szCs w:val="24"/>
          <w:lang w:eastAsia="en-GB"/>
          <w14:ligatures w14:val="none"/>
        </w:rPr>
        <w:t>Table S1</w:t>
      </w:r>
      <w:r w:rsidR="00FE1961">
        <w:rPr>
          <w:rFonts w:ascii="Helvetica" w:eastAsia="Times New Roman" w:hAnsi="Helvetica" w:cs="Times New Roman"/>
          <w:kern w:val="0"/>
          <w:sz w:val="24"/>
          <w:szCs w:val="24"/>
          <w:lang w:eastAsia="en-GB"/>
          <w14:ligatures w14:val="none"/>
        </w:rPr>
        <w:t xml:space="preserve">). </w:t>
      </w:r>
    </w:p>
    <w:p w14:paraId="793587D0" w14:textId="77777777" w:rsidR="00A63F92" w:rsidRPr="00FE1961" w:rsidRDefault="00A63F92" w:rsidP="004F3132">
      <w:pPr>
        <w:spacing w:after="0" w:line="240" w:lineRule="auto"/>
        <w:rPr>
          <w:rFonts w:ascii="Helvetica" w:eastAsia="Times New Roman" w:hAnsi="Helvetica" w:cs="Times New Roman"/>
          <w:kern w:val="0"/>
          <w:sz w:val="24"/>
          <w:szCs w:val="24"/>
          <w:lang w:eastAsia="en-GB"/>
          <w14:ligatures w14:val="none"/>
        </w:rPr>
      </w:pPr>
    </w:p>
    <w:p w14:paraId="5B82959C" w14:textId="75146DF1" w:rsidR="00513D8F" w:rsidRDefault="00A63F92" w:rsidP="004F3132">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Once complete, the model iterates at 15-minute intervals, and </w:t>
      </w:r>
      <w:r w:rsidR="00A85DB3">
        <w:rPr>
          <w:rFonts w:ascii="Helvetica" w:eastAsia="Times New Roman" w:hAnsi="Helvetica" w:cs="Times New Roman"/>
          <w:kern w:val="0"/>
          <w:sz w:val="24"/>
          <w:szCs w:val="24"/>
          <w:lang w:eastAsia="en-GB"/>
          <w14:ligatures w14:val="none"/>
        </w:rPr>
        <w:t>produces new</w:t>
      </w:r>
      <w:r w:rsidR="00455C81">
        <w:rPr>
          <w:rFonts w:ascii="Helvetica" w:eastAsia="Times New Roman" w:hAnsi="Helvetica" w:cs="Times New Roman"/>
          <w:kern w:val="0"/>
          <w:sz w:val="24"/>
          <w:szCs w:val="24"/>
          <w:lang w:eastAsia="en-GB"/>
          <w14:ligatures w14:val="none"/>
        </w:rPr>
        <w:t xml:space="preserve"> </w:t>
      </w:r>
      <w:proofErr w:type="spellStart"/>
      <w:r w:rsidR="00BF2755">
        <w:rPr>
          <w:rFonts w:ascii="Cambria" w:eastAsia="Times New Roman" w:hAnsi="Cambria" w:cs="Calibri"/>
          <w:i/>
          <w:iCs/>
          <w:kern w:val="0"/>
          <w:sz w:val="24"/>
          <w:szCs w:val="24"/>
          <w:lang w:eastAsia="en-GB"/>
          <w14:ligatures w14:val="none"/>
        </w:rPr>
        <w:t>w</w:t>
      </w:r>
      <w:r w:rsidR="00BF2755" w:rsidRPr="00D77222">
        <w:rPr>
          <w:rFonts w:ascii="Cambria" w:eastAsia="Times New Roman" w:hAnsi="Cambria" w:cs="Times New Roman"/>
          <w:i/>
          <w:iCs/>
          <w:kern w:val="0"/>
          <w:sz w:val="24"/>
          <w:szCs w:val="24"/>
          <w:lang w:eastAsia="en-GB"/>
          <w14:ligatures w14:val="none"/>
        </w:rPr>
        <w:t>T</w:t>
      </w:r>
      <w:proofErr w:type="spellEnd"/>
      <w:r w:rsidR="00455C81">
        <w:rPr>
          <w:rFonts w:ascii="Helvetica" w:eastAsia="Times New Roman" w:hAnsi="Helvetica" w:cs="Times New Roman"/>
          <w:kern w:val="0"/>
          <w:sz w:val="24"/>
          <w:szCs w:val="24"/>
          <w:lang w:eastAsia="en-GB"/>
          <w14:ligatures w14:val="none"/>
        </w:rPr>
        <w:t>,</w:t>
      </w:r>
      <w:r w:rsidR="00C72FE1">
        <w:rPr>
          <w:rFonts w:ascii="Helvetica" w:eastAsia="Times New Roman" w:hAnsi="Helvetica" w:cs="Times New Roman"/>
          <w:kern w:val="0"/>
          <w:sz w:val="24"/>
          <w:szCs w:val="24"/>
          <w:lang w:eastAsia="en-GB"/>
          <w14:ligatures w14:val="none"/>
        </w:rPr>
        <w:t xml:space="preserve"> </w:t>
      </w:r>
      <w:proofErr w:type="spellStart"/>
      <w:r w:rsidR="00BF2755">
        <w:rPr>
          <w:rFonts w:ascii="Cambria" w:eastAsia="Times New Roman" w:hAnsi="Cambria" w:cs="Calibri"/>
          <w:i/>
          <w:iCs/>
          <w:kern w:val="0"/>
          <w:sz w:val="24"/>
          <w:szCs w:val="24"/>
          <w:lang w:eastAsia="en-GB"/>
          <w14:ligatures w14:val="none"/>
        </w:rPr>
        <w:t>c</w:t>
      </w:r>
      <w:r w:rsidR="00BF2755" w:rsidRPr="00D77222">
        <w:rPr>
          <w:rFonts w:ascii="Cambria" w:eastAsia="Times New Roman" w:hAnsi="Cambria" w:cs="Times New Roman"/>
          <w:i/>
          <w:iCs/>
          <w:kern w:val="0"/>
          <w:sz w:val="24"/>
          <w:szCs w:val="24"/>
          <w:lang w:eastAsia="en-GB"/>
          <w14:ligatures w14:val="none"/>
        </w:rPr>
        <w:t>T</w:t>
      </w:r>
      <w:proofErr w:type="spellEnd"/>
      <w:r w:rsidR="00455C81">
        <w:rPr>
          <w:rFonts w:ascii="Helvetica" w:eastAsia="Times New Roman" w:hAnsi="Helvetica" w:cs="Times New Roman"/>
          <w:kern w:val="0"/>
          <w:sz w:val="24"/>
          <w:szCs w:val="24"/>
          <w:lang w:eastAsia="en-GB"/>
          <w14:ligatures w14:val="none"/>
        </w:rPr>
        <w:t xml:space="preserve"> </w:t>
      </w:r>
      <w:r w:rsidR="00C72FE1">
        <w:rPr>
          <w:rFonts w:ascii="Helvetica" w:eastAsia="Times New Roman" w:hAnsi="Helvetica" w:cs="Times New Roman"/>
          <w:kern w:val="0"/>
          <w:sz w:val="24"/>
          <w:szCs w:val="24"/>
          <w:lang w:eastAsia="en-GB"/>
          <w14:ligatures w14:val="none"/>
        </w:rPr>
        <w:t xml:space="preserve">and energy </w:t>
      </w:r>
      <w:r w:rsidR="00A85DB3">
        <w:rPr>
          <w:rFonts w:ascii="Helvetica" w:eastAsia="Times New Roman" w:hAnsi="Helvetica" w:cs="Times New Roman"/>
          <w:kern w:val="0"/>
          <w:sz w:val="24"/>
          <w:szCs w:val="24"/>
          <w:lang w:eastAsia="en-GB"/>
          <w14:ligatures w14:val="none"/>
        </w:rPr>
        <w:t xml:space="preserve">values </w:t>
      </w:r>
      <w:r w:rsidR="009F62B4">
        <w:rPr>
          <w:rFonts w:ascii="Helvetica" w:eastAsia="Times New Roman" w:hAnsi="Helvetica" w:cs="Times New Roman"/>
          <w:kern w:val="0"/>
          <w:sz w:val="24"/>
          <w:szCs w:val="24"/>
          <w:lang w:eastAsia="en-GB"/>
          <w14:ligatures w14:val="none"/>
        </w:rPr>
        <w:t xml:space="preserve">for </w:t>
      </w:r>
      <w:r w:rsidR="00CE5567">
        <w:rPr>
          <w:rFonts w:ascii="Helvetica" w:eastAsia="Times New Roman" w:hAnsi="Helvetica" w:cs="Times New Roman"/>
          <w:kern w:val="0"/>
          <w:sz w:val="24"/>
          <w:szCs w:val="24"/>
          <w:lang w:eastAsia="en-GB"/>
          <w14:ligatures w14:val="none"/>
        </w:rPr>
        <w:t>each layer of the</w:t>
      </w:r>
      <w:r w:rsidR="002C607A">
        <w:rPr>
          <w:rFonts w:ascii="Helvetica" w:eastAsia="Times New Roman" w:hAnsi="Helvetica" w:cs="Times New Roman"/>
          <w:kern w:val="0"/>
          <w:sz w:val="24"/>
          <w:szCs w:val="24"/>
          <w:lang w:eastAsia="en-GB"/>
          <w14:ligatures w14:val="none"/>
        </w:rPr>
        <w:t xml:space="preserve"> </w:t>
      </w:r>
      <w:r w:rsidR="00455C81">
        <w:rPr>
          <w:rFonts w:ascii="Helvetica" w:eastAsia="Times New Roman" w:hAnsi="Helvetica" w:cs="Times New Roman"/>
          <w:kern w:val="0"/>
          <w:sz w:val="24"/>
          <w:szCs w:val="24"/>
          <w:lang w:eastAsia="en-GB"/>
          <w14:ligatures w14:val="none"/>
        </w:rPr>
        <w:t>water column</w:t>
      </w:r>
      <w:r w:rsidR="009F62B4">
        <w:rPr>
          <w:rFonts w:ascii="Helvetica" w:eastAsia="Times New Roman" w:hAnsi="Helvetica" w:cs="Times New Roman"/>
          <w:kern w:val="0"/>
          <w:sz w:val="24"/>
          <w:szCs w:val="24"/>
          <w:lang w:eastAsia="en-GB"/>
          <w14:ligatures w14:val="none"/>
        </w:rPr>
        <w:t xml:space="preserve">, </w:t>
      </w:r>
      <w:r w:rsidR="00A23F94">
        <w:rPr>
          <w:rFonts w:ascii="Helvetica" w:eastAsia="Times New Roman" w:hAnsi="Helvetica" w:cs="Times New Roman"/>
          <w:kern w:val="0"/>
          <w:sz w:val="24"/>
          <w:szCs w:val="24"/>
          <w:lang w:eastAsia="en-GB"/>
          <w14:ligatures w14:val="none"/>
        </w:rPr>
        <w:t>which</w:t>
      </w:r>
      <w:r w:rsidR="002C607A">
        <w:rPr>
          <w:rFonts w:ascii="Helvetica" w:eastAsia="Times New Roman" w:hAnsi="Helvetica" w:cs="Times New Roman"/>
          <w:kern w:val="0"/>
          <w:sz w:val="24"/>
          <w:szCs w:val="24"/>
          <w:lang w:eastAsia="en-GB"/>
          <w14:ligatures w14:val="none"/>
        </w:rPr>
        <w:t xml:space="preserve"> </w:t>
      </w:r>
      <w:r w:rsidR="009D2BC3">
        <w:rPr>
          <w:rFonts w:ascii="Helvetica" w:eastAsia="Times New Roman" w:hAnsi="Helvetica" w:cs="Times New Roman"/>
          <w:kern w:val="0"/>
          <w:sz w:val="24"/>
          <w:szCs w:val="24"/>
          <w:lang w:eastAsia="en-GB"/>
          <w14:ligatures w14:val="none"/>
        </w:rPr>
        <w:t>is modelled based on a given</w:t>
      </w:r>
      <w:r w:rsidR="00CE5567">
        <w:rPr>
          <w:rFonts w:ascii="Helvetica" w:eastAsia="Times New Roman" w:hAnsi="Helvetica" w:cs="Times New Roman"/>
          <w:kern w:val="0"/>
          <w:sz w:val="24"/>
          <w:szCs w:val="24"/>
          <w:lang w:eastAsia="en-GB"/>
          <w14:ligatures w14:val="none"/>
        </w:rPr>
        <w:t xml:space="preserve"> canal depth,</w:t>
      </w:r>
      <w:r w:rsidR="002C607A">
        <w:rPr>
          <w:rFonts w:ascii="Helvetica" w:eastAsia="Times New Roman" w:hAnsi="Helvetica" w:cs="Times New Roman"/>
          <w:kern w:val="0"/>
          <w:sz w:val="24"/>
          <w:szCs w:val="24"/>
          <w:lang w:eastAsia="en-GB"/>
          <w14:ligatures w14:val="none"/>
        </w:rPr>
        <w:t xml:space="preserve"> subdivided into 0.2 m layers</w:t>
      </w:r>
      <w:r w:rsidR="009F62B4">
        <w:rPr>
          <w:rFonts w:ascii="Helvetica" w:eastAsia="Times New Roman" w:hAnsi="Helvetica" w:cs="Times New Roman"/>
          <w:kern w:val="0"/>
          <w:sz w:val="24"/>
          <w:szCs w:val="24"/>
          <w:lang w:eastAsia="en-GB"/>
          <w14:ligatures w14:val="none"/>
        </w:rPr>
        <w:t xml:space="preserve">. Values are modelled based on </w:t>
      </w:r>
      <w:r w:rsidR="00455C81" w:rsidRPr="005F174E">
        <w:rPr>
          <w:rFonts w:ascii="Helvetica" w:eastAsia="Times New Roman" w:hAnsi="Helvetica" w:cs="Times New Roman"/>
          <w:kern w:val="0"/>
          <w:sz w:val="24"/>
          <w:szCs w:val="24"/>
          <w:lang w:eastAsia="en-GB"/>
          <w14:ligatures w14:val="none"/>
        </w:rPr>
        <w:t>radiative, evaporative, and</w:t>
      </w:r>
      <w:r w:rsidR="00455C81">
        <w:rPr>
          <w:rFonts w:ascii="Helvetica" w:eastAsia="Times New Roman" w:hAnsi="Helvetica" w:cs="Times New Roman"/>
          <w:kern w:val="0"/>
          <w:sz w:val="24"/>
          <w:szCs w:val="24"/>
          <w:lang w:eastAsia="en-GB"/>
          <w14:ligatures w14:val="none"/>
        </w:rPr>
        <w:t xml:space="preserve"> </w:t>
      </w:r>
      <w:r w:rsidR="00455C81" w:rsidRPr="005F174E">
        <w:rPr>
          <w:rFonts w:ascii="Helvetica" w:eastAsia="Times New Roman" w:hAnsi="Helvetica" w:cs="Times New Roman"/>
          <w:kern w:val="0"/>
          <w:sz w:val="24"/>
          <w:szCs w:val="24"/>
          <w:lang w:eastAsia="en-GB"/>
          <w14:ligatures w14:val="none"/>
        </w:rPr>
        <w:t>conductive</w:t>
      </w:r>
      <w:r w:rsidR="009D2BC3">
        <w:rPr>
          <w:rFonts w:ascii="Helvetica" w:eastAsia="Times New Roman" w:hAnsi="Helvetica" w:cs="Helvetica"/>
          <w:kern w:val="0"/>
          <w:sz w:val="24"/>
          <w:szCs w:val="24"/>
          <w:lang w:eastAsia="en-GB"/>
          <w14:ligatures w14:val="none"/>
        </w:rPr>
        <w:t>–</w:t>
      </w:r>
      <w:r w:rsidR="00455C81" w:rsidRPr="005F174E">
        <w:rPr>
          <w:rFonts w:ascii="Helvetica" w:eastAsia="Times New Roman" w:hAnsi="Helvetica" w:cs="Times New Roman"/>
          <w:kern w:val="0"/>
          <w:sz w:val="24"/>
          <w:szCs w:val="24"/>
          <w:lang w:eastAsia="en-GB"/>
          <w14:ligatures w14:val="none"/>
        </w:rPr>
        <w:t>convective</w:t>
      </w:r>
      <w:r w:rsidR="00455C81">
        <w:rPr>
          <w:rFonts w:ascii="Helvetica" w:eastAsia="Times New Roman" w:hAnsi="Helvetica" w:cs="Times New Roman"/>
          <w:kern w:val="0"/>
          <w:sz w:val="24"/>
          <w:szCs w:val="24"/>
          <w:lang w:eastAsia="en-GB"/>
          <w14:ligatures w14:val="none"/>
        </w:rPr>
        <w:t xml:space="preserve"> exchanges </w:t>
      </w:r>
      <w:r w:rsidR="001C7156">
        <w:rPr>
          <w:rFonts w:ascii="Helvetica" w:eastAsia="Times New Roman" w:hAnsi="Helvetica" w:cs="Times New Roman"/>
          <w:kern w:val="0"/>
          <w:sz w:val="24"/>
          <w:szCs w:val="24"/>
          <w:lang w:eastAsia="en-GB"/>
          <w14:ligatures w14:val="none"/>
        </w:rPr>
        <w:fldChar w:fldCharType="begin"/>
      </w:r>
      <w:r w:rsidR="00E2305E">
        <w:rPr>
          <w:rFonts w:ascii="Helvetica" w:eastAsia="Times New Roman" w:hAnsi="Helvetica" w:cs="Times New Roman"/>
          <w:kern w:val="0"/>
          <w:sz w:val="24"/>
          <w:szCs w:val="24"/>
          <w:lang w:eastAsia="en-GB"/>
          <w14:ligatures w14:val="none"/>
        </w:rPr>
        <w:instrText xml:space="preserve"> ADDIN ZOTERO_ITEM CSL_CITATION {"citationID":"0dexAT7p","properties":{"formattedCitation":"({\\i{}17})","plainCitation":"(17)","noteIndex":0},"citationItems":[{"id":4449,"uris":["http://zotero.org/users/5846434/items/28MQC7LU"],"itemData":{"id":4449,"type":"article-journal","abstract":"Change in river water temperature has important consequences for the environment and people. This review provides a new perspective on the topic by evaluating changes in river water temperature for the UK over the 20th century and possible changes over the 21st century. There is limited knowledge of space-time variability in, and controls on, river temperature at the region scale and beyond over the 20th century. There is historical evidence that UK river temperature has increased in the latter part of the 20th century, but low agreement on the attribution of changes to climatic warming because river temperature is a complex, dynamic response to climate and hydrological patterns moderated by basin properties and anthropogenic impacts. Literature is scarce to evaluate changes to UK river temperature in the 21st century, but it appears as likely as not that UK river temperature will increase in the future. However, there are a number of interlinked sources of uncertainty (related to observations, scenarios, process interactions and feedback) that make estimating direction and rate of temperature change for rivers across the UK with confidence very challenging. Priority knowledge gaps are identified that must be addressed to improve understanding of past, contemporary and future river temperature change.","container-title":"Progress in Physical Geography: Earth and Environment","DOI":"10.1177/0309133314550669","ISSN":"0309-1333","issue":"1","language":"en","note":"publisher: SAGE Publications Ltd","page":"68-92","source":"SAGE Journals","title":"River water temperature in the United Kingdom: Changes over the 20th century and possible changes over the 21st century","title-short":"River water temperature in the United Kingdom","volume":"39","author":[{"family":"Hannah","given":"David M."},{"family":"Garner","given":"Grace"}],"issued":{"date-parts":[["2015",2,1]]}}}],"schema":"https://github.com/citation-style-language/schema/raw/master/csl-citation.json"} </w:instrText>
      </w:r>
      <w:r w:rsidR="001C7156">
        <w:rPr>
          <w:rFonts w:ascii="Helvetica" w:eastAsia="Times New Roman" w:hAnsi="Helvetica" w:cs="Times New Roman"/>
          <w:kern w:val="0"/>
          <w:sz w:val="24"/>
          <w:szCs w:val="24"/>
          <w:lang w:eastAsia="en-GB"/>
          <w14:ligatures w14:val="none"/>
        </w:rPr>
        <w:fldChar w:fldCharType="separate"/>
      </w:r>
      <w:r w:rsidR="00E2305E" w:rsidRPr="00E2305E">
        <w:rPr>
          <w:rFonts w:ascii="Helvetica" w:hAnsi="Helvetica" w:cs="Helvetica"/>
          <w:kern w:val="0"/>
          <w:sz w:val="24"/>
        </w:rPr>
        <w:t>(</w:t>
      </w:r>
      <w:r w:rsidR="00E2305E" w:rsidRPr="00E2305E">
        <w:rPr>
          <w:rFonts w:ascii="Helvetica" w:hAnsi="Helvetica" w:cs="Helvetica"/>
          <w:i/>
          <w:iCs/>
          <w:kern w:val="0"/>
          <w:sz w:val="24"/>
        </w:rPr>
        <w:t>17</w:t>
      </w:r>
      <w:r w:rsidR="00E2305E" w:rsidRPr="00E2305E">
        <w:rPr>
          <w:rFonts w:ascii="Helvetica" w:hAnsi="Helvetica" w:cs="Helvetica"/>
          <w:kern w:val="0"/>
          <w:sz w:val="24"/>
        </w:rPr>
        <w:t>)</w:t>
      </w:r>
      <w:r w:rsidR="001C7156">
        <w:rPr>
          <w:rFonts w:ascii="Helvetica" w:eastAsia="Times New Roman" w:hAnsi="Helvetica" w:cs="Times New Roman"/>
          <w:kern w:val="0"/>
          <w:sz w:val="24"/>
          <w:szCs w:val="24"/>
          <w:lang w:eastAsia="en-GB"/>
          <w14:ligatures w14:val="none"/>
        </w:rPr>
        <w:fldChar w:fldCharType="end"/>
      </w:r>
      <w:r w:rsidR="00455C81">
        <w:rPr>
          <w:rFonts w:ascii="Helvetica" w:eastAsia="Times New Roman" w:hAnsi="Helvetica" w:cs="Times New Roman"/>
          <w:kern w:val="0"/>
          <w:sz w:val="24"/>
          <w:szCs w:val="24"/>
          <w:lang w:eastAsia="en-GB"/>
          <w14:ligatures w14:val="none"/>
        </w:rPr>
        <w:t>, incorporating the meteorological data</w:t>
      </w:r>
      <w:r w:rsidR="009F62B4">
        <w:rPr>
          <w:rFonts w:ascii="Helvetica" w:eastAsia="Times New Roman" w:hAnsi="Helvetica" w:cs="Times New Roman"/>
          <w:kern w:val="0"/>
          <w:sz w:val="24"/>
          <w:szCs w:val="24"/>
          <w:lang w:eastAsia="en-GB"/>
          <w14:ligatures w14:val="none"/>
        </w:rPr>
        <w:t xml:space="preserve"> described above.</w:t>
      </w:r>
      <w:r w:rsidR="009F62B4" w:rsidRPr="009F62B4">
        <w:rPr>
          <w:rFonts w:ascii="Helvetica" w:eastAsia="Times New Roman" w:hAnsi="Helvetica" w:cs="Times New Roman"/>
          <w:kern w:val="0"/>
          <w:sz w:val="24"/>
          <w:szCs w:val="24"/>
          <w:lang w:eastAsia="en-GB"/>
          <w14:ligatures w14:val="none"/>
        </w:rPr>
        <w:t xml:space="preserve"> </w:t>
      </w:r>
      <w:r w:rsidR="009F62B4">
        <w:rPr>
          <w:rFonts w:ascii="Helvetica" w:eastAsia="Times New Roman" w:hAnsi="Helvetica" w:cs="Times New Roman"/>
          <w:kern w:val="0"/>
          <w:sz w:val="24"/>
          <w:szCs w:val="24"/>
          <w:lang w:eastAsia="en-GB"/>
          <w14:ligatures w14:val="none"/>
        </w:rPr>
        <w:t xml:space="preserve">To assess the influence of urban form on cooling potential, the model was run including and excluding building shading. For the former, the shading proportion of the canal was modelled </w:t>
      </w:r>
      <w:r w:rsidR="00455C81">
        <w:rPr>
          <w:rFonts w:ascii="Helvetica" w:eastAsia="Times New Roman" w:hAnsi="Helvetica" w:cs="Times New Roman"/>
          <w:kern w:val="0"/>
          <w:sz w:val="24"/>
          <w:szCs w:val="24"/>
          <w:lang w:eastAsia="en-GB"/>
          <w14:ligatures w14:val="none"/>
        </w:rPr>
        <w:t xml:space="preserve">based on the Python packages </w:t>
      </w:r>
      <w:proofErr w:type="spellStart"/>
      <w:r w:rsidR="00455C81" w:rsidRPr="002767C8">
        <w:rPr>
          <w:rFonts w:ascii="Helvetica" w:eastAsia="Times New Roman" w:hAnsi="Helvetica" w:cs="Times New Roman"/>
          <w:kern w:val="0"/>
          <w:sz w:val="24"/>
          <w:szCs w:val="24"/>
          <w:lang w:eastAsia="en-GB"/>
          <w14:ligatures w14:val="none"/>
        </w:rPr>
        <w:t>PySolar</w:t>
      </w:r>
      <w:proofErr w:type="spellEnd"/>
      <w:r w:rsidR="00455C81">
        <w:rPr>
          <w:rFonts w:ascii="Helvetica" w:eastAsia="Times New Roman" w:hAnsi="Helvetica" w:cs="Times New Roman"/>
          <w:kern w:val="0"/>
          <w:sz w:val="24"/>
          <w:szCs w:val="24"/>
          <w:lang w:eastAsia="en-GB"/>
          <w14:ligatures w14:val="none"/>
        </w:rPr>
        <w:t xml:space="preserve"> (</w:t>
      </w:r>
      <w:r w:rsidR="008D5861" w:rsidRPr="008D5861">
        <w:rPr>
          <w:rFonts w:ascii="Helvetica" w:eastAsia="Times New Roman" w:hAnsi="Helvetica" w:cs="Times New Roman"/>
          <w:color w:val="C00000"/>
          <w:kern w:val="0"/>
          <w:sz w:val="24"/>
          <w:szCs w:val="24"/>
          <w:lang w:eastAsia="en-GB"/>
          <w14:ligatures w14:val="none"/>
        </w:rPr>
        <w:t>REF</w:t>
      </w:r>
      <w:r w:rsidR="00455C81">
        <w:rPr>
          <w:rFonts w:ascii="Helvetica" w:eastAsia="Times New Roman" w:hAnsi="Helvetica" w:cs="Times New Roman"/>
          <w:kern w:val="0"/>
          <w:sz w:val="24"/>
          <w:szCs w:val="24"/>
          <w:lang w:eastAsia="en-GB"/>
          <w14:ligatures w14:val="none"/>
        </w:rPr>
        <w:t xml:space="preserve">) and </w:t>
      </w:r>
      <w:proofErr w:type="spellStart"/>
      <w:r w:rsidR="00455C81" w:rsidRPr="002767C8">
        <w:rPr>
          <w:rFonts w:ascii="Helvetica" w:eastAsia="Times New Roman" w:hAnsi="Helvetica" w:cs="Times New Roman"/>
          <w:kern w:val="0"/>
          <w:sz w:val="24"/>
          <w:szCs w:val="24"/>
          <w:lang w:eastAsia="en-GB"/>
          <w14:ligatures w14:val="none"/>
        </w:rPr>
        <w:t>pybdshadow</w:t>
      </w:r>
      <w:proofErr w:type="spellEnd"/>
      <w:r w:rsidR="00455C81">
        <w:rPr>
          <w:rFonts w:ascii="Helvetica" w:eastAsia="Times New Roman" w:hAnsi="Helvetica" w:cs="Times New Roman"/>
          <w:kern w:val="0"/>
          <w:sz w:val="24"/>
          <w:szCs w:val="24"/>
          <w:lang w:eastAsia="en-GB"/>
          <w14:ligatures w14:val="none"/>
        </w:rPr>
        <w:t xml:space="preserve"> (</w:t>
      </w:r>
      <w:r w:rsidR="008D5861" w:rsidRPr="008D5861">
        <w:rPr>
          <w:rFonts w:ascii="Helvetica" w:eastAsia="Times New Roman" w:hAnsi="Helvetica" w:cs="Times New Roman"/>
          <w:color w:val="C00000"/>
          <w:kern w:val="0"/>
          <w:sz w:val="24"/>
          <w:szCs w:val="24"/>
          <w:lang w:eastAsia="en-GB"/>
          <w14:ligatures w14:val="none"/>
        </w:rPr>
        <w:t>REF</w:t>
      </w:r>
      <w:r w:rsidR="00455C81">
        <w:rPr>
          <w:rFonts w:ascii="Helvetica" w:eastAsia="Times New Roman" w:hAnsi="Helvetica" w:cs="Times New Roman"/>
          <w:kern w:val="0"/>
          <w:sz w:val="24"/>
          <w:szCs w:val="24"/>
          <w:lang w:eastAsia="en-GB"/>
          <w14:ligatures w14:val="none"/>
        </w:rPr>
        <w:t>)</w:t>
      </w:r>
      <w:r w:rsidR="00216D60">
        <w:rPr>
          <w:rFonts w:ascii="Helvetica" w:eastAsia="Times New Roman" w:hAnsi="Helvetica" w:cs="Times New Roman"/>
          <w:kern w:val="0"/>
          <w:sz w:val="24"/>
          <w:szCs w:val="24"/>
          <w:lang w:eastAsia="en-GB"/>
          <w14:ligatures w14:val="none"/>
        </w:rPr>
        <w:t xml:space="preserve">, which return the </w:t>
      </w:r>
      <w:r w:rsidR="00455C81">
        <w:rPr>
          <w:rFonts w:ascii="Helvetica" w:eastAsia="Times New Roman" w:hAnsi="Helvetica" w:cs="Times New Roman"/>
          <w:kern w:val="0"/>
          <w:sz w:val="24"/>
          <w:szCs w:val="24"/>
          <w:lang w:eastAsia="en-GB"/>
          <w14:ligatures w14:val="none"/>
        </w:rPr>
        <w:t>solar azimuth</w:t>
      </w:r>
      <w:r w:rsidR="00581D64">
        <w:rPr>
          <w:rFonts w:ascii="Helvetica" w:eastAsia="Times New Roman" w:hAnsi="Helvetica" w:cs="Times New Roman"/>
          <w:kern w:val="0"/>
          <w:sz w:val="24"/>
          <w:szCs w:val="24"/>
          <w:lang w:eastAsia="en-GB"/>
          <w14:ligatures w14:val="none"/>
        </w:rPr>
        <w:t>-</w:t>
      </w:r>
      <w:r w:rsidR="00455C81">
        <w:rPr>
          <w:rFonts w:ascii="Helvetica" w:eastAsia="Times New Roman" w:hAnsi="Helvetica" w:cs="Times New Roman"/>
          <w:kern w:val="0"/>
          <w:sz w:val="24"/>
          <w:szCs w:val="24"/>
          <w:lang w:eastAsia="en-GB"/>
          <w14:ligatures w14:val="none"/>
        </w:rPr>
        <w:t xml:space="preserve">altitude </w:t>
      </w:r>
      <w:r w:rsidR="00216D60">
        <w:rPr>
          <w:rFonts w:ascii="Helvetica" w:eastAsia="Times New Roman" w:hAnsi="Helvetica" w:cs="Times New Roman"/>
          <w:kern w:val="0"/>
          <w:sz w:val="24"/>
          <w:szCs w:val="24"/>
          <w:lang w:eastAsia="en-GB"/>
          <w14:ligatures w14:val="none"/>
        </w:rPr>
        <w:t xml:space="preserve">and </w:t>
      </w:r>
      <w:r w:rsidR="00CE5567">
        <w:rPr>
          <w:rFonts w:ascii="Helvetica" w:eastAsia="Times New Roman" w:hAnsi="Helvetica" w:cs="Times New Roman"/>
          <w:kern w:val="0"/>
          <w:sz w:val="24"/>
          <w:szCs w:val="24"/>
          <w:lang w:eastAsia="en-GB"/>
          <w14:ligatures w14:val="none"/>
        </w:rPr>
        <w:t xml:space="preserve">building </w:t>
      </w:r>
      <w:r w:rsidR="00216D60">
        <w:rPr>
          <w:rFonts w:ascii="Helvetica" w:eastAsia="Times New Roman" w:hAnsi="Helvetica" w:cs="Times New Roman"/>
          <w:kern w:val="0"/>
          <w:sz w:val="24"/>
          <w:szCs w:val="24"/>
          <w:lang w:eastAsia="en-GB"/>
          <w14:ligatures w14:val="none"/>
        </w:rPr>
        <w:t xml:space="preserve">shadow geometries respectively. </w:t>
      </w:r>
    </w:p>
    <w:p w14:paraId="1185A00A" w14:textId="77777777" w:rsidR="008647B4" w:rsidRDefault="008647B4" w:rsidP="004F3132">
      <w:pPr>
        <w:spacing w:after="0" w:line="240" w:lineRule="auto"/>
        <w:rPr>
          <w:rFonts w:ascii="Helvetica" w:eastAsia="Times New Roman" w:hAnsi="Helvetica" w:cs="Times New Roman"/>
          <w:kern w:val="0"/>
          <w:sz w:val="24"/>
          <w:szCs w:val="24"/>
          <w:lang w:eastAsia="en-GB"/>
          <w14:ligatures w14:val="none"/>
        </w:rPr>
      </w:pPr>
    </w:p>
    <w:p w14:paraId="481BCB46" w14:textId="5C5DC0DA" w:rsidR="008647B4" w:rsidRPr="008647B4" w:rsidRDefault="008647B4" w:rsidP="004F3132">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At each model step, </w:t>
      </w:r>
      <w:r w:rsidR="002D2177" w:rsidRPr="00715180">
        <w:rPr>
          <w:rFonts w:ascii="Cambria" w:eastAsia="Times New Roman" w:hAnsi="Cambria" w:cs="Calibri"/>
          <w:kern w:val="0"/>
          <w:sz w:val="24"/>
          <w:szCs w:val="24"/>
          <w:lang w:eastAsia="en-GB"/>
          <w14:ligatures w14:val="none"/>
        </w:rPr>
        <w:t>Δ</w:t>
      </w:r>
      <w:r w:rsidR="002D2177" w:rsidRPr="00740061">
        <w:rPr>
          <w:rFonts w:ascii="Cambria" w:eastAsia="Times New Roman" w:hAnsi="Cambria" w:cs="Calibri"/>
          <w:i/>
          <w:iCs/>
          <w:kern w:val="0"/>
          <w:sz w:val="24"/>
          <w:szCs w:val="24"/>
          <w:lang w:eastAsia="en-GB"/>
          <w14:ligatures w14:val="none"/>
        </w:rPr>
        <w:t>P</w:t>
      </w:r>
      <w:r w:rsidR="002D2177" w:rsidRPr="00D77222">
        <w:rPr>
          <w:rFonts w:ascii="Cambria" w:eastAsia="Times New Roman" w:hAnsi="Cambri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was calculated based on the energy </w:t>
      </w:r>
      <w:r w:rsidR="00E26C0F">
        <w:rPr>
          <w:rFonts w:ascii="Helvetica" w:eastAsia="Times New Roman" w:hAnsi="Helvetica" w:cs="Times New Roman"/>
          <w:kern w:val="0"/>
          <w:sz w:val="24"/>
          <w:szCs w:val="24"/>
          <w:lang w:eastAsia="en-GB"/>
          <w14:ligatures w14:val="none"/>
        </w:rPr>
        <w:t xml:space="preserve">change in the air surrounding the canal, where </w:t>
      </w:r>
      <w:r w:rsidR="002D2177" w:rsidRPr="00715180">
        <w:rPr>
          <w:rFonts w:ascii="Cambria" w:eastAsia="Times New Roman" w:hAnsi="Cambria" w:cs="Calibri"/>
          <w:kern w:val="0"/>
          <w:sz w:val="24"/>
          <w:szCs w:val="24"/>
          <w:lang w:eastAsia="en-GB"/>
          <w14:ligatures w14:val="none"/>
        </w:rPr>
        <w:t>Δ</w:t>
      </w:r>
      <w:r w:rsidR="002D2177" w:rsidRPr="00740061">
        <w:rPr>
          <w:rFonts w:ascii="Cambria" w:eastAsia="Times New Roman" w:hAnsi="Cambria" w:cs="Calibri"/>
          <w:i/>
          <w:iCs/>
          <w:kern w:val="0"/>
          <w:sz w:val="24"/>
          <w:szCs w:val="24"/>
          <w:lang w:eastAsia="en-GB"/>
          <w14:ligatures w14:val="none"/>
        </w:rPr>
        <w:t>P</w:t>
      </w:r>
      <w:r w:rsidR="002D2177" w:rsidRPr="00D77222">
        <w:rPr>
          <w:rFonts w:ascii="Cambria" w:eastAsia="Times New Roman" w:hAnsi="Cambria" w:cs="Times New Roman"/>
          <w:i/>
          <w:iCs/>
          <w:kern w:val="0"/>
          <w:sz w:val="24"/>
          <w:szCs w:val="24"/>
          <w:lang w:eastAsia="en-GB"/>
          <w14:ligatures w14:val="none"/>
        </w:rPr>
        <w:t>T</w:t>
      </w:r>
      <w:r w:rsidR="002D2177">
        <w:rPr>
          <w:rFonts w:ascii="Helvetica" w:eastAsia="Times New Roman" w:hAnsi="Helvetica" w:cs="Times New Roman"/>
          <w:kern w:val="0"/>
          <w:sz w:val="24"/>
          <w:szCs w:val="24"/>
          <w:lang w:eastAsia="en-GB"/>
          <w14:ligatures w14:val="none"/>
        </w:rPr>
        <w:t xml:space="preserve"> </w:t>
      </w:r>
      <w:r w:rsidR="00E26C0F">
        <w:rPr>
          <w:rFonts w:ascii="Helvetica" w:eastAsia="Times New Roman" w:hAnsi="Helvetica" w:cs="Times New Roman"/>
          <w:kern w:val="0"/>
          <w:sz w:val="24"/>
          <w:szCs w:val="24"/>
          <w:lang w:eastAsia="en-GB"/>
          <w14:ligatures w14:val="none"/>
        </w:rPr>
        <w:t>represents the difference between the air temperature when the canal is present (</w:t>
      </w:r>
      <w:proofErr w:type="spellStart"/>
      <w:r w:rsidR="002D2177">
        <w:rPr>
          <w:rFonts w:ascii="Cambria" w:eastAsia="Times New Roman" w:hAnsi="Cambria" w:cs="Calibri"/>
          <w:i/>
          <w:iCs/>
          <w:kern w:val="0"/>
          <w:sz w:val="24"/>
          <w:szCs w:val="24"/>
          <w:lang w:eastAsia="en-GB"/>
          <w14:ligatures w14:val="none"/>
        </w:rPr>
        <w:t>w</w:t>
      </w:r>
      <w:r w:rsidR="002D2177" w:rsidRPr="00D77222">
        <w:rPr>
          <w:rFonts w:ascii="Cambria" w:eastAsia="Times New Roman" w:hAnsi="Cambria" w:cs="Times New Roman"/>
          <w:i/>
          <w:iCs/>
          <w:kern w:val="0"/>
          <w:sz w:val="24"/>
          <w:szCs w:val="24"/>
          <w:lang w:eastAsia="en-GB"/>
          <w14:ligatures w14:val="none"/>
        </w:rPr>
        <w:t>T</w:t>
      </w:r>
      <w:proofErr w:type="spellEnd"/>
      <w:r w:rsidR="00E26C0F">
        <w:rPr>
          <w:rFonts w:ascii="Helvetica" w:eastAsia="Times New Roman" w:hAnsi="Helvetica" w:cs="Times New Roman"/>
          <w:kern w:val="0"/>
          <w:sz w:val="24"/>
          <w:szCs w:val="24"/>
          <w:lang w:eastAsia="en-GB"/>
          <w14:ligatures w14:val="none"/>
        </w:rPr>
        <w:t>) compared to a concrete baseline (</w:t>
      </w:r>
      <w:proofErr w:type="spellStart"/>
      <w:r w:rsidR="002D2177">
        <w:rPr>
          <w:rFonts w:ascii="Cambria" w:eastAsia="Times New Roman" w:hAnsi="Cambria" w:cs="Calibri"/>
          <w:i/>
          <w:iCs/>
          <w:kern w:val="0"/>
          <w:sz w:val="24"/>
          <w:szCs w:val="24"/>
          <w:lang w:eastAsia="en-GB"/>
          <w14:ligatures w14:val="none"/>
        </w:rPr>
        <w:t>c</w:t>
      </w:r>
      <w:r w:rsidR="002D2177" w:rsidRPr="00D77222">
        <w:rPr>
          <w:rFonts w:ascii="Cambria" w:eastAsia="Times New Roman" w:hAnsi="Cambria" w:cs="Times New Roman"/>
          <w:i/>
          <w:iCs/>
          <w:kern w:val="0"/>
          <w:sz w:val="24"/>
          <w:szCs w:val="24"/>
          <w:lang w:eastAsia="en-GB"/>
          <w14:ligatures w14:val="none"/>
        </w:rPr>
        <w:t>T</w:t>
      </w:r>
      <w:proofErr w:type="spellEnd"/>
      <w:r w:rsidR="00E26C0F">
        <w:rPr>
          <w:rFonts w:ascii="Helvetica" w:eastAsia="Times New Roman" w:hAnsi="Helvetica" w:cs="Times New Roman"/>
          <w:kern w:val="0"/>
          <w:sz w:val="24"/>
          <w:szCs w:val="24"/>
          <w:lang w:eastAsia="en-GB"/>
          <w14:ligatures w14:val="none"/>
        </w:rPr>
        <w:t>).</w:t>
      </w:r>
      <w:r w:rsidR="00181234">
        <w:rPr>
          <w:rFonts w:ascii="Helvetica" w:eastAsia="Times New Roman" w:hAnsi="Helvetica" w:cs="Times New Roman"/>
          <w:kern w:val="0"/>
          <w:sz w:val="24"/>
          <w:szCs w:val="24"/>
          <w:lang w:eastAsia="en-GB"/>
          <w14:ligatures w14:val="none"/>
        </w:rPr>
        <w:t xml:space="preserve"> </w:t>
      </w:r>
      <w:r w:rsidR="002D2177" w:rsidRPr="00715180">
        <w:rPr>
          <w:rFonts w:ascii="Cambria" w:eastAsia="Times New Roman" w:hAnsi="Cambria" w:cs="Calibri"/>
          <w:kern w:val="0"/>
          <w:sz w:val="24"/>
          <w:szCs w:val="24"/>
          <w:lang w:eastAsia="en-GB"/>
          <w14:ligatures w14:val="none"/>
        </w:rPr>
        <w:t>Δ</w:t>
      </w:r>
      <w:r w:rsidR="002D2177" w:rsidRPr="00740061">
        <w:rPr>
          <w:rFonts w:ascii="Cambria" w:eastAsia="Times New Roman" w:hAnsi="Cambria" w:cs="Calibri"/>
          <w:i/>
          <w:iCs/>
          <w:kern w:val="0"/>
          <w:sz w:val="24"/>
          <w:szCs w:val="24"/>
          <w:lang w:eastAsia="en-GB"/>
          <w14:ligatures w14:val="none"/>
        </w:rPr>
        <w:t>P</w:t>
      </w:r>
      <w:r w:rsidR="002D2177" w:rsidRPr="00D77222">
        <w:rPr>
          <w:rFonts w:ascii="Cambria" w:eastAsia="Times New Roman" w:hAnsi="Cambria" w:cs="Times New Roman"/>
          <w:i/>
          <w:iCs/>
          <w:kern w:val="0"/>
          <w:sz w:val="24"/>
          <w:szCs w:val="24"/>
          <w:lang w:eastAsia="en-GB"/>
          <w14:ligatures w14:val="none"/>
        </w:rPr>
        <w:t>T</w:t>
      </w:r>
      <w:r w:rsidR="00181234">
        <w:rPr>
          <w:rFonts w:ascii="Helvetica" w:eastAsia="Times New Roman" w:hAnsi="Helvetica" w:cs="Times New Roman"/>
          <w:i/>
          <w:iCs/>
          <w:kern w:val="0"/>
          <w:sz w:val="24"/>
          <w:szCs w:val="24"/>
          <w:lang w:eastAsia="en-GB"/>
          <w14:ligatures w14:val="none"/>
        </w:rPr>
        <w:t xml:space="preserve"> </w:t>
      </w:r>
      <w:r w:rsidR="002B0DBD">
        <w:rPr>
          <w:rFonts w:ascii="Helvetica" w:eastAsia="Times New Roman" w:hAnsi="Helvetica" w:cs="Times New Roman"/>
          <w:kern w:val="0"/>
          <w:sz w:val="24"/>
          <w:szCs w:val="24"/>
          <w:lang w:eastAsia="en-GB"/>
          <w14:ligatures w14:val="none"/>
        </w:rPr>
        <w:t xml:space="preserve">is </w:t>
      </w:r>
      <w:r w:rsidR="00DB2F0C">
        <w:rPr>
          <w:rFonts w:ascii="Helvetica" w:eastAsia="Times New Roman" w:hAnsi="Helvetica" w:cs="Times New Roman"/>
          <w:kern w:val="0"/>
          <w:sz w:val="24"/>
          <w:szCs w:val="24"/>
          <w:lang w:eastAsia="en-GB"/>
          <w14:ligatures w14:val="none"/>
        </w:rPr>
        <w:t>calculated</w:t>
      </w:r>
      <w:r w:rsidR="002B0DBD">
        <w:rPr>
          <w:rFonts w:ascii="Helvetica" w:eastAsia="Times New Roman" w:hAnsi="Helvetica" w:cs="Times New Roman"/>
          <w:kern w:val="0"/>
          <w:sz w:val="24"/>
          <w:szCs w:val="24"/>
          <w:lang w:eastAsia="en-GB"/>
          <w14:ligatures w14:val="none"/>
        </w:rPr>
        <w:t xml:space="preserve"> for a </w:t>
      </w:r>
      <w:r w:rsidR="00A4360B">
        <w:rPr>
          <w:rFonts w:ascii="Helvetica" w:eastAsia="Times New Roman" w:hAnsi="Helvetica" w:cs="Times New Roman"/>
          <w:kern w:val="0"/>
          <w:sz w:val="24"/>
          <w:szCs w:val="24"/>
          <w:lang w:eastAsia="en-GB"/>
          <w14:ligatures w14:val="none"/>
        </w:rPr>
        <w:t xml:space="preserve">shape-normalised </w:t>
      </w:r>
      <w:r w:rsidR="002B0DBD" w:rsidRPr="002B0DBD">
        <w:rPr>
          <w:rFonts w:ascii="Helvetica" w:eastAsia="Times New Roman" w:hAnsi="Helvetica" w:cs="Times New Roman"/>
          <w:kern w:val="0"/>
          <w:sz w:val="24"/>
          <w:szCs w:val="24"/>
          <w:lang w:eastAsia="en-GB"/>
          <w14:ligatures w14:val="none"/>
        </w:rPr>
        <w:t>100</w:t>
      </w:r>
      <w:r w:rsidR="00DB2F0C">
        <w:rPr>
          <w:rFonts w:ascii="Helvetica" w:eastAsia="Times New Roman" w:hAnsi="Helvetica" w:cs="Times New Roman"/>
          <w:kern w:val="0"/>
          <w:sz w:val="24"/>
          <w:szCs w:val="24"/>
          <w:lang w:eastAsia="en-GB"/>
          <w14:ligatures w14:val="none"/>
        </w:rPr>
        <w:t>-</w:t>
      </w:r>
      <w:r w:rsidR="002B0DBD" w:rsidRPr="002B0DBD">
        <w:rPr>
          <w:rFonts w:ascii="Helvetica" w:eastAsia="Times New Roman" w:hAnsi="Helvetica" w:cs="Times New Roman"/>
          <w:kern w:val="0"/>
          <w:sz w:val="24"/>
          <w:szCs w:val="24"/>
          <w:lang w:eastAsia="en-GB"/>
          <w14:ligatures w14:val="none"/>
        </w:rPr>
        <w:t xml:space="preserve">m </w:t>
      </w:r>
      <w:r w:rsidR="004B107D">
        <w:rPr>
          <w:rFonts w:ascii="Helvetica" w:eastAsia="Times New Roman" w:hAnsi="Helvetica" w:cs="Times New Roman"/>
          <w:kern w:val="0"/>
          <w:sz w:val="24"/>
          <w:szCs w:val="24"/>
          <w:lang w:eastAsia="en-GB"/>
          <w14:ligatures w14:val="none"/>
        </w:rPr>
        <w:t xml:space="preserve">wide, 10-m high </w:t>
      </w:r>
      <w:r w:rsidR="002B0DBD">
        <w:rPr>
          <w:rFonts w:ascii="Helvetica" w:eastAsia="Times New Roman" w:hAnsi="Helvetica" w:cs="Times New Roman"/>
          <w:kern w:val="0"/>
          <w:sz w:val="24"/>
          <w:szCs w:val="24"/>
          <w:lang w:eastAsia="en-GB"/>
          <w14:ligatures w14:val="none"/>
        </w:rPr>
        <w:t>corridor</w:t>
      </w:r>
      <w:r w:rsidR="004B107D">
        <w:rPr>
          <w:rFonts w:ascii="Helvetica" w:eastAsia="Times New Roman" w:hAnsi="Helvetica" w:cs="Times New Roman"/>
          <w:kern w:val="0"/>
          <w:sz w:val="24"/>
          <w:szCs w:val="24"/>
          <w:lang w:eastAsia="en-GB"/>
          <w14:ligatures w14:val="none"/>
        </w:rPr>
        <w:t xml:space="preserve"> around the canal. </w:t>
      </w:r>
    </w:p>
    <w:p w14:paraId="0B7E51C7" w14:textId="77777777" w:rsidR="008849B3" w:rsidRDefault="008849B3" w:rsidP="00921D99">
      <w:pPr>
        <w:spacing w:after="0" w:line="240" w:lineRule="auto"/>
        <w:rPr>
          <w:rFonts w:ascii="Helvetica" w:eastAsia="Times New Roman" w:hAnsi="Helvetica" w:cs="Times New Roman"/>
          <w:b/>
          <w:bCs/>
          <w:color w:val="1A1A1A"/>
          <w:kern w:val="0"/>
          <w:sz w:val="27"/>
          <w:szCs w:val="27"/>
          <w:lang w:eastAsia="en-GB"/>
          <w14:ligatures w14:val="none"/>
        </w:rPr>
      </w:pPr>
    </w:p>
    <w:p w14:paraId="463C4D71" w14:textId="52651909" w:rsidR="00513D8F" w:rsidRDefault="00645FEF" w:rsidP="00921D99">
      <w:pPr>
        <w:spacing w:after="0" w:line="240" w:lineRule="auto"/>
        <w:rPr>
          <w:rFonts w:ascii="Helvetica" w:eastAsia="Times New Roman" w:hAnsi="Helvetica" w:cs="Times New Roman"/>
          <w:kern w:val="0"/>
          <w:sz w:val="24"/>
          <w:szCs w:val="24"/>
          <w:lang w:eastAsia="en-GB"/>
          <w14:ligatures w14:val="none"/>
        </w:rPr>
      </w:pPr>
      <w:r>
        <w:rPr>
          <w:rFonts w:ascii="Helvetica" w:eastAsia="Times New Roman" w:hAnsi="Helvetica" w:cs="Times New Roman"/>
          <w:kern w:val="0"/>
          <w:sz w:val="24"/>
          <w:szCs w:val="24"/>
          <w:lang w:eastAsia="en-GB"/>
          <w14:ligatures w14:val="none"/>
        </w:rPr>
        <w:t xml:space="preserve">To assess changing </w:t>
      </w:r>
      <w:r w:rsidR="006726CC" w:rsidRPr="00715180">
        <w:rPr>
          <w:rFonts w:ascii="Cambria" w:eastAsia="Times New Roman" w:hAnsi="Cambria" w:cs="Calibri"/>
          <w:kern w:val="0"/>
          <w:sz w:val="24"/>
          <w:szCs w:val="24"/>
          <w:lang w:eastAsia="en-GB"/>
          <w14:ligatures w14:val="none"/>
        </w:rPr>
        <w:t>Δ</w:t>
      </w:r>
      <w:r w:rsidR="006726CC" w:rsidRPr="00740061">
        <w:rPr>
          <w:rFonts w:ascii="Cambria" w:eastAsia="Times New Roman" w:hAnsi="Cambria" w:cs="Calibri"/>
          <w:i/>
          <w:iCs/>
          <w:kern w:val="0"/>
          <w:sz w:val="24"/>
          <w:szCs w:val="24"/>
          <w:lang w:eastAsia="en-GB"/>
          <w14:ligatures w14:val="none"/>
        </w:rPr>
        <w:t>P</w:t>
      </w:r>
      <w:r w:rsidR="006726CC" w:rsidRPr="00D77222">
        <w:rPr>
          <w:rFonts w:ascii="Cambria" w:eastAsia="Times New Roman" w:hAnsi="Cambria" w:cs="Times New Roman"/>
          <w:i/>
          <w:iCs/>
          <w:kern w:val="0"/>
          <w:sz w:val="24"/>
          <w:szCs w:val="24"/>
          <w:lang w:eastAsia="en-GB"/>
          <w14:ligatures w14:val="none"/>
        </w:rPr>
        <w:t>T</w:t>
      </w:r>
      <w:r>
        <w:rPr>
          <w:rFonts w:ascii="Helvetica" w:eastAsia="Times New Roman" w:hAnsi="Helvetica" w:cs="Times New Roman"/>
          <w:i/>
          <w:iCs/>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through time, we </w:t>
      </w:r>
      <w:r w:rsidR="000937F2">
        <w:rPr>
          <w:rFonts w:ascii="Helvetica" w:eastAsia="Times New Roman" w:hAnsi="Helvetica" w:cs="Times New Roman"/>
          <w:kern w:val="0"/>
          <w:sz w:val="24"/>
          <w:szCs w:val="24"/>
          <w:lang w:eastAsia="en-GB"/>
          <w14:ligatures w14:val="none"/>
        </w:rPr>
        <w:t>extracted values corresponding to</w:t>
      </w:r>
      <w:r w:rsidR="000937F2" w:rsidRPr="000937F2">
        <w:rPr>
          <w:rFonts w:ascii="Helvetica" w:eastAsia="Times New Roman" w:hAnsi="Helvetica" w:cs="Times New Roman"/>
          <w:kern w:val="0"/>
          <w:sz w:val="24"/>
          <w:szCs w:val="24"/>
          <w:lang w:eastAsia="en-GB"/>
          <w14:ligatures w14:val="none"/>
        </w:rPr>
        <w:t xml:space="preserve"> </w:t>
      </w:r>
      <w:r w:rsidR="005A59E0">
        <w:rPr>
          <w:rFonts w:ascii="Helvetica" w:eastAsia="Times New Roman" w:hAnsi="Helvetica" w:cs="Times New Roman"/>
          <w:kern w:val="0"/>
          <w:sz w:val="24"/>
          <w:szCs w:val="24"/>
          <w:lang w:eastAsia="en-GB"/>
          <w14:ligatures w14:val="none"/>
        </w:rPr>
        <w:t xml:space="preserve">the core periods of </w:t>
      </w:r>
      <w:r w:rsidR="000937F2" w:rsidRPr="000937F2">
        <w:rPr>
          <w:rFonts w:ascii="Helvetica" w:eastAsia="Times New Roman" w:hAnsi="Helvetica" w:cs="Times New Roman"/>
          <w:kern w:val="0"/>
          <w:sz w:val="24"/>
          <w:szCs w:val="24"/>
          <w:lang w:eastAsia="en-GB"/>
          <w14:ligatures w14:val="none"/>
        </w:rPr>
        <w:t xml:space="preserve">daytime </w:t>
      </w:r>
      <w:r w:rsidR="000937F2">
        <w:rPr>
          <w:rFonts w:ascii="Helvetica" w:eastAsia="Times New Roman" w:hAnsi="Helvetica" w:cs="Times New Roman"/>
          <w:kern w:val="0"/>
          <w:sz w:val="24"/>
          <w:szCs w:val="24"/>
          <w:lang w:eastAsia="en-GB"/>
          <w14:ligatures w14:val="none"/>
        </w:rPr>
        <w:t xml:space="preserve">(10:00 – 15:45) </w:t>
      </w:r>
      <w:r w:rsidR="000937F2" w:rsidRPr="000937F2">
        <w:rPr>
          <w:rFonts w:ascii="Helvetica" w:eastAsia="Times New Roman" w:hAnsi="Helvetica" w:cs="Times New Roman"/>
          <w:kern w:val="0"/>
          <w:sz w:val="24"/>
          <w:szCs w:val="24"/>
          <w:lang w:eastAsia="en-GB"/>
          <w14:ligatures w14:val="none"/>
        </w:rPr>
        <w:t>and nighttim</w:t>
      </w:r>
      <w:r w:rsidR="000937F2">
        <w:rPr>
          <w:rFonts w:ascii="Helvetica" w:eastAsia="Times New Roman" w:hAnsi="Helvetica" w:cs="Times New Roman"/>
          <w:kern w:val="0"/>
          <w:sz w:val="24"/>
          <w:szCs w:val="24"/>
          <w:lang w:eastAsia="en-GB"/>
          <w14:ligatures w14:val="none"/>
        </w:rPr>
        <w:t>e (22:00 – 03:45)</w:t>
      </w:r>
      <w:r w:rsidR="006726CC">
        <w:rPr>
          <w:rFonts w:ascii="Helvetica" w:eastAsia="Times New Roman" w:hAnsi="Helvetica" w:cs="Times New Roman"/>
          <w:kern w:val="0"/>
          <w:sz w:val="24"/>
          <w:szCs w:val="24"/>
          <w:lang w:eastAsia="en-GB"/>
          <w14:ligatures w14:val="none"/>
        </w:rPr>
        <w:t xml:space="preserve"> to p</w:t>
      </w:r>
      <w:r w:rsidR="006726CC" w:rsidRPr="006726CC">
        <w:rPr>
          <w:rFonts w:ascii="Helvetica" w:eastAsia="Times New Roman" w:hAnsi="Helvetica" w:cs="Times New Roman"/>
          <w:kern w:val="0"/>
          <w:sz w:val="24"/>
          <w:szCs w:val="24"/>
          <w:lang w:eastAsia="en-GB"/>
          <w14:ligatures w14:val="none"/>
        </w:rPr>
        <w:t>rovide a consistent basis for comparison across the year</w:t>
      </w:r>
      <w:r w:rsidR="006726CC">
        <w:rPr>
          <w:rFonts w:ascii="Helvetica" w:eastAsia="Times New Roman" w:hAnsi="Helvetica" w:cs="Times New Roman"/>
          <w:kern w:val="0"/>
          <w:sz w:val="24"/>
          <w:szCs w:val="24"/>
          <w:lang w:eastAsia="en-GB"/>
          <w14:ligatures w14:val="none"/>
        </w:rPr>
        <w:t>.</w:t>
      </w:r>
      <w:r w:rsidR="002B7E7A">
        <w:rPr>
          <w:rFonts w:ascii="Helvetica" w:eastAsia="Times New Roman" w:hAnsi="Helvetica" w:cs="Times New Roman"/>
          <w:kern w:val="0"/>
          <w:sz w:val="24"/>
          <w:szCs w:val="24"/>
          <w:lang w:eastAsia="en-GB"/>
          <w14:ligatures w14:val="none"/>
        </w:rPr>
        <w:t xml:space="preserve"> </w:t>
      </w:r>
      <w:r>
        <w:rPr>
          <w:rFonts w:ascii="Helvetica" w:eastAsia="Times New Roman" w:hAnsi="Helvetica" w:cs="Times New Roman"/>
          <w:kern w:val="0"/>
          <w:sz w:val="24"/>
          <w:szCs w:val="24"/>
          <w:lang w:eastAsia="en-GB"/>
          <w14:ligatures w14:val="none"/>
        </w:rPr>
        <w:t xml:space="preserve">Annual and monthly statistics were </w:t>
      </w:r>
      <w:r w:rsidR="004C4AA9">
        <w:rPr>
          <w:rFonts w:ascii="Helvetica" w:eastAsia="Times New Roman" w:hAnsi="Helvetica" w:cs="Times New Roman"/>
          <w:kern w:val="0"/>
          <w:sz w:val="24"/>
          <w:szCs w:val="24"/>
          <w:lang w:eastAsia="en-GB"/>
          <w14:ligatures w14:val="none"/>
        </w:rPr>
        <w:t>calculated.</w:t>
      </w:r>
      <w:r>
        <w:rPr>
          <w:rFonts w:ascii="Helvetica" w:eastAsia="Times New Roman" w:hAnsi="Helvetica" w:cs="Times New Roman"/>
          <w:kern w:val="0"/>
          <w:sz w:val="24"/>
          <w:szCs w:val="24"/>
          <w:lang w:eastAsia="en-GB"/>
          <w14:ligatures w14:val="none"/>
        </w:rPr>
        <w:t xml:space="preserve"> </w:t>
      </w:r>
    </w:p>
    <w:p w14:paraId="62A77324" w14:textId="77777777" w:rsidR="002E4F86" w:rsidRDefault="002E4F86" w:rsidP="00921D99">
      <w:pPr>
        <w:spacing w:after="0" w:line="240" w:lineRule="auto"/>
        <w:rPr>
          <w:rFonts w:ascii="Helvetica" w:eastAsia="Times New Roman" w:hAnsi="Helvetica" w:cs="Times New Roman"/>
          <w:kern w:val="0"/>
          <w:sz w:val="24"/>
          <w:szCs w:val="24"/>
          <w:lang w:eastAsia="en-GB"/>
          <w14:ligatures w14:val="none"/>
        </w:rPr>
      </w:pPr>
    </w:p>
    <w:p w14:paraId="3A050707" w14:textId="77777777" w:rsidR="00D009F0" w:rsidRDefault="00D009F0" w:rsidP="00921D99">
      <w:pPr>
        <w:spacing w:after="0" w:line="240" w:lineRule="auto"/>
        <w:rPr>
          <w:rFonts w:ascii="Helvetica" w:eastAsia="Times New Roman" w:hAnsi="Helvetica" w:cs="Times New Roman"/>
          <w:kern w:val="0"/>
          <w:sz w:val="24"/>
          <w:szCs w:val="24"/>
          <w:lang w:eastAsia="en-GB"/>
          <w14:ligatures w14:val="none"/>
        </w:rPr>
      </w:pPr>
    </w:p>
    <w:p w14:paraId="6409935A" w14:textId="77777777" w:rsidR="00BF1D1D" w:rsidRPr="00DC14A5" w:rsidRDefault="00BF1D1D" w:rsidP="00BF1D1D">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commentRangeStart w:id="42"/>
      <w:r w:rsidRPr="00DC14A5">
        <w:rPr>
          <w:rFonts w:ascii="Helvetica" w:eastAsia="Times New Roman" w:hAnsi="Helvetica" w:cs="Times New Roman"/>
          <w:b/>
          <w:bCs/>
          <w:color w:val="1A1A1A"/>
          <w:spacing w:val="5"/>
          <w:kern w:val="0"/>
          <w:sz w:val="36"/>
          <w:szCs w:val="36"/>
          <w:lang w:eastAsia="en-GB"/>
          <w14:ligatures w14:val="none"/>
        </w:rPr>
        <w:t>Acknowledgments</w:t>
      </w:r>
      <w:commentRangeEnd w:id="42"/>
      <w:r w:rsidR="005058A5">
        <w:rPr>
          <w:rStyle w:val="CommentReference"/>
        </w:rPr>
        <w:commentReference w:id="42"/>
      </w:r>
    </w:p>
    <w:p w14:paraId="0A1D5959" w14:textId="5DFB6B47" w:rsidR="00B56A84" w:rsidRDefault="00BC7F80" w:rsidP="00C16223">
      <w:pPr>
        <w:spacing w:after="0" w:line="240" w:lineRule="auto"/>
        <w:rPr>
          <w:rFonts w:ascii="Helvetica" w:eastAsia="Times New Roman" w:hAnsi="Helvetica" w:cs="Times New Roman"/>
          <w:kern w:val="0"/>
          <w:sz w:val="24"/>
          <w:szCs w:val="24"/>
          <w:lang w:eastAsia="en-GB"/>
          <w14:ligatures w14:val="none"/>
        </w:rPr>
      </w:pPr>
      <w:r w:rsidRPr="00BC7F80">
        <w:rPr>
          <w:rFonts w:ascii="Helvetica" w:eastAsia="Times New Roman" w:hAnsi="Helvetica" w:cs="Times New Roman"/>
          <w:kern w:val="0"/>
          <w:sz w:val="24"/>
          <w:szCs w:val="24"/>
          <w:lang w:eastAsia="en-GB"/>
          <w14:ligatures w14:val="none"/>
        </w:rPr>
        <w:t>Funding</w:t>
      </w:r>
      <w:r w:rsidR="00B56A84">
        <w:rPr>
          <w:rFonts w:ascii="Helvetica" w:eastAsia="Times New Roman" w:hAnsi="Helvetica" w:cs="Times New Roman"/>
          <w:kern w:val="0"/>
          <w:sz w:val="24"/>
          <w:szCs w:val="24"/>
          <w:lang w:eastAsia="en-GB"/>
          <w14:ligatures w14:val="none"/>
        </w:rPr>
        <w:t xml:space="preserve">, data, </w:t>
      </w:r>
      <w:r w:rsidRPr="00BC7F80">
        <w:rPr>
          <w:rFonts w:ascii="Helvetica" w:eastAsia="Times New Roman" w:hAnsi="Helvetica" w:cs="Times New Roman"/>
          <w:kern w:val="0"/>
          <w:sz w:val="24"/>
          <w:szCs w:val="24"/>
          <w:lang w:eastAsia="en-GB"/>
          <w14:ligatures w14:val="none"/>
        </w:rPr>
        <w:t>and support for this project was provided by the Canal and River Trust</w:t>
      </w:r>
      <w:r w:rsidR="00B56A84">
        <w:rPr>
          <w:rFonts w:ascii="Helvetica" w:eastAsia="Times New Roman" w:hAnsi="Helvetica" w:cs="Times New Roman"/>
          <w:kern w:val="0"/>
          <w:sz w:val="24"/>
          <w:szCs w:val="24"/>
          <w:lang w:eastAsia="en-GB"/>
          <w14:ligatures w14:val="none"/>
        </w:rPr>
        <w:t xml:space="preserve"> (CRT)</w:t>
      </w:r>
      <w:r w:rsidRPr="00BC7F80">
        <w:rPr>
          <w:rFonts w:ascii="Helvetica" w:eastAsia="Times New Roman" w:hAnsi="Helvetica" w:cs="Times New Roman"/>
          <w:kern w:val="0"/>
          <w:sz w:val="24"/>
          <w:szCs w:val="24"/>
          <w:lang w:eastAsia="en-GB"/>
          <w14:ligatures w14:val="none"/>
        </w:rPr>
        <w:t>, with the current national scale</w:t>
      </w:r>
      <w:r w:rsidR="000E17C6">
        <w:rPr>
          <w:rFonts w:ascii="Helvetica" w:eastAsia="Times New Roman" w:hAnsi="Helvetica" w:cs="Times New Roman"/>
          <w:kern w:val="0"/>
          <w:sz w:val="24"/>
          <w:szCs w:val="24"/>
          <w:lang w:eastAsia="en-GB"/>
          <w14:ligatures w14:val="none"/>
        </w:rPr>
        <w:t xml:space="preserve"> </w:t>
      </w:r>
      <w:r w:rsidRPr="00BC7F80">
        <w:rPr>
          <w:rFonts w:ascii="Helvetica" w:eastAsia="Times New Roman" w:hAnsi="Helvetica" w:cs="Times New Roman"/>
          <w:kern w:val="0"/>
          <w:sz w:val="24"/>
          <w:szCs w:val="24"/>
          <w:lang w:eastAsia="en-GB"/>
          <w14:ligatures w14:val="none"/>
        </w:rPr>
        <w:t>up generously supported thanks to funds raised by players of People’s Postcode Lottery.</w:t>
      </w:r>
      <w:r w:rsidR="00B56A84" w:rsidRPr="00B56A84">
        <w:t xml:space="preserve"> </w:t>
      </w:r>
      <w:r w:rsidR="00B56A84" w:rsidRPr="00B56A84">
        <w:rPr>
          <w:rFonts w:ascii="Helvetica" w:eastAsia="Times New Roman" w:hAnsi="Helvetica" w:cs="Times New Roman"/>
          <w:kern w:val="0"/>
          <w:sz w:val="24"/>
          <w:szCs w:val="24"/>
          <w:lang w:eastAsia="en-GB"/>
          <w14:ligatures w14:val="none"/>
        </w:rPr>
        <w:t>The paper is dedicated to the late Professor Walter Menzies, who inspired the project in the first place.</w:t>
      </w:r>
      <w:r w:rsidR="00B56A84">
        <w:rPr>
          <w:rFonts w:ascii="Helvetica" w:eastAsia="Times New Roman" w:hAnsi="Helvetica" w:cs="Times New Roman"/>
          <w:kern w:val="0"/>
          <w:sz w:val="24"/>
          <w:szCs w:val="24"/>
          <w:lang w:eastAsia="en-GB"/>
          <w14:ligatures w14:val="none"/>
        </w:rPr>
        <w:t xml:space="preserve"> </w:t>
      </w:r>
      <w:r w:rsidR="00BD0BFB">
        <w:rPr>
          <w:rFonts w:ascii="Helvetica" w:eastAsia="Times New Roman" w:hAnsi="Helvetica" w:cs="Times New Roman"/>
          <w:kern w:val="0"/>
          <w:sz w:val="24"/>
          <w:szCs w:val="24"/>
          <w:lang w:eastAsia="en-GB"/>
          <w14:ligatures w14:val="none"/>
        </w:rPr>
        <w:t xml:space="preserve">An earlier pilot project was also </w:t>
      </w:r>
      <w:r w:rsidR="00B56A84">
        <w:rPr>
          <w:rFonts w:ascii="Helvetica" w:eastAsia="Times New Roman" w:hAnsi="Helvetica" w:cs="Times New Roman"/>
          <w:kern w:val="0"/>
          <w:sz w:val="24"/>
          <w:szCs w:val="24"/>
          <w:lang w:eastAsia="en-GB"/>
          <w14:ligatures w14:val="none"/>
        </w:rPr>
        <w:t xml:space="preserve">supported by the CRT, and special thanks are extended to </w:t>
      </w:r>
      <w:commentRangeStart w:id="43"/>
      <w:r w:rsidR="00B56A84">
        <w:rPr>
          <w:rFonts w:ascii="Helvetica" w:eastAsia="Times New Roman" w:hAnsi="Helvetica" w:cs="Times New Roman"/>
          <w:kern w:val="0"/>
          <w:sz w:val="24"/>
          <w:szCs w:val="24"/>
          <w:lang w:eastAsia="en-GB"/>
          <w14:ligatures w14:val="none"/>
        </w:rPr>
        <w:t xml:space="preserve">David Baldacchino </w:t>
      </w:r>
      <w:commentRangeEnd w:id="43"/>
      <w:r w:rsidR="005058A5">
        <w:rPr>
          <w:rStyle w:val="CommentReference"/>
        </w:rPr>
        <w:commentReference w:id="43"/>
      </w:r>
      <w:r w:rsidR="00B56A84">
        <w:rPr>
          <w:rFonts w:ascii="Helvetica" w:eastAsia="Times New Roman" w:hAnsi="Helvetica" w:cs="Times New Roman"/>
          <w:kern w:val="0"/>
          <w:sz w:val="24"/>
          <w:szCs w:val="24"/>
          <w:lang w:eastAsia="en-GB"/>
          <w14:ligatures w14:val="none"/>
        </w:rPr>
        <w:t xml:space="preserve">for his input and to </w:t>
      </w:r>
      <w:commentRangeStart w:id="44"/>
      <w:r w:rsidR="00B56A84" w:rsidRPr="00B56A84">
        <w:rPr>
          <w:rFonts w:ascii="Helvetica" w:eastAsia="Times New Roman" w:hAnsi="Helvetica" w:cs="Times New Roman"/>
          <w:kern w:val="0"/>
          <w:sz w:val="24"/>
          <w:szCs w:val="24"/>
          <w:lang w:eastAsia="en-GB"/>
          <w14:ligatures w14:val="none"/>
        </w:rPr>
        <w:t xml:space="preserve">Dr. </w:t>
      </w:r>
      <w:proofErr w:type="spellStart"/>
      <w:r w:rsidR="00B56A84" w:rsidRPr="00B56A84">
        <w:rPr>
          <w:rFonts w:ascii="Helvetica" w:eastAsia="Times New Roman" w:hAnsi="Helvetica" w:cs="Times New Roman"/>
          <w:kern w:val="0"/>
          <w:sz w:val="24"/>
          <w:szCs w:val="24"/>
          <w:lang w:eastAsia="en-GB"/>
          <w14:ligatures w14:val="none"/>
        </w:rPr>
        <w:t>Olutayo</w:t>
      </w:r>
      <w:proofErr w:type="spellEnd"/>
      <w:r w:rsidR="00B56A84" w:rsidRPr="00B56A84">
        <w:rPr>
          <w:rFonts w:ascii="Helvetica" w:eastAsia="Times New Roman" w:hAnsi="Helvetica" w:cs="Times New Roman"/>
          <w:kern w:val="0"/>
          <w:sz w:val="24"/>
          <w:szCs w:val="24"/>
          <w:lang w:eastAsia="en-GB"/>
          <w14:ligatures w14:val="none"/>
        </w:rPr>
        <w:t xml:space="preserve"> Adebowale of </w:t>
      </w:r>
      <w:proofErr w:type="spellStart"/>
      <w:r w:rsidR="00B56A84" w:rsidRPr="00B56A84">
        <w:rPr>
          <w:rFonts w:ascii="Helvetica" w:eastAsia="Times New Roman" w:hAnsi="Helvetica" w:cs="Times New Roman"/>
          <w:kern w:val="0"/>
          <w:sz w:val="24"/>
          <w:szCs w:val="24"/>
          <w:lang w:eastAsia="en-GB"/>
          <w14:ligatures w14:val="none"/>
        </w:rPr>
        <w:t>Cirkadia</w:t>
      </w:r>
      <w:proofErr w:type="spellEnd"/>
      <w:r w:rsidR="00B56A84" w:rsidRPr="00B56A84">
        <w:rPr>
          <w:rFonts w:ascii="Helvetica" w:eastAsia="Times New Roman" w:hAnsi="Helvetica" w:cs="Times New Roman"/>
          <w:kern w:val="0"/>
          <w:sz w:val="24"/>
          <w:szCs w:val="24"/>
          <w:lang w:eastAsia="en-GB"/>
          <w14:ligatures w14:val="none"/>
        </w:rPr>
        <w:t xml:space="preserve"> for her role in project </w:t>
      </w:r>
      <w:commentRangeStart w:id="45"/>
      <w:commentRangeStart w:id="46"/>
      <w:r w:rsidR="00B56A84" w:rsidRPr="00B56A84">
        <w:rPr>
          <w:rFonts w:ascii="Helvetica" w:eastAsia="Times New Roman" w:hAnsi="Helvetica" w:cs="Times New Roman"/>
          <w:kern w:val="0"/>
          <w:sz w:val="24"/>
          <w:szCs w:val="24"/>
          <w:lang w:eastAsia="en-GB"/>
          <w14:ligatures w14:val="none"/>
        </w:rPr>
        <w:t>management</w:t>
      </w:r>
      <w:commentRangeEnd w:id="45"/>
      <w:r w:rsidR="000153CA">
        <w:rPr>
          <w:rStyle w:val="CommentReference"/>
        </w:rPr>
        <w:commentReference w:id="45"/>
      </w:r>
      <w:commentRangeEnd w:id="46"/>
      <w:r w:rsidR="000153CA">
        <w:rPr>
          <w:rStyle w:val="CommentReference"/>
        </w:rPr>
        <w:commentReference w:id="46"/>
      </w:r>
      <w:r w:rsidR="00B56A84">
        <w:rPr>
          <w:rFonts w:ascii="Helvetica" w:eastAsia="Times New Roman" w:hAnsi="Helvetica" w:cs="Times New Roman"/>
          <w:kern w:val="0"/>
          <w:sz w:val="24"/>
          <w:szCs w:val="24"/>
          <w:lang w:eastAsia="en-GB"/>
          <w14:ligatures w14:val="none"/>
        </w:rPr>
        <w:t xml:space="preserve">. </w:t>
      </w:r>
      <w:commentRangeEnd w:id="44"/>
      <w:r w:rsidR="005058A5">
        <w:rPr>
          <w:rStyle w:val="CommentReference"/>
        </w:rPr>
        <w:commentReference w:id="44"/>
      </w:r>
    </w:p>
    <w:p w14:paraId="53F63A06" w14:textId="77777777" w:rsidR="00B56A84" w:rsidRDefault="00B56A84" w:rsidP="00C16223">
      <w:pPr>
        <w:spacing w:after="0" w:line="240" w:lineRule="auto"/>
        <w:rPr>
          <w:rFonts w:ascii="Helvetica" w:eastAsia="Times New Roman" w:hAnsi="Helvetica" w:cs="Times New Roman"/>
          <w:kern w:val="0"/>
          <w:sz w:val="24"/>
          <w:szCs w:val="24"/>
          <w:lang w:eastAsia="en-GB"/>
          <w14:ligatures w14:val="none"/>
        </w:rPr>
      </w:pPr>
    </w:p>
    <w:p w14:paraId="11534A21" w14:textId="2A0CD0C0" w:rsidR="00BF1D1D" w:rsidRDefault="00BC7F80" w:rsidP="00C16223">
      <w:pPr>
        <w:spacing w:after="0" w:line="240" w:lineRule="auto"/>
        <w:rPr>
          <w:rFonts w:ascii="Helvetica" w:eastAsia="Times New Roman" w:hAnsi="Helvetica" w:cs="Times New Roman"/>
          <w:b/>
          <w:bCs/>
          <w:color w:val="333333"/>
          <w:kern w:val="0"/>
          <w:sz w:val="27"/>
          <w:szCs w:val="27"/>
          <w:lang w:eastAsia="en-GB"/>
          <w14:ligatures w14:val="none"/>
        </w:rPr>
      </w:pPr>
      <w:r w:rsidRPr="00BC7F80">
        <w:rPr>
          <w:rFonts w:ascii="Helvetica" w:eastAsia="Times New Roman" w:hAnsi="Helvetica" w:cs="Times New Roman"/>
          <w:kern w:val="0"/>
          <w:sz w:val="24"/>
          <w:szCs w:val="24"/>
          <w:lang w:eastAsia="en-GB"/>
          <w14:ligatures w14:val="none"/>
        </w:rPr>
        <w:t xml:space="preserve">We would like to thank the Ordnance Survey for providing the OS </w:t>
      </w:r>
      <w:proofErr w:type="spellStart"/>
      <w:r w:rsidRPr="00BC7F80">
        <w:rPr>
          <w:rFonts w:ascii="Helvetica" w:eastAsia="Times New Roman" w:hAnsi="Helvetica" w:cs="Times New Roman"/>
          <w:kern w:val="0"/>
          <w:sz w:val="24"/>
          <w:szCs w:val="24"/>
          <w:lang w:eastAsia="en-GB"/>
          <w14:ligatures w14:val="none"/>
        </w:rPr>
        <w:t>MasterMap</w:t>
      </w:r>
      <w:proofErr w:type="spellEnd"/>
      <w:r w:rsidRPr="00BC7F80">
        <w:rPr>
          <w:rFonts w:ascii="Helvetica" w:eastAsia="Times New Roman" w:hAnsi="Helvetica" w:cs="Times New Roman"/>
          <w:kern w:val="0"/>
          <w:sz w:val="24"/>
          <w:szCs w:val="24"/>
          <w:lang w:eastAsia="en-GB"/>
          <w14:ligatures w14:val="none"/>
        </w:rPr>
        <w:t xml:space="preserve"> Topography layer for Great Britain, Eoghan Keany and co-authors (Met Éireann) for providing their building height model for Ireland.</w:t>
      </w:r>
    </w:p>
    <w:p w14:paraId="60D84630" w14:textId="77777777" w:rsidR="00BF1D1D" w:rsidRDefault="00BF1D1D" w:rsidP="00C16223">
      <w:pPr>
        <w:spacing w:after="0" w:line="240" w:lineRule="auto"/>
        <w:rPr>
          <w:rFonts w:ascii="Helvetica" w:eastAsia="Times New Roman" w:hAnsi="Helvetica" w:cs="Times New Roman"/>
          <w:b/>
          <w:bCs/>
          <w:color w:val="333333"/>
          <w:kern w:val="0"/>
          <w:sz w:val="27"/>
          <w:szCs w:val="27"/>
          <w:lang w:eastAsia="en-GB"/>
          <w14:ligatures w14:val="none"/>
        </w:rPr>
      </w:pPr>
    </w:p>
    <w:p w14:paraId="765E188C" w14:textId="4A0917E4" w:rsidR="00BF1D1D" w:rsidRDefault="00BF1D1D" w:rsidP="00BF1D1D">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Pr>
          <w:rFonts w:ascii="Helvetica" w:eastAsia="Times New Roman" w:hAnsi="Helvetica" w:cs="Times New Roman"/>
          <w:b/>
          <w:bCs/>
          <w:color w:val="1A1A1A"/>
          <w:spacing w:val="5"/>
          <w:kern w:val="0"/>
          <w:sz w:val="36"/>
          <w:szCs w:val="36"/>
          <w:lang w:eastAsia="en-GB"/>
          <w14:ligatures w14:val="none"/>
        </w:rPr>
        <w:t>References</w:t>
      </w:r>
    </w:p>
    <w:p w14:paraId="3E74F441" w14:textId="77777777" w:rsidR="00B26027" w:rsidRDefault="00D721C7" w:rsidP="00B26027">
      <w:pPr>
        <w:pStyle w:val="Bibliography"/>
      </w:pPr>
      <w:r w:rsidRPr="00D721C7">
        <w:rPr>
          <w:rFonts w:ascii="Helvetica" w:eastAsia="Times New Roman" w:hAnsi="Helvetica"/>
          <w:b/>
          <w:bCs/>
          <w:color w:val="1A1A1A"/>
          <w:spacing w:val="5"/>
          <w:sz w:val="24"/>
          <w:szCs w:val="24"/>
          <w:lang w:eastAsia="en-GB"/>
          <w14:ligatures w14:val="none"/>
        </w:rPr>
        <w:lastRenderedPageBreak/>
        <w:fldChar w:fldCharType="begin"/>
      </w:r>
      <w:r w:rsidR="00E2305E">
        <w:rPr>
          <w:rFonts w:ascii="Helvetica" w:eastAsia="Times New Roman" w:hAnsi="Helvetica"/>
          <w:b/>
          <w:bCs/>
          <w:color w:val="1A1A1A"/>
          <w:spacing w:val="5"/>
          <w:sz w:val="24"/>
          <w:szCs w:val="24"/>
          <w:lang w:eastAsia="en-GB"/>
          <w14:ligatures w14:val="none"/>
        </w:rPr>
        <w:instrText xml:space="preserve"> ADDIN ZOTERO_BIBL {"uncited":[],"omitted":[],"custom":[]} CSL_BIBLIOGRAPHY </w:instrText>
      </w:r>
      <w:r w:rsidRPr="00D721C7">
        <w:rPr>
          <w:rFonts w:ascii="Helvetica" w:eastAsia="Times New Roman" w:hAnsi="Helvetica"/>
          <w:b/>
          <w:bCs/>
          <w:color w:val="1A1A1A"/>
          <w:spacing w:val="5"/>
          <w:sz w:val="24"/>
          <w:szCs w:val="24"/>
          <w:lang w:eastAsia="en-GB"/>
          <w14:ligatures w14:val="none"/>
        </w:rPr>
        <w:fldChar w:fldCharType="separate"/>
      </w:r>
      <w:r w:rsidR="00B26027">
        <w:t xml:space="preserve">1. </w:t>
      </w:r>
      <w:r w:rsidR="00B26027">
        <w:tab/>
        <w:t>K. Calvin, D. Dasgupta, G. Krinner, A. Mukherji, P. W. Thorne, C. Trisos, J. Romero, P. Aldunce, K. Barrett, G. Blanco, W. W. L. Cheung, S. Connors, F. Denton, A. Diongue-Niang, D. Dodman, M. Garschagen, O. Geden, B. Hayward, C. Jones, F. Jotzo, T. Krug, R. Lasco, Y.-Y. Lee, V. Masson-Delmotte, M. Meinshausen, K. Mintenbeck, A. Mokssit, F. E. L. Otto, M. Pathak, A. Pirani, E. Poloczanska, H.-O. Pörtner, A. Revi, D. C. Roberts, J. Roy, A. C. Ruane, J. Skea, P. R. Shukla, R. Slade, A. Slangen, Y. Sokona, A. A. Sörensson, M. Tignor, D. Van Vuuren, Y.-M. Wei, H. Winkler, P. Zhai, Z. Zommers, J.-C. Hourcade, F. X. Johnson, S. Pachauri, N. P. Simpson, C. Singh, A. Thomas, E. Totin, P. Arias, M. Bustamante, I. Elgizouli, G. Flato, M. Howden, C. Méndez-Vallejo, J. J. Pereira, R. Pichs-Madruga, S. K. Rose, Y. Saheb, R. Sánchez Rodríguez, D. Ürge-Vorsatz, C. Xiao, N. Yassaa, A. Alegría, K. Armour, B. Bednar-Friedl, K. Blok, G. Cissé, F. Dentener, S. Eriksen, E. Fischer, G. Garner, C. Guivarch, M. Haasnoot, G. Hansen, M. Hauser, E. Hawkins, T. Hermans, R. Kopp, N. Leprince-Ringuet, J. Lewis, D. Ley, C. Ludden, L. Niamir, Z. Nicholls, S. Some, S. Szopa, B. Trewin, K.-I. Van Der Wijst, G. Winter, M. Witting, A. Birt, M. Ha, J. Romero, J. Kim, E. F. Haites, Y. Jung, R. Stavins, A. Birt, M. Ha, D. J. A. Orendain, L. Ignon, S. Park, Y. Park, A. Reisinger, D. Cammaramo, A. Fischlin, J. S. Fuglestvedt, G. Hansen, C. Ludden, V. Masson-Delmotte, J. B. R. Matthews, K. Mintenbeck, A. Pirani, E. Poloczanska, N. Leprince-Ringuet, C. Péan, “IPCC, 2023: Climate Change 2023: Synthesis Report. Contribution of Working Groups I, II and III to the Sixth Assessment Report of the Intergovernmental Panel on Climate Change [Core Writing Team, H. Lee and J. Romero (eds.)]. IPCC, Geneva, Switzerland.” (Intergovernmental Panel on Climate Change (IPCC), 2023); https://doi.org/10.59327/IPCC/AR6-9789291691647.</w:t>
      </w:r>
    </w:p>
    <w:p w14:paraId="27CB249A" w14:textId="77777777" w:rsidR="00B26027" w:rsidRDefault="00B26027" w:rsidP="00B26027">
      <w:pPr>
        <w:pStyle w:val="Bibliography"/>
      </w:pPr>
      <w:r>
        <w:t xml:space="preserve">2. </w:t>
      </w:r>
      <w:r>
        <w:tab/>
        <w:t xml:space="preserve">S. Zhou, B. Yu, Y. Zhang, Global concurrent climate extremes exacerbated by anthropogenic climate change. </w:t>
      </w:r>
      <w:r>
        <w:rPr>
          <w:i/>
          <w:iCs/>
        </w:rPr>
        <w:t>Sci. Adv.</w:t>
      </w:r>
      <w:r>
        <w:t xml:space="preserve"> </w:t>
      </w:r>
      <w:r>
        <w:rPr>
          <w:b/>
          <w:bCs/>
        </w:rPr>
        <w:t>9</w:t>
      </w:r>
      <w:r>
        <w:t>, eabo1638 (2023).</w:t>
      </w:r>
    </w:p>
    <w:p w14:paraId="3747EA42" w14:textId="77777777" w:rsidR="00B26027" w:rsidRDefault="00B26027" w:rsidP="00B26027">
      <w:pPr>
        <w:pStyle w:val="Bibliography"/>
      </w:pPr>
      <w:r>
        <w:t xml:space="preserve">3. </w:t>
      </w:r>
      <w:r>
        <w:tab/>
        <w:t xml:space="preserve">E. Kalnay, M. Cai, Impact of urbanization and land-use change on climate. </w:t>
      </w:r>
      <w:r>
        <w:rPr>
          <w:i/>
          <w:iCs/>
        </w:rPr>
        <w:t>Nature</w:t>
      </w:r>
      <w:r>
        <w:t xml:space="preserve"> </w:t>
      </w:r>
      <w:r>
        <w:rPr>
          <w:b/>
          <w:bCs/>
        </w:rPr>
        <w:t>423</w:t>
      </w:r>
      <w:r>
        <w:t>, 528–531 (2003).</w:t>
      </w:r>
    </w:p>
    <w:p w14:paraId="5CF2B64C" w14:textId="77777777" w:rsidR="00B26027" w:rsidRDefault="00B26027" w:rsidP="00B26027">
      <w:pPr>
        <w:pStyle w:val="Bibliography"/>
      </w:pPr>
      <w:r>
        <w:t xml:space="preserve">4. </w:t>
      </w:r>
      <w:r>
        <w:tab/>
        <w:t xml:space="preserve">N. B. Grimm, S. H. Faeth, N. E. Golubiewski, C. L. Redman, J. Wu, X. Bai, J. M. Briggs, Global Change and the Ecology of Cities. </w:t>
      </w:r>
      <w:r>
        <w:rPr>
          <w:i/>
          <w:iCs/>
        </w:rPr>
        <w:t>Science</w:t>
      </w:r>
      <w:r>
        <w:t xml:space="preserve"> </w:t>
      </w:r>
      <w:r>
        <w:rPr>
          <w:b/>
          <w:bCs/>
        </w:rPr>
        <w:t>319</w:t>
      </w:r>
      <w:r>
        <w:t>, 756–760 (2008).</w:t>
      </w:r>
    </w:p>
    <w:p w14:paraId="66487705" w14:textId="77777777" w:rsidR="00B26027" w:rsidRDefault="00B26027" w:rsidP="00B26027">
      <w:pPr>
        <w:pStyle w:val="Bibliography"/>
      </w:pPr>
      <w:r>
        <w:t xml:space="preserve">5. </w:t>
      </w:r>
      <w:r>
        <w:tab/>
        <w:t>Total and urban population – UNCTAD Handbook of Statistics 2023. https://hbs.unctad.org/total-and-urban-population/.</w:t>
      </w:r>
    </w:p>
    <w:p w14:paraId="050AECDC" w14:textId="77777777" w:rsidR="00B26027" w:rsidRDefault="00B26027" w:rsidP="00B26027">
      <w:pPr>
        <w:pStyle w:val="Bibliography"/>
      </w:pPr>
      <w:r>
        <w:t xml:space="preserve">6. </w:t>
      </w:r>
      <w:r>
        <w:tab/>
        <w:t xml:space="preserve">S. E. Perkins, L. V. Alexander, J. R. Nairn, Increasing frequency, intensity and duration of observed global heatwaves and warm spells. </w:t>
      </w:r>
      <w:r>
        <w:rPr>
          <w:i/>
          <w:iCs/>
        </w:rPr>
        <w:t>Geophys. Res. Lett.</w:t>
      </w:r>
      <w:r>
        <w:t xml:space="preserve"> </w:t>
      </w:r>
      <w:r>
        <w:rPr>
          <w:b/>
          <w:bCs/>
        </w:rPr>
        <w:t>39</w:t>
      </w:r>
      <w:r>
        <w:t xml:space="preserve"> (2012).</w:t>
      </w:r>
    </w:p>
    <w:p w14:paraId="0F2D78EF" w14:textId="77777777" w:rsidR="00B26027" w:rsidRDefault="00B26027" w:rsidP="00B26027">
      <w:pPr>
        <w:pStyle w:val="Bibliography"/>
      </w:pPr>
      <w:r>
        <w:t xml:space="preserve">7. </w:t>
      </w:r>
      <w:r>
        <w:tab/>
        <w:t xml:space="preserve">S. Grimmond, Urbanization and Global Environmental Change: Local Effects of Urban Warming. </w:t>
      </w:r>
      <w:r>
        <w:rPr>
          <w:i/>
          <w:iCs/>
        </w:rPr>
        <w:t>Geogr. J.</w:t>
      </w:r>
      <w:r>
        <w:t xml:space="preserve"> </w:t>
      </w:r>
      <w:r>
        <w:rPr>
          <w:b/>
          <w:bCs/>
        </w:rPr>
        <w:t>173</w:t>
      </w:r>
      <w:r>
        <w:t>, 83–88 (2007).</w:t>
      </w:r>
    </w:p>
    <w:p w14:paraId="5E852776" w14:textId="77777777" w:rsidR="00B26027" w:rsidRDefault="00B26027" w:rsidP="00B26027">
      <w:pPr>
        <w:pStyle w:val="Bibliography"/>
      </w:pPr>
      <w:r>
        <w:t xml:space="preserve">8. </w:t>
      </w:r>
      <w:r>
        <w:tab/>
        <w:t xml:space="preserve">A. J. Arnfield, Two decades of urban climate research: a review of turbulence, exchanges of energy and water, and the urban heat island. </w:t>
      </w:r>
      <w:r>
        <w:rPr>
          <w:i/>
          <w:iCs/>
        </w:rPr>
        <w:t>Int. J. Climatol.</w:t>
      </w:r>
      <w:r>
        <w:t xml:space="preserve"> </w:t>
      </w:r>
      <w:r>
        <w:rPr>
          <w:b/>
          <w:bCs/>
        </w:rPr>
        <w:t>23</w:t>
      </w:r>
      <w:r>
        <w:t>, 1–26 (2003).</w:t>
      </w:r>
    </w:p>
    <w:p w14:paraId="3547D460" w14:textId="77777777" w:rsidR="00B26027" w:rsidRDefault="00B26027" w:rsidP="00B26027">
      <w:pPr>
        <w:pStyle w:val="Bibliography"/>
      </w:pPr>
      <w:r>
        <w:t xml:space="preserve">9. </w:t>
      </w:r>
      <w:r>
        <w:tab/>
        <w:t xml:space="preserve">G. B. Anderson, M. L. Bell, Heat waves in the United States: mortality risk during heat waves and effect modification by heat wave characteristics in 43 U.S. communities. </w:t>
      </w:r>
      <w:r>
        <w:rPr>
          <w:i/>
          <w:iCs/>
        </w:rPr>
        <w:t>Environ. Health Perspect.</w:t>
      </w:r>
      <w:r>
        <w:t xml:space="preserve"> </w:t>
      </w:r>
      <w:r>
        <w:rPr>
          <w:b/>
          <w:bCs/>
        </w:rPr>
        <w:t>119</w:t>
      </w:r>
      <w:r>
        <w:t>, 210–218 (2011).</w:t>
      </w:r>
    </w:p>
    <w:p w14:paraId="1FAB400B" w14:textId="77777777" w:rsidR="00B26027" w:rsidRDefault="00B26027" w:rsidP="00B26027">
      <w:pPr>
        <w:pStyle w:val="Bibliography"/>
      </w:pPr>
      <w:r>
        <w:t xml:space="preserve">10. </w:t>
      </w:r>
      <w:r>
        <w:tab/>
        <w:t xml:space="preserve">K. R. Gunawardena, M. J. Wells, T. Kershaw, Utilising green and bluespace to mitigate urban heat island intensity. </w:t>
      </w:r>
      <w:r>
        <w:rPr>
          <w:i/>
          <w:iCs/>
        </w:rPr>
        <w:t>Sci. Total Environ.</w:t>
      </w:r>
      <w:r>
        <w:t xml:space="preserve"> </w:t>
      </w:r>
      <w:r>
        <w:rPr>
          <w:b/>
          <w:bCs/>
        </w:rPr>
        <w:t>584–585</w:t>
      </w:r>
      <w:r>
        <w:t>, 1040–1055 (2017).</w:t>
      </w:r>
    </w:p>
    <w:p w14:paraId="07C49F52" w14:textId="77777777" w:rsidR="00B26027" w:rsidRDefault="00B26027" w:rsidP="00B26027">
      <w:pPr>
        <w:pStyle w:val="Bibliography"/>
      </w:pPr>
      <w:r>
        <w:t xml:space="preserve">11. </w:t>
      </w:r>
      <w:r>
        <w:tab/>
        <w:t xml:space="preserve">D. E. Bowler, L. Buyung-Ali, T. M. Knight, A. S. Pullin, Urban greening to cool towns and cities: A systematic review of the empirical evidence. </w:t>
      </w:r>
      <w:r>
        <w:rPr>
          <w:i/>
          <w:iCs/>
        </w:rPr>
        <w:t>Landsc. Urban Plan.</w:t>
      </w:r>
      <w:r>
        <w:t xml:space="preserve"> </w:t>
      </w:r>
      <w:r>
        <w:rPr>
          <w:b/>
          <w:bCs/>
        </w:rPr>
        <w:t>97</w:t>
      </w:r>
      <w:r>
        <w:t>, 147–155 (2010).</w:t>
      </w:r>
    </w:p>
    <w:p w14:paraId="1D20BE8B" w14:textId="77777777" w:rsidR="00B26027" w:rsidRDefault="00B26027" w:rsidP="00B26027">
      <w:pPr>
        <w:pStyle w:val="Bibliography"/>
      </w:pPr>
      <w:r>
        <w:lastRenderedPageBreak/>
        <w:t xml:space="preserve">12. </w:t>
      </w:r>
      <w:r>
        <w:tab/>
        <w:t xml:space="preserve">C. J. Veerkamp, A. M. Schipper, K. Hedlund, T. Lazarova, A. Nordin, H. I. Hanson, A review of studies assessing ecosystem services provided by urban green and blue infrastructure. </w:t>
      </w:r>
      <w:r>
        <w:rPr>
          <w:i/>
          <w:iCs/>
        </w:rPr>
        <w:t>Ecosyst. Serv.</w:t>
      </w:r>
      <w:r>
        <w:t xml:space="preserve"> </w:t>
      </w:r>
      <w:r>
        <w:rPr>
          <w:b/>
          <w:bCs/>
        </w:rPr>
        <w:t>52</w:t>
      </w:r>
      <w:r>
        <w:t>, 101367 (2021).</w:t>
      </w:r>
    </w:p>
    <w:p w14:paraId="0C3AA55A" w14:textId="77777777" w:rsidR="00B26027" w:rsidRDefault="00B26027" w:rsidP="00B26027">
      <w:pPr>
        <w:pStyle w:val="Bibliography"/>
      </w:pPr>
      <w:r>
        <w:t xml:space="preserve">13. </w:t>
      </w:r>
      <w:r>
        <w:tab/>
        <w:t xml:space="preserve">S. Völker, H. Baumeister, T. Claßen, C. Hornberg, T. Kistemann, Evidence for the temperature-mitigating capacity of urban blue space – a health geographic perspective. </w:t>
      </w:r>
      <w:r>
        <w:rPr>
          <w:i/>
          <w:iCs/>
        </w:rPr>
        <w:t>ERDKUNDE</w:t>
      </w:r>
      <w:r>
        <w:t xml:space="preserve"> </w:t>
      </w:r>
      <w:r>
        <w:rPr>
          <w:b/>
          <w:bCs/>
        </w:rPr>
        <w:t>67</w:t>
      </w:r>
      <w:r>
        <w:t>, 355–371 (2013).</w:t>
      </w:r>
    </w:p>
    <w:p w14:paraId="40E632C8" w14:textId="77777777" w:rsidR="00B26027" w:rsidRDefault="00B26027" w:rsidP="00B26027">
      <w:pPr>
        <w:pStyle w:val="Bibliography"/>
      </w:pPr>
      <w:r>
        <w:t xml:space="preserve">14. </w:t>
      </w:r>
      <w:r>
        <w:tab/>
        <w:t xml:space="preserve">C. Jacobs, L. Klok, M. Bruse, J. Cortesão, S. Lenzholzer, J. Kluck, Are urban water bodies really cooling? </w:t>
      </w:r>
      <w:r>
        <w:rPr>
          <w:i/>
          <w:iCs/>
        </w:rPr>
        <w:t>Urban Clim.</w:t>
      </w:r>
      <w:r>
        <w:t xml:space="preserve"> </w:t>
      </w:r>
      <w:r>
        <w:rPr>
          <w:b/>
          <w:bCs/>
        </w:rPr>
        <w:t>32</w:t>
      </w:r>
      <w:r>
        <w:t>, 100607 (2020).</w:t>
      </w:r>
    </w:p>
    <w:p w14:paraId="5A36E843" w14:textId="77777777" w:rsidR="00B26027" w:rsidRDefault="00B26027" w:rsidP="00B26027">
      <w:pPr>
        <w:pStyle w:val="Bibliography"/>
      </w:pPr>
      <w:r>
        <w:t xml:space="preserve">15. </w:t>
      </w:r>
      <w:r>
        <w:tab/>
        <w:t xml:space="preserve">G. Turnbull, Canals, coal and regional growth during the industrial revolution. </w:t>
      </w:r>
      <w:r>
        <w:rPr>
          <w:i/>
          <w:iCs/>
        </w:rPr>
        <w:t>Econ. Hist. Rev.</w:t>
      </w:r>
      <w:r>
        <w:t xml:space="preserve"> </w:t>
      </w:r>
      <w:r>
        <w:rPr>
          <w:b/>
          <w:bCs/>
        </w:rPr>
        <w:t>40</w:t>
      </w:r>
      <w:r>
        <w:t>, 537–560 (1987).</w:t>
      </w:r>
    </w:p>
    <w:p w14:paraId="077948BB" w14:textId="77777777" w:rsidR="00B26027" w:rsidRDefault="00B26027" w:rsidP="00B26027">
      <w:pPr>
        <w:pStyle w:val="Bibliography"/>
      </w:pPr>
      <w:r>
        <w:t xml:space="preserve">16. </w:t>
      </w:r>
      <w:r>
        <w:tab/>
        <w:t xml:space="preserve">B. W. Webb, Y. Zhang, Spatial and Seasonal Variability in the Components of the River Heat Budget. </w:t>
      </w:r>
      <w:r>
        <w:rPr>
          <w:i/>
          <w:iCs/>
        </w:rPr>
        <w:t>Hydrol. Process.</w:t>
      </w:r>
      <w:r>
        <w:t xml:space="preserve"> </w:t>
      </w:r>
      <w:r>
        <w:rPr>
          <w:b/>
          <w:bCs/>
        </w:rPr>
        <w:t>11</w:t>
      </w:r>
      <w:r>
        <w:t>, 79–101 (1997).</w:t>
      </w:r>
    </w:p>
    <w:p w14:paraId="52E7E11C" w14:textId="77777777" w:rsidR="00B26027" w:rsidRDefault="00B26027" w:rsidP="00B26027">
      <w:pPr>
        <w:pStyle w:val="Bibliography"/>
      </w:pPr>
      <w:r>
        <w:t xml:space="preserve">17. </w:t>
      </w:r>
      <w:r>
        <w:tab/>
        <w:t xml:space="preserve">D. M. Hannah, G. Garner, River water temperature in the United Kingdom: Changes over the 20th century and possible changes over the 21st century. </w:t>
      </w:r>
      <w:r>
        <w:rPr>
          <w:i/>
          <w:iCs/>
        </w:rPr>
        <w:t>Prog. Phys. Geogr. Earth Environ.</w:t>
      </w:r>
      <w:r>
        <w:t xml:space="preserve"> </w:t>
      </w:r>
      <w:r>
        <w:rPr>
          <w:b/>
          <w:bCs/>
        </w:rPr>
        <w:t>39</w:t>
      </w:r>
      <w:r>
        <w:t>, 68–92 (2015).</w:t>
      </w:r>
    </w:p>
    <w:p w14:paraId="24B3CB56" w14:textId="77777777" w:rsidR="00B26027" w:rsidRDefault="00B26027" w:rsidP="00B26027">
      <w:pPr>
        <w:pStyle w:val="Bibliography"/>
      </w:pPr>
      <w:r>
        <w:t xml:space="preserve">18. </w:t>
      </w:r>
      <w:r>
        <w:tab/>
        <w:t xml:space="preserve">G. Kalny, G. Laaha, A. Melcher, H. Trimmel, P. Weihs, H. P. Rauch, The influence of riparian vegetation shading on water temperature during low flow conditions in a medium sized river. </w:t>
      </w:r>
      <w:r>
        <w:rPr>
          <w:i/>
          <w:iCs/>
        </w:rPr>
        <w:t>Knowl. Manag. Aquat. Ecosyst.</w:t>
      </w:r>
      <w:r>
        <w:t>, 5 (2017).</w:t>
      </w:r>
    </w:p>
    <w:p w14:paraId="208C65C1" w14:textId="77777777" w:rsidR="00B26027" w:rsidRDefault="00B26027" w:rsidP="00B26027">
      <w:pPr>
        <w:pStyle w:val="Bibliography"/>
      </w:pPr>
      <w:r>
        <w:t xml:space="preserve">19. </w:t>
      </w:r>
      <w:r>
        <w:tab/>
        <w:t xml:space="preserve">S. C. Chapman, N. W. Watkins, D. A. Stainforth, Warming Trends in Summer Heatwaves. </w:t>
      </w:r>
      <w:r>
        <w:rPr>
          <w:i/>
          <w:iCs/>
        </w:rPr>
        <w:t>Geophys. Res. Lett.</w:t>
      </w:r>
      <w:r>
        <w:t xml:space="preserve"> </w:t>
      </w:r>
      <w:r>
        <w:rPr>
          <w:b/>
          <w:bCs/>
        </w:rPr>
        <w:t>46</w:t>
      </w:r>
      <w:r>
        <w:t>, 1634–1640 (2019).</w:t>
      </w:r>
    </w:p>
    <w:p w14:paraId="452869D7" w14:textId="77777777" w:rsidR="00B26027" w:rsidRDefault="00B26027" w:rsidP="00B26027">
      <w:pPr>
        <w:pStyle w:val="Bibliography"/>
      </w:pPr>
      <w:r>
        <w:t xml:space="preserve">20. </w:t>
      </w:r>
      <w:r>
        <w:tab/>
        <w:t xml:space="preserve">E. A. Hathway, S. Sharples, The interaction of rivers and urban form in mitigating the Urban Heat Island effect: A UK case study. </w:t>
      </w:r>
      <w:r>
        <w:rPr>
          <w:i/>
          <w:iCs/>
        </w:rPr>
        <w:t>Build. Environ.</w:t>
      </w:r>
      <w:r>
        <w:t xml:space="preserve"> </w:t>
      </w:r>
      <w:r>
        <w:rPr>
          <w:b/>
          <w:bCs/>
        </w:rPr>
        <w:t>58</w:t>
      </w:r>
      <w:r>
        <w:t>, 14–22 (2012).</w:t>
      </w:r>
    </w:p>
    <w:p w14:paraId="3A7136F2" w14:textId="77777777" w:rsidR="00B26027" w:rsidRDefault="00B26027" w:rsidP="00B26027">
      <w:pPr>
        <w:pStyle w:val="Bibliography"/>
      </w:pPr>
      <w:r>
        <w:t xml:space="preserve">21. </w:t>
      </w:r>
      <w:r>
        <w:tab/>
        <w:t xml:space="preserve">M. Toffolon, L. Cortese, D. Bouffard, SELF v1.0: a minimal physical model for predicting time of freeze-up in lakes. </w:t>
      </w:r>
      <w:r>
        <w:rPr>
          <w:i/>
          <w:iCs/>
        </w:rPr>
        <w:t>Geosci. Model Dev.</w:t>
      </w:r>
      <w:r>
        <w:t xml:space="preserve"> </w:t>
      </w:r>
      <w:r>
        <w:rPr>
          <w:b/>
          <w:bCs/>
        </w:rPr>
        <w:t>14</w:t>
      </w:r>
      <w:r>
        <w:t>, 7527–7543 (2021).</w:t>
      </w:r>
    </w:p>
    <w:p w14:paraId="2455B397" w14:textId="77777777" w:rsidR="00B26027" w:rsidRDefault="00B26027" w:rsidP="00B26027">
      <w:pPr>
        <w:pStyle w:val="Bibliography"/>
      </w:pPr>
      <w:r>
        <w:t xml:space="preserve">22. </w:t>
      </w:r>
      <w:r>
        <w:tab/>
        <w:t xml:space="preserve">C. Y. Park, D. K. Lee, T. Asawa, A. Murakami, H. G. Kim, M. K. Lee, H. S. Lee, Influence of urban form on the cooling effect of a small urban river. </w:t>
      </w:r>
      <w:r>
        <w:rPr>
          <w:i/>
          <w:iCs/>
        </w:rPr>
        <w:t>Landsc. Urban Plan.</w:t>
      </w:r>
      <w:r>
        <w:t xml:space="preserve"> </w:t>
      </w:r>
      <w:r>
        <w:rPr>
          <w:b/>
          <w:bCs/>
        </w:rPr>
        <w:t>183</w:t>
      </w:r>
      <w:r>
        <w:t>, 26–35 (2019).</w:t>
      </w:r>
    </w:p>
    <w:p w14:paraId="06D75AE3" w14:textId="77777777" w:rsidR="00B26027" w:rsidRDefault="00B26027" w:rsidP="00B26027">
      <w:pPr>
        <w:pStyle w:val="Bibliography"/>
      </w:pPr>
      <w:r>
        <w:t xml:space="preserve">23. </w:t>
      </w:r>
      <w:r>
        <w:tab/>
        <w:t xml:space="preserve">D. Kim, J.-G. Cha, E.-H. Jung, A Study on the Impact of Urban River Refurbishment to the Thermal Environment of Surrounding Residential Area. </w:t>
      </w:r>
      <w:r>
        <w:rPr>
          <w:i/>
          <w:iCs/>
        </w:rPr>
        <w:t>J. Environ. Prot.</w:t>
      </w:r>
      <w:r>
        <w:t xml:space="preserve"> </w:t>
      </w:r>
      <w:r>
        <w:rPr>
          <w:b/>
          <w:bCs/>
        </w:rPr>
        <w:t>5</w:t>
      </w:r>
      <w:r>
        <w:t>, 454–465 (2014).</w:t>
      </w:r>
    </w:p>
    <w:p w14:paraId="0EC65E54" w14:textId="77777777" w:rsidR="00B26027" w:rsidRDefault="00B26027" w:rsidP="00B26027">
      <w:pPr>
        <w:pStyle w:val="Bibliography"/>
      </w:pPr>
      <w:r>
        <w:t xml:space="preserve">24. </w:t>
      </w:r>
      <w:r>
        <w:tab/>
        <w:t xml:space="preserve">P. Ampatzidis, T. Kershaw, A review of the impact of blue space on the urban microclimate. </w:t>
      </w:r>
      <w:r>
        <w:rPr>
          <w:i/>
          <w:iCs/>
        </w:rPr>
        <w:t>Sci. Total Environ.</w:t>
      </w:r>
      <w:r>
        <w:t xml:space="preserve"> </w:t>
      </w:r>
      <w:r>
        <w:rPr>
          <w:b/>
          <w:bCs/>
        </w:rPr>
        <w:t>730</w:t>
      </w:r>
      <w:r>
        <w:t>, 139068 (2020).</w:t>
      </w:r>
    </w:p>
    <w:p w14:paraId="6B1D8844" w14:textId="77777777" w:rsidR="00B26027" w:rsidRDefault="00B26027" w:rsidP="00B26027">
      <w:pPr>
        <w:pStyle w:val="Bibliography"/>
      </w:pPr>
      <w:r>
        <w:t xml:space="preserve">25. </w:t>
      </w:r>
      <w:r>
        <w:tab/>
        <w:t xml:space="preserve">T. Foken, “Specifics of the Near-Surface Turbulence” in </w:t>
      </w:r>
      <w:r>
        <w:rPr>
          <w:i/>
          <w:iCs/>
        </w:rPr>
        <w:t>Micrometeorology</w:t>
      </w:r>
      <w:r>
        <w:t>, T. Foken, Ed. (Springer, Berlin, Heidelberg, 2017; https://doi.org/10.1007/978-3-642-25440-6_3), pp. 83–142.</w:t>
      </w:r>
    </w:p>
    <w:p w14:paraId="67018B0B" w14:textId="77777777" w:rsidR="00B26027" w:rsidRDefault="00B26027" w:rsidP="00B26027">
      <w:pPr>
        <w:pStyle w:val="Bibliography"/>
      </w:pPr>
      <w:r>
        <w:t xml:space="preserve">26. </w:t>
      </w:r>
      <w:r>
        <w:tab/>
        <w:t xml:space="preserve">M. Nunez, T. R. Oke, The Energy Balance of an Urban Canyon. </w:t>
      </w:r>
      <w:r>
        <w:rPr>
          <w:i/>
          <w:iCs/>
        </w:rPr>
        <w:t>J. Appl. Meteorol. Climatol.</w:t>
      </w:r>
      <w:r>
        <w:t xml:space="preserve"> </w:t>
      </w:r>
      <w:r>
        <w:rPr>
          <w:b/>
          <w:bCs/>
        </w:rPr>
        <w:t>16</w:t>
      </w:r>
      <w:r>
        <w:t>, 11–19 (1977).</w:t>
      </w:r>
    </w:p>
    <w:p w14:paraId="41400607" w14:textId="77777777" w:rsidR="00B26027" w:rsidRDefault="00B26027" w:rsidP="00B26027">
      <w:pPr>
        <w:pStyle w:val="Bibliography"/>
      </w:pPr>
      <w:r>
        <w:t xml:space="preserve">27. </w:t>
      </w:r>
      <w:r>
        <w:tab/>
        <w:t xml:space="preserve">N. E. Theeuwes, A. Solcerová, G. J. Steeneveld, Modeling the influence of open water surfaces on the summertime temperature and thermal comfort in the city. </w:t>
      </w:r>
      <w:r>
        <w:rPr>
          <w:i/>
          <w:iCs/>
        </w:rPr>
        <w:t>J. Geophys. Res. Atmospheres</w:t>
      </w:r>
      <w:r>
        <w:t xml:space="preserve"> </w:t>
      </w:r>
      <w:r>
        <w:rPr>
          <w:b/>
          <w:bCs/>
        </w:rPr>
        <w:t>118</w:t>
      </w:r>
      <w:r>
        <w:t>, 8881–8896 (2013).</w:t>
      </w:r>
    </w:p>
    <w:p w14:paraId="50341D00" w14:textId="77777777" w:rsidR="00B26027" w:rsidRDefault="00B26027" w:rsidP="00B26027">
      <w:pPr>
        <w:pStyle w:val="Bibliography"/>
      </w:pPr>
      <w:r>
        <w:lastRenderedPageBreak/>
        <w:t xml:space="preserve">28. </w:t>
      </w:r>
      <w:r>
        <w:tab/>
        <w:t xml:space="preserve">L. Yao, D. J. Sailor, X. Zhang, J. Wang, L. Zhao, X. Yang, Diurnal pattern and driving mechanisms of the thermal effects of an urban pond. </w:t>
      </w:r>
      <w:r>
        <w:rPr>
          <w:i/>
          <w:iCs/>
        </w:rPr>
        <w:t>Sustain. Cities Soc.</w:t>
      </w:r>
      <w:r>
        <w:t xml:space="preserve"> </w:t>
      </w:r>
      <w:r>
        <w:rPr>
          <w:b/>
          <w:bCs/>
        </w:rPr>
        <w:t>91</w:t>
      </w:r>
      <w:r>
        <w:t>, 104407 (2023).</w:t>
      </w:r>
    </w:p>
    <w:p w14:paraId="7A495666" w14:textId="77777777" w:rsidR="00B26027" w:rsidRDefault="00B26027" w:rsidP="00B26027">
      <w:pPr>
        <w:pStyle w:val="Bibliography"/>
      </w:pPr>
      <w:r>
        <w:t xml:space="preserve">29. </w:t>
      </w:r>
      <w:r>
        <w:tab/>
        <w:t xml:space="preserve">M. Kendon, M. McCarthy, S. Jevrejeva, A. Matthews, J. Williams, T. Sparks, F. West, State of the UK Climate 2022. </w:t>
      </w:r>
      <w:r>
        <w:rPr>
          <w:i/>
          <w:iCs/>
        </w:rPr>
        <w:t>Int. J. Climatol.</w:t>
      </w:r>
      <w:r>
        <w:t xml:space="preserve"> </w:t>
      </w:r>
      <w:r>
        <w:rPr>
          <w:b/>
          <w:bCs/>
        </w:rPr>
        <w:t>43</w:t>
      </w:r>
      <w:r>
        <w:t>, 1–83 (2023).</w:t>
      </w:r>
    </w:p>
    <w:p w14:paraId="6A84793E" w14:textId="77777777" w:rsidR="00B26027" w:rsidRDefault="00B26027" w:rsidP="00B26027">
      <w:pPr>
        <w:pStyle w:val="Bibliography"/>
      </w:pPr>
      <w:r>
        <w:t xml:space="preserve">30. </w:t>
      </w:r>
      <w:r>
        <w:tab/>
        <w:t xml:space="preserve">G. Manley, Central England temperatures: Monthly means 1659 to 1973. </w:t>
      </w:r>
      <w:r>
        <w:rPr>
          <w:i/>
          <w:iCs/>
        </w:rPr>
        <w:t>Q. J. R. Meteorol. Soc.</w:t>
      </w:r>
      <w:r>
        <w:t xml:space="preserve"> </w:t>
      </w:r>
      <w:r>
        <w:rPr>
          <w:b/>
          <w:bCs/>
        </w:rPr>
        <w:t>100</w:t>
      </w:r>
      <w:r>
        <w:t>, 389–405 (1974).</w:t>
      </w:r>
    </w:p>
    <w:p w14:paraId="772C38D4" w14:textId="77777777" w:rsidR="00B26027" w:rsidRDefault="00B26027" w:rsidP="00B26027">
      <w:pPr>
        <w:pStyle w:val="Bibliography"/>
      </w:pPr>
      <w:r>
        <w:t xml:space="preserve">31. </w:t>
      </w:r>
      <w:r>
        <w:tab/>
        <w:t xml:space="preserve">A. Witze, Earth boiled in 2023 — will it happen again in 2024? </w:t>
      </w:r>
      <w:r>
        <w:rPr>
          <w:i/>
          <w:iCs/>
        </w:rPr>
        <w:t>Nature</w:t>
      </w:r>
      <w:r>
        <w:t xml:space="preserve"> </w:t>
      </w:r>
      <w:r>
        <w:rPr>
          <w:b/>
          <w:bCs/>
        </w:rPr>
        <w:t>625</w:t>
      </w:r>
      <w:r>
        <w:t>, 637–639 (2024).</w:t>
      </w:r>
    </w:p>
    <w:p w14:paraId="768D2023" w14:textId="77777777" w:rsidR="00B26027" w:rsidRDefault="00B26027" w:rsidP="00B26027">
      <w:pPr>
        <w:pStyle w:val="Bibliography"/>
      </w:pPr>
      <w:r>
        <w:t xml:space="preserve">32. </w:t>
      </w:r>
      <w:r>
        <w:tab/>
        <w:t xml:space="preserve">M. McCarthy, L. Armstrong, N. Armstrong, A new heatwave definition for the UK. </w:t>
      </w:r>
      <w:r>
        <w:rPr>
          <w:i/>
          <w:iCs/>
        </w:rPr>
        <w:t>Weather</w:t>
      </w:r>
      <w:r>
        <w:t xml:space="preserve"> </w:t>
      </w:r>
      <w:r>
        <w:rPr>
          <w:b/>
          <w:bCs/>
        </w:rPr>
        <w:t>74</w:t>
      </w:r>
      <w:r>
        <w:t>, 382–387 (2019).</w:t>
      </w:r>
    </w:p>
    <w:p w14:paraId="1F16DA20" w14:textId="77777777" w:rsidR="00B26027" w:rsidRDefault="00B26027" w:rsidP="00B26027">
      <w:pPr>
        <w:pStyle w:val="Bibliography"/>
      </w:pPr>
      <w:r>
        <w:t xml:space="preserve">33. </w:t>
      </w:r>
      <w:r>
        <w:tab/>
        <w:t xml:space="preserve">X. Peng, W. Wu, Y. Zheng, J. Sun, T. Hu, P. Wang, Correlation analysis of land surface temperature and topographic elements in Hangzhou, China. </w:t>
      </w:r>
      <w:r>
        <w:rPr>
          <w:i/>
          <w:iCs/>
        </w:rPr>
        <w:t>Sci. Rep.</w:t>
      </w:r>
      <w:r>
        <w:t xml:space="preserve"> </w:t>
      </w:r>
      <w:r>
        <w:rPr>
          <w:b/>
          <w:bCs/>
        </w:rPr>
        <w:t>10</w:t>
      </w:r>
      <w:r>
        <w:t>, 10451 (2020).</w:t>
      </w:r>
    </w:p>
    <w:p w14:paraId="4ABAB765" w14:textId="77777777" w:rsidR="00B26027" w:rsidRDefault="00B26027" w:rsidP="00B26027">
      <w:pPr>
        <w:pStyle w:val="Bibliography"/>
      </w:pPr>
      <w:r>
        <w:t xml:space="preserve">34. </w:t>
      </w:r>
      <w:r>
        <w:tab/>
        <w:t xml:space="preserve">D. Armson, P. Stringer, A. R. Ennos, The effect of tree shade and grass on surface and globe temperatures in an urban area. </w:t>
      </w:r>
      <w:r>
        <w:rPr>
          <w:i/>
          <w:iCs/>
        </w:rPr>
        <w:t>Urban For. Urban Green.</w:t>
      </w:r>
      <w:r>
        <w:t xml:space="preserve"> </w:t>
      </w:r>
      <w:r>
        <w:rPr>
          <w:b/>
          <w:bCs/>
        </w:rPr>
        <w:t>11</w:t>
      </w:r>
      <w:r>
        <w:t>, 245–255 (2012).</w:t>
      </w:r>
    </w:p>
    <w:p w14:paraId="781A7940" w14:textId="77777777" w:rsidR="00B26027" w:rsidRDefault="00B26027" w:rsidP="00B26027">
      <w:pPr>
        <w:pStyle w:val="Bibliography"/>
      </w:pPr>
      <w:r>
        <w:t xml:space="preserve">35. </w:t>
      </w:r>
      <w:r>
        <w:tab/>
        <w:t xml:space="preserve">P. Murage, S. Hajat, R. S. Kovats, Effect of night-time temperatures on cause and age-specific mortality in London. </w:t>
      </w:r>
      <w:r>
        <w:rPr>
          <w:i/>
          <w:iCs/>
        </w:rPr>
        <w:t>Environ. Epidemiol. Phila. Pa</w:t>
      </w:r>
      <w:r>
        <w:t xml:space="preserve"> </w:t>
      </w:r>
      <w:r>
        <w:rPr>
          <w:b/>
          <w:bCs/>
        </w:rPr>
        <w:t>1</w:t>
      </w:r>
      <w:r>
        <w:t>, e005 (2017).</w:t>
      </w:r>
    </w:p>
    <w:p w14:paraId="2AAA8B1B" w14:textId="77777777" w:rsidR="00B26027" w:rsidRDefault="00B26027" w:rsidP="00B26027">
      <w:pPr>
        <w:pStyle w:val="Bibliography"/>
      </w:pPr>
      <w:r>
        <w:t xml:space="preserve">36. </w:t>
      </w:r>
      <w:r>
        <w:tab/>
        <w:t xml:space="preserve">L. Yao, D. J. Sailor, X. Yang, G. Xu, L. Zhao, Are water bodies effective for urban heat mitigation? Evidence from field studies of urban lakes in two humid subtropical cities. </w:t>
      </w:r>
      <w:r>
        <w:rPr>
          <w:i/>
          <w:iCs/>
        </w:rPr>
        <w:t>Build. Environ.</w:t>
      </w:r>
      <w:r>
        <w:t xml:space="preserve"> </w:t>
      </w:r>
      <w:r>
        <w:rPr>
          <w:b/>
          <w:bCs/>
        </w:rPr>
        <w:t>245</w:t>
      </w:r>
      <w:r>
        <w:t>, 110860 (2023).</w:t>
      </w:r>
    </w:p>
    <w:p w14:paraId="6BA75237" w14:textId="77777777" w:rsidR="00B26027" w:rsidRDefault="00B26027" w:rsidP="00B26027">
      <w:pPr>
        <w:pStyle w:val="Bibliography"/>
      </w:pPr>
      <w:r>
        <w:t xml:space="preserve">37. </w:t>
      </w:r>
      <w:r>
        <w:tab/>
        <w:t xml:space="preserve">K. L. Ebi, A. Capon, P. Berry, C. Broderick, R. de Dear, G. Havenith, Y. Honda, R. S. Kovats, W. Ma, A. Malik, N. B. Morris, L. Nybo, S. I. Seneviratne, J. Vanos, O. Jay, Hot weather and heat extremes: health risks. </w:t>
      </w:r>
      <w:r>
        <w:rPr>
          <w:i/>
          <w:iCs/>
        </w:rPr>
        <w:t>The Lancet</w:t>
      </w:r>
      <w:r>
        <w:t xml:space="preserve"> </w:t>
      </w:r>
      <w:r>
        <w:rPr>
          <w:b/>
          <w:bCs/>
        </w:rPr>
        <w:t>398</w:t>
      </w:r>
      <w:r>
        <w:t>, 698–708 (2021).</w:t>
      </w:r>
    </w:p>
    <w:p w14:paraId="0D09E5CB" w14:textId="77777777" w:rsidR="00B26027" w:rsidRDefault="00B26027" w:rsidP="00B26027">
      <w:pPr>
        <w:pStyle w:val="Bibliography"/>
      </w:pPr>
      <w:r>
        <w:t xml:space="preserve">38. </w:t>
      </w:r>
      <w:r>
        <w:tab/>
        <w:t xml:space="preserve">G. P. Kenny, J. Yardley, C. Brown, R. J. Sigal, O. Jay, Heat stress in older individuals and patients with common chronic diseases. </w:t>
      </w:r>
      <w:r>
        <w:rPr>
          <w:i/>
          <w:iCs/>
        </w:rPr>
        <w:t>CMAJ Can. Med. Assoc. J.</w:t>
      </w:r>
      <w:r>
        <w:t xml:space="preserve"> </w:t>
      </w:r>
      <w:r>
        <w:rPr>
          <w:b/>
          <w:bCs/>
        </w:rPr>
        <w:t>182</w:t>
      </w:r>
      <w:r>
        <w:t>, 1053–1060 (2010).</w:t>
      </w:r>
    </w:p>
    <w:p w14:paraId="4FC1601B" w14:textId="77777777" w:rsidR="00B26027" w:rsidRDefault="00B26027" w:rsidP="00B26027">
      <w:pPr>
        <w:pStyle w:val="Bibliography"/>
      </w:pPr>
      <w:r>
        <w:t xml:space="preserve">39. </w:t>
      </w:r>
      <w:r>
        <w:tab/>
        <w:t xml:space="preserve">S. K. Maloney, C. F. Forbes, What effect will a few degrees of climate change have on human heat balance? Implications for human activity. </w:t>
      </w:r>
      <w:r>
        <w:rPr>
          <w:i/>
          <w:iCs/>
        </w:rPr>
        <w:t>Int. J. Biometeorol.</w:t>
      </w:r>
      <w:r>
        <w:t xml:space="preserve"> </w:t>
      </w:r>
      <w:r>
        <w:rPr>
          <w:b/>
          <w:bCs/>
        </w:rPr>
        <w:t>55</w:t>
      </w:r>
      <w:r>
        <w:t>, 147–160 (2011).</w:t>
      </w:r>
    </w:p>
    <w:p w14:paraId="4890D0F6" w14:textId="77777777" w:rsidR="00B26027" w:rsidRDefault="00B26027" w:rsidP="00B26027">
      <w:pPr>
        <w:pStyle w:val="Bibliography"/>
      </w:pPr>
      <w:r>
        <w:t xml:space="preserve">40. </w:t>
      </w:r>
      <w:r>
        <w:tab/>
        <w:t xml:space="preserve">S. Russo, J. Sillmann, S. Sippel, M. J. Barcikowska, C. Ghisetti, M. Smid, B. O’Neill, Half a degree and rapid socioeconomic development matter for heatwave risk. </w:t>
      </w:r>
      <w:r>
        <w:rPr>
          <w:i/>
          <w:iCs/>
        </w:rPr>
        <w:t>Nat. Commun.</w:t>
      </w:r>
      <w:r>
        <w:t xml:space="preserve"> </w:t>
      </w:r>
      <w:r>
        <w:rPr>
          <w:b/>
          <w:bCs/>
        </w:rPr>
        <w:t>10</w:t>
      </w:r>
      <w:r>
        <w:t>, 136 (2019).</w:t>
      </w:r>
    </w:p>
    <w:p w14:paraId="76AD4F72" w14:textId="77777777" w:rsidR="00B26027" w:rsidRDefault="00B26027" w:rsidP="00B26027">
      <w:pPr>
        <w:pStyle w:val="Bibliography"/>
      </w:pPr>
      <w:r>
        <w:t xml:space="preserve">41. </w:t>
      </w:r>
      <w:r>
        <w:tab/>
        <w:t xml:space="preserve">A. Gasparrini, P. Masselot, M. Scortichini, R. Schneider, M. N. Mistry, F. Sera, H. L. Macintyre, R. Phalkey, A. M. Vicedo-Cabrera, Small-area assessment of temperature-related mortality risks in England and Wales: a case time series analysis. </w:t>
      </w:r>
      <w:r>
        <w:rPr>
          <w:i/>
          <w:iCs/>
        </w:rPr>
        <w:t>Lancet Planet. Health</w:t>
      </w:r>
      <w:r>
        <w:t xml:space="preserve"> </w:t>
      </w:r>
      <w:r>
        <w:rPr>
          <w:b/>
          <w:bCs/>
        </w:rPr>
        <w:t>6</w:t>
      </w:r>
      <w:r>
        <w:t>, e557–e564 (2022).</w:t>
      </w:r>
    </w:p>
    <w:p w14:paraId="71CDBFB2" w14:textId="77777777" w:rsidR="00B26027" w:rsidRDefault="00B26027" w:rsidP="00B26027">
      <w:pPr>
        <w:pStyle w:val="Bibliography"/>
      </w:pPr>
      <w:r>
        <w:t xml:space="preserve">42. </w:t>
      </w:r>
      <w:r>
        <w:tab/>
        <w:t xml:space="preserve">D. Kolokotsa, A. Α. Lilli, M. A. Lilli, N. P. Nikolaidis, On the impact of nature-based solutions on citizens’ health &amp; well being. </w:t>
      </w:r>
      <w:r>
        <w:rPr>
          <w:i/>
          <w:iCs/>
        </w:rPr>
        <w:t>Energy Build.</w:t>
      </w:r>
      <w:r>
        <w:t xml:space="preserve"> </w:t>
      </w:r>
      <w:r>
        <w:rPr>
          <w:b/>
          <w:bCs/>
        </w:rPr>
        <w:t>229</w:t>
      </w:r>
      <w:r>
        <w:t>, 110527 (2020).</w:t>
      </w:r>
    </w:p>
    <w:p w14:paraId="7D401675" w14:textId="77777777" w:rsidR="00B26027" w:rsidRDefault="00B26027" w:rsidP="00B26027">
      <w:pPr>
        <w:pStyle w:val="Bibliography"/>
      </w:pPr>
      <w:r>
        <w:t xml:space="preserve">43. </w:t>
      </w:r>
      <w:r>
        <w:tab/>
        <w:t xml:space="preserve">S. M. Labib, S. Lindley, J. J. Huck, Spatial dimensions of the influence of urban green-blue spaces on human health: A systematic review. </w:t>
      </w:r>
      <w:r>
        <w:rPr>
          <w:i/>
          <w:iCs/>
        </w:rPr>
        <w:t>Environ. Res.</w:t>
      </w:r>
      <w:r>
        <w:t xml:space="preserve"> </w:t>
      </w:r>
      <w:r>
        <w:rPr>
          <w:b/>
          <w:bCs/>
        </w:rPr>
        <w:t>180</w:t>
      </w:r>
      <w:r>
        <w:t>, 108869 (2020).</w:t>
      </w:r>
    </w:p>
    <w:p w14:paraId="1EAA7E04" w14:textId="77777777" w:rsidR="00B26027" w:rsidRDefault="00B26027" w:rsidP="00B26027">
      <w:pPr>
        <w:pStyle w:val="Bibliography"/>
      </w:pPr>
      <w:r>
        <w:t xml:space="preserve">44. </w:t>
      </w:r>
      <w:r>
        <w:tab/>
        <w:t xml:space="preserve">P. Ampatzidis, C. Cintolesi, T. Kershaw, Impact of Blue Space Geometry on Urban Heat Island Mitigation. </w:t>
      </w:r>
      <w:r>
        <w:rPr>
          <w:i/>
          <w:iCs/>
        </w:rPr>
        <w:t>Climate</w:t>
      </w:r>
      <w:r>
        <w:t xml:space="preserve"> </w:t>
      </w:r>
      <w:r>
        <w:rPr>
          <w:b/>
          <w:bCs/>
        </w:rPr>
        <w:t>11</w:t>
      </w:r>
      <w:r>
        <w:t>, 28 (2023).</w:t>
      </w:r>
    </w:p>
    <w:p w14:paraId="0DB12E82" w14:textId="77777777" w:rsidR="00B26027" w:rsidRDefault="00B26027" w:rsidP="00B26027">
      <w:pPr>
        <w:pStyle w:val="Bibliography"/>
      </w:pPr>
      <w:r>
        <w:lastRenderedPageBreak/>
        <w:t xml:space="preserve">45. </w:t>
      </w:r>
      <w:r>
        <w:tab/>
        <w:t xml:space="preserve">A. Middel, N. Selover, B. Hagen, N. Chhetri, Impact of shade on outdoor thermal comfort—a seasonal field study in Tempe, Arizona. </w:t>
      </w:r>
      <w:r>
        <w:rPr>
          <w:i/>
          <w:iCs/>
        </w:rPr>
        <w:t>Int. J. Biometeorol.</w:t>
      </w:r>
      <w:r>
        <w:t xml:space="preserve"> </w:t>
      </w:r>
      <w:r>
        <w:rPr>
          <w:b/>
          <w:bCs/>
        </w:rPr>
        <w:t>60</w:t>
      </w:r>
      <w:r>
        <w:t>, 1849–1861 (2016).</w:t>
      </w:r>
    </w:p>
    <w:p w14:paraId="6151D68A" w14:textId="77777777" w:rsidR="00B26027" w:rsidRDefault="00B26027" w:rsidP="00B26027">
      <w:pPr>
        <w:pStyle w:val="Bibliography"/>
      </w:pPr>
      <w:r>
        <w:t xml:space="preserve">46. </w:t>
      </w:r>
      <w:r>
        <w:tab/>
        <w:t xml:space="preserve">P. S. Murdoch, J. S. Baron, T. L. Miller, Potential Effects of Climate Change on Surface-Water Quality in North America1. </w:t>
      </w:r>
      <w:r>
        <w:rPr>
          <w:i/>
          <w:iCs/>
        </w:rPr>
        <w:t>JAWRA J. Am. Water Resour. Assoc.</w:t>
      </w:r>
      <w:r>
        <w:t xml:space="preserve"> </w:t>
      </w:r>
      <w:r>
        <w:rPr>
          <w:b/>
          <w:bCs/>
        </w:rPr>
        <w:t>36</w:t>
      </w:r>
      <w:r>
        <w:t>, 347–366 (2000).</w:t>
      </w:r>
    </w:p>
    <w:p w14:paraId="1BA05782" w14:textId="77777777" w:rsidR="00B26027" w:rsidRDefault="00B26027" w:rsidP="00B26027">
      <w:pPr>
        <w:pStyle w:val="Bibliography"/>
      </w:pPr>
      <w:r>
        <w:t xml:space="preserve">47. </w:t>
      </w:r>
      <w:r>
        <w:tab/>
        <w:t xml:space="preserve">D. Caissie, The thermal regime of rivers: a review. </w:t>
      </w:r>
      <w:r>
        <w:rPr>
          <w:i/>
          <w:iCs/>
        </w:rPr>
        <w:t>Freshw. Biol.</w:t>
      </w:r>
      <w:r>
        <w:t xml:space="preserve"> </w:t>
      </w:r>
      <w:r>
        <w:rPr>
          <w:b/>
          <w:bCs/>
        </w:rPr>
        <w:t>51</w:t>
      </w:r>
      <w:r>
        <w:t>, 1389–1406 (2006).</w:t>
      </w:r>
    </w:p>
    <w:p w14:paraId="7149D4DD" w14:textId="77777777" w:rsidR="00B26027" w:rsidRDefault="00B26027" w:rsidP="00B26027">
      <w:pPr>
        <w:pStyle w:val="Bibliography"/>
      </w:pPr>
      <w:r>
        <w:t xml:space="preserve">48. </w:t>
      </w:r>
      <w:r>
        <w:tab/>
        <w:t xml:space="preserve">M. T. H. van Vliet, W. H. P. Franssen, J. R. Yearsley, F. Ludwig, I. Haddeland, D. P. Lettenmaier, P. Kabat, Global river discharge and water temperature under climate change. </w:t>
      </w:r>
      <w:r>
        <w:rPr>
          <w:i/>
          <w:iCs/>
        </w:rPr>
        <w:t>Glob. Environ. Change</w:t>
      </w:r>
      <w:r>
        <w:t xml:space="preserve"> </w:t>
      </w:r>
      <w:r>
        <w:rPr>
          <w:b/>
          <w:bCs/>
        </w:rPr>
        <w:t>23</w:t>
      </w:r>
      <w:r>
        <w:t>, 450–464 (2013).</w:t>
      </w:r>
    </w:p>
    <w:p w14:paraId="38781CCB" w14:textId="77777777" w:rsidR="00B26027" w:rsidRDefault="00B26027" w:rsidP="00B26027">
      <w:pPr>
        <w:pStyle w:val="Bibliography"/>
      </w:pPr>
      <w:r>
        <w:t xml:space="preserve">49. </w:t>
      </w:r>
      <w:r>
        <w:tab/>
        <w:t xml:space="preserve">C. G. Marston, A. W. O’Neil, R. D. Morton, C. M. Wood, C. S. Rowland, LCM2021 – the UK Land Cover Map 2021. </w:t>
      </w:r>
      <w:r>
        <w:rPr>
          <w:i/>
          <w:iCs/>
        </w:rPr>
        <w:t>Earth Syst. Sci. Data</w:t>
      </w:r>
      <w:r>
        <w:t xml:space="preserve"> </w:t>
      </w:r>
      <w:r>
        <w:rPr>
          <w:b/>
          <w:bCs/>
        </w:rPr>
        <w:t>15</w:t>
      </w:r>
      <w:r>
        <w:t>, 4631–4649 (2023).</w:t>
      </w:r>
    </w:p>
    <w:p w14:paraId="72F570FC" w14:textId="77777777" w:rsidR="00B26027" w:rsidRDefault="00B26027" w:rsidP="00B26027">
      <w:pPr>
        <w:pStyle w:val="Bibliography"/>
      </w:pPr>
      <w:r>
        <w:t xml:space="preserve">50. </w:t>
      </w:r>
      <w:r>
        <w:tab/>
        <w:t>OpenStreetMap contributors, Planet dump retrieved from https://planet.osm.org (2023).</w:t>
      </w:r>
    </w:p>
    <w:p w14:paraId="4CFC5A33" w14:textId="77777777" w:rsidR="00B26027" w:rsidRDefault="00B26027" w:rsidP="00B26027">
      <w:pPr>
        <w:pStyle w:val="Bibliography"/>
      </w:pPr>
      <w:r>
        <w:t xml:space="preserve">51. </w:t>
      </w:r>
      <w:r>
        <w:tab/>
        <w:t xml:space="preserve">E. Keany, G. Bessardon, E. Gleeson, “Using machine learning to produce a cost-effective national building height map of Ireland to categorise local climate zones” in </w:t>
      </w:r>
      <w:r>
        <w:rPr>
          <w:i/>
          <w:iCs/>
        </w:rPr>
        <w:t>Advances in Science and Research</w:t>
      </w:r>
      <w:r>
        <w:t xml:space="preserve"> (Copernicus GmbH, 2022; https://asr.copernicus.org/articles/19/13/2022/)vol. 19, pp. 13–27.</w:t>
      </w:r>
    </w:p>
    <w:p w14:paraId="30A02341" w14:textId="70AF7CFC" w:rsidR="00D721C7" w:rsidRPr="00DC14A5" w:rsidRDefault="00D721C7" w:rsidP="00D721C7">
      <w:pPr>
        <w:spacing w:before="100" w:beforeAutospacing="1" w:after="100" w:afterAutospacing="1" w:line="240" w:lineRule="auto"/>
        <w:outlineLvl w:val="1"/>
        <w:rPr>
          <w:rFonts w:ascii="Helvetica" w:eastAsia="Times New Roman" w:hAnsi="Helvetica" w:cs="Times New Roman"/>
          <w:b/>
          <w:bCs/>
          <w:color w:val="1A1A1A"/>
          <w:spacing w:val="5"/>
          <w:kern w:val="0"/>
          <w:sz w:val="36"/>
          <w:szCs w:val="36"/>
          <w:lang w:eastAsia="en-GB"/>
          <w14:ligatures w14:val="none"/>
        </w:rPr>
      </w:pPr>
      <w:r w:rsidRPr="00D721C7">
        <w:rPr>
          <w:rFonts w:ascii="Helvetica" w:eastAsia="Times New Roman" w:hAnsi="Helvetica" w:cs="Times New Roman"/>
          <w:b/>
          <w:bCs/>
          <w:color w:val="1A1A1A"/>
          <w:spacing w:val="5"/>
          <w:kern w:val="0"/>
          <w:sz w:val="24"/>
          <w:szCs w:val="24"/>
          <w:lang w:eastAsia="en-GB"/>
          <w14:ligatures w14:val="none"/>
        </w:rPr>
        <w:fldChar w:fldCharType="end"/>
      </w:r>
    </w:p>
    <w:p w14:paraId="57CE8470" w14:textId="77777777" w:rsidR="009C095F" w:rsidRDefault="009C095F" w:rsidP="00C16223">
      <w:pPr>
        <w:spacing w:after="0" w:line="240" w:lineRule="auto"/>
        <w:rPr>
          <w:rFonts w:ascii="Helvetica" w:eastAsia="Times New Roman" w:hAnsi="Helvetica" w:cs="Times New Roman"/>
          <w:kern w:val="0"/>
          <w:sz w:val="24"/>
          <w:szCs w:val="24"/>
          <w:lang w:eastAsia="en-GB"/>
          <w14:ligatures w14:val="none"/>
        </w:rPr>
      </w:pPr>
    </w:p>
    <w:p w14:paraId="32E4E900" w14:textId="77777777" w:rsidR="002E4F86" w:rsidRDefault="002E4F86" w:rsidP="00921D99">
      <w:pPr>
        <w:spacing w:after="0" w:line="240" w:lineRule="auto"/>
        <w:rPr>
          <w:rFonts w:ascii="Helvetica" w:eastAsia="Times New Roman" w:hAnsi="Helvetica" w:cs="Times New Roman"/>
          <w:kern w:val="0"/>
          <w:sz w:val="24"/>
          <w:szCs w:val="24"/>
          <w:lang w:eastAsia="en-GB"/>
          <w14:ligatures w14:val="none"/>
        </w:rPr>
      </w:pPr>
    </w:p>
    <w:p w14:paraId="2F8233AC" w14:textId="77777777" w:rsidR="00445B46" w:rsidRDefault="00445B46" w:rsidP="00921D99">
      <w:pPr>
        <w:spacing w:after="0" w:line="240" w:lineRule="auto"/>
        <w:rPr>
          <w:rFonts w:ascii="Helvetica" w:eastAsia="Times New Roman" w:hAnsi="Helvetica" w:cs="Times New Roman"/>
          <w:kern w:val="0"/>
          <w:sz w:val="24"/>
          <w:szCs w:val="24"/>
          <w:lang w:eastAsia="en-GB"/>
          <w14:ligatures w14:val="none"/>
        </w:rPr>
      </w:pPr>
    </w:p>
    <w:p w14:paraId="2D4C9221" w14:textId="7C9A93A8" w:rsidR="00445B46" w:rsidRDefault="00445B46" w:rsidP="00921D99">
      <w:pPr>
        <w:spacing w:after="0" w:line="240" w:lineRule="auto"/>
        <w:rPr>
          <w:rFonts w:ascii="Helvetica" w:eastAsia="Times New Roman" w:hAnsi="Helvetica" w:cs="Times New Roman"/>
          <w:kern w:val="0"/>
          <w:sz w:val="24"/>
          <w:szCs w:val="24"/>
          <w:lang w:eastAsia="en-GB"/>
          <w14:ligatures w14:val="none"/>
        </w:rPr>
      </w:pPr>
    </w:p>
    <w:sectPr w:rsidR="00445B4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ew Tomkins" w:date="2025-02-05T11:27:00Z" w:initials="MT">
    <w:p w14:paraId="3E830EDC" w14:textId="77777777" w:rsidR="0003209F" w:rsidRDefault="0003209F" w:rsidP="0003209F">
      <w:pPr>
        <w:pStyle w:val="CommentText"/>
      </w:pPr>
      <w:r>
        <w:rPr>
          <w:rStyle w:val="CommentReference"/>
        </w:rPr>
        <w:annotationRef/>
      </w:r>
      <w:r>
        <w:t>Nature: UK based research of more interest</w:t>
      </w:r>
    </w:p>
  </w:comment>
  <w:comment w:id="1" w:author="Matthew Tomkins" w:date="2025-02-05T11:27:00Z" w:initials="MT">
    <w:p w14:paraId="2E7B4868" w14:textId="77777777" w:rsidR="0003209F" w:rsidRDefault="0003209F" w:rsidP="0003209F">
      <w:pPr>
        <w:pStyle w:val="CommentText"/>
      </w:pPr>
      <w:r>
        <w:rPr>
          <w:rStyle w:val="CommentReference"/>
        </w:rPr>
        <w:annotationRef/>
      </w:r>
      <w:r>
        <w:t>Then Comms</w:t>
      </w:r>
    </w:p>
  </w:comment>
  <w:comment w:id="2" w:author="Matthew Tomkins" w:date="2025-02-05T11:16:00Z" w:initials="MT">
    <w:p w14:paraId="31C85E41" w14:textId="35FCB386" w:rsidR="002F07BB" w:rsidRDefault="002F07BB" w:rsidP="002F07BB">
      <w:pPr>
        <w:pStyle w:val="CommentText"/>
      </w:pPr>
      <w:r>
        <w:rPr>
          <w:rStyle w:val="CommentReference"/>
        </w:rPr>
        <w:annotationRef/>
      </w:r>
      <w:r>
        <w:t>Paper 1: The model (no shading stuff)</w:t>
      </w:r>
    </w:p>
    <w:p w14:paraId="6ED4AD44" w14:textId="77777777" w:rsidR="002F07BB" w:rsidRDefault="002F07BB" w:rsidP="002F07BB">
      <w:pPr>
        <w:pStyle w:val="CommentText"/>
      </w:pPr>
    </w:p>
    <w:p w14:paraId="7007F8BF" w14:textId="77777777" w:rsidR="002F07BB" w:rsidRDefault="002F07BB" w:rsidP="002F07BB">
      <w:pPr>
        <w:pStyle w:val="CommentText"/>
      </w:pPr>
      <w:r>
        <w:t>Potential papers:</w:t>
      </w:r>
    </w:p>
    <w:p w14:paraId="7CDE98B7" w14:textId="77777777" w:rsidR="002F07BB" w:rsidRDefault="002F07BB" w:rsidP="002F07BB">
      <w:pPr>
        <w:pStyle w:val="CommentText"/>
      </w:pPr>
    </w:p>
    <w:p w14:paraId="0295A2E3" w14:textId="77777777" w:rsidR="002F07BB" w:rsidRDefault="002F07BB" w:rsidP="002F07BB">
      <w:pPr>
        <w:pStyle w:val="CommentText"/>
        <w:ind w:left="300"/>
      </w:pPr>
      <w:r>
        <w:t>Shading effects, building (planning implications?)</w:t>
      </w:r>
    </w:p>
    <w:p w14:paraId="3EDC2AD9" w14:textId="77777777" w:rsidR="002F07BB" w:rsidRDefault="002F07BB" w:rsidP="002F07BB">
      <w:pPr>
        <w:pStyle w:val="CommentText"/>
        <w:ind w:left="300"/>
      </w:pPr>
      <w:r>
        <w:t>Water temperature</w:t>
      </w:r>
    </w:p>
  </w:comment>
  <w:comment w:id="3" w:author="Matthew Tomkins" w:date="2025-02-05T11:17:00Z" w:initials="MT">
    <w:p w14:paraId="5B1E270B" w14:textId="77777777" w:rsidR="002F07BB" w:rsidRDefault="002F07BB" w:rsidP="002F07BB">
      <w:pPr>
        <w:pStyle w:val="CommentText"/>
      </w:pPr>
      <w:r>
        <w:rPr>
          <w:rStyle w:val="CommentReference"/>
        </w:rPr>
        <w:annotationRef/>
      </w:r>
      <w:r>
        <w:t>Robust read-me file</w:t>
      </w:r>
    </w:p>
  </w:comment>
  <w:comment w:id="4" w:author="Matthew Tomkins" w:date="2025-02-05T11:21:00Z" w:initials="MT">
    <w:p w14:paraId="4D6444D3" w14:textId="77777777" w:rsidR="002F07BB" w:rsidRDefault="002F07BB" w:rsidP="002F07BB">
      <w:pPr>
        <w:pStyle w:val="CommentText"/>
      </w:pPr>
      <w:r>
        <w:rPr>
          <w:rStyle w:val="CommentReference"/>
        </w:rPr>
        <w:annotationRef/>
      </w:r>
      <w:r>
        <w:t>Check with CRT publishing measured WT data</w:t>
      </w:r>
    </w:p>
  </w:comment>
  <w:comment w:id="5" w:author="Matt Tomkins" w:date="2023-07-21T11:04:00Z" w:initials="MT">
    <w:p w14:paraId="71EAA445" w14:textId="54FDB081" w:rsidR="00A3170D" w:rsidRDefault="00A3170D" w:rsidP="00E614BC">
      <w:pPr>
        <w:pStyle w:val="CommentText"/>
      </w:pPr>
      <w:r>
        <w:rPr>
          <w:rStyle w:val="CommentReference"/>
        </w:rPr>
        <w:annotationRef/>
      </w:r>
      <w:r>
        <w:t xml:space="preserve">Need to discuss authors and order. </w:t>
      </w:r>
    </w:p>
  </w:comment>
  <w:comment w:id="6" w:author="Matt Tomkins" w:date="2024-04-15T13:19:00Z" w:initials="MT">
    <w:p w14:paraId="7C6461AD" w14:textId="77777777" w:rsidR="003873FC" w:rsidRDefault="003A01AF" w:rsidP="003873FC">
      <w:pPr>
        <w:pStyle w:val="CommentText"/>
      </w:pPr>
      <w:r>
        <w:rPr>
          <w:rStyle w:val="CommentReference"/>
        </w:rPr>
        <w:annotationRef/>
      </w:r>
      <w:r w:rsidR="003873FC">
        <w:t>Literature Review contribution?</w:t>
      </w:r>
    </w:p>
  </w:comment>
  <w:comment w:id="7" w:author="Matthew Tomkins" w:date="2025-02-05T11:37:00Z" w:initials="MT">
    <w:p w14:paraId="37F9613E" w14:textId="77777777" w:rsidR="000153CA" w:rsidRDefault="000153CA" w:rsidP="000153CA">
      <w:pPr>
        <w:pStyle w:val="CommentText"/>
      </w:pPr>
      <w:r>
        <w:rPr>
          <w:rStyle w:val="CommentReference"/>
        </w:rPr>
        <w:annotationRef/>
      </w:r>
      <w:r>
        <w:t>Possible for Paper 2</w:t>
      </w:r>
    </w:p>
  </w:comment>
  <w:comment w:id="8" w:author="Matt Tomkins" w:date="2024-05-29T15:34:00Z" w:initials="MT">
    <w:p w14:paraId="4E7FAFF7" w14:textId="4FA55B9C" w:rsidR="00585A22" w:rsidRDefault="00520C68" w:rsidP="00585A22">
      <w:pPr>
        <w:pStyle w:val="CommentText"/>
      </w:pPr>
      <w:r>
        <w:rPr>
          <w:rStyle w:val="CommentReference"/>
        </w:rPr>
        <w:annotationRef/>
      </w:r>
      <w:r w:rsidR="00585A22">
        <w:t>Think green-blue space is preferable to infrastructure</w:t>
      </w:r>
    </w:p>
    <w:p w14:paraId="138E6E40" w14:textId="77777777" w:rsidR="00585A22" w:rsidRDefault="00585A22" w:rsidP="00585A22">
      <w:pPr>
        <w:pStyle w:val="CommentText"/>
      </w:pPr>
    </w:p>
    <w:p w14:paraId="176B55ED" w14:textId="77777777" w:rsidR="00585A22" w:rsidRDefault="00585A22" w:rsidP="00585A22">
      <w:pPr>
        <w:pStyle w:val="CommentText"/>
      </w:pPr>
      <w:r>
        <w:t xml:space="preserve">The latter seems to have a more precise definition: </w:t>
      </w:r>
      <w:hyperlink r:id="rId1" w:history="1">
        <w:r w:rsidRPr="006E4949">
          <w:rPr>
            <w:rStyle w:val="Hyperlink"/>
          </w:rPr>
          <w:t>https://www.cape.ac.uk/wp-content/uploads/2023/05/GBI-Rapid-Evidence-Assessment.pdf</w:t>
        </w:r>
      </w:hyperlink>
    </w:p>
  </w:comment>
  <w:comment w:id="10" w:author="Matt Tomkins" w:date="2024-08-20T08:47:00Z" w:initials="MT">
    <w:p w14:paraId="2C8FA352" w14:textId="77777777" w:rsidR="002C0840" w:rsidRDefault="002C0840" w:rsidP="002C0840">
      <w:pPr>
        <w:pStyle w:val="CommentText"/>
      </w:pPr>
      <w:r>
        <w:rPr>
          <w:rStyle w:val="CommentReference"/>
        </w:rPr>
        <w:annotationRef/>
      </w:r>
      <w:r>
        <w:t>Ditch graticule with projected coordinates</w:t>
      </w:r>
    </w:p>
  </w:comment>
  <w:comment w:id="12" w:author="Matt Tomkins" w:date="2024-08-20T08:55:00Z" w:initials="MT">
    <w:p w14:paraId="611997D6" w14:textId="77777777" w:rsidR="00700EEF" w:rsidRDefault="00700EEF" w:rsidP="00700EEF">
      <w:pPr>
        <w:pStyle w:val="CommentText"/>
      </w:pPr>
      <w:r>
        <w:rPr>
          <w:rStyle w:val="CommentReference"/>
        </w:rPr>
        <w:annotationRef/>
      </w:r>
      <w:r>
        <w:rPr>
          <w:color w:val="000000"/>
        </w:rPr>
        <w:t>Perhaps not the best time to bring this up after so many years but now I come to read it, the following question pops into mind… why do we use concrete and not asphalt (which is what we might more reasonably expect for a road)</w:t>
      </w:r>
    </w:p>
    <w:p w14:paraId="2DE2C6E2" w14:textId="77777777" w:rsidR="00700EEF" w:rsidRDefault="00700EEF" w:rsidP="00700EEF">
      <w:pPr>
        <w:pStyle w:val="CommentText"/>
      </w:pPr>
    </w:p>
    <w:p w14:paraId="6FF49348" w14:textId="77777777" w:rsidR="00700EEF" w:rsidRDefault="00700EEF" w:rsidP="00700EEF">
      <w:pPr>
        <w:pStyle w:val="CommentText"/>
      </w:pPr>
      <w:r>
        <w:rPr>
          <w:color w:val="000000"/>
        </w:rPr>
        <w:t xml:space="preserve">It looks like asphalt would give a more extreme result due to greater heat flux (see </w:t>
      </w:r>
      <w:hyperlink r:id="rId2" w:history="1">
        <w:r w:rsidRPr="006F5429">
          <w:rPr>
            <w:rStyle w:val="Hyperlink"/>
          </w:rPr>
          <w:t>https://link.springer.com/chapter/10.1007/978-3-319-89845-2_5</w:t>
        </w:r>
      </w:hyperlink>
      <w:r>
        <w:rPr>
          <w:color w:val="000000"/>
        </w:rPr>
        <w:t xml:space="preserve"> ), so we might at least need to justify the choice.</w:t>
      </w:r>
    </w:p>
    <w:p w14:paraId="14C3206D" w14:textId="77777777" w:rsidR="00700EEF" w:rsidRDefault="00700EEF" w:rsidP="00700EEF">
      <w:pPr>
        <w:pStyle w:val="CommentText"/>
      </w:pPr>
    </w:p>
    <w:p w14:paraId="22FA2BCA" w14:textId="77777777" w:rsidR="00700EEF" w:rsidRDefault="00700EEF" w:rsidP="00700EEF">
      <w:pPr>
        <w:pStyle w:val="CommentText"/>
      </w:pPr>
      <w:r>
        <w:rPr>
          <w:color w:val="000000"/>
        </w:rPr>
        <w:t>Conversely - how hard would it be to do the same comparison for asphalt (out of interest)…?</w:t>
      </w:r>
    </w:p>
  </w:comment>
  <w:comment w:id="13" w:author="Matt Tomkins" w:date="2024-08-20T09:38:00Z" w:initials="MT">
    <w:p w14:paraId="3C1FF108" w14:textId="77777777" w:rsidR="003967EA" w:rsidRDefault="003967EA" w:rsidP="003967EA">
      <w:pPr>
        <w:pStyle w:val="CommentText"/>
      </w:pPr>
      <w:r>
        <w:rPr>
          <w:rStyle w:val="CommentReference"/>
        </w:rPr>
        <w:annotationRef/>
      </w:r>
      <w:r>
        <w:t>Need to check parameters:</w:t>
      </w:r>
    </w:p>
    <w:p w14:paraId="306E8EA8" w14:textId="77777777" w:rsidR="003967EA" w:rsidRDefault="003967EA" w:rsidP="003967EA">
      <w:pPr>
        <w:pStyle w:val="CommentText"/>
      </w:pPr>
    </w:p>
    <w:p w14:paraId="4AB431A4" w14:textId="77777777" w:rsidR="003967EA" w:rsidRDefault="003967EA" w:rsidP="003967EA">
      <w:pPr>
        <w:pStyle w:val="CommentText"/>
      </w:pPr>
      <w:r>
        <w:t>Concrete albedo seems low (0.15)</w:t>
      </w:r>
    </w:p>
  </w:comment>
  <w:comment w:id="14" w:author="Matt Tomkins" w:date="2024-08-20T08:57:00Z" w:initials="MT">
    <w:p w14:paraId="79A61AB2" w14:textId="33F90F06" w:rsidR="00863CF4" w:rsidRDefault="00863CF4" w:rsidP="00863CF4">
      <w:pPr>
        <w:pStyle w:val="CommentText"/>
      </w:pPr>
      <w:r>
        <w:rPr>
          <w:rStyle w:val="CommentReference"/>
        </w:rPr>
        <w:annotationRef/>
      </w:r>
      <w:r>
        <w:t>These should be numbered</w:t>
      </w:r>
    </w:p>
  </w:comment>
  <w:comment w:id="15" w:author="Matt Tomkins" w:date="2024-05-03T15:33:00Z" w:initials="MT">
    <w:p w14:paraId="46BEE4B2" w14:textId="7DBE2C97" w:rsidR="001071AB" w:rsidRDefault="001071AB" w:rsidP="001071AB">
      <w:pPr>
        <w:pStyle w:val="CommentText"/>
      </w:pPr>
      <w:r>
        <w:rPr>
          <w:rStyle w:val="CommentReference"/>
        </w:rPr>
        <w:annotationRef/>
      </w:r>
      <w:r>
        <w:t>Interestingly this is *less* than the monthly values e.g., July average = 1.46 degrees.</w:t>
      </w:r>
    </w:p>
    <w:p w14:paraId="24585F13" w14:textId="77777777" w:rsidR="001071AB" w:rsidRDefault="001071AB" w:rsidP="001071AB">
      <w:pPr>
        <w:pStyle w:val="CommentText"/>
      </w:pPr>
    </w:p>
    <w:p w14:paraId="5262C705" w14:textId="77777777" w:rsidR="001071AB" w:rsidRDefault="001071AB" w:rsidP="001071AB">
      <w:pPr>
        <w:pStyle w:val="CommentText"/>
      </w:pPr>
      <w:r>
        <w:t>Why?</w:t>
      </w:r>
    </w:p>
  </w:comment>
  <w:comment w:id="16" w:author="Matt Tomkins" w:date="2024-08-20T08:58:00Z" w:initials="MT">
    <w:p w14:paraId="10D2178E" w14:textId="77777777" w:rsidR="006C78D4" w:rsidRDefault="006C78D4" w:rsidP="006C78D4">
      <w:pPr>
        <w:pStyle w:val="CommentText"/>
      </w:pPr>
      <w:r>
        <w:rPr>
          <w:rStyle w:val="CommentReference"/>
        </w:rPr>
        <w:annotationRef/>
      </w:r>
      <w:r>
        <w:t>As JH recommends, check this</w:t>
      </w:r>
    </w:p>
  </w:comment>
  <w:comment w:id="17" w:author="Matthew Tomkins" w:date="2025-02-05T11:07:00Z" w:initials="MT">
    <w:p w14:paraId="5A901852" w14:textId="77777777" w:rsidR="009A42E7" w:rsidRDefault="009A42E7" w:rsidP="009A42E7">
      <w:pPr>
        <w:pStyle w:val="CommentText"/>
      </w:pPr>
      <w:r>
        <w:rPr>
          <w:rStyle w:val="CommentReference"/>
        </w:rPr>
        <w:annotationRef/>
      </w:r>
      <w:r>
        <w:t>Move to second paper - just present the results including shading as “the model”</w:t>
      </w:r>
    </w:p>
  </w:comment>
  <w:comment w:id="18" w:author="Matthew Tomkins" w:date="2025-03-17T12:33:00Z" w:initials="MT">
    <w:p w14:paraId="2F92EBCF" w14:textId="77777777" w:rsidR="00F54A20" w:rsidRDefault="00F54A20" w:rsidP="00F54A20">
      <w:pPr>
        <w:pStyle w:val="CommentText"/>
      </w:pPr>
      <w:r>
        <w:rPr>
          <w:rStyle w:val="CommentReference"/>
        </w:rPr>
        <w:annotationRef/>
      </w:r>
      <w:r>
        <w:t>Also, this paper is crucial: Assessment of thermally comfortable urban spaces in Amsterdam during hot summer days</w:t>
      </w:r>
    </w:p>
    <w:p w14:paraId="326D3606" w14:textId="77777777" w:rsidR="00F54A20" w:rsidRDefault="00F54A20" w:rsidP="00F54A20">
      <w:pPr>
        <w:pStyle w:val="CommentText"/>
      </w:pPr>
    </w:p>
    <w:p w14:paraId="22BE4525" w14:textId="77777777" w:rsidR="00F54A20" w:rsidRDefault="00F54A20" w:rsidP="00F54A20">
      <w:pPr>
        <w:pStyle w:val="CommentText"/>
      </w:pPr>
      <w:r>
        <w:t>Shading is super important! (on its own)…</w:t>
      </w:r>
    </w:p>
    <w:p w14:paraId="786F626C" w14:textId="77777777" w:rsidR="00F54A20" w:rsidRDefault="00F54A20" w:rsidP="00F54A20">
      <w:pPr>
        <w:pStyle w:val="CommentText"/>
      </w:pPr>
    </w:p>
    <w:p w14:paraId="03C829B2" w14:textId="77777777" w:rsidR="00F54A20" w:rsidRDefault="00F54A20" w:rsidP="00F54A20">
      <w:pPr>
        <w:pStyle w:val="CommentText"/>
      </w:pPr>
      <w:r>
        <w:t>But it does make blue spaces less effective</w:t>
      </w:r>
    </w:p>
  </w:comment>
  <w:comment w:id="19" w:author="Matt Tomkins" w:date="2024-08-16T10:15:00Z" w:initials="MT">
    <w:p w14:paraId="5F0AC0A2" w14:textId="307FF675" w:rsidR="00820667" w:rsidRDefault="00820667" w:rsidP="00820667">
      <w:pPr>
        <w:pStyle w:val="CommentText"/>
      </w:pPr>
      <w:r>
        <w:rPr>
          <w:rStyle w:val="CommentReference"/>
        </w:rPr>
        <w:annotationRef/>
      </w:r>
      <w:r>
        <w:t>This needs checking</w:t>
      </w:r>
    </w:p>
  </w:comment>
  <w:comment w:id="20" w:author="Matthew Tomkins" w:date="2025-02-05T11:02:00Z" w:initials="MT">
    <w:p w14:paraId="1C4C87F3" w14:textId="77777777" w:rsidR="00A73B9E" w:rsidRDefault="00A73B9E" w:rsidP="00A73B9E">
      <w:pPr>
        <w:pStyle w:val="CommentText"/>
      </w:pPr>
      <w:r>
        <w:rPr>
          <w:rStyle w:val="CommentReference"/>
        </w:rPr>
        <w:annotationRef/>
      </w:r>
      <w:r>
        <w:t>Change to canal including shading - canal excluding shading</w:t>
      </w:r>
    </w:p>
  </w:comment>
  <w:comment w:id="21" w:author="Matt Tomkins" w:date="2024-08-20T09:00:00Z" w:initials="MT">
    <w:p w14:paraId="2B54C292" w14:textId="45DBC429" w:rsidR="00F400C9" w:rsidRDefault="00F400C9" w:rsidP="00F400C9">
      <w:pPr>
        <w:pStyle w:val="CommentText"/>
      </w:pPr>
      <w:r>
        <w:rPr>
          <w:rStyle w:val="CommentReference"/>
        </w:rPr>
        <w:annotationRef/>
      </w:r>
      <w:r>
        <w:t xml:space="preserve"> would be inclined to add something brief on scale here - Labib’s work showed that scale (and broader) method has a substantial impact on green/blue space exposure (and hence the associated ecosystem services) and we know that our numbers are highly scale dependent - happy to put something together if useful</w:t>
      </w:r>
    </w:p>
  </w:comment>
  <w:comment w:id="22" w:author="Matt Tomkins" w:date="2024-08-20T09:00:00Z" w:initials="MT">
    <w:p w14:paraId="12C57BF8" w14:textId="77777777" w:rsidR="00F400C9" w:rsidRDefault="00F400C9" w:rsidP="00F400C9">
      <w:pPr>
        <w:pStyle w:val="CommentText"/>
      </w:pPr>
      <w:r>
        <w:rPr>
          <w:rStyle w:val="CommentReference"/>
        </w:rPr>
        <w:annotationRef/>
      </w:r>
      <w:hyperlink r:id="rId3" w:history="1">
        <w:r w:rsidRPr="001B3B97">
          <w:rPr>
            <w:rStyle w:val="Hyperlink"/>
          </w:rPr>
          <w:t>https://www.sciencedirect.com/science/article/abs/pii/S0013935119306668</w:t>
        </w:r>
      </w:hyperlink>
      <w:r>
        <w:t xml:space="preserve"> </w:t>
      </w:r>
    </w:p>
  </w:comment>
  <w:comment w:id="23" w:author="Matt Tomkins" w:date="2024-08-22T16:55:00Z" w:initials="MT">
    <w:p w14:paraId="39E46ABA" w14:textId="77777777" w:rsidR="00815784" w:rsidRDefault="00815784" w:rsidP="00815784">
      <w:pPr>
        <w:pStyle w:val="CommentText"/>
      </w:pPr>
      <w:r>
        <w:rPr>
          <w:rStyle w:val="CommentReference"/>
        </w:rPr>
        <w:annotationRef/>
      </w:r>
      <w:r>
        <w:t>In addition, we need to discuss sensitivity, or at the very least the effects of concrete albedo</w:t>
      </w:r>
    </w:p>
  </w:comment>
  <w:comment w:id="24" w:author="Matt Tomkins" w:date="2024-08-17T11:49:00Z" w:initials="MT">
    <w:p w14:paraId="13FB35D0" w14:textId="0A0EE1AC" w:rsidR="00D37AFD" w:rsidRDefault="00D37AFD" w:rsidP="00D37AFD">
      <w:pPr>
        <w:pStyle w:val="CommentText"/>
      </w:pPr>
      <w:r>
        <w:rPr>
          <w:rStyle w:val="CommentReference"/>
        </w:rPr>
        <w:annotationRef/>
      </w:r>
      <w:hyperlink r:id="rId4" w:history="1">
        <w:r w:rsidRPr="0049255D">
          <w:rPr>
            <w:rStyle w:val="Hyperlink"/>
          </w:rPr>
          <w:t>https://www.enwl.co.uk/globalassets/innovation/enwl001-demand-scenarios--atlas/enwl001-closedown-report/appendix-3---tyndall-uom---air-conditioning-demand-report-may2016.pdf</w:t>
        </w:r>
      </w:hyperlink>
    </w:p>
  </w:comment>
  <w:comment w:id="25" w:author="Matt Tomkins" w:date="2024-05-02T13:44:00Z" w:initials="MT">
    <w:p w14:paraId="27AF9D76" w14:textId="39D3667F" w:rsidR="00B55E00" w:rsidRDefault="00B55E00" w:rsidP="00B55E00">
      <w:pPr>
        <w:pStyle w:val="CommentText"/>
      </w:pPr>
      <w:r>
        <w:rPr>
          <w:rStyle w:val="CommentReference"/>
        </w:rPr>
        <w:annotationRef/>
      </w:r>
      <w:r>
        <w:t>Proper citation needed</w:t>
      </w:r>
    </w:p>
  </w:comment>
  <w:comment w:id="27" w:author="Matt Tomkins" w:date="2024-07-22T13:36:00Z" w:initials="MT">
    <w:p w14:paraId="0AB680E1" w14:textId="77777777" w:rsidR="00F51836" w:rsidRDefault="00F51836" w:rsidP="00F51836">
      <w:pPr>
        <w:pStyle w:val="CommentText"/>
      </w:pPr>
      <w:r>
        <w:rPr>
          <w:rStyle w:val="CommentReference"/>
        </w:rPr>
        <w:annotationRef/>
      </w:r>
      <w:r>
        <w:t xml:space="preserve">Read </w:t>
      </w:r>
      <w:hyperlink r:id="rId5" w:history="1">
        <w:r w:rsidRPr="00314F00">
          <w:rPr>
            <w:rStyle w:val="Hyperlink"/>
          </w:rPr>
          <w:t>https://doi.org/10.1016/j.landurbplan.2018.10.022</w:t>
        </w:r>
      </w:hyperlink>
    </w:p>
  </w:comment>
  <w:comment w:id="28" w:author="Matt Tomkins" w:date="2024-07-31T13:41:00Z" w:initials="MT">
    <w:p w14:paraId="728742AB" w14:textId="77777777" w:rsidR="00B325C8" w:rsidRDefault="00B325C8" w:rsidP="00B325C8">
      <w:pPr>
        <w:pStyle w:val="CommentText"/>
      </w:pPr>
      <w:r>
        <w:rPr>
          <w:rStyle w:val="CommentReference"/>
        </w:rPr>
        <w:annotationRef/>
      </w:r>
      <w:r>
        <w:t xml:space="preserve">Read </w:t>
      </w:r>
      <w:hyperlink r:id="rId6" w:history="1">
        <w:r w:rsidRPr="007C6617">
          <w:rPr>
            <w:rStyle w:val="Hyperlink"/>
          </w:rPr>
          <w:t>https://www.sciencedirect.com/science/article/pii/S2666675824000262</w:t>
        </w:r>
      </w:hyperlink>
    </w:p>
  </w:comment>
  <w:comment w:id="29" w:author="Matt Tomkins" w:date="2024-08-17T11:07:00Z" w:initials="MT">
    <w:p w14:paraId="44F362C8" w14:textId="77777777" w:rsidR="00F03171" w:rsidRDefault="00F03171" w:rsidP="00F03171">
      <w:pPr>
        <w:pStyle w:val="CommentText"/>
      </w:pPr>
      <w:r>
        <w:rPr>
          <w:rStyle w:val="CommentReference"/>
        </w:rPr>
        <w:annotationRef/>
      </w:r>
      <w:hyperlink r:id="rId7" w:history="1">
        <w:r w:rsidRPr="0072389C">
          <w:rPr>
            <w:rStyle w:val="Hyperlink"/>
          </w:rPr>
          <w:t>https://www.nature.com/articles/s44284-024-00091-z</w:t>
        </w:r>
      </w:hyperlink>
    </w:p>
  </w:comment>
  <w:comment w:id="30" w:author="Matt Tomkins" w:date="2024-08-17T11:07:00Z" w:initials="MT">
    <w:p w14:paraId="7BC9EF09" w14:textId="77777777" w:rsidR="00F03171" w:rsidRDefault="00F03171" w:rsidP="00F03171">
      <w:pPr>
        <w:pStyle w:val="CommentText"/>
      </w:pPr>
      <w:r>
        <w:rPr>
          <w:rStyle w:val="CommentReference"/>
        </w:rPr>
        <w:annotationRef/>
      </w:r>
      <w:hyperlink r:id="rId8" w:history="1">
        <w:r w:rsidRPr="00147079">
          <w:rPr>
            <w:rStyle w:val="Hyperlink"/>
          </w:rPr>
          <w:t>https://www.sciencedirect.com/science/article/pii/S0360132323008879?via%3Dihub</w:t>
        </w:r>
      </w:hyperlink>
    </w:p>
  </w:comment>
  <w:comment w:id="31" w:author="Matt Tomkins" w:date="2024-08-17T11:07:00Z" w:initials="MT">
    <w:p w14:paraId="46918711" w14:textId="77777777" w:rsidR="00F03171" w:rsidRDefault="00F03171" w:rsidP="00F03171">
      <w:pPr>
        <w:pStyle w:val="CommentText"/>
      </w:pPr>
      <w:r>
        <w:rPr>
          <w:rStyle w:val="CommentReference"/>
        </w:rPr>
        <w:annotationRef/>
      </w:r>
      <w:hyperlink r:id="rId9" w:history="1">
        <w:r w:rsidRPr="00D26FE2">
          <w:rPr>
            <w:rStyle w:val="Hyperlink"/>
          </w:rPr>
          <w:t>https://www.sciencedirect.com/science/article/pii/S0169204611003409?via%3Dihub</w:t>
        </w:r>
      </w:hyperlink>
    </w:p>
  </w:comment>
  <w:comment w:id="32" w:author="Matt Tomkins" w:date="2024-08-17T11:07:00Z" w:initials="MT">
    <w:p w14:paraId="3AC40B24" w14:textId="77777777" w:rsidR="00F03171" w:rsidRDefault="00F03171" w:rsidP="00F03171">
      <w:pPr>
        <w:pStyle w:val="CommentText"/>
      </w:pPr>
      <w:r>
        <w:rPr>
          <w:rStyle w:val="CommentReference"/>
        </w:rPr>
        <w:annotationRef/>
      </w:r>
      <w:hyperlink r:id="rId10" w:history="1">
        <w:r w:rsidRPr="00C031A9">
          <w:rPr>
            <w:rStyle w:val="Hyperlink"/>
          </w:rPr>
          <w:t>https://www.sciencedirect.com/science/article/pii/S0306261920302361?via%3Dihub</w:t>
        </w:r>
      </w:hyperlink>
    </w:p>
  </w:comment>
  <w:comment w:id="33" w:author="Matt Tomkins" w:date="2024-08-17T11:08:00Z" w:initials="MT">
    <w:p w14:paraId="0256F752" w14:textId="77777777" w:rsidR="004C3517" w:rsidRDefault="004C3517" w:rsidP="004C3517">
      <w:pPr>
        <w:pStyle w:val="CommentText"/>
      </w:pPr>
      <w:r>
        <w:rPr>
          <w:rStyle w:val="CommentReference"/>
        </w:rPr>
        <w:annotationRef/>
      </w:r>
      <w:hyperlink r:id="rId11" w:history="1">
        <w:r w:rsidRPr="00E4429B">
          <w:rPr>
            <w:rStyle w:val="Hyperlink"/>
          </w:rPr>
          <w:t>https://www.nature.com/articles/s44284-024-00091-z</w:t>
        </w:r>
      </w:hyperlink>
    </w:p>
  </w:comment>
  <w:comment w:id="34" w:author="Matthew Tomkins" w:date="2025-03-31T13:34:00Z" w:initials="MT">
    <w:p w14:paraId="084EB71B" w14:textId="77777777" w:rsidR="00624420" w:rsidRDefault="00624420" w:rsidP="00624420">
      <w:pPr>
        <w:pStyle w:val="CommentText"/>
      </w:pPr>
      <w:r>
        <w:rPr>
          <w:rStyle w:val="CommentReference"/>
        </w:rPr>
        <w:annotationRef/>
      </w:r>
      <w:r>
        <w:t xml:space="preserve">Another: </w:t>
      </w:r>
      <w:hyperlink r:id="rId12" w:history="1">
        <w:r w:rsidRPr="008B096F">
          <w:rPr>
            <w:rStyle w:val="Hyperlink"/>
          </w:rPr>
          <w:t>https://doi.org/10.1016/j.scitotenv.2024.176925</w:t>
        </w:r>
      </w:hyperlink>
    </w:p>
  </w:comment>
  <w:comment w:id="26" w:author="Matt Tomkins" w:date="2024-08-20T09:05:00Z" w:initials="MT">
    <w:p w14:paraId="3B352A9C" w14:textId="2E0C861F" w:rsidR="00AF0EB7" w:rsidRDefault="00AF0EB7" w:rsidP="00AF0EB7">
      <w:pPr>
        <w:pStyle w:val="CommentText"/>
      </w:pPr>
      <w:r>
        <w:rPr>
          <w:rStyle w:val="CommentReference"/>
        </w:rPr>
        <w:annotationRef/>
      </w:r>
      <w:r>
        <w:rPr>
          <w:color w:val="000000"/>
        </w:rPr>
        <w:t>JH: Do we want to spell out that there has been little investigation into blue specs so far?</w:t>
      </w:r>
    </w:p>
  </w:comment>
  <w:comment w:id="35" w:author="Matthew Tomkins" w:date="2025-03-17T15:22:00Z" w:initials="MT">
    <w:p w14:paraId="1FFCAFA7" w14:textId="77777777" w:rsidR="00820B6D" w:rsidRDefault="00820B6D" w:rsidP="00820B6D">
      <w:pPr>
        <w:pStyle w:val="CommentText"/>
      </w:pPr>
      <w:r>
        <w:rPr>
          <w:rStyle w:val="CommentReference"/>
        </w:rPr>
        <w:annotationRef/>
      </w:r>
      <w:r>
        <w:rPr>
          <w:color w:val="1F1F1F"/>
        </w:rPr>
        <w:t>Thus, hypothesis 1 (“Air temperatures and LSTs are related”) has been shown to be valid in this case study. These findings are consistent with a large body of literature that has documented relationships between air temperatures and LST values in general (</w:t>
      </w:r>
      <w:hyperlink r:id="rId13" w:anchor="bib0100" w:history="1">
        <w:r w:rsidRPr="007E795E">
          <w:rPr>
            <w:rStyle w:val="Hyperlink"/>
          </w:rPr>
          <w:t>Mostovoy et al., 2006</w:t>
        </w:r>
      </w:hyperlink>
      <w:r>
        <w:rPr>
          <w:color w:val="1F1F1F"/>
        </w:rPr>
        <w:t>, </w:t>
      </w:r>
      <w:hyperlink r:id="rId14" w:anchor="bib0110" w:history="1">
        <w:r w:rsidRPr="007E795E">
          <w:rPr>
            <w:rStyle w:val="Hyperlink"/>
          </w:rPr>
          <w:t>Prihodko and Goward, 1997</w:t>
        </w:r>
      </w:hyperlink>
      <w:r>
        <w:rPr>
          <w:color w:val="1F1F1F"/>
        </w:rPr>
        <w:t>) and for urban areas (e.g., </w:t>
      </w:r>
      <w:hyperlink r:id="rId15" w:anchor="bib0020" w:history="1">
        <w:r w:rsidRPr="007E795E">
          <w:rPr>
            <w:rStyle w:val="Hyperlink"/>
          </w:rPr>
          <w:t>Cheng et al., 2008</w:t>
        </w:r>
      </w:hyperlink>
      <w:r>
        <w:rPr>
          <w:color w:val="1F1F1F"/>
        </w:rPr>
        <w:t>). </w:t>
      </w:r>
      <w:r>
        <w:t xml:space="preserve"> </w:t>
      </w:r>
    </w:p>
  </w:comment>
  <w:comment w:id="37" w:author="Matt Tomkins" w:date="2024-05-04T17:26:00Z" w:initials="MT">
    <w:p w14:paraId="1DE51B1B" w14:textId="1784B6E4" w:rsidR="006F12A1" w:rsidRDefault="006F12A1" w:rsidP="006F12A1">
      <w:pPr>
        <w:pStyle w:val="CommentText"/>
      </w:pPr>
      <w:r>
        <w:rPr>
          <w:rStyle w:val="CommentReference"/>
        </w:rPr>
        <w:annotationRef/>
      </w:r>
      <w:r>
        <w:t>This needs checking</w:t>
      </w:r>
    </w:p>
  </w:comment>
  <w:comment w:id="38" w:author="Matt Tomkins" w:date="2024-08-20T09:05:00Z" w:initials="MT">
    <w:p w14:paraId="55FA4A8E" w14:textId="77777777" w:rsidR="00AF0EB7" w:rsidRDefault="00AF0EB7" w:rsidP="00AF0EB7">
      <w:pPr>
        <w:pStyle w:val="CommentText"/>
      </w:pPr>
      <w:r>
        <w:rPr>
          <w:rStyle w:val="CommentReference"/>
        </w:rPr>
        <w:annotationRef/>
      </w:r>
      <w:r>
        <w:t xml:space="preserve">JH: </w:t>
      </w:r>
      <w:r>
        <w:rPr>
          <w:color w:val="000000"/>
        </w:rPr>
        <w:t>What did they use?</w:t>
      </w:r>
    </w:p>
  </w:comment>
  <w:comment w:id="39" w:author="Matt Tomkins" w:date="2024-08-20T09:05:00Z" w:initials="MT">
    <w:p w14:paraId="703D3A70" w14:textId="77777777" w:rsidR="00AF0EB7" w:rsidRDefault="00AF0EB7" w:rsidP="00AF0EB7">
      <w:pPr>
        <w:pStyle w:val="CommentText"/>
      </w:pPr>
      <w:r>
        <w:rPr>
          <w:rStyle w:val="CommentReference"/>
        </w:rPr>
        <w:annotationRef/>
      </w:r>
      <w:r>
        <w:t>Well there’s greenspace in it...</w:t>
      </w:r>
    </w:p>
  </w:comment>
  <w:comment w:id="40" w:author="Matt Tomkins" w:date="2024-08-20T09:05:00Z" w:initials="MT">
    <w:p w14:paraId="0F74673D" w14:textId="77777777" w:rsidR="008849B3" w:rsidRDefault="008849B3" w:rsidP="008849B3">
      <w:pPr>
        <w:pStyle w:val="CommentText"/>
      </w:pPr>
      <w:r>
        <w:rPr>
          <w:rStyle w:val="CommentReference"/>
        </w:rPr>
        <w:annotationRef/>
      </w:r>
      <w:r>
        <w:t xml:space="preserve">Should we elaborate on the broad patterns here? It doesn’t really feel like a summary as it doesn’t really follow from the above - should we just present as a separate pararaph </w:t>
      </w:r>
    </w:p>
  </w:comment>
  <w:comment w:id="41" w:author="Matt Tomkins" w:date="2024-08-20T09:06:00Z" w:initials="MT">
    <w:p w14:paraId="7219B8BA" w14:textId="77777777" w:rsidR="008849B3" w:rsidRDefault="008849B3" w:rsidP="008849B3">
      <w:pPr>
        <w:pStyle w:val="CommentText"/>
      </w:pPr>
      <w:r>
        <w:rPr>
          <w:rStyle w:val="CommentReference"/>
        </w:rPr>
        <w:annotationRef/>
      </w:r>
      <w:r>
        <w:t>JH: Is the effect of buildings on local wind speed also relevant here? (i.e., if the building is sheltering the canal from a perpendicular wind then the effect will be different to if the wind is blowing along the canal)</w:t>
      </w:r>
    </w:p>
  </w:comment>
  <w:comment w:id="42" w:author="Matt Tomkins" w:date="2024-08-17T11:27:00Z" w:initials="MT">
    <w:p w14:paraId="0DA5AEE4" w14:textId="158E8199" w:rsidR="005058A5" w:rsidRDefault="005058A5" w:rsidP="005058A5">
      <w:pPr>
        <w:pStyle w:val="CommentText"/>
      </w:pPr>
      <w:r>
        <w:rPr>
          <w:rStyle w:val="CommentReference"/>
        </w:rPr>
        <w:annotationRef/>
      </w:r>
      <w:r>
        <w:t>Sophie Taylor?</w:t>
      </w:r>
    </w:p>
    <w:p w14:paraId="28332A56" w14:textId="77777777" w:rsidR="005058A5" w:rsidRDefault="005058A5" w:rsidP="005058A5">
      <w:pPr>
        <w:pStyle w:val="CommentText"/>
      </w:pPr>
      <w:r>
        <w:t>Barry Johnston?</w:t>
      </w:r>
    </w:p>
    <w:p w14:paraId="33452951" w14:textId="77777777" w:rsidR="005058A5" w:rsidRDefault="005058A5" w:rsidP="005058A5">
      <w:pPr>
        <w:pStyle w:val="CommentText"/>
      </w:pPr>
      <w:r>
        <w:t>Niall Coogan?</w:t>
      </w:r>
    </w:p>
  </w:comment>
  <w:comment w:id="43" w:author="Matt Tomkins" w:date="2024-08-17T11:27:00Z" w:initials="MT">
    <w:p w14:paraId="5D8537CA" w14:textId="6CFCAFF8" w:rsidR="005058A5" w:rsidRDefault="005058A5" w:rsidP="005058A5">
      <w:pPr>
        <w:pStyle w:val="CommentText"/>
      </w:pPr>
      <w:r>
        <w:rPr>
          <w:rStyle w:val="CommentReference"/>
        </w:rPr>
        <w:annotationRef/>
      </w:r>
      <w:r>
        <w:t>Check spelling</w:t>
      </w:r>
    </w:p>
  </w:comment>
  <w:comment w:id="45" w:author="Matthew Tomkins" w:date="2025-02-05T11:39:00Z" w:initials="MT">
    <w:p w14:paraId="5C78018F" w14:textId="77777777" w:rsidR="000153CA" w:rsidRDefault="000153CA" w:rsidP="000153CA">
      <w:pPr>
        <w:pStyle w:val="CommentText"/>
      </w:pPr>
      <w:r>
        <w:rPr>
          <w:rStyle w:val="CommentReference"/>
        </w:rPr>
        <w:annotationRef/>
      </w:r>
      <w:r>
        <w:t>Sophie Taylor</w:t>
      </w:r>
    </w:p>
    <w:p w14:paraId="02E0BC82" w14:textId="77777777" w:rsidR="000153CA" w:rsidRDefault="000153CA" w:rsidP="000153CA">
      <w:pPr>
        <w:pStyle w:val="CommentText"/>
      </w:pPr>
    </w:p>
    <w:p w14:paraId="02AC7217" w14:textId="77777777" w:rsidR="000153CA" w:rsidRDefault="000153CA" w:rsidP="000153CA">
      <w:pPr>
        <w:pStyle w:val="CommentText"/>
      </w:pPr>
      <w:r>
        <w:t>CRT? (Eoin Harris, Steph? …)</w:t>
      </w:r>
    </w:p>
    <w:p w14:paraId="2CA18BF0" w14:textId="77777777" w:rsidR="000153CA" w:rsidRDefault="000153CA" w:rsidP="000153CA">
      <w:pPr>
        <w:pStyle w:val="CommentText"/>
      </w:pPr>
    </w:p>
    <w:p w14:paraId="4C824DC6" w14:textId="77777777" w:rsidR="000153CA" w:rsidRDefault="000153CA" w:rsidP="000153CA">
      <w:pPr>
        <w:pStyle w:val="CommentText"/>
      </w:pPr>
      <w:r>
        <w:t xml:space="preserve">Barry </w:t>
      </w:r>
    </w:p>
    <w:p w14:paraId="3DEE8417" w14:textId="77777777" w:rsidR="000153CA" w:rsidRDefault="000153CA" w:rsidP="000153CA">
      <w:pPr>
        <w:pStyle w:val="CommentText"/>
      </w:pPr>
      <w:r>
        <w:t xml:space="preserve">Niall </w:t>
      </w:r>
    </w:p>
    <w:p w14:paraId="15B83D27" w14:textId="77777777" w:rsidR="000153CA" w:rsidRDefault="000153CA" w:rsidP="000153CA">
      <w:pPr>
        <w:pStyle w:val="CommentText"/>
      </w:pPr>
      <w:r>
        <w:t>Joe</w:t>
      </w:r>
    </w:p>
  </w:comment>
  <w:comment w:id="46" w:author="Matthew Tomkins" w:date="2025-02-05T11:41:00Z" w:initials="MT">
    <w:p w14:paraId="0168DBDA" w14:textId="77777777" w:rsidR="000153CA" w:rsidRDefault="000153CA" w:rsidP="000153CA">
      <w:pPr>
        <w:pStyle w:val="CommentText"/>
      </w:pPr>
      <w:r>
        <w:rPr>
          <w:rStyle w:val="CommentReference"/>
        </w:rPr>
        <w:annotationRef/>
      </w:r>
      <w:r>
        <w:t>C Maxwell</w:t>
      </w:r>
    </w:p>
  </w:comment>
  <w:comment w:id="44" w:author="Matt Tomkins" w:date="2024-08-17T11:27:00Z" w:initials="MT">
    <w:p w14:paraId="6397BA8F" w14:textId="3C84FBB0" w:rsidR="005058A5" w:rsidRDefault="005058A5" w:rsidP="005058A5">
      <w:pPr>
        <w:pStyle w:val="CommentText"/>
      </w:pPr>
      <w:r>
        <w:rPr>
          <w:rStyle w:val="CommentReference"/>
        </w:rPr>
        <w:annotationRef/>
      </w:r>
      <w:r>
        <w:t>Check</w:t>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830EDC" w15:done="0"/>
  <w15:commentEx w15:paraId="2E7B4868" w15:paraIdParent="3E830EDC" w15:done="0"/>
  <w15:commentEx w15:paraId="3EDC2AD9" w15:done="0"/>
  <w15:commentEx w15:paraId="5B1E270B" w15:paraIdParent="3EDC2AD9" w15:done="0"/>
  <w15:commentEx w15:paraId="4D6444D3" w15:paraIdParent="3EDC2AD9" w15:done="0"/>
  <w15:commentEx w15:paraId="71EAA445" w15:done="0"/>
  <w15:commentEx w15:paraId="7C6461AD" w15:done="0"/>
  <w15:commentEx w15:paraId="37F9613E" w15:paraIdParent="7C6461AD" w15:done="0"/>
  <w15:commentEx w15:paraId="176B55ED" w15:done="0"/>
  <w15:commentEx w15:paraId="2C8FA352" w15:done="0"/>
  <w15:commentEx w15:paraId="22FA2BCA" w15:done="0"/>
  <w15:commentEx w15:paraId="4AB431A4" w15:done="0"/>
  <w15:commentEx w15:paraId="79A61AB2" w15:done="0"/>
  <w15:commentEx w15:paraId="5262C705" w15:done="0"/>
  <w15:commentEx w15:paraId="10D2178E" w15:paraIdParent="5262C705" w15:done="0"/>
  <w15:commentEx w15:paraId="5A901852" w15:done="0"/>
  <w15:commentEx w15:paraId="03C829B2" w15:paraIdParent="5A901852" w15:done="0"/>
  <w15:commentEx w15:paraId="5F0AC0A2" w15:done="0"/>
  <w15:commentEx w15:paraId="1C4C87F3" w15:done="0"/>
  <w15:commentEx w15:paraId="2B54C292" w15:done="0"/>
  <w15:commentEx w15:paraId="12C57BF8" w15:paraIdParent="2B54C292" w15:done="0"/>
  <w15:commentEx w15:paraId="39E46ABA" w15:paraIdParent="2B54C292" w15:done="0"/>
  <w15:commentEx w15:paraId="13FB35D0" w15:done="0"/>
  <w15:commentEx w15:paraId="27AF9D76" w15:done="0"/>
  <w15:commentEx w15:paraId="0AB680E1" w15:done="0"/>
  <w15:commentEx w15:paraId="728742AB" w15:paraIdParent="0AB680E1" w15:done="0"/>
  <w15:commentEx w15:paraId="44F362C8" w15:paraIdParent="0AB680E1" w15:done="0"/>
  <w15:commentEx w15:paraId="7BC9EF09" w15:paraIdParent="0AB680E1" w15:done="0"/>
  <w15:commentEx w15:paraId="46918711" w15:paraIdParent="0AB680E1" w15:done="0"/>
  <w15:commentEx w15:paraId="3AC40B24" w15:paraIdParent="0AB680E1" w15:done="0"/>
  <w15:commentEx w15:paraId="0256F752" w15:paraIdParent="0AB680E1" w15:done="0"/>
  <w15:commentEx w15:paraId="084EB71B" w15:paraIdParent="0AB680E1" w15:done="0"/>
  <w15:commentEx w15:paraId="3B352A9C" w15:done="0"/>
  <w15:commentEx w15:paraId="1FFCAFA7" w15:done="0"/>
  <w15:commentEx w15:paraId="1DE51B1B" w15:done="0"/>
  <w15:commentEx w15:paraId="55FA4A8E" w15:done="0"/>
  <w15:commentEx w15:paraId="703D3A70" w15:paraIdParent="55FA4A8E" w15:done="0"/>
  <w15:commentEx w15:paraId="0F74673D" w15:done="0"/>
  <w15:commentEx w15:paraId="7219B8BA" w15:done="0"/>
  <w15:commentEx w15:paraId="33452951" w15:done="0"/>
  <w15:commentEx w15:paraId="5D8537CA" w15:done="0"/>
  <w15:commentEx w15:paraId="15B83D27" w15:done="0"/>
  <w15:commentEx w15:paraId="0168DBDA" w15:paraIdParent="15B83D27" w15:done="0"/>
  <w15:commentEx w15:paraId="6397BA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05561F" w16cex:dateUtc="2025-02-05T11:27:00Z"/>
  <w16cex:commentExtensible w16cex:durableId="02FD7438" w16cex:dateUtc="2025-02-05T11:27:00Z"/>
  <w16cex:commentExtensible w16cex:durableId="145E466F" w16cex:dateUtc="2025-02-05T11:16:00Z"/>
  <w16cex:commentExtensible w16cex:durableId="68F19969" w16cex:dateUtc="2025-02-05T11:17:00Z"/>
  <w16cex:commentExtensible w16cex:durableId="732766A8" w16cex:dateUtc="2025-02-05T11:21:00Z"/>
  <w16cex:commentExtensible w16cex:durableId="2864E4D8" w16cex:dateUtc="2023-07-21T10:04:00Z"/>
  <w16cex:commentExtensible w16cex:durableId="0E0432FC" w16cex:dateUtc="2024-04-15T12:19:00Z"/>
  <w16cex:commentExtensible w16cex:durableId="2B49E886" w16cex:dateUtc="2025-02-05T11:37:00Z"/>
  <w16cex:commentExtensible w16cex:durableId="6026DDC5" w16cex:dateUtc="2024-05-29T14:34:00Z"/>
  <w16cex:commentExtensible w16cex:durableId="1BBEA627" w16cex:dateUtc="2024-08-20T07:47:00Z"/>
  <w16cex:commentExtensible w16cex:durableId="48B300D7" w16cex:dateUtc="2024-08-20T07:55:00Z"/>
  <w16cex:commentExtensible w16cex:durableId="6D271C50" w16cex:dateUtc="2024-08-20T08:38:00Z"/>
  <w16cex:commentExtensible w16cex:durableId="46B5A191" w16cex:dateUtc="2024-08-20T07:57:00Z"/>
  <w16cex:commentExtensible w16cex:durableId="7FA12652" w16cex:dateUtc="2024-05-03T14:33:00Z"/>
  <w16cex:commentExtensible w16cex:durableId="655AC06A" w16cex:dateUtc="2024-08-20T07:58:00Z"/>
  <w16cex:commentExtensible w16cex:durableId="07CCBAB9" w16cex:dateUtc="2025-02-05T11:07:00Z"/>
  <w16cex:commentExtensible w16cex:durableId="24804C44" w16cex:dateUtc="2025-03-17T12:33:00Z"/>
  <w16cex:commentExtensible w16cex:durableId="3A9AA462" w16cex:dateUtc="2024-08-16T09:15:00Z"/>
  <w16cex:commentExtensible w16cex:durableId="4E2776EC" w16cex:dateUtc="2025-02-05T11:02:00Z"/>
  <w16cex:commentExtensible w16cex:durableId="6BDFD64F" w16cex:dateUtc="2024-08-20T08:00:00Z"/>
  <w16cex:commentExtensible w16cex:durableId="3BDDB2F3" w16cex:dateUtc="2024-08-20T08:00:00Z"/>
  <w16cex:commentExtensible w16cex:durableId="2B03564B" w16cex:dateUtc="2024-08-22T15:55:00Z"/>
  <w16cex:commentExtensible w16cex:durableId="064737CC" w16cex:dateUtc="2024-08-17T10:49:00Z"/>
  <w16cex:commentExtensible w16cex:durableId="499A9294" w16cex:dateUtc="2024-05-02T12:44:00Z"/>
  <w16cex:commentExtensible w16cex:durableId="462A8740" w16cex:dateUtc="2024-07-22T12:36:00Z"/>
  <w16cex:commentExtensible w16cex:durableId="0D159312" w16cex:dateUtc="2024-07-31T12:41:00Z"/>
  <w16cex:commentExtensible w16cex:durableId="2A1EB8BB" w16cex:dateUtc="2024-08-17T10:07:00Z"/>
  <w16cex:commentExtensible w16cex:durableId="15B78C8D" w16cex:dateUtc="2024-08-17T10:07:00Z"/>
  <w16cex:commentExtensible w16cex:durableId="7EAE41F9" w16cex:dateUtc="2024-08-17T10:07:00Z"/>
  <w16cex:commentExtensible w16cex:durableId="360561CF" w16cex:dateUtc="2024-08-17T10:07:00Z"/>
  <w16cex:commentExtensible w16cex:durableId="22D0642F" w16cex:dateUtc="2024-08-17T10:08:00Z"/>
  <w16cex:commentExtensible w16cex:durableId="449C2EDA" w16cex:dateUtc="2025-03-31T12:34:00Z"/>
  <w16cex:commentExtensible w16cex:durableId="7ABCF466" w16cex:dateUtc="2024-08-20T08:05:00Z"/>
  <w16cex:commentExtensible w16cex:durableId="2E67CC23" w16cex:dateUtc="2025-03-17T15:22:00Z"/>
  <w16cex:commentExtensible w16cex:durableId="2E1673D9" w16cex:dateUtc="2024-05-04T16:26:00Z"/>
  <w16cex:commentExtensible w16cex:durableId="5C297233" w16cex:dateUtc="2024-08-20T08:05:00Z"/>
  <w16cex:commentExtensible w16cex:durableId="5F55E595" w16cex:dateUtc="2024-08-20T08:05:00Z"/>
  <w16cex:commentExtensible w16cex:durableId="515D4055" w16cex:dateUtc="2024-08-20T08:05:00Z"/>
  <w16cex:commentExtensible w16cex:durableId="1A0218A6" w16cex:dateUtc="2024-08-20T08:06:00Z"/>
  <w16cex:commentExtensible w16cex:durableId="6655030D" w16cex:dateUtc="2024-08-17T10:27:00Z"/>
  <w16cex:commentExtensible w16cex:durableId="06D32AFF" w16cex:dateUtc="2024-08-17T10:27:00Z"/>
  <w16cex:commentExtensible w16cex:durableId="2B897ECA" w16cex:dateUtc="2025-02-05T11:39:00Z"/>
  <w16cex:commentExtensible w16cex:durableId="7E68990B" w16cex:dateUtc="2025-02-05T11:41:00Z"/>
  <w16cex:commentExtensible w16cex:durableId="5FB5CDB8" w16cex:dateUtc="2024-08-17T10: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830EDC" w16cid:durableId="1605561F"/>
  <w16cid:commentId w16cid:paraId="2E7B4868" w16cid:durableId="02FD7438"/>
  <w16cid:commentId w16cid:paraId="3EDC2AD9" w16cid:durableId="145E466F"/>
  <w16cid:commentId w16cid:paraId="5B1E270B" w16cid:durableId="68F19969"/>
  <w16cid:commentId w16cid:paraId="4D6444D3" w16cid:durableId="732766A8"/>
  <w16cid:commentId w16cid:paraId="71EAA445" w16cid:durableId="2864E4D8"/>
  <w16cid:commentId w16cid:paraId="7C6461AD" w16cid:durableId="0E0432FC"/>
  <w16cid:commentId w16cid:paraId="37F9613E" w16cid:durableId="2B49E886"/>
  <w16cid:commentId w16cid:paraId="176B55ED" w16cid:durableId="6026DDC5"/>
  <w16cid:commentId w16cid:paraId="2C8FA352" w16cid:durableId="1BBEA627"/>
  <w16cid:commentId w16cid:paraId="22FA2BCA" w16cid:durableId="48B300D7"/>
  <w16cid:commentId w16cid:paraId="4AB431A4" w16cid:durableId="6D271C50"/>
  <w16cid:commentId w16cid:paraId="79A61AB2" w16cid:durableId="46B5A191"/>
  <w16cid:commentId w16cid:paraId="5262C705" w16cid:durableId="7FA12652"/>
  <w16cid:commentId w16cid:paraId="10D2178E" w16cid:durableId="655AC06A"/>
  <w16cid:commentId w16cid:paraId="5A901852" w16cid:durableId="07CCBAB9"/>
  <w16cid:commentId w16cid:paraId="03C829B2" w16cid:durableId="24804C44"/>
  <w16cid:commentId w16cid:paraId="5F0AC0A2" w16cid:durableId="3A9AA462"/>
  <w16cid:commentId w16cid:paraId="1C4C87F3" w16cid:durableId="4E2776EC"/>
  <w16cid:commentId w16cid:paraId="2B54C292" w16cid:durableId="6BDFD64F"/>
  <w16cid:commentId w16cid:paraId="12C57BF8" w16cid:durableId="3BDDB2F3"/>
  <w16cid:commentId w16cid:paraId="39E46ABA" w16cid:durableId="2B03564B"/>
  <w16cid:commentId w16cid:paraId="13FB35D0" w16cid:durableId="064737CC"/>
  <w16cid:commentId w16cid:paraId="27AF9D76" w16cid:durableId="499A9294"/>
  <w16cid:commentId w16cid:paraId="0AB680E1" w16cid:durableId="462A8740"/>
  <w16cid:commentId w16cid:paraId="728742AB" w16cid:durableId="0D159312"/>
  <w16cid:commentId w16cid:paraId="44F362C8" w16cid:durableId="2A1EB8BB"/>
  <w16cid:commentId w16cid:paraId="7BC9EF09" w16cid:durableId="15B78C8D"/>
  <w16cid:commentId w16cid:paraId="46918711" w16cid:durableId="7EAE41F9"/>
  <w16cid:commentId w16cid:paraId="3AC40B24" w16cid:durableId="360561CF"/>
  <w16cid:commentId w16cid:paraId="0256F752" w16cid:durableId="22D0642F"/>
  <w16cid:commentId w16cid:paraId="084EB71B" w16cid:durableId="449C2EDA"/>
  <w16cid:commentId w16cid:paraId="3B352A9C" w16cid:durableId="7ABCF466"/>
  <w16cid:commentId w16cid:paraId="1FFCAFA7" w16cid:durableId="2E67CC23"/>
  <w16cid:commentId w16cid:paraId="1DE51B1B" w16cid:durableId="2E1673D9"/>
  <w16cid:commentId w16cid:paraId="55FA4A8E" w16cid:durableId="5C297233"/>
  <w16cid:commentId w16cid:paraId="703D3A70" w16cid:durableId="5F55E595"/>
  <w16cid:commentId w16cid:paraId="0F74673D" w16cid:durableId="515D4055"/>
  <w16cid:commentId w16cid:paraId="7219B8BA" w16cid:durableId="1A0218A6"/>
  <w16cid:commentId w16cid:paraId="33452951" w16cid:durableId="6655030D"/>
  <w16cid:commentId w16cid:paraId="5D8537CA" w16cid:durableId="06D32AFF"/>
  <w16cid:commentId w16cid:paraId="15B83D27" w16cid:durableId="2B897ECA"/>
  <w16cid:commentId w16cid:paraId="0168DBDA" w16cid:durableId="7E68990B"/>
  <w16cid:commentId w16cid:paraId="6397BA8F" w16cid:durableId="5FB5CD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A0002AAF" w:usb1="4000004A" w:usb2="00000000"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24B3F"/>
    <w:multiLevelType w:val="hybridMultilevel"/>
    <w:tmpl w:val="D7345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3C7299B"/>
    <w:multiLevelType w:val="hybridMultilevel"/>
    <w:tmpl w:val="A70E66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6C393C"/>
    <w:multiLevelType w:val="hybridMultilevel"/>
    <w:tmpl w:val="DDB86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CB5B18"/>
    <w:multiLevelType w:val="hybridMultilevel"/>
    <w:tmpl w:val="F7D89E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9723EC9"/>
    <w:multiLevelType w:val="hybridMultilevel"/>
    <w:tmpl w:val="B88A0BE6"/>
    <w:lvl w:ilvl="0" w:tplc="5E988AD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197A98"/>
    <w:multiLevelType w:val="hybridMultilevel"/>
    <w:tmpl w:val="F6A24B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DEA472B"/>
    <w:multiLevelType w:val="hybridMultilevel"/>
    <w:tmpl w:val="E4623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9705186">
    <w:abstractNumId w:val="5"/>
  </w:num>
  <w:num w:numId="2" w16cid:durableId="335615798">
    <w:abstractNumId w:val="1"/>
  </w:num>
  <w:num w:numId="3" w16cid:durableId="1582256836">
    <w:abstractNumId w:val="6"/>
  </w:num>
  <w:num w:numId="4" w16cid:durableId="1176652235">
    <w:abstractNumId w:val="4"/>
  </w:num>
  <w:num w:numId="5" w16cid:durableId="2022657237">
    <w:abstractNumId w:val="2"/>
  </w:num>
  <w:num w:numId="6" w16cid:durableId="1733889213">
    <w:abstractNumId w:val="3"/>
  </w:num>
  <w:num w:numId="7" w16cid:durableId="17734352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Tomkins">
    <w15:presenceInfo w15:providerId="AD" w15:userId="S::matthew.tomkins@student.manchester.ac.uk::64524b6b-12a2-42c6-ba9a-a493ec743fec"/>
  </w15:person>
  <w15:person w15:author="Matt Tomkins">
    <w15:presenceInfo w15:providerId="Windows Live" w15:userId="f3c6c6bd55ce91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A5"/>
    <w:rsid w:val="00001671"/>
    <w:rsid w:val="000021B3"/>
    <w:rsid w:val="00002FEA"/>
    <w:rsid w:val="000038B6"/>
    <w:rsid w:val="00005197"/>
    <w:rsid w:val="0000611A"/>
    <w:rsid w:val="0000662F"/>
    <w:rsid w:val="00007D05"/>
    <w:rsid w:val="0001178D"/>
    <w:rsid w:val="0001254D"/>
    <w:rsid w:val="000133E7"/>
    <w:rsid w:val="0001375A"/>
    <w:rsid w:val="00014261"/>
    <w:rsid w:val="000153CA"/>
    <w:rsid w:val="0001639D"/>
    <w:rsid w:val="00017CE8"/>
    <w:rsid w:val="00022B16"/>
    <w:rsid w:val="000232CD"/>
    <w:rsid w:val="0002482E"/>
    <w:rsid w:val="00031E14"/>
    <w:rsid w:val="0003209F"/>
    <w:rsid w:val="00032C14"/>
    <w:rsid w:val="00037ED2"/>
    <w:rsid w:val="000409E9"/>
    <w:rsid w:val="000446DB"/>
    <w:rsid w:val="00044BCF"/>
    <w:rsid w:val="00045703"/>
    <w:rsid w:val="00052610"/>
    <w:rsid w:val="0005390C"/>
    <w:rsid w:val="00053997"/>
    <w:rsid w:val="00053BF5"/>
    <w:rsid w:val="00055207"/>
    <w:rsid w:val="00055251"/>
    <w:rsid w:val="00057CC6"/>
    <w:rsid w:val="00064B71"/>
    <w:rsid w:val="000652DB"/>
    <w:rsid w:val="00066ADA"/>
    <w:rsid w:val="00071DBC"/>
    <w:rsid w:val="000723BD"/>
    <w:rsid w:val="0007549E"/>
    <w:rsid w:val="0007584E"/>
    <w:rsid w:val="00075ACF"/>
    <w:rsid w:val="00076BD4"/>
    <w:rsid w:val="00076F16"/>
    <w:rsid w:val="000841A1"/>
    <w:rsid w:val="000847C7"/>
    <w:rsid w:val="00084BC3"/>
    <w:rsid w:val="00086F8E"/>
    <w:rsid w:val="00091211"/>
    <w:rsid w:val="000933B0"/>
    <w:rsid w:val="000937F2"/>
    <w:rsid w:val="00093D55"/>
    <w:rsid w:val="00095660"/>
    <w:rsid w:val="0009575D"/>
    <w:rsid w:val="00095DF6"/>
    <w:rsid w:val="000A2088"/>
    <w:rsid w:val="000A2870"/>
    <w:rsid w:val="000A33E5"/>
    <w:rsid w:val="000A3DC7"/>
    <w:rsid w:val="000A5043"/>
    <w:rsid w:val="000A5946"/>
    <w:rsid w:val="000A6F3C"/>
    <w:rsid w:val="000B07CB"/>
    <w:rsid w:val="000B137D"/>
    <w:rsid w:val="000B174D"/>
    <w:rsid w:val="000B4110"/>
    <w:rsid w:val="000B6336"/>
    <w:rsid w:val="000C078B"/>
    <w:rsid w:val="000C3723"/>
    <w:rsid w:val="000C46B3"/>
    <w:rsid w:val="000C4D80"/>
    <w:rsid w:val="000C571A"/>
    <w:rsid w:val="000C7ACD"/>
    <w:rsid w:val="000D0CC4"/>
    <w:rsid w:val="000D2138"/>
    <w:rsid w:val="000D2735"/>
    <w:rsid w:val="000D60C4"/>
    <w:rsid w:val="000D6421"/>
    <w:rsid w:val="000E002B"/>
    <w:rsid w:val="000E17C6"/>
    <w:rsid w:val="000E35CA"/>
    <w:rsid w:val="000E4199"/>
    <w:rsid w:val="000E5D08"/>
    <w:rsid w:val="000E6CD2"/>
    <w:rsid w:val="000E7C7A"/>
    <w:rsid w:val="000F0B7C"/>
    <w:rsid w:val="000F0D3F"/>
    <w:rsid w:val="000F10A5"/>
    <w:rsid w:val="000F1D13"/>
    <w:rsid w:val="000F2998"/>
    <w:rsid w:val="000F63F9"/>
    <w:rsid w:val="00100B18"/>
    <w:rsid w:val="00101EF4"/>
    <w:rsid w:val="001071AB"/>
    <w:rsid w:val="00110701"/>
    <w:rsid w:val="00110750"/>
    <w:rsid w:val="00112690"/>
    <w:rsid w:val="0011309D"/>
    <w:rsid w:val="00114F3F"/>
    <w:rsid w:val="00116275"/>
    <w:rsid w:val="001230D0"/>
    <w:rsid w:val="00123CA9"/>
    <w:rsid w:val="001245E7"/>
    <w:rsid w:val="00125397"/>
    <w:rsid w:val="001270F6"/>
    <w:rsid w:val="00127109"/>
    <w:rsid w:val="001275F3"/>
    <w:rsid w:val="001319BF"/>
    <w:rsid w:val="001426BA"/>
    <w:rsid w:val="0014429F"/>
    <w:rsid w:val="00150C12"/>
    <w:rsid w:val="00150D38"/>
    <w:rsid w:val="00152A56"/>
    <w:rsid w:val="00152C89"/>
    <w:rsid w:val="001549D7"/>
    <w:rsid w:val="00155E03"/>
    <w:rsid w:val="001649FF"/>
    <w:rsid w:val="001650A7"/>
    <w:rsid w:val="00165434"/>
    <w:rsid w:val="001655EB"/>
    <w:rsid w:val="00165989"/>
    <w:rsid w:val="00166009"/>
    <w:rsid w:val="001711E7"/>
    <w:rsid w:val="00171CF3"/>
    <w:rsid w:val="00172914"/>
    <w:rsid w:val="0018031F"/>
    <w:rsid w:val="00181234"/>
    <w:rsid w:val="00181BCB"/>
    <w:rsid w:val="0018394E"/>
    <w:rsid w:val="001861E3"/>
    <w:rsid w:val="00192068"/>
    <w:rsid w:val="0019299B"/>
    <w:rsid w:val="00193337"/>
    <w:rsid w:val="001A0897"/>
    <w:rsid w:val="001A1062"/>
    <w:rsid w:val="001A286A"/>
    <w:rsid w:val="001A34AC"/>
    <w:rsid w:val="001A3BD2"/>
    <w:rsid w:val="001A557A"/>
    <w:rsid w:val="001A71FA"/>
    <w:rsid w:val="001B0052"/>
    <w:rsid w:val="001B16FF"/>
    <w:rsid w:val="001B38C0"/>
    <w:rsid w:val="001B560F"/>
    <w:rsid w:val="001C1117"/>
    <w:rsid w:val="001C4EC0"/>
    <w:rsid w:val="001C7156"/>
    <w:rsid w:val="001D109D"/>
    <w:rsid w:val="001E248C"/>
    <w:rsid w:val="001E55B5"/>
    <w:rsid w:val="001E57FD"/>
    <w:rsid w:val="001E738C"/>
    <w:rsid w:val="001F02C4"/>
    <w:rsid w:val="001F0E97"/>
    <w:rsid w:val="001F14FF"/>
    <w:rsid w:val="001F19CE"/>
    <w:rsid w:val="001F1DE0"/>
    <w:rsid w:val="001F2772"/>
    <w:rsid w:val="001F3140"/>
    <w:rsid w:val="001F3B2A"/>
    <w:rsid w:val="001F4BCB"/>
    <w:rsid w:val="001F6083"/>
    <w:rsid w:val="002022E4"/>
    <w:rsid w:val="00204F9D"/>
    <w:rsid w:val="002056D9"/>
    <w:rsid w:val="0021043A"/>
    <w:rsid w:val="00213354"/>
    <w:rsid w:val="00216D60"/>
    <w:rsid w:val="00217931"/>
    <w:rsid w:val="00220CAD"/>
    <w:rsid w:val="0022201F"/>
    <w:rsid w:val="0022248D"/>
    <w:rsid w:val="00222F52"/>
    <w:rsid w:val="00225B24"/>
    <w:rsid w:val="00230792"/>
    <w:rsid w:val="00232E61"/>
    <w:rsid w:val="00234258"/>
    <w:rsid w:val="00237B49"/>
    <w:rsid w:val="00245421"/>
    <w:rsid w:val="00245DCD"/>
    <w:rsid w:val="002475E4"/>
    <w:rsid w:val="00250814"/>
    <w:rsid w:val="0025450D"/>
    <w:rsid w:val="002569A3"/>
    <w:rsid w:val="00256BB6"/>
    <w:rsid w:val="002665F7"/>
    <w:rsid w:val="00267B63"/>
    <w:rsid w:val="00267CFA"/>
    <w:rsid w:val="00267F93"/>
    <w:rsid w:val="00273A65"/>
    <w:rsid w:val="0027497D"/>
    <w:rsid w:val="0027590C"/>
    <w:rsid w:val="00276458"/>
    <w:rsid w:val="002767C8"/>
    <w:rsid w:val="002849CB"/>
    <w:rsid w:val="00286489"/>
    <w:rsid w:val="00290192"/>
    <w:rsid w:val="002917D8"/>
    <w:rsid w:val="002958E5"/>
    <w:rsid w:val="002A136D"/>
    <w:rsid w:val="002A1432"/>
    <w:rsid w:val="002A3BCE"/>
    <w:rsid w:val="002A51DD"/>
    <w:rsid w:val="002A5931"/>
    <w:rsid w:val="002B0701"/>
    <w:rsid w:val="002B0842"/>
    <w:rsid w:val="002B0DBD"/>
    <w:rsid w:val="002B120E"/>
    <w:rsid w:val="002B1312"/>
    <w:rsid w:val="002B13B0"/>
    <w:rsid w:val="002B2E3B"/>
    <w:rsid w:val="002B7E7A"/>
    <w:rsid w:val="002B7FDF"/>
    <w:rsid w:val="002C0840"/>
    <w:rsid w:val="002C12B0"/>
    <w:rsid w:val="002C1827"/>
    <w:rsid w:val="002C4210"/>
    <w:rsid w:val="002C4714"/>
    <w:rsid w:val="002C5DD7"/>
    <w:rsid w:val="002C607A"/>
    <w:rsid w:val="002C753B"/>
    <w:rsid w:val="002C7E24"/>
    <w:rsid w:val="002D1495"/>
    <w:rsid w:val="002D2177"/>
    <w:rsid w:val="002D2E1E"/>
    <w:rsid w:val="002D313A"/>
    <w:rsid w:val="002D5951"/>
    <w:rsid w:val="002D5BBF"/>
    <w:rsid w:val="002E07A3"/>
    <w:rsid w:val="002E1D01"/>
    <w:rsid w:val="002E1F5F"/>
    <w:rsid w:val="002E27BA"/>
    <w:rsid w:val="002E4F86"/>
    <w:rsid w:val="002E576A"/>
    <w:rsid w:val="002E7272"/>
    <w:rsid w:val="002E7A6E"/>
    <w:rsid w:val="002E7FA3"/>
    <w:rsid w:val="002F07BB"/>
    <w:rsid w:val="002F3F90"/>
    <w:rsid w:val="002F3FF7"/>
    <w:rsid w:val="002F4135"/>
    <w:rsid w:val="002F4DD3"/>
    <w:rsid w:val="002F52DE"/>
    <w:rsid w:val="002F55B0"/>
    <w:rsid w:val="002F79A4"/>
    <w:rsid w:val="00303145"/>
    <w:rsid w:val="003078A0"/>
    <w:rsid w:val="003113B0"/>
    <w:rsid w:val="00311A71"/>
    <w:rsid w:val="00314463"/>
    <w:rsid w:val="0031660F"/>
    <w:rsid w:val="0032150A"/>
    <w:rsid w:val="00322F66"/>
    <w:rsid w:val="003249A1"/>
    <w:rsid w:val="00325D10"/>
    <w:rsid w:val="0032603E"/>
    <w:rsid w:val="003265DB"/>
    <w:rsid w:val="00327C9F"/>
    <w:rsid w:val="00332644"/>
    <w:rsid w:val="00332E73"/>
    <w:rsid w:val="003333A0"/>
    <w:rsid w:val="003373D5"/>
    <w:rsid w:val="00337AC9"/>
    <w:rsid w:val="00340CC8"/>
    <w:rsid w:val="0034141B"/>
    <w:rsid w:val="00342061"/>
    <w:rsid w:val="00344C73"/>
    <w:rsid w:val="003456C6"/>
    <w:rsid w:val="00347175"/>
    <w:rsid w:val="00351C1A"/>
    <w:rsid w:val="00353273"/>
    <w:rsid w:val="0035341A"/>
    <w:rsid w:val="00357B1B"/>
    <w:rsid w:val="00361779"/>
    <w:rsid w:val="003626B1"/>
    <w:rsid w:val="0036445A"/>
    <w:rsid w:val="00366FB5"/>
    <w:rsid w:val="003674E9"/>
    <w:rsid w:val="00375116"/>
    <w:rsid w:val="003800F9"/>
    <w:rsid w:val="00385470"/>
    <w:rsid w:val="0038676A"/>
    <w:rsid w:val="003873FC"/>
    <w:rsid w:val="003912A2"/>
    <w:rsid w:val="00391CC1"/>
    <w:rsid w:val="003930C8"/>
    <w:rsid w:val="00396055"/>
    <w:rsid w:val="003967EA"/>
    <w:rsid w:val="00396BDA"/>
    <w:rsid w:val="00397251"/>
    <w:rsid w:val="003A01AF"/>
    <w:rsid w:val="003A4DEB"/>
    <w:rsid w:val="003A5FF8"/>
    <w:rsid w:val="003B0208"/>
    <w:rsid w:val="003B1258"/>
    <w:rsid w:val="003B2AF2"/>
    <w:rsid w:val="003B36AB"/>
    <w:rsid w:val="003B3C98"/>
    <w:rsid w:val="003B4A40"/>
    <w:rsid w:val="003B4E1F"/>
    <w:rsid w:val="003C1099"/>
    <w:rsid w:val="003C3497"/>
    <w:rsid w:val="003C3B20"/>
    <w:rsid w:val="003C418A"/>
    <w:rsid w:val="003C4DF6"/>
    <w:rsid w:val="003C4EC8"/>
    <w:rsid w:val="003C60EF"/>
    <w:rsid w:val="003C6A03"/>
    <w:rsid w:val="003D1DBC"/>
    <w:rsid w:val="003D2AD6"/>
    <w:rsid w:val="003D4933"/>
    <w:rsid w:val="003D598C"/>
    <w:rsid w:val="003D68A0"/>
    <w:rsid w:val="003D72F8"/>
    <w:rsid w:val="003D7AEA"/>
    <w:rsid w:val="003E039C"/>
    <w:rsid w:val="003E332C"/>
    <w:rsid w:val="003E66F0"/>
    <w:rsid w:val="003F11D1"/>
    <w:rsid w:val="003F2FD3"/>
    <w:rsid w:val="003F3BB0"/>
    <w:rsid w:val="003F447A"/>
    <w:rsid w:val="003F5CE3"/>
    <w:rsid w:val="003F604A"/>
    <w:rsid w:val="003F6F93"/>
    <w:rsid w:val="003F778C"/>
    <w:rsid w:val="003F7E85"/>
    <w:rsid w:val="00401723"/>
    <w:rsid w:val="00401CCF"/>
    <w:rsid w:val="004077A2"/>
    <w:rsid w:val="00407CE8"/>
    <w:rsid w:val="00410FA5"/>
    <w:rsid w:val="00414FC0"/>
    <w:rsid w:val="00415B92"/>
    <w:rsid w:val="00416F89"/>
    <w:rsid w:val="0042092C"/>
    <w:rsid w:val="00423F23"/>
    <w:rsid w:val="004241C9"/>
    <w:rsid w:val="0042449A"/>
    <w:rsid w:val="00424610"/>
    <w:rsid w:val="004266FC"/>
    <w:rsid w:val="004337FE"/>
    <w:rsid w:val="00435322"/>
    <w:rsid w:val="004363CD"/>
    <w:rsid w:val="004366E5"/>
    <w:rsid w:val="004416BB"/>
    <w:rsid w:val="0044284E"/>
    <w:rsid w:val="00444504"/>
    <w:rsid w:val="00445B46"/>
    <w:rsid w:val="004507B9"/>
    <w:rsid w:val="0045353A"/>
    <w:rsid w:val="00454C81"/>
    <w:rsid w:val="0045504A"/>
    <w:rsid w:val="0045549F"/>
    <w:rsid w:val="00455C81"/>
    <w:rsid w:val="00461CDB"/>
    <w:rsid w:val="00465F36"/>
    <w:rsid w:val="00466386"/>
    <w:rsid w:val="00472C70"/>
    <w:rsid w:val="00472E4B"/>
    <w:rsid w:val="00473AE3"/>
    <w:rsid w:val="00475E41"/>
    <w:rsid w:val="00477397"/>
    <w:rsid w:val="00477733"/>
    <w:rsid w:val="0048149E"/>
    <w:rsid w:val="0048178B"/>
    <w:rsid w:val="0048555A"/>
    <w:rsid w:val="004868AC"/>
    <w:rsid w:val="00490027"/>
    <w:rsid w:val="004910CB"/>
    <w:rsid w:val="00491D95"/>
    <w:rsid w:val="004924A6"/>
    <w:rsid w:val="00494F34"/>
    <w:rsid w:val="004A1704"/>
    <w:rsid w:val="004A1B2C"/>
    <w:rsid w:val="004A6259"/>
    <w:rsid w:val="004B01BA"/>
    <w:rsid w:val="004B107D"/>
    <w:rsid w:val="004B1CE7"/>
    <w:rsid w:val="004B250F"/>
    <w:rsid w:val="004B3FFB"/>
    <w:rsid w:val="004B4B86"/>
    <w:rsid w:val="004B704D"/>
    <w:rsid w:val="004C2B7A"/>
    <w:rsid w:val="004C3517"/>
    <w:rsid w:val="004C4AA9"/>
    <w:rsid w:val="004C4FA2"/>
    <w:rsid w:val="004C5ACB"/>
    <w:rsid w:val="004C6040"/>
    <w:rsid w:val="004D03C5"/>
    <w:rsid w:val="004D1D82"/>
    <w:rsid w:val="004D24E2"/>
    <w:rsid w:val="004D383A"/>
    <w:rsid w:val="004D6E49"/>
    <w:rsid w:val="004D6EB3"/>
    <w:rsid w:val="004E0AA8"/>
    <w:rsid w:val="004E5479"/>
    <w:rsid w:val="004F3132"/>
    <w:rsid w:val="004F442D"/>
    <w:rsid w:val="004F4655"/>
    <w:rsid w:val="004F4999"/>
    <w:rsid w:val="004F5CFD"/>
    <w:rsid w:val="004F6031"/>
    <w:rsid w:val="004F64F7"/>
    <w:rsid w:val="004F7792"/>
    <w:rsid w:val="005010FB"/>
    <w:rsid w:val="00501A7B"/>
    <w:rsid w:val="005058A5"/>
    <w:rsid w:val="00512E23"/>
    <w:rsid w:val="00512E83"/>
    <w:rsid w:val="005130EC"/>
    <w:rsid w:val="00513D8F"/>
    <w:rsid w:val="0051422F"/>
    <w:rsid w:val="00514525"/>
    <w:rsid w:val="0051621F"/>
    <w:rsid w:val="00516EB3"/>
    <w:rsid w:val="00517201"/>
    <w:rsid w:val="00520C68"/>
    <w:rsid w:val="00526A77"/>
    <w:rsid w:val="00526EF1"/>
    <w:rsid w:val="00527486"/>
    <w:rsid w:val="005304A1"/>
    <w:rsid w:val="00531E50"/>
    <w:rsid w:val="00533272"/>
    <w:rsid w:val="005418A4"/>
    <w:rsid w:val="00544EA7"/>
    <w:rsid w:val="00550C3D"/>
    <w:rsid w:val="00551AD8"/>
    <w:rsid w:val="005537D1"/>
    <w:rsid w:val="005540F7"/>
    <w:rsid w:val="0055443B"/>
    <w:rsid w:val="00554C01"/>
    <w:rsid w:val="00556116"/>
    <w:rsid w:val="005570CB"/>
    <w:rsid w:val="00557471"/>
    <w:rsid w:val="005618D0"/>
    <w:rsid w:val="00562FD3"/>
    <w:rsid w:val="00564EF2"/>
    <w:rsid w:val="00565375"/>
    <w:rsid w:val="00565BE0"/>
    <w:rsid w:val="005660F4"/>
    <w:rsid w:val="0056687A"/>
    <w:rsid w:val="00567092"/>
    <w:rsid w:val="00567AFC"/>
    <w:rsid w:val="00575B18"/>
    <w:rsid w:val="00575CE0"/>
    <w:rsid w:val="005776DF"/>
    <w:rsid w:val="00577AC0"/>
    <w:rsid w:val="00580BAE"/>
    <w:rsid w:val="00581D64"/>
    <w:rsid w:val="00581E05"/>
    <w:rsid w:val="00585A22"/>
    <w:rsid w:val="005868E0"/>
    <w:rsid w:val="005905B5"/>
    <w:rsid w:val="005918FF"/>
    <w:rsid w:val="005919DB"/>
    <w:rsid w:val="00593896"/>
    <w:rsid w:val="005A0CD0"/>
    <w:rsid w:val="005A3675"/>
    <w:rsid w:val="005A59E0"/>
    <w:rsid w:val="005A71CB"/>
    <w:rsid w:val="005A7F29"/>
    <w:rsid w:val="005B279C"/>
    <w:rsid w:val="005B3153"/>
    <w:rsid w:val="005B51F8"/>
    <w:rsid w:val="005B58CA"/>
    <w:rsid w:val="005B779B"/>
    <w:rsid w:val="005C3760"/>
    <w:rsid w:val="005C3786"/>
    <w:rsid w:val="005C57B4"/>
    <w:rsid w:val="005C68B7"/>
    <w:rsid w:val="005D3E8C"/>
    <w:rsid w:val="005D70BF"/>
    <w:rsid w:val="005D7632"/>
    <w:rsid w:val="005E41D9"/>
    <w:rsid w:val="005E4F20"/>
    <w:rsid w:val="005E584B"/>
    <w:rsid w:val="005E628B"/>
    <w:rsid w:val="005E6F0F"/>
    <w:rsid w:val="005F0440"/>
    <w:rsid w:val="005F0FE6"/>
    <w:rsid w:val="005F174E"/>
    <w:rsid w:val="005F2A07"/>
    <w:rsid w:val="005F30CD"/>
    <w:rsid w:val="005F4232"/>
    <w:rsid w:val="005F4BEB"/>
    <w:rsid w:val="005F50D0"/>
    <w:rsid w:val="005F5463"/>
    <w:rsid w:val="00600119"/>
    <w:rsid w:val="00603A8C"/>
    <w:rsid w:val="00604562"/>
    <w:rsid w:val="00605C5D"/>
    <w:rsid w:val="0060736D"/>
    <w:rsid w:val="006120D6"/>
    <w:rsid w:val="006124D4"/>
    <w:rsid w:val="00613641"/>
    <w:rsid w:val="00613972"/>
    <w:rsid w:val="00613E97"/>
    <w:rsid w:val="006144B7"/>
    <w:rsid w:val="00614711"/>
    <w:rsid w:val="00615CDD"/>
    <w:rsid w:val="0061638B"/>
    <w:rsid w:val="0061671D"/>
    <w:rsid w:val="006209EF"/>
    <w:rsid w:val="00620E01"/>
    <w:rsid w:val="006213E1"/>
    <w:rsid w:val="00621417"/>
    <w:rsid w:val="00623DD0"/>
    <w:rsid w:val="00624420"/>
    <w:rsid w:val="006252B8"/>
    <w:rsid w:val="00626E74"/>
    <w:rsid w:val="00627803"/>
    <w:rsid w:val="00632859"/>
    <w:rsid w:val="00632A19"/>
    <w:rsid w:val="0063597C"/>
    <w:rsid w:val="0064120A"/>
    <w:rsid w:val="00642471"/>
    <w:rsid w:val="00644DD3"/>
    <w:rsid w:val="00645014"/>
    <w:rsid w:val="006453D9"/>
    <w:rsid w:val="00645FEF"/>
    <w:rsid w:val="00652215"/>
    <w:rsid w:val="00652542"/>
    <w:rsid w:val="0065415F"/>
    <w:rsid w:val="00655B8D"/>
    <w:rsid w:val="00666AA8"/>
    <w:rsid w:val="00666E0B"/>
    <w:rsid w:val="00667D0F"/>
    <w:rsid w:val="006726CC"/>
    <w:rsid w:val="006736B4"/>
    <w:rsid w:val="00676F9E"/>
    <w:rsid w:val="0068237F"/>
    <w:rsid w:val="00684310"/>
    <w:rsid w:val="00684C98"/>
    <w:rsid w:val="0069061F"/>
    <w:rsid w:val="00695039"/>
    <w:rsid w:val="006A030C"/>
    <w:rsid w:val="006A0F14"/>
    <w:rsid w:val="006A141E"/>
    <w:rsid w:val="006A1C68"/>
    <w:rsid w:val="006A53F2"/>
    <w:rsid w:val="006A6370"/>
    <w:rsid w:val="006A7583"/>
    <w:rsid w:val="006A7D77"/>
    <w:rsid w:val="006B09CA"/>
    <w:rsid w:val="006B0ACC"/>
    <w:rsid w:val="006B1230"/>
    <w:rsid w:val="006B16DE"/>
    <w:rsid w:val="006B22CA"/>
    <w:rsid w:val="006B39A9"/>
    <w:rsid w:val="006C19F2"/>
    <w:rsid w:val="006C4A3A"/>
    <w:rsid w:val="006C63AC"/>
    <w:rsid w:val="006C78D4"/>
    <w:rsid w:val="006D11DC"/>
    <w:rsid w:val="006D227C"/>
    <w:rsid w:val="006D2574"/>
    <w:rsid w:val="006D39C3"/>
    <w:rsid w:val="006E1125"/>
    <w:rsid w:val="006E32E4"/>
    <w:rsid w:val="006E72A1"/>
    <w:rsid w:val="006F12A1"/>
    <w:rsid w:val="006F13F9"/>
    <w:rsid w:val="006F2FBB"/>
    <w:rsid w:val="006F3D4D"/>
    <w:rsid w:val="006F6E3D"/>
    <w:rsid w:val="006F7DFC"/>
    <w:rsid w:val="0070022B"/>
    <w:rsid w:val="00700EEF"/>
    <w:rsid w:val="0070136D"/>
    <w:rsid w:val="007061EA"/>
    <w:rsid w:val="0070701C"/>
    <w:rsid w:val="007103E2"/>
    <w:rsid w:val="00712F69"/>
    <w:rsid w:val="007133EC"/>
    <w:rsid w:val="00715180"/>
    <w:rsid w:val="0071585B"/>
    <w:rsid w:val="00717273"/>
    <w:rsid w:val="00717FBB"/>
    <w:rsid w:val="00720E37"/>
    <w:rsid w:val="00722D39"/>
    <w:rsid w:val="00722FA2"/>
    <w:rsid w:val="0072300D"/>
    <w:rsid w:val="00723CED"/>
    <w:rsid w:val="00724C6A"/>
    <w:rsid w:val="00725885"/>
    <w:rsid w:val="00726179"/>
    <w:rsid w:val="00730651"/>
    <w:rsid w:val="00731953"/>
    <w:rsid w:val="007339D9"/>
    <w:rsid w:val="00733E27"/>
    <w:rsid w:val="0073492F"/>
    <w:rsid w:val="0073586F"/>
    <w:rsid w:val="00740061"/>
    <w:rsid w:val="00740388"/>
    <w:rsid w:val="00740F17"/>
    <w:rsid w:val="00742118"/>
    <w:rsid w:val="00742FB2"/>
    <w:rsid w:val="00745F6B"/>
    <w:rsid w:val="00750E68"/>
    <w:rsid w:val="00752F88"/>
    <w:rsid w:val="00753D03"/>
    <w:rsid w:val="00753ECB"/>
    <w:rsid w:val="00754061"/>
    <w:rsid w:val="00754C77"/>
    <w:rsid w:val="00756B28"/>
    <w:rsid w:val="007600C9"/>
    <w:rsid w:val="00760D40"/>
    <w:rsid w:val="00763588"/>
    <w:rsid w:val="00765004"/>
    <w:rsid w:val="00765B51"/>
    <w:rsid w:val="00767C7E"/>
    <w:rsid w:val="0077077F"/>
    <w:rsid w:val="00771785"/>
    <w:rsid w:val="00772C8A"/>
    <w:rsid w:val="00772E4E"/>
    <w:rsid w:val="00772F5F"/>
    <w:rsid w:val="0077304B"/>
    <w:rsid w:val="007742E0"/>
    <w:rsid w:val="0077608D"/>
    <w:rsid w:val="007763D4"/>
    <w:rsid w:val="007802E9"/>
    <w:rsid w:val="007913F0"/>
    <w:rsid w:val="00792DCF"/>
    <w:rsid w:val="0079358B"/>
    <w:rsid w:val="0079446C"/>
    <w:rsid w:val="007967C7"/>
    <w:rsid w:val="00797443"/>
    <w:rsid w:val="007A23DD"/>
    <w:rsid w:val="007A2DE9"/>
    <w:rsid w:val="007A3FD2"/>
    <w:rsid w:val="007A5857"/>
    <w:rsid w:val="007A5B89"/>
    <w:rsid w:val="007A5D77"/>
    <w:rsid w:val="007A670A"/>
    <w:rsid w:val="007A7538"/>
    <w:rsid w:val="007A75CE"/>
    <w:rsid w:val="007B02BC"/>
    <w:rsid w:val="007B2598"/>
    <w:rsid w:val="007B28F1"/>
    <w:rsid w:val="007B40B9"/>
    <w:rsid w:val="007B4BAA"/>
    <w:rsid w:val="007B4DFC"/>
    <w:rsid w:val="007B4E04"/>
    <w:rsid w:val="007B5A94"/>
    <w:rsid w:val="007B5B57"/>
    <w:rsid w:val="007B5FE1"/>
    <w:rsid w:val="007C2E2C"/>
    <w:rsid w:val="007C46B8"/>
    <w:rsid w:val="007C5043"/>
    <w:rsid w:val="007D1650"/>
    <w:rsid w:val="007D20F2"/>
    <w:rsid w:val="007D6ED7"/>
    <w:rsid w:val="007E27B3"/>
    <w:rsid w:val="007E70CD"/>
    <w:rsid w:val="007F0EE7"/>
    <w:rsid w:val="007F3C7B"/>
    <w:rsid w:val="007F4CF3"/>
    <w:rsid w:val="007F5BC4"/>
    <w:rsid w:val="008022A0"/>
    <w:rsid w:val="00803536"/>
    <w:rsid w:val="008046F4"/>
    <w:rsid w:val="00804FDE"/>
    <w:rsid w:val="00805BED"/>
    <w:rsid w:val="00805E76"/>
    <w:rsid w:val="008117AB"/>
    <w:rsid w:val="008124BC"/>
    <w:rsid w:val="00812B65"/>
    <w:rsid w:val="008134F8"/>
    <w:rsid w:val="00814A38"/>
    <w:rsid w:val="00815784"/>
    <w:rsid w:val="00820154"/>
    <w:rsid w:val="00820667"/>
    <w:rsid w:val="00820B6D"/>
    <w:rsid w:val="00821025"/>
    <w:rsid w:val="00821841"/>
    <w:rsid w:val="00823090"/>
    <w:rsid w:val="008230F7"/>
    <w:rsid w:val="00825635"/>
    <w:rsid w:val="0082764C"/>
    <w:rsid w:val="00830766"/>
    <w:rsid w:val="0083157C"/>
    <w:rsid w:val="00833748"/>
    <w:rsid w:val="008341B0"/>
    <w:rsid w:val="008362DB"/>
    <w:rsid w:val="0083656A"/>
    <w:rsid w:val="00836E60"/>
    <w:rsid w:val="008406C1"/>
    <w:rsid w:val="008411D4"/>
    <w:rsid w:val="00841C99"/>
    <w:rsid w:val="008467A8"/>
    <w:rsid w:val="00846870"/>
    <w:rsid w:val="00853349"/>
    <w:rsid w:val="00854CA4"/>
    <w:rsid w:val="0086220F"/>
    <w:rsid w:val="00862934"/>
    <w:rsid w:val="00863CF4"/>
    <w:rsid w:val="00863F00"/>
    <w:rsid w:val="008647B4"/>
    <w:rsid w:val="00864D22"/>
    <w:rsid w:val="0087739F"/>
    <w:rsid w:val="008774E3"/>
    <w:rsid w:val="00884910"/>
    <w:rsid w:val="008849B3"/>
    <w:rsid w:val="008867E7"/>
    <w:rsid w:val="008869B4"/>
    <w:rsid w:val="00887F81"/>
    <w:rsid w:val="008905D4"/>
    <w:rsid w:val="00890D55"/>
    <w:rsid w:val="008912F7"/>
    <w:rsid w:val="00893E1A"/>
    <w:rsid w:val="00894A02"/>
    <w:rsid w:val="00896F28"/>
    <w:rsid w:val="008A027F"/>
    <w:rsid w:val="008A07DF"/>
    <w:rsid w:val="008A5300"/>
    <w:rsid w:val="008A67F9"/>
    <w:rsid w:val="008B212F"/>
    <w:rsid w:val="008B2BAF"/>
    <w:rsid w:val="008B34AA"/>
    <w:rsid w:val="008B3B6A"/>
    <w:rsid w:val="008B57B1"/>
    <w:rsid w:val="008B6207"/>
    <w:rsid w:val="008B6E22"/>
    <w:rsid w:val="008C17E2"/>
    <w:rsid w:val="008C7EBE"/>
    <w:rsid w:val="008D04E6"/>
    <w:rsid w:val="008D2974"/>
    <w:rsid w:val="008D5861"/>
    <w:rsid w:val="008E5746"/>
    <w:rsid w:val="008F257C"/>
    <w:rsid w:val="008F377D"/>
    <w:rsid w:val="008F5202"/>
    <w:rsid w:val="008F7985"/>
    <w:rsid w:val="00900A2B"/>
    <w:rsid w:val="00901500"/>
    <w:rsid w:val="00902836"/>
    <w:rsid w:val="00902A6E"/>
    <w:rsid w:val="00906960"/>
    <w:rsid w:val="009108DE"/>
    <w:rsid w:val="00910CCD"/>
    <w:rsid w:val="00911158"/>
    <w:rsid w:val="00911C04"/>
    <w:rsid w:val="00912343"/>
    <w:rsid w:val="009203F0"/>
    <w:rsid w:val="00921D99"/>
    <w:rsid w:val="009226ED"/>
    <w:rsid w:val="00924A80"/>
    <w:rsid w:val="00927A28"/>
    <w:rsid w:val="0093157A"/>
    <w:rsid w:val="00933D13"/>
    <w:rsid w:val="0093488C"/>
    <w:rsid w:val="00935AA9"/>
    <w:rsid w:val="009406C7"/>
    <w:rsid w:val="0094083C"/>
    <w:rsid w:val="00940DB9"/>
    <w:rsid w:val="0094106A"/>
    <w:rsid w:val="00942D4F"/>
    <w:rsid w:val="009435C7"/>
    <w:rsid w:val="00946840"/>
    <w:rsid w:val="00947BE0"/>
    <w:rsid w:val="00951347"/>
    <w:rsid w:val="009530B8"/>
    <w:rsid w:val="00954074"/>
    <w:rsid w:val="009561D1"/>
    <w:rsid w:val="00957028"/>
    <w:rsid w:val="00957626"/>
    <w:rsid w:val="00960082"/>
    <w:rsid w:val="00960D5F"/>
    <w:rsid w:val="00965445"/>
    <w:rsid w:val="0096563E"/>
    <w:rsid w:val="00966F7C"/>
    <w:rsid w:val="00972AFF"/>
    <w:rsid w:val="00976F14"/>
    <w:rsid w:val="00981FB6"/>
    <w:rsid w:val="00983F97"/>
    <w:rsid w:val="00984C03"/>
    <w:rsid w:val="00986162"/>
    <w:rsid w:val="00990AFD"/>
    <w:rsid w:val="0099161A"/>
    <w:rsid w:val="009935B4"/>
    <w:rsid w:val="0099422E"/>
    <w:rsid w:val="00994D0F"/>
    <w:rsid w:val="009952AE"/>
    <w:rsid w:val="00997D90"/>
    <w:rsid w:val="009A0750"/>
    <w:rsid w:val="009A128F"/>
    <w:rsid w:val="009A261E"/>
    <w:rsid w:val="009A3EFF"/>
    <w:rsid w:val="009A42E7"/>
    <w:rsid w:val="009A468C"/>
    <w:rsid w:val="009A490E"/>
    <w:rsid w:val="009A5022"/>
    <w:rsid w:val="009A50A7"/>
    <w:rsid w:val="009A55F7"/>
    <w:rsid w:val="009A5892"/>
    <w:rsid w:val="009A6215"/>
    <w:rsid w:val="009B095F"/>
    <w:rsid w:val="009B49FE"/>
    <w:rsid w:val="009B7383"/>
    <w:rsid w:val="009B7658"/>
    <w:rsid w:val="009C095F"/>
    <w:rsid w:val="009C364C"/>
    <w:rsid w:val="009C5917"/>
    <w:rsid w:val="009C6E46"/>
    <w:rsid w:val="009C7324"/>
    <w:rsid w:val="009D0ED9"/>
    <w:rsid w:val="009D2BC3"/>
    <w:rsid w:val="009D3EF5"/>
    <w:rsid w:val="009D4156"/>
    <w:rsid w:val="009D6D24"/>
    <w:rsid w:val="009D7BCB"/>
    <w:rsid w:val="009E4A94"/>
    <w:rsid w:val="009E68EC"/>
    <w:rsid w:val="009E6950"/>
    <w:rsid w:val="009E6F97"/>
    <w:rsid w:val="009E6FFB"/>
    <w:rsid w:val="009F1514"/>
    <w:rsid w:val="009F5063"/>
    <w:rsid w:val="009F62B4"/>
    <w:rsid w:val="00A013E5"/>
    <w:rsid w:val="00A04CBD"/>
    <w:rsid w:val="00A06210"/>
    <w:rsid w:val="00A102F9"/>
    <w:rsid w:val="00A11C70"/>
    <w:rsid w:val="00A1305E"/>
    <w:rsid w:val="00A16A0F"/>
    <w:rsid w:val="00A21048"/>
    <w:rsid w:val="00A23F94"/>
    <w:rsid w:val="00A24515"/>
    <w:rsid w:val="00A3170D"/>
    <w:rsid w:val="00A36289"/>
    <w:rsid w:val="00A3694D"/>
    <w:rsid w:val="00A412FF"/>
    <w:rsid w:val="00A4360B"/>
    <w:rsid w:val="00A53C30"/>
    <w:rsid w:val="00A53EA6"/>
    <w:rsid w:val="00A549B7"/>
    <w:rsid w:val="00A54F4A"/>
    <w:rsid w:val="00A57A73"/>
    <w:rsid w:val="00A57D7E"/>
    <w:rsid w:val="00A605BB"/>
    <w:rsid w:val="00A622AD"/>
    <w:rsid w:val="00A63F92"/>
    <w:rsid w:val="00A63FC2"/>
    <w:rsid w:val="00A65439"/>
    <w:rsid w:val="00A6552B"/>
    <w:rsid w:val="00A6586E"/>
    <w:rsid w:val="00A65ECB"/>
    <w:rsid w:val="00A73A0F"/>
    <w:rsid w:val="00A73B9E"/>
    <w:rsid w:val="00A76F5B"/>
    <w:rsid w:val="00A77829"/>
    <w:rsid w:val="00A77A4D"/>
    <w:rsid w:val="00A802BA"/>
    <w:rsid w:val="00A805C2"/>
    <w:rsid w:val="00A81795"/>
    <w:rsid w:val="00A83D25"/>
    <w:rsid w:val="00A84B56"/>
    <w:rsid w:val="00A85DB3"/>
    <w:rsid w:val="00A87F6C"/>
    <w:rsid w:val="00A9068D"/>
    <w:rsid w:val="00A91E6F"/>
    <w:rsid w:val="00A922BE"/>
    <w:rsid w:val="00A92B18"/>
    <w:rsid w:val="00A95063"/>
    <w:rsid w:val="00AA03E5"/>
    <w:rsid w:val="00AA53AB"/>
    <w:rsid w:val="00AB0AB2"/>
    <w:rsid w:val="00AB2724"/>
    <w:rsid w:val="00AB5999"/>
    <w:rsid w:val="00AB6350"/>
    <w:rsid w:val="00AC1FA5"/>
    <w:rsid w:val="00AC26AD"/>
    <w:rsid w:val="00AC584B"/>
    <w:rsid w:val="00AD0265"/>
    <w:rsid w:val="00AD0E42"/>
    <w:rsid w:val="00AD19E8"/>
    <w:rsid w:val="00AD33A5"/>
    <w:rsid w:val="00AD3B63"/>
    <w:rsid w:val="00AD62FF"/>
    <w:rsid w:val="00AE008E"/>
    <w:rsid w:val="00AE6B3D"/>
    <w:rsid w:val="00AF0EB7"/>
    <w:rsid w:val="00AF39B5"/>
    <w:rsid w:val="00AF47D7"/>
    <w:rsid w:val="00AF50ED"/>
    <w:rsid w:val="00AF779D"/>
    <w:rsid w:val="00AF7D98"/>
    <w:rsid w:val="00B0285E"/>
    <w:rsid w:val="00B062BB"/>
    <w:rsid w:val="00B06373"/>
    <w:rsid w:val="00B11E87"/>
    <w:rsid w:val="00B15BC7"/>
    <w:rsid w:val="00B165B7"/>
    <w:rsid w:val="00B20EE5"/>
    <w:rsid w:val="00B26027"/>
    <w:rsid w:val="00B2666B"/>
    <w:rsid w:val="00B27930"/>
    <w:rsid w:val="00B302E8"/>
    <w:rsid w:val="00B320BC"/>
    <w:rsid w:val="00B325C8"/>
    <w:rsid w:val="00B32EA3"/>
    <w:rsid w:val="00B33274"/>
    <w:rsid w:val="00B33B2A"/>
    <w:rsid w:val="00B3502C"/>
    <w:rsid w:val="00B364AD"/>
    <w:rsid w:val="00B37914"/>
    <w:rsid w:val="00B40984"/>
    <w:rsid w:val="00B42078"/>
    <w:rsid w:val="00B45DAA"/>
    <w:rsid w:val="00B46318"/>
    <w:rsid w:val="00B46E78"/>
    <w:rsid w:val="00B532A5"/>
    <w:rsid w:val="00B55E00"/>
    <w:rsid w:val="00B56A84"/>
    <w:rsid w:val="00B5793C"/>
    <w:rsid w:val="00B6358D"/>
    <w:rsid w:val="00B64C1F"/>
    <w:rsid w:val="00B6634F"/>
    <w:rsid w:val="00B66B5A"/>
    <w:rsid w:val="00B70914"/>
    <w:rsid w:val="00B70D3D"/>
    <w:rsid w:val="00B70F54"/>
    <w:rsid w:val="00B8049A"/>
    <w:rsid w:val="00B8241F"/>
    <w:rsid w:val="00B834BB"/>
    <w:rsid w:val="00B8357C"/>
    <w:rsid w:val="00B87CB2"/>
    <w:rsid w:val="00B902E0"/>
    <w:rsid w:val="00B923D2"/>
    <w:rsid w:val="00B9406F"/>
    <w:rsid w:val="00B95A98"/>
    <w:rsid w:val="00B96528"/>
    <w:rsid w:val="00B973B7"/>
    <w:rsid w:val="00BA13B4"/>
    <w:rsid w:val="00BA22F9"/>
    <w:rsid w:val="00BA2A60"/>
    <w:rsid w:val="00BA669C"/>
    <w:rsid w:val="00BA715B"/>
    <w:rsid w:val="00BB2E84"/>
    <w:rsid w:val="00BB315C"/>
    <w:rsid w:val="00BB362A"/>
    <w:rsid w:val="00BB42DB"/>
    <w:rsid w:val="00BB7646"/>
    <w:rsid w:val="00BC027A"/>
    <w:rsid w:val="00BC113E"/>
    <w:rsid w:val="00BC21D0"/>
    <w:rsid w:val="00BC3A93"/>
    <w:rsid w:val="00BC4A4B"/>
    <w:rsid w:val="00BC6C11"/>
    <w:rsid w:val="00BC7C77"/>
    <w:rsid w:val="00BC7F80"/>
    <w:rsid w:val="00BD0BFB"/>
    <w:rsid w:val="00BD1EF8"/>
    <w:rsid w:val="00BD51EF"/>
    <w:rsid w:val="00BD5B4F"/>
    <w:rsid w:val="00BD6230"/>
    <w:rsid w:val="00BD6564"/>
    <w:rsid w:val="00BD6CCE"/>
    <w:rsid w:val="00BF1D1D"/>
    <w:rsid w:val="00BF2755"/>
    <w:rsid w:val="00BF38BF"/>
    <w:rsid w:val="00BF42D1"/>
    <w:rsid w:val="00C0069F"/>
    <w:rsid w:val="00C02AAF"/>
    <w:rsid w:val="00C0364B"/>
    <w:rsid w:val="00C04A72"/>
    <w:rsid w:val="00C05A7E"/>
    <w:rsid w:val="00C069FD"/>
    <w:rsid w:val="00C1460D"/>
    <w:rsid w:val="00C15E81"/>
    <w:rsid w:val="00C16223"/>
    <w:rsid w:val="00C1693C"/>
    <w:rsid w:val="00C17646"/>
    <w:rsid w:val="00C179FB"/>
    <w:rsid w:val="00C264A6"/>
    <w:rsid w:val="00C30A06"/>
    <w:rsid w:val="00C3118B"/>
    <w:rsid w:val="00C31B2F"/>
    <w:rsid w:val="00C33BCE"/>
    <w:rsid w:val="00C367B5"/>
    <w:rsid w:val="00C466FC"/>
    <w:rsid w:val="00C50A14"/>
    <w:rsid w:val="00C536ED"/>
    <w:rsid w:val="00C53935"/>
    <w:rsid w:val="00C54C4A"/>
    <w:rsid w:val="00C55A57"/>
    <w:rsid w:val="00C55A97"/>
    <w:rsid w:val="00C5772C"/>
    <w:rsid w:val="00C66972"/>
    <w:rsid w:val="00C708E6"/>
    <w:rsid w:val="00C72FE1"/>
    <w:rsid w:val="00C75781"/>
    <w:rsid w:val="00C77AFB"/>
    <w:rsid w:val="00C82A3E"/>
    <w:rsid w:val="00C84D47"/>
    <w:rsid w:val="00C90E38"/>
    <w:rsid w:val="00C90EF9"/>
    <w:rsid w:val="00C91140"/>
    <w:rsid w:val="00C92A14"/>
    <w:rsid w:val="00C92EB9"/>
    <w:rsid w:val="00C9758D"/>
    <w:rsid w:val="00C975F6"/>
    <w:rsid w:val="00CA5A1D"/>
    <w:rsid w:val="00CA7F14"/>
    <w:rsid w:val="00CB1FD0"/>
    <w:rsid w:val="00CB35EC"/>
    <w:rsid w:val="00CB5388"/>
    <w:rsid w:val="00CB5956"/>
    <w:rsid w:val="00CC320E"/>
    <w:rsid w:val="00CC39B2"/>
    <w:rsid w:val="00CC45D0"/>
    <w:rsid w:val="00CD03A7"/>
    <w:rsid w:val="00CD0CE6"/>
    <w:rsid w:val="00CD1A44"/>
    <w:rsid w:val="00CD2072"/>
    <w:rsid w:val="00CD40B2"/>
    <w:rsid w:val="00CD47F4"/>
    <w:rsid w:val="00CD4B99"/>
    <w:rsid w:val="00CD5E42"/>
    <w:rsid w:val="00CD6AD2"/>
    <w:rsid w:val="00CD7F70"/>
    <w:rsid w:val="00CE0E71"/>
    <w:rsid w:val="00CE34B6"/>
    <w:rsid w:val="00CE374D"/>
    <w:rsid w:val="00CE3EE9"/>
    <w:rsid w:val="00CE4939"/>
    <w:rsid w:val="00CE5567"/>
    <w:rsid w:val="00CE6DE3"/>
    <w:rsid w:val="00CF07F4"/>
    <w:rsid w:val="00CF219B"/>
    <w:rsid w:val="00CF52B3"/>
    <w:rsid w:val="00CF5A55"/>
    <w:rsid w:val="00D007A7"/>
    <w:rsid w:val="00D009F0"/>
    <w:rsid w:val="00D0101F"/>
    <w:rsid w:val="00D019BF"/>
    <w:rsid w:val="00D03BED"/>
    <w:rsid w:val="00D0472F"/>
    <w:rsid w:val="00D05E30"/>
    <w:rsid w:val="00D0602B"/>
    <w:rsid w:val="00D065E6"/>
    <w:rsid w:val="00D11B23"/>
    <w:rsid w:val="00D1424E"/>
    <w:rsid w:val="00D1768A"/>
    <w:rsid w:val="00D176AE"/>
    <w:rsid w:val="00D17A0B"/>
    <w:rsid w:val="00D17CD6"/>
    <w:rsid w:val="00D23F9A"/>
    <w:rsid w:val="00D24072"/>
    <w:rsid w:val="00D266B3"/>
    <w:rsid w:val="00D300A9"/>
    <w:rsid w:val="00D3248B"/>
    <w:rsid w:val="00D32976"/>
    <w:rsid w:val="00D37AFD"/>
    <w:rsid w:val="00D42288"/>
    <w:rsid w:val="00D42DF0"/>
    <w:rsid w:val="00D47E66"/>
    <w:rsid w:val="00D51740"/>
    <w:rsid w:val="00D522EB"/>
    <w:rsid w:val="00D52316"/>
    <w:rsid w:val="00D52AE1"/>
    <w:rsid w:val="00D530DE"/>
    <w:rsid w:val="00D563F6"/>
    <w:rsid w:val="00D56402"/>
    <w:rsid w:val="00D570B1"/>
    <w:rsid w:val="00D57180"/>
    <w:rsid w:val="00D6282C"/>
    <w:rsid w:val="00D636B3"/>
    <w:rsid w:val="00D639EE"/>
    <w:rsid w:val="00D63B09"/>
    <w:rsid w:val="00D6558F"/>
    <w:rsid w:val="00D66E93"/>
    <w:rsid w:val="00D721C7"/>
    <w:rsid w:val="00D73D82"/>
    <w:rsid w:val="00D7502D"/>
    <w:rsid w:val="00D770C1"/>
    <w:rsid w:val="00D77222"/>
    <w:rsid w:val="00D806F4"/>
    <w:rsid w:val="00D81E51"/>
    <w:rsid w:val="00D8286A"/>
    <w:rsid w:val="00D84D54"/>
    <w:rsid w:val="00D856D1"/>
    <w:rsid w:val="00D85722"/>
    <w:rsid w:val="00D937E6"/>
    <w:rsid w:val="00DA459F"/>
    <w:rsid w:val="00DA7740"/>
    <w:rsid w:val="00DA7989"/>
    <w:rsid w:val="00DB05EF"/>
    <w:rsid w:val="00DB1612"/>
    <w:rsid w:val="00DB2F0C"/>
    <w:rsid w:val="00DB300A"/>
    <w:rsid w:val="00DB4832"/>
    <w:rsid w:val="00DB5185"/>
    <w:rsid w:val="00DB6B51"/>
    <w:rsid w:val="00DC0958"/>
    <w:rsid w:val="00DC14A5"/>
    <w:rsid w:val="00DC28C4"/>
    <w:rsid w:val="00DC4050"/>
    <w:rsid w:val="00DC5177"/>
    <w:rsid w:val="00DC580B"/>
    <w:rsid w:val="00DD017A"/>
    <w:rsid w:val="00DD1683"/>
    <w:rsid w:val="00DD17E1"/>
    <w:rsid w:val="00DD4C45"/>
    <w:rsid w:val="00DE688D"/>
    <w:rsid w:val="00DE7D67"/>
    <w:rsid w:val="00DF1313"/>
    <w:rsid w:val="00DF273C"/>
    <w:rsid w:val="00DF73D5"/>
    <w:rsid w:val="00E00AB3"/>
    <w:rsid w:val="00E0148E"/>
    <w:rsid w:val="00E02422"/>
    <w:rsid w:val="00E033A2"/>
    <w:rsid w:val="00E112BA"/>
    <w:rsid w:val="00E11BEA"/>
    <w:rsid w:val="00E163E9"/>
    <w:rsid w:val="00E16C11"/>
    <w:rsid w:val="00E1740C"/>
    <w:rsid w:val="00E21231"/>
    <w:rsid w:val="00E2124D"/>
    <w:rsid w:val="00E223AF"/>
    <w:rsid w:val="00E2305E"/>
    <w:rsid w:val="00E235B3"/>
    <w:rsid w:val="00E236F6"/>
    <w:rsid w:val="00E23873"/>
    <w:rsid w:val="00E243E5"/>
    <w:rsid w:val="00E250BC"/>
    <w:rsid w:val="00E25F6F"/>
    <w:rsid w:val="00E269E9"/>
    <w:rsid w:val="00E26C0F"/>
    <w:rsid w:val="00E275D1"/>
    <w:rsid w:val="00E30276"/>
    <w:rsid w:val="00E30A63"/>
    <w:rsid w:val="00E3354D"/>
    <w:rsid w:val="00E337EB"/>
    <w:rsid w:val="00E33934"/>
    <w:rsid w:val="00E34233"/>
    <w:rsid w:val="00E36661"/>
    <w:rsid w:val="00E36A1D"/>
    <w:rsid w:val="00E36C31"/>
    <w:rsid w:val="00E37BE6"/>
    <w:rsid w:val="00E40E29"/>
    <w:rsid w:val="00E40F3F"/>
    <w:rsid w:val="00E41CC4"/>
    <w:rsid w:val="00E41F4A"/>
    <w:rsid w:val="00E45C63"/>
    <w:rsid w:val="00E4672C"/>
    <w:rsid w:val="00E46CEE"/>
    <w:rsid w:val="00E47457"/>
    <w:rsid w:val="00E52011"/>
    <w:rsid w:val="00E5228E"/>
    <w:rsid w:val="00E527D5"/>
    <w:rsid w:val="00E5312A"/>
    <w:rsid w:val="00E55EE1"/>
    <w:rsid w:val="00E57012"/>
    <w:rsid w:val="00E5706C"/>
    <w:rsid w:val="00E62AEA"/>
    <w:rsid w:val="00E657A8"/>
    <w:rsid w:val="00E67E99"/>
    <w:rsid w:val="00E70CA3"/>
    <w:rsid w:val="00E7256F"/>
    <w:rsid w:val="00E7274A"/>
    <w:rsid w:val="00E745AE"/>
    <w:rsid w:val="00E75810"/>
    <w:rsid w:val="00E80372"/>
    <w:rsid w:val="00E82483"/>
    <w:rsid w:val="00E82B70"/>
    <w:rsid w:val="00E82BA2"/>
    <w:rsid w:val="00E83813"/>
    <w:rsid w:val="00E84C13"/>
    <w:rsid w:val="00E86321"/>
    <w:rsid w:val="00E876E9"/>
    <w:rsid w:val="00E91C2A"/>
    <w:rsid w:val="00E955A6"/>
    <w:rsid w:val="00E95A14"/>
    <w:rsid w:val="00E95D9E"/>
    <w:rsid w:val="00E97B45"/>
    <w:rsid w:val="00EB3BB9"/>
    <w:rsid w:val="00EB73F8"/>
    <w:rsid w:val="00EC059E"/>
    <w:rsid w:val="00EC4E16"/>
    <w:rsid w:val="00EC502F"/>
    <w:rsid w:val="00EC5F25"/>
    <w:rsid w:val="00EC65AA"/>
    <w:rsid w:val="00ED0483"/>
    <w:rsid w:val="00ED18B0"/>
    <w:rsid w:val="00ED393B"/>
    <w:rsid w:val="00ED4BA8"/>
    <w:rsid w:val="00ED4F70"/>
    <w:rsid w:val="00ED557E"/>
    <w:rsid w:val="00ED5D14"/>
    <w:rsid w:val="00ED68A9"/>
    <w:rsid w:val="00ED6AD0"/>
    <w:rsid w:val="00ED6F93"/>
    <w:rsid w:val="00EE252D"/>
    <w:rsid w:val="00EE36C2"/>
    <w:rsid w:val="00EE53C2"/>
    <w:rsid w:val="00EE619F"/>
    <w:rsid w:val="00EE7A4B"/>
    <w:rsid w:val="00EF016B"/>
    <w:rsid w:val="00EF067C"/>
    <w:rsid w:val="00EF10C4"/>
    <w:rsid w:val="00EF2081"/>
    <w:rsid w:val="00EF6D74"/>
    <w:rsid w:val="00EF7B52"/>
    <w:rsid w:val="00EF7E31"/>
    <w:rsid w:val="00F01504"/>
    <w:rsid w:val="00F03171"/>
    <w:rsid w:val="00F0756E"/>
    <w:rsid w:val="00F07602"/>
    <w:rsid w:val="00F148E3"/>
    <w:rsid w:val="00F15971"/>
    <w:rsid w:val="00F1689B"/>
    <w:rsid w:val="00F201E8"/>
    <w:rsid w:val="00F21775"/>
    <w:rsid w:val="00F2185A"/>
    <w:rsid w:val="00F22EA6"/>
    <w:rsid w:val="00F27174"/>
    <w:rsid w:val="00F30F46"/>
    <w:rsid w:val="00F323E5"/>
    <w:rsid w:val="00F332C8"/>
    <w:rsid w:val="00F33395"/>
    <w:rsid w:val="00F338CC"/>
    <w:rsid w:val="00F400C9"/>
    <w:rsid w:val="00F4176B"/>
    <w:rsid w:val="00F4580B"/>
    <w:rsid w:val="00F46C43"/>
    <w:rsid w:val="00F47FAB"/>
    <w:rsid w:val="00F504B9"/>
    <w:rsid w:val="00F51836"/>
    <w:rsid w:val="00F51C81"/>
    <w:rsid w:val="00F54A20"/>
    <w:rsid w:val="00F54C3E"/>
    <w:rsid w:val="00F56DC8"/>
    <w:rsid w:val="00F57E1A"/>
    <w:rsid w:val="00F57EA8"/>
    <w:rsid w:val="00F60344"/>
    <w:rsid w:val="00F621CC"/>
    <w:rsid w:val="00F62435"/>
    <w:rsid w:val="00F64AC8"/>
    <w:rsid w:val="00F655D7"/>
    <w:rsid w:val="00F804CC"/>
    <w:rsid w:val="00F83517"/>
    <w:rsid w:val="00F847D1"/>
    <w:rsid w:val="00F84B76"/>
    <w:rsid w:val="00F94392"/>
    <w:rsid w:val="00F94C5F"/>
    <w:rsid w:val="00F95F3C"/>
    <w:rsid w:val="00FA150E"/>
    <w:rsid w:val="00FA351D"/>
    <w:rsid w:val="00FA3A11"/>
    <w:rsid w:val="00FA61F7"/>
    <w:rsid w:val="00FB4564"/>
    <w:rsid w:val="00FB61E3"/>
    <w:rsid w:val="00FB6554"/>
    <w:rsid w:val="00FB7B06"/>
    <w:rsid w:val="00FB7B95"/>
    <w:rsid w:val="00FC35E5"/>
    <w:rsid w:val="00FC4D29"/>
    <w:rsid w:val="00FC5552"/>
    <w:rsid w:val="00FC65F6"/>
    <w:rsid w:val="00FC7797"/>
    <w:rsid w:val="00FD2EB5"/>
    <w:rsid w:val="00FD465F"/>
    <w:rsid w:val="00FD66A9"/>
    <w:rsid w:val="00FD7C1E"/>
    <w:rsid w:val="00FE1961"/>
    <w:rsid w:val="00FE2263"/>
    <w:rsid w:val="00FE4892"/>
    <w:rsid w:val="00FF11E2"/>
    <w:rsid w:val="00FF1E1B"/>
    <w:rsid w:val="00FF282D"/>
    <w:rsid w:val="00FF51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F6EC"/>
  <w15:chartTrackingRefBased/>
  <w15:docId w15:val="{95026324-8D8A-4C77-86A5-FF9BD2322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E84"/>
  </w:style>
  <w:style w:type="paragraph" w:styleId="Heading2">
    <w:name w:val="heading 2"/>
    <w:basedOn w:val="Normal"/>
    <w:link w:val="Heading2Char"/>
    <w:uiPriority w:val="9"/>
    <w:qFormat/>
    <w:rsid w:val="00DC14A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DC14A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14A5"/>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DC14A5"/>
    <w:rPr>
      <w:rFonts w:ascii="Times New Roman" w:eastAsia="Times New Roman" w:hAnsi="Times New Roman" w:cs="Times New Roman"/>
      <w:b/>
      <w:bCs/>
      <w:kern w:val="0"/>
      <w:sz w:val="27"/>
      <w:szCs w:val="27"/>
      <w:lang w:eastAsia="en-GB"/>
      <w14:ligatures w14:val="none"/>
    </w:rPr>
  </w:style>
  <w:style w:type="character" w:styleId="Hyperlink">
    <w:name w:val="Hyperlink"/>
    <w:basedOn w:val="DefaultParagraphFont"/>
    <w:uiPriority w:val="99"/>
    <w:unhideWhenUsed/>
    <w:rsid w:val="00DC14A5"/>
    <w:rPr>
      <w:color w:val="0000FF"/>
      <w:u w:val="single"/>
    </w:rPr>
  </w:style>
  <w:style w:type="character" w:customStyle="1" w:styleId="heading">
    <w:name w:val="heading"/>
    <w:basedOn w:val="DefaultParagraphFont"/>
    <w:rsid w:val="00DC14A5"/>
  </w:style>
  <w:style w:type="character" w:customStyle="1" w:styleId="mi">
    <w:name w:val="mi"/>
    <w:basedOn w:val="DefaultParagraphFont"/>
    <w:rsid w:val="00DC14A5"/>
  </w:style>
  <w:style w:type="character" w:customStyle="1" w:styleId="mo">
    <w:name w:val="mo"/>
    <w:basedOn w:val="DefaultParagraphFont"/>
    <w:rsid w:val="00DC14A5"/>
  </w:style>
  <w:style w:type="character" w:customStyle="1" w:styleId="mjxassistivemathml">
    <w:name w:val="mjx_assistive_mathml"/>
    <w:basedOn w:val="DefaultParagraphFont"/>
    <w:rsid w:val="00DC14A5"/>
  </w:style>
  <w:style w:type="character" w:styleId="UnresolvedMention">
    <w:name w:val="Unresolved Mention"/>
    <w:basedOn w:val="DefaultParagraphFont"/>
    <w:uiPriority w:val="99"/>
    <w:semiHidden/>
    <w:unhideWhenUsed/>
    <w:rsid w:val="00C05A7E"/>
    <w:rPr>
      <w:color w:val="605E5C"/>
      <w:shd w:val="clear" w:color="auto" w:fill="E1DFDD"/>
    </w:rPr>
  </w:style>
  <w:style w:type="paragraph" w:styleId="ListParagraph">
    <w:name w:val="List Paragraph"/>
    <w:basedOn w:val="Normal"/>
    <w:uiPriority w:val="34"/>
    <w:qFormat/>
    <w:rsid w:val="00BB2E84"/>
    <w:pPr>
      <w:ind w:left="720"/>
      <w:contextualSpacing/>
    </w:pPr>
  </w:style>
  <w:style w:type="character" w:styleId="FollowedHyperlink">
    <w:name w:val="FollowedHyperlink"/>
    <w:basedOn w:val="DefaultParagraphFont"/>
    <w:uiPriority w:val="99"/>
    <w:semiHidden/>
    <w:unhideWhenUsed/>
    <w:rsid w:val="00B42078"/>
    <w:rPr>
      <w:color w:val="954F72" w:themeColor="followedHyperlink"/>
      <w:u w:val="single"/>
    </w:rPr>
  </w:style>
  <w:style w:type="character" w:styleId="CommentReference">
    <w:name w:val="annotation reference"/>
    <w:basedOn w:val="DefaultParagraphFont"/>
    <w:uiPriority w:val="99"/>
    <w:semiHidden/>
    <w:unhideWhenUsed/>
    <w:rsid w:val="00E36A1D"/>
    <w:rPr>
      <w:sz w:val="16"/>
      <w:szCs w:val="16"/>
    </w:rPr>
  </w:style>
  <w:style w:type="paragraph" w:styleId="CommentText">
    <w:name w:val="annotation text"/>
    <w:basedOn w:val="Normal"/>
    <w:link w:val="CommentTextChar"/>
    <w:uiPriority w:val="99"/>
    <w:unhideWhenUsed/>
    <w:rsid w:val="00E36A1D"/>
    <w:pPr>
      <w:spacing w:line="240" w:lineRule="auto"/>
    </w:pPr>
    <w:rPr>
      <w:sz w:val="20"/>
      <w:szCs w:val="20"/>
    </w:rPr>
  </w:style>
  <w:style w:type="character" w:customStyle="1" w:styleId="CommentTextChar">
    <w:name w:val="Comment Text Char"/>
    <w:basedOn w:val="DefaultParagraphFont"/>
    <w:link w:val="CommentText"/>
    <w:uiPriority w:val="99"/>
    <w:rsid w:val="00E36A1D"/>
    <w:rPr>
      <w:sz w:val="20"/>
      <w:szCs w:val="20"/>
    </w:rPr>
  </w:style>
  <w:style w:type="paragraph" w:styleId="CommentSubject">
    <w:name w:val="annotation subject"/>
    <w:basedOn w:val="CommentText"/>
    <w:next w:val="CommentText"/>
    <w:link w:val="CommentSubjectChar"/>
    <w:uiPriority w:val="99"/>
    <w:semiHidden/>
    <w:unhideWhenUsed/>
    <w:rsid w:val="00E36A1D"/>
    <w:rPr>
      <w:b/>
      <w:bCs/>
    </w:rPr>
  </w:style>
  <w:style w:type="character" w:customStyle="1" w:styleId="CommentSubjectChar">
    <w:name w:val="Comment Subject Char"/>
    <w:basedOn w:val="CommentTextChar"/>
    <w:link w:val="CommentSubject"/>
    <w:uiPriority w:val="99"/>
    <w:semiHidden/>
    <w:rsid w:val="00E36A1D"/>
    <w:rPr>
      <w:b/>
      <w:bCs/>
      <w:sz w:val="20"/>
      <w:szCs w:val="20"/>
    </w:rPr>
  </w:style>
  <w:style w:type="character" w:styleId="PlaceholderText">
    <w:name w:val="Placeholder Text"/>
    <w:basedOn w:val="DefaultParagraphFont"/>
    <w:uiPriority w:val="99"/>
    <w:semiHidden/>
    <w:rsid w:val="0045353A"/>
    <w:rPr>
      <w:color w:val="808080"/>
    </w:rPr>
  </w:style>
  <w:style w:type="paragraph" w:styleId="Bibliography">
    <w:name w:val="Bibliography"/>
    <w:basedOn w:val="Normal"/>
    <w:next w:val="Normal"/>
    <w:uiPriority w:val="37"/>
    <w:unhideWhenUsed/>
    <w:rsid w:val="00D721C7"/>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398901">
      <w:bodyDiv w:val="1"/>
      <w:marLeft w:val="0"/>
      <w:marRight w:val="0"/>
      <w:marTop w:val="0"/>
      <w:marBottom w:val="0"/>
      <w:divBdr>
        <w:top w:val="none" w:sz="0" w:space="0" w:color="auto"/>
        <w:left w:val="none" w:sz="0" w:space="0" w:color="auto"/>
        <w:bottom w:val="none" w:sz="0" w:space="0" w:color="auto"/>
        <w:right w:val="none" w:sz="0" w:space="0" w:color="auto"/>
      </w:divBdr>
    </w:div>
    <w:div w:id="408964544">
      <w:bodyDiv w:val="1"/>
      <w:marLeft w:val="0"/>
      <w:marRight w:val="0"/>
      <w:marTop w:val="0"/>
      <w:marBottom w:val="0"/>
      <w:divBdr>
        <w:top w:val="none" w:sz="0" w:space="0" w:color="auto"/>
        <w:left w:val="none" w:sz="0" w:space="0" w:color="auto"/>
        <w:bottom w:val="none" w:sz="0" w:space="0" w:color="auto"/>
        <w:right w:val="none" w:sz="0" w:space="0" w:color="auto"/>
      </w:divBdr>
    </w:div>
    <w:div w:id="952203900">
      <w:bodyDiv w:val="1"/>
      <w:marLeft w:val="0"/>
      <w:marRight w:val="0"/>
      <w:marTop w:val="0"/>
      <w:marBottom w:val="0"/>
      <w:divBdr>
        <w:top w:val="none" w:sz="0" w:space="0" w:color="auto"/>
        <w:left w:val="none" w:sz="0" w:space="0" w:color="auto"/>
        <w:bottom w:val="none" w:sz="0" w:space="0" w:color="auto"/>
        <w:right w:val="none" w:sz="0" w:space="0" w:color="auto"/>
      </w:divBdr>
      <w:divsChild>
        <w:div w:id="768236723">
          <w:marLeft w:val="0"/>
          <w:marRight w:val="0"/>
          <w:marTop w:val="0"/>
          <w:marBottom w:val="0"/>
          <w:divBdr>
            <w:top w:val="none" w:sz="0" w:space="0" w:color="auto"/>
            <w:left w:val="none" w:sz="0" w:space="0" w:color="auto"/>
            <w:bottom w:val="none" w:sz="0" w:space="0" w:color="auto"/>
            <w:right w:val="none" w:sz="0" w:space="0" w:color="auto"/>
          </w:divBdr>
        </w:div>
        <w:div w:id="1633243123">
          <w:marLeft w:val="0"/>
          <w:marRight w:val="0"/>
          <w:marTop w:val="0"/>
          <w:marBottom w:val="0"/>
          <w:divBdr>
            <w:top w:val="none" w:sz="0" w:space="0" w:color="auto"/>
            <w:left w:val="none" w:sz="0" w:space="0" w:color="auto"/>
            <w:bottom w:val="none" w:sz="0" w:space="0" w:color="auto"/>
            <w:right w:val="none" w:sz="0" w:space="0" w:color="auto"/>
          </w:divBdr>
        </w:div>
        <w:div w:id="961377664">
          <w:marLeft w:val="0"/>
          <w:marRight w:val="0"/>
          <w:marTop w:val="0"/>
          <w:marBottom w:val="0"/>
          <w:divBdr>
            <w:top w:val="none" w:sz="0" w:space="0" w:color="auto"/>
            <w:left w:val="none" w:sz="0" w:space="0" w:color="auto"/>
            <w:bottom w:val="none" w:sz="0" w:space="0" w:color="auto"/>
            <w:right w:val="none" w:sz="0" w:space="0" w:color="auto"/>
          </w:divBdr>
        </w:div>
        <w:div w:id="1478448172">
          <w:marLeft w:val="0"/>
          <w:marRight w:val="0"/>
          <w:marTop w:val="0"/>
          <w:marBottom w:val="0"/>
          <w:divBdr>
            <w:top w:val="none" w:sz="0" w:space="0" w:color="auto"/>
            <w:left w:val="none" w:sz="0" w:space="0" w:color="auto"/>
            <w:bottom w:val="none" w:sz="0" w:space="0" w:color="auto"/>
            <w:right w:val="none" w:sz="0" w:space="0" w:color="auto"/>
          </w:divBdr>
        </w:div>
        <w:div w:id="763695622">
          <w:marLeft w:val="0"/>
          <w:marRight w:val="0"/>
          <w:marTop w:val="0"/>
          <w:marBottom w:val="0"/>
          <w:divBdr>
            <w:top w:val="none" w:sz="0" w:space="0" w:color="auto"/>
            <w:left w:val="none" w:sz="0" w:space="0" w:color="auto"/>
            <w:bottom w:val="none" w:sz="0" w:space="0" w:color="auto"/>
            <w:right w:val="none" w:sz="0" w:space="0" w:color="auto"/>
          </w:divBdr>
        </w:div>
        <w:div w:id="2090232220">
          <w:marLeft w:val="0"/>
          <w:marRight w:val="0"/>
          <w:marTop w:val="0"/>
          <w:marBottom w:val="0"/>
          <w:divBdr>
            <w:top w:val="none" w:sz="0" w:space="0" w:color="auto"/>
            <w:left w:val="none" w:sz="0" w:space="0" w:color="auto"/>
            <w:bottom w:val="none" w:sz="0" w:space="0" w:color="auto"/>
            <w:right w:val="none" w:sz="0" w:space="0" w:color="auto"/>
          </w:divBdr>
        </w:div>
        <w:div w:id="1730498067">
          <w:marLeft w:val="0"/>
          <w:marRight w:val="0"/>
          <w:marTop w:val="0"/>
          <w:marBottom w:val="0"/>
          <w:divBdr>
            <w:top w:val="single" w:sz="6" w:space="0" w:color="DBDBDB"/>
            <w:left w:val="none" w:sz="0" w:space="0" w:color="auto"/>
            <w:bottom w:val="single" w:sz="6" w:space="0" w:color="DBDBDB"/>
            <w:right w:val="none" w:sz="0" w:space="0" w:color="auto"/>
          </w:divBdr>
          <w:divsChild>
            <w:div w:id="871966376">
              <w:marLeft w:val="0"/>
              <w:marRight w:val="0"/>
              <w:marTop w:val="0"/>
              <w:marBottom w:val="0"/>
              <w:divBdr>
                <w:top w:val="none" w:sz="0" w:space="0" w:color="auto"/>
                <w:left w:val="none" w:sz="0" w:space="0" w:color="auto"/>
                <w:bottom w:val="none" w:sz="0" w:space="0" w:color="auto"/>
                <w:right w:val="none" w:sz="0" w:space="0" w:color="auto"/>
              </w:divBdr>
            </w:div>
            <w:div w:id="88434641">
              <w:marLeft w:val="0"/>
              <w:marRight w:val="0"/>
              <w:marTop w:val="0"/>
              <w:marBottom w:val="0"/>
              <w:divBdr>
                <w:top w:val="none" w:sz="0" w:space="0" w:color="auto"/>
                <w:left w:val="none" w:sz="0" w:space="0" w:color="auto"/>
                <w:bottom w:val="none" w:sz="0" w:space="0" w:color="auto"/>
                <w:right w:val="none" w:sz="0" w:space="0" w:color="auto"/>
              </w:divBdr>
            </w:div>
          </w:divsChild>
        </w:div>
        <w:div w:id="1464234960">
          <w:marLeft w:val="0"/>
          <w:marRight w:val="0"/>
          <w:marTop w:val="0"/>
          <w:marBottom w:val="0"/>
          <w:divBdr>
            <w:top w:val="none" w:sz="0" w:space="0" w:color="auto"/>
            <w:left w:val="none" w:sz="0" w:space="0" w:color="auto"/>
            <w:bottom w:val="none" w:sz="0" w:space="0" w:color="auto"/>
            <w:right w:val="none" w:sz="0" w:space="0" w:color="auto"/>
          </w:divBdr>
        </w:div>
        <w:div w:id="437215258">
          <w:marLeft w:val="0"/>
          <w:marRight w:val="0"/>
          <w:marTop w:val="0"/>
          <w:marBottom w:val="0"/>
          <w:divBdr>
            <w:top w:val="none" w:sz="0" w:space="0" w:color="auto"/>
            <w:left w:val="none" w:sz="0" w:space="0" w:color="auto"/>
            <w:bottom w:val="none" w:sz="0" w:space="0" w:color="auto"/>
            <w:right w:val="none" w:sz="0" w:space="0" w:color="auto"/>
          </w:divBdr>
        </w:div>
        <w:div w:id="547687881">
          <w:marLeft w:val="0"/>
          <w:marRight w:val="0"/>
          <w:marTop w:val="0"/>
          <w:marBottom w:val="0"/>
          <w:divBdr>
            <w:top w:val="single" w:sz="6" w:space="0" w:color="DBDBDB"/>
            <w:left w:val="none" w:sz="0" w:space="0" w:color="auto"/>
            <w:bottom w:val="single" w:sz="6" w:space="0" w:color="DBDBDB"/>
            <w:right w:val="none" w:sz="0" w:space="0" w:color="auto"/>
          </w:divBdr>
          <w:divsChild>
            <w:div w:id="2075858606">
              <w:marLeft w:val="0"/>
              <w:marRight w:val="0"/>
              <w:marTop w:val="0"/>
              <w:marBottom w:val="0"/>
              <w:divBdr>
                <w:top w:val="none" w:sz="0" w:space="0" w:color="auto"/>
                <w:left w:val="none" w:sz="0" w:space="0" w:color="auto"/>
                <w:bottom w:val="none" w:sz="0" w:space="0" w:color="auto"/>
                <w:right w:val="none" w:sz="0" w:space="0" w:color="auto"/>
              </w:divBdr>
            </w:div>
            <w:div w:id="689722968">
              <w:marLeft w:val="0"/>
              <w:marRight w:val="0"/>
              <w:marTop w:val="0"/>
              <w:marBottom w:val="0"/>
              <w:divBdr>
                <w:top w:val="none" w:sz="0" w:space="0" w:color="auto"/>
                <w:left w:val="none" w:sz="0" w:space="0" w:color="auto"/>
                <w:bottom w:val="none" w:sz="0" w:space="0" w:color="auto"/>
                <w:right w:val="none" w:sz="0" w:space="0" w:color="auto"/>
              </w:divBdr>
            </w:div>
          </w:divsChild>
        </w:div>
        <w:div w:id="1401367963">
          <w:marLeft w:val="0"/>
          <w:marRight w:val="0"/>
          <w:marTop w:val="0"/>
          <w:marBottom w:val="0"/>
          <w:divBdr>
            <w:top w:val="none" w:sz="0" w:space="0" w:color="auto"/>
            <w:left w:val="none" w:sz="0" w:space="0" w:color="auto"/>
            <w:bottom w:val="none" w:sz="0" w:space="0" w:color="auto"/>
            <w:right w:val="none" w:sz="0" w:space="0" w:color="auto"/>
          </w:divBdr>
        </w:div>
        <w:div w:id="837235639">
          <w:marLeft w:val="0"/>
          <w:marRight w:val="0"/>
          <w:marTop w:val="0"/>
          <w:marBottom w:val="0"/>
          <w:divBdr>
            <w:top w:val="none" w:sz="0" w:space="0" w:color="auto"/>
            <w:left w:val="none" w:sz="0" w:space="0" w:color="auto"/>
            <w:bottom w:val="none" w:sz="0" w:space="0" w:color="auto"/>
            <w:right w:val="none" w:sz="0" w:space="0" w:color="auto"/>
          </w:divBdr>
        </w:div>
        <w:div w:id="293297176">
          <w:marLeft w:val="0"/>
          <w:marRight w:val="0"/>
          <w:marTop w:val="0"/>
          <w:marBottom w:val="0"/>
          <w:divBdr>
            <w:top w:val="none" w:sz="0" w:space="0" w:color="auto"/>
            <w:left w:val="none" w:sz="0" w:space="0" w:color="auto"/>
            <w:bottom w:val="none" w:sz="0" w:space="0" w:color="auto"/>
            <w:right w:val="none" w:sz="0" w:space="0" w:color="auto"/>
          </w:divBdr>
        </w:div>
        <w:div w:id="890532534">
          <w:marLeft w:val="0"/>
          <w:marRight w:val="0"/>
          <w:marTop w:val="0"/>
          <w:marBottom w:val="0"/>
          <w:divBdr>
            <w:top w:val="none" w:sz="0" w:space="0" w:color="auto"/>
            <w:left w:val="none" w:sz="0" w:space="0" w:color="auto"/>
            <w:bottom w:val="none" w:sz="0" w:space="0" w:color="auto"/>
            <w:right w:val="none" w:sz="0" w:space="0" w:color="auto"/>
          </w:divBdr>
        </w:div>
        <w:div w:id="1747458333">
          <w:marLeft w:val="0"/>
          <w:marRight w:val="0"/>
          <w:marTop w:val="0"/>
          <w:marBottom w:val="0"/>
          <w:divBdr>
            <w:top w:val="none" w:sz="0" w:space="0" w:color="auto"/>
            <w:left w:val="none" w:sz="0" w:space="0" w:color="auto"/>
            <w:bottom w:val="none" w:sz="0" w:space="0" w:color="auto"/>
            <w:right w:val="none" w:sz="0" w:space="0" w:color="auto"/>
          </w:divBdr>
        </w:div>
        <w:div w:id="2132891620">
          <w:marLeft w:val="0"/>
          <w:marRight w:val="0"/>
          <w:marTop w:val="0"/>
          <w:marBottom w:val="0"/>
          <w:divBdr>
            <w:top w:val="none" w:sz="0" w:space="0" w:color="auto"/>
            <w:left w:val="none" w:sz="0" w:space="0" w:color="auto"/>
            <w:bottom w:val="none" w:sz="0" w:space="0" w:color="auto"/>
            <w:right w:val="none" w:sz="0" w:space="0" w:color="auto"/>
          </w:divBdr>
        </w:div>
        <w:div w:id="1515681142">
          <w:marLeft w:val="0"/>
          <w:marRight w:val="0"/>
          <w:marTop w:val="0"/>
          <w:marBottom w:val="0"/>
          <w:divBdr>
            <w:top w:val="none" w:sz="0" w:space="0" w:color="auto"/>
            <w:left w:val="none" w:sz="0" w:space="0" w:color="auto"/>
            <w:bottom w:val="none" w:sz="0" w:space="0" w:color="auto"/>
            <w:right w:val="none" w:sz="0" w:space="0" w:color="auto"/>
          </w:divBdr>
        </w:div>
        <w:div w:id="1606379442">
          <w:marLeft w:val="0"/>
          <w:marRight w:val="0"/>
          <w:marTop w:val="0"/>
          <w:marBottom w:val="0"/>
          <w:divBdr>
            <w:top w:val="none" w:sz="0" w:space="0" w:color="auto"/>
            <w:left w:val="none" w:sz="0" w:space="0" w:color="auto"/>
            <w:bottom w:val="none" w:sz="0" w:space="0" w:color="auto"/>
            <w:right w:val="none" w:sz="0" w:space="0" w:color="auto"/>
          </w:divBdr>
        </w:div>
        <w:div w:id="1143546957">
          <w:marLeft w:val="0"/>
          <w:marRight w:val="0"/>
          <w:marTop w:val="0"/>
          <w:marBottom w:val="0"/>
          <w:divBdr>
            <w:top w:val="none" w:sz="0" w:space="0" w:color="auto"/>
            <w:left w:val="none" w:sz="0" w:space="0" w:color="auto"/>
            <w:bottom w:val="none" w:sz="0" w:space="0" w:color="auto"/>
            <w:right w:val="none" w:sz="0" w:space="0" w:color="auto"/>
          </w:divBdr>
        </w:div>
        <w:div w:id="967777360">
          <w:marLeft w:val="0"/>
          <w:marRight w:val="0"/>
          <w:marTop w:val="0"/>
          <w:marBottom w:val="0"/>
          <w:divBdr>
            <w:top w:val="none" w:sz="0" w:space="0" w:color="auto"/>
            <w:left w:val="none" w:sz="0" w:space="0" w:color="auto"/>
            <w:bottom w:val="none" w:sz="0" w:space="0" w:color="auto"/>
            <w:right w:val="none" w:sz="0" w:space="0" w:color="auto"/>
          </w:divBdr>
        </w:div>
      </w:divsChild>
    </w:div>
    <w:div w:id="1350374578">
      <w:bodyDiv w:val="1"/>
      <w:marLeft w:val="0"/>
      <w:marRight w:val="0"/>
      <w:marTop w:val="0"/>
      <w:marBottom w:val="0"/>
      <w:divBdr>
        <w:top w:val="none" w:sz="0" w:space="0" w:color="auto"/>
        <w:left w:val="none" w:sz="0" w:space="0" w:color="auto"/>
        <w:bottom w:val="none" w:sz="0" w:space="0" w:color="auto"/>
        <w:right w:val="none" w:sz="0" w:space="0" w:color="auto"/>
      </w:divBdr>
      <w:divsChild>
        <w:div w:id="1419407560">
          <w:marLeft w:val="0"/>
          <w:marRight w:val="0"/>
          <w:marTop w:val="0"/>
          <w:marBottom w:val="0"/>
          <w:divBdr>
            <w:top w:val="none" w:sz="0" w:space="0" w:color="auto"/>
            <w:left w:val="none" w:sz="0" w:space="0" w:color="auto"/>
            <w:bottom w:val="none" w:sz="0" w:space="0" w:color="auto"/>
            <w:right w:val="none" w:sz="0" w:space="0" w:color="auto"/>
          </w:divBdr>
        </w:div>
        <w:div w:id="1083526725">
          <w:marLeft w:val="0"/>
          <w:marRight w:val="0"/>
          <w:marTop w:val="0"/>
          <w:marBottom w:val="0"/>
          <w:divBdr>
            <w:top w:val="none" w:sz="0" w:space="0" w:color="auto"/>
            <w:left w:val="none" w:sz="0" w:space="0" w:color="auto"/>
            <w:bottom w:val="none" w:sz="0" w:space="0" w:color="auto"/>
            <w:right w:val="none" w:sz="0" w:space="0" w:color="auto"/>
          </w:divBdr>
        </w:div>
        <w:div w:id="1377655057">
          <w:marLeft w:val="0"/>
          <w:marRight w:val="0"/>
          <w:marTop w:val="0"/>
          <w:marBottom w:val="0"/>
          <w:divBdr>
            <w:top w:val="none" w:sz="0" w:space="0" w:color="auto"/>
            <w:left w:val="none" w:sz="0" w:space="0" w:color="auto"/>
            <w:bottom w:val="none" w:sz="0" w:space="0" w:color="auto"/>
            <w:right w:val="none" w:sz="0" w:space="0" w:color="auto"/>
          </w:divBdr>
        </w:div>
        <w:div w:id="2038701892">
          <w:marLeft w:val="0"/>
          <w:marRight w:val="0"/>
          <w:marTop w:val="0"/>
          <w:marBottom w:val="0"/>
          <w:divBdr>
            <w:top w:val="none" w:sz="0" w:space="0" w:color="auto"/>
            <w:left w:val="none" w:sz="0" w:space="0" w:color="auto"/>
            <w:bottom w:val="none" w:sz="0" w:space="0" w:color="auto"/>
            <w:right w:val="none" w:sz="0" w:space="0" w:color="auto"/>
          </w:divBdr>
        </w:div>
        <w:div w:id="1991133737">
          <w:marLeft w:val="0"/>
          <w:marRight w:val="0"/>
          <w:marTop w:val="0"/>
          <w:marBottom w:val="0"/>
          <w:divBdr>
            <w:top w:val="none" w:sz="0" w:space="0" w:color="auto"/>
            <w:left w:val="none" w:sz="0" w:space="0" w:color="auto"/>
            <w:bottom w:val="none" w:sz="0" w:space="0" w:color="auto"/>
            <w:right w:val="none" w:sz="0" w:space="0" w:color="auto"/>
          </w:divBdr>
        </w:div>
        <w:div w:id="496849864">
          <w:marLeft w:val="0"/>
          <w:marRight w:val="0"/>
          <w:marTop w:val="0"/>
          <w:marBottom w:val="0"/>
          <w:divBdr>
            <w:top w:val="none" w:sz="0" w:space="0" w:color="auto"/>
            <w:left w:val="none" w:sz="0" w:space="0" w:color="auto"/>
            <w:bottom w:val="none" w:sz="0" w:space="0" w:color="auto"/>
            <w:right w:val="none" w:sz="0" w:space="0" w:color="auto"/>
          </w:divBdr>
        </w:div>
        <w:div w:id="1249264464">
          <w:marLeft w:val="0"/>
          <w:marRight w:val="0"/>
          <w:marTop w:val="0"/>
          <w:marBottom w:val="0"/>
          <w:divBdr>
            <w:top w:val="none" w:sz="0" w:space="0" w:color="auto"/>
            <w:left w:val="none" w:sz="0" w:space="0" w:color="auto"/>
            <w:bottom w:val="none" w:sz="0" w:space="0" w:color="auto"/>
            <w:right w:val="none" w:sz="0" w:space="0" w:color="auto"/>
          </w:divBdr>
        </w:div>
        <w:div w:id="1781223633">
          <w:marLeft w:val="0"/>
          <w:marRight w:val="0"/>
          <w:marTop w:val="0"/>
          <w:marBottom w:val="0"/>
          <w:divBdr>
            <w:top w:val="none" w:sz="0" w:space="0" w:color="auto"/>
            <w:left w:val="none" w:sz="0" w:space="0" w:color="auto"/>
            <w:bottom w:val="none" w:sz="0" w:space="0" w:color="auto"/>
            <w:right w:val="none" w:sz="0" w:space="0" w:color="auto"/>
          </w:divBdr>
        </w:div>
        <w:div w:id="1933930153">
          <w:marLeft w:val="0"/>
          <w:marRight w:val="0"/>
          <w:marTop w:val="0"/>
          <w:marBottom w:val="0"/>
          <w:divBdr>
            <w:top w:val="none" w:sz="0" w:space="0" w:color="auto"/>
            <w:left w:val="none" w:sz="0" w:space="0" w:color="auto"/>
            <w:bottom w:val="none" w:sz="0" w:space="0" w:color="auto"/>
            <w:right w:val="none" w:sz="0" w:space="0" w:color="auto"/>
          </w:divBdr>
        </w:div>
        <w:div w:id="1718779624">
          <w:marLeft w:val="0"/>
          <w:marRight w:val="0"/>
          <w:marTop w:val="0"/>
          <w:marBottom w:val="0"/>
          <w:divBdr>
            <w:top w:val="none" w:sz="0" w:space="0" w:color="auto"/>
            <w:left w:val="none" w:sz="0" w:space="0" w:color="auto"/>
            <w:bottom w:val="none" w:sz="0" w:space="0" w:color="auto"/>
            <w:right w:val="none" w:sz="0" w:space="0" w:color="auto"/>
          </w:divBdr>
        </w:div>
        <w:div w:id="950820817">
          <w:marLeft w:val="0"/>
          <w:marRight w:val="0"/>
          <w:marTop w:val="0"/>
          <w:marBottom w:val="0"/>
          <w:divBdr>
            <w:top w:val="none" w:sz="0" w:space="0" w:color="auto"/>
            <w:left w:val="none" w:sz="0" w:space="0" w:color="auto"/>
            <w:bottom w:val="none" w:sz="0" w:space="0" w:color="auto"/>
            <w:right w:val="none" w:sz="0" w:space="0" w:color="auto"/>
          </w:divBdr>
        </w:div>
        <w:div w:id="1951544695">
          <w:marLeft w:val="0"/>
          <w:marRight w:val="0"/>
          <w:marTop w:val="0"/>
          <w:marBottom w:val="0"/>
          <w:divBdr>
            <w:top w:val="none" w:sz="0" w:space="0" w:color="auto"/>
            <w:left w:val="none" w:sz="0" w:space="0" w:color="auto"/>
            <w:bottom w:val="none" w:sz="0" w:space="0" w:color="auto"/>
            <w:right w:val="none" w:sz="0" w:space="0" w:color="auto"/>
          </w:divBdr>
        </w:div>
        <w:div w:id="455686317">
          <w:marLeft w:val="0"/>
          <w:marRight w:val="0"/>
          <w:marTop w:val="0"/>
          <w:marBottom w:val="0"/>
          <w:divBdr>
            <w:top w:val="none" w:sz="0" w:space="0" w:color="auto"/>
            <w:left w:val="none" w:sz="0" w:space="0" w:color="auto"/>
            <w:bottom w:val="none" w:sz="0" w:space="0" w:color="auto"/>
            <w:right w:val="none" w:sz="0" w:space="0" w:color="auto"/>
          </w:divBdr>
        </w:div>
        <w:div w:id="1478112054">
          <w:marLeft w:val="0"/>
          <w:marRight w:val="0"/>
          <w:marTop w:val="0"/>
          <w:marBottom w:val="0"/>
          <w:divBdr>
            <w:top w:val="none" w:sz="0" w:space="0" w:color="auto"/>
            <w:left w:val="none" w:sz="0" w:space="0" w:color="auto"/>
            <w:bottom w:val="none" w:sz="0" w:space="0" w:color="auto"/>
            <w:right w:val="none" w:sz="0" w:space="0" w:color="auto"/>
          </w:divBdr>
        </w:div>
        <w:div w:id="682978219">
          <w:marLeft w:val="0"/>
          <w:marRight w:val="0"/>
          <w:marTop w:val="0"/>
          <w:marBottom w:val="0"/>
          <w:divBdr>
            <w:top w:val="none" w:sz="0" w:space="0" w:color="auto"/>
            <w:left w:val="none" w:sz="0" w:space="0" w:color="auto"/>
            <w:bottom w:val="none" w:sz="0" w:space="0" w:color="auto"/>
            <w:right w:val="none" w:sz="0" w:space="0" w:color="auto"/>
          </w:divBdr>
        </w:div>
        <w:div w:id="629625890">
          <w:marLeft w:val="0"/>
          <w:marRight w:val="0"/>
          <w:marTop w:val="0"/>
          <w:marBottom w:val="0"/>
          <w:divBdr>
            <w:top w:val="none" w:sz="0" w:space="0" w:color="auto"/>
            <w:left w:val="none" w:sz="0" w:space="0" w:color="auto"/>
            <w:bottom w:val="none" w:sz="0" w:space="0" w:color="auto"/>
            <w:right w:val="none" w:sz="0" w:space="0" w:color="auto"/>
          </w:divBdr>
        </w:div>
        <w:div w:id="1288657426">
          <w:marLeft w:val="0"/>
          <w:marRight w:val="0"/>
          <w:marTop w:val="0"/>
          <w:marBottom w:val="0"/>
          <w:divBdr>
            <w:top w:val="none" w:sz="0" w:space="0" w:color="auto"/>
            <w:left w:val="none" w:sz="0" w:space="0" w:color="auto"/>
            <w:bottom w:val="none" w:sz="0" w:space="0" w:color="auto"/>
            <w:right w:val="none" w:sz="0" w:space="0" w:color="auto"/>
          </w:divBdr>
        </w:div>
        <w:div w:id="2103142629">
          <w:marLeft w:val="0"/>
          <w:marRight w:val="0"/>
          <w:marTop w:val="0"/>
          <w:marBottom w:val="0"/>
          <w:divBdr>
            <w:top w:val="none" w:sz="0" w:space="0" w:color="auto"/>
            <w:left w:val="none" w:sz="0" w:space="0" w:color="auto"/>
            <w:bottom w:val="none" w:sz="0" w:space="0" w:color="auto"/>
            <w:right w:val="none" w:sz="0" w:space="0" w:color="auto"/>
          </w:divBdr>
        </w:div>
        <w:div w:id="1389643477">
          <w:marLeft w:val="0"/>
          <w:marRight w:val="0"/>
          <w:marTop w:val="0"/>
          <w:marBottom w:val="0"/>
          <w:divBdr>
            <w:top w:val="none" w:sz="0" w:space="0" w:color="auto"/>
            <w:left w:val="none" w:sz="0" w:space="0" w:color="auto"/>
            <w:bottom w:val="none" w:sz="0" w:space="0" w:color="auto"/>
            <w:right w:val="none" w:sz="0" w:space="0" w:color="auto"/>
          </w:divBdr>
        </w:div>
      </w:divsChild>
    </w:div>
    <w:div w:id="1418164429">
      <w:bodyDiv w:val="1"/>
      <w:marLeft w:val="0"/>
      <w:marRight w:val="0"/>
      <w:marTop w:val="0"/>
      <w:marBottom w:val="0"/>
      <w:divBdr>
        <w:top w:val="none" w:sz="0" w:space="0" w:color="auto"/>
        <w:left w:val="none" w:sz="0" w:space="0" w:color="auto"/>
        <w:bottom w:val="none" w:sz="0" w:space="0" w:color="auto"/>
        <w:right w:val="none" w:sz="0" w:space="0" w:color="auto"/>
      </w:divBdr>
    </w:div>
    <w:div w:id="1455634205">
      <w:bodyDiv w:val="1"/>
      <w:marLeft w:val="0"/>
      <w:marRight w:val="0"/>
      <w:marTop w:val="0"/>
      <w:marBottom w:val="0"/>
      <w:divBdr>
        <w:top w:val="none" w:sz="0" w:space="0" w:color="auto"/>
        <w:left w:val="none" w:sz="0" w:space="0" w:color="auto"/>
        <w:bottom w:val="none" w:sz="0" w:space="0" w:color="auto"/>
        <w:right w:val="none" w:sz="0" w:space="0" w:color="auto"/>
      </w:divBdr>
      <w:divsChild>
        <w:div w:id="809441961">
          <w:marLeft w:val="0"/>
          <w:marRight w:val="0"/>
          <w:marTop w:val="0"/>
          <w:marBottom w:val="0"/>
          <w:divBdr>
            <w:top w:val="none" w:sz="0" w:space="0" w:color="auto"/>
            <w:left w:val="none" w:sz="0" w:space="0" w:color="auto"/>
            <w:bottom w:val="none" w:sz="0" w:space="0" w:color="auto"/>
            <w:right w:val="none" w:sz="0" w:space="0" w:color="auto"/>
          </w:divBdr>
          <w:divsChild>
            <w:div w:id="13222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78026">
      <w:bodyDiv w:val="1"/>
      <w:marLeft w:val="0"/>
      <w:marRight w:val="0"/>
      <w:marTop w:val="0"/>
      <w:marBottom w:val="0"/>
      <w:divBdr>
        <w:top w:val="none" w:sz="0" w:space="0" w:color="auto"/>
        <w:left w:val="none" w:sz="0" w:space="0" w:color="auto"/>
        <w:bottom w:val="none" w:sz="0" w:space="0" w:color="auto"/>
        <w:right w:val="none" w:sz="0" w:space="0" w:color="auto"/>
      </w:divBdr>
      <w:divsChild>
        <w:div w:id="65038920">
          <w:marLeft w:val="0"/>
          <w:marRight w:val="0"/>
          <w:marTop w:val="0"/>
          <w:marBottom w:val="0"/>
          <w:divBdr>
            <w:top w:val="none" w:sz="0" w:space="0" w:color="auto"/>
            <w:left w:val="none" w:sz="0" w:space="0" w:color="auto"/>
            <w:bottom w:val="none" w:sz="0" w:space="0" w:color="auto"/>
            <w:right w:val="none" w:sz="0" w:space="0" w:color="auto"/>
          </w:divBdr>
          <w:divsChild>
            <w:div w:id="193655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06685">
      <w:bodyDiv w:val="1"/>
      <w:marLeft w:val="0"/>
      <w:marRight w:val="0"/>
      <w:marTop w:val="0"/>
      <w:marBottom w:val="0"/>
      <w:divBdr>
        <w:top w:val="none" w:sz="0" w:space="0" w:color="auto"/>
        <w:left w:val="none" w:sz="0" w:space="0" w:color="auto"/>
        <w:bottom w:val="none" w:sz="0" w:space="0" w:color="auto"/>
        <w:right w:val="none" w:sz="0" w:space="0" w:color="auto"/>
      </w:divBdr>
    </w:div>
    <w:div w:id="2005281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0360132323008879?via%3Dihub" TargetMode="External"/><Relationship Id="rId13" Type="http://schemas.openxmlformats.org/officeDocument/2006/relationships/hyperlink" Target="https://www.sciencedirect.com/science/article/pii/S1470160X12000167?via%3Dihub" TargetMode="External"/><Relationship Id="rId3" Type="http://schemas.openxmlformats.org/officeDocument/2006/relationships/hyperlink" Target="https://www.sciencedirect.com/science/article/abs/pii/S0013935119306668" TargetMode="External"/><Relationship Id="rId7" Type="http://schemas.openxmlformats.org/officeDocument/2006/relationships/hyperlink" Target="https://www.nature.com/articles/s44284-024-00091-z" TargetMode="External"/><Relationship Id="rId12" Type="http://schemas.openxmlformats.org/officeDocument/2006/relationships/hyperlink" Target="https://doi.org/10.1016/j.scitotenv.2024.176925" TargetMode="External"/><Relationship Id="rId2" Type="http://schemas.openxmlformats.org/officeDocument/2006/relationships/hyperlink" Target="https://link.springer.com/chapter/10.1007/978-3-319-89845-2_5" TargetMode="External"/><Relationship Id="rId1" Type="http://schemas.openxmlformats.org/officeDocument/2006/relationships/hyperlink" Target="https://www.cape.ac.uk/wp-content/uploads/2023/05/GBI-Rapid-Evidence-Assessment.pdf" TargetMode="External"/><Relationship Id="rId6" Type="http://schemas.openxmlformats.org/officeDocument/2006/relationships/hyperlink" Target="https://www.sciencedirect.com/science/article/pii/S2666675824000262" TargetMode="External"/><Relationship Id="rId11" Type="http://schemas.openxmlformats.org/officeDocument/2006/relationships/hyperlink" Target="https://www.nature.com/articles/s44284-024-00091-z" TargetMode="External"/><Relationship Id="rId5" Type="http://schemas.openxmlformats.org/officeDocument/2006/relationships/hyperlink" Target="https://doi.org/10.1016/j.landurbplan.2018.10.022" TargetMode="External"/><Relationship Id="rId15" Type="http://schemas.openxmlformats.org/officeDocument/2006/relationships/hyperlink" Target="https://www.sciencedirect.com/science/article/pii/S1470160X12000167?via%3Dihub" TargetMode="External"/><Relationship Id="rId10" Type="http://schemas.openxmlformats.org/officeDocument/2006/relationships/hyperlink" Target="https://www.sciencedirect.com/science/article/pii/S0306261920302361?via%3Dihub" TargetMode="External"/><Relationship Id="rId4" Type="http://schemas.openxmlformats.org/officeDocument/2006/relationships/hyperlink" Target="https://www.enwl.co.uk/globalassets/innovation/enwl001-demand-scenarios--atlas/enwl001-closedown-report/appendix-3---tyndall-uom---air-conditioning-demand-report-may2016.pdf" TargetMode="External"/><Relationship Id="rId9" Type="http://schemas.openxmlformats.org/officeDocument/2006/relationships/hyperlink" Target="https://www.sciencedirect.com/science/article/pii/S0169204611003409?via%3Dihub" TargetMode="External"/><Relationship Id="rId14" Type="http://schemas.openxmlformats.org/officeDocument/2006/relationships/hyperlink" Target="https://www.sciencedirect.com/science/article/pii/S1470160X12000167?via%3Dihub"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9C124B-F1AE-4BEF-8DDE-AE9CBF3F7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32407</Words>
  <Characters>184721</Characters>
  <Application>Microsoft Office Word</Application>
  <DocSecurity>0</DocSecurity>
  <Lines>1539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Tomkins</dc:creator>
  <cp:keywords/>
  <dc:description/>
  <cp:lastModifiedBy>Matthew Tomkins</cp:lastModifiedBy>
  <cp:revision>1467</cp:revision>
  <dcterms:created xsi:type="dcterms:W3CDTF">2023-07-06T13:51:00Z</dcterms:created>
  <dcterms:modified xsi:type="dcterms:W3CDTF">2025-03-31T12:34:00Z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id="ws3OLPdC"/&gt;&lt;style id="http://www.zotero.org/styles/science" hasBibliography="1" bibliographyStyleHasBeenSet="1"/&gt;&lt;prefs&gt;&lt;pref name="fieldType" value="Field"/&gt;&lt;pref name="automaticJournalAbbreviat</vt:lpwstr>
  </property>
  <property fmtid="{D5CDD505-2E9C-101B-9397-08002B2CF9AE}" pid="3" name="ZOTERO_PREF_2">
    <vt:lpwstr>ions" value="true"/&gt;&lt;/prefs&gt;&lt;/data&gt;</vt:lpwstr>
  </property>
</Properties>
</file>