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3989305" w14:paraId="32375FB6" wp14:textId="1644207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bookmarkStart w:name="_GoBack" w:id="0"/>
      <w:bookmarkEnd w:id="0"/>
      <w:r w:rsidRPr="5616CB68" w:rsidR="4BB051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Team 4: Chandler Stevens, David Ang, Jason Djajasasmita, and Matthew Paik</w:t>
      </w:r>
    </w:p>
    <w:p w:rsidR="50923A5E" w:rsidP="5616CB68" w:rsidRDefault="50923A5E" w14:paraId="6E6B8C1A" w14:textId="75E83C6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7652288C" w:rsidR="6BDEAAE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Second </w:t>
      </w:r>
      <w:r w:rsidRPr="7652288C" w:rsidR="50923A5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Progress Report</w:t>
      </w:r>
    </w:p>
    <w:p w:rsidR="19CF16F1" w:rsidP="7652288C" w:rsidRDefault="19CF16F1" w14:paraId="55F0305C" w14:textId="4C5E3E7C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32FA86" w:rsidR="6CCD143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User Interface</w:t>
      </w:r>
    </w:p>
    <w:p w:rsidR="5932FA86" w:rsidP="3F5463B0" w:rsidRDefault="5932FA86" w14:paraId="02F43609" w14:textId="6B40DEF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5463B0" w:rsidR="0BF030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 completed low-fidelity prototype may be viewed here:</w:t>
      </w:r>
      <w:r w:rsidRPr="3F5463B0" w:rsidR="3455B5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hyperlink r:id="R89e03ca949d94f02">
        <w:r w:rsidRPr="3F5463B0" w:rsidR="644B1532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WalletWatch Balsamiq Prototype.pdf</w:t>
        </w:r>
      </w:hyperlink>
    </w:p>
    <w:p w:rsidR="14DE2DA2" w:rsidP="7652288C" w:rsidRDefault="14DE2DA2" w14:paraId="51C3D7DA" w14:textId="5F197B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652288C" w:rsidR="14DE2DA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system architecture for </w:t>
      </w:r>
      <w:r w:rsidRPr="7652288C" w:rsidR="579C34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“</w:t>
      </w:r>
      <w:r w:rsidRPr="7652288C" w:rsidR="14DE2DA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Tab 1: Add Entry</w:t>
      </w:r>
      <w:r w:rsidRPr="7652288C" w:rsidR="4CA70AC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”</w:t>
      </w:r>
      <w:r w:rsidRPr="7652288C" w:rsidR="14DE2DA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will be supported by the following interface:</w:t>
      </w:r>
    </w:p>
    <w:p w:rsidR="14DE2DA2" w:rsidP="7652288C" w:rsidRDefault="14DE2DA2" w14:paraId="03CDEF33" w14:textId="379F4AD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4DE2DA2">
        <w:drawing>
          <wp:inline wp14:editId="18403FE5" wp14:anchorId="2D83E2C8">
            <wp:extent cx="2324100" cy="4572000"/>
            <wp:effectExtent l="0" t="0" r="0" b="0"/>
            <wp:docPr id="16485603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155d8370144af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241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4DE2DA2">
        <w:drawing>
          <wp:inline wp14:editId="49668F69" wp14:anchorId="4AD69297">
            <wp:extent cx="2286000" cy="4572000"/>
            <wp:effectExtent l="0" t="0" r="0" b="0"/>
            <wp:docPr id="7477971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878e218471447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8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DE2DA2" w:rsidP="7652288C" w:rsidRDefault="14DE2DA2" w14:paraId="41CB1AA6" w14:textId="6BF7821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4DE2DA2">
        <w:rPr/>
        <w:t>Upon launch, the app will display the screen on the left, which will allow the user to immediately start entering the dollar amount of the expense. After entering an amount,</w:t>
      </w:r>
      <w:r w:rsidR="17519A10">
        <w:rPr/>
        <w:t xml:space="preserve"> the user can close the numpad</w:t>
      </w:r>
      <w:r w:rsidR="5BE5D195">
        <w:rPr/>
        <w:t>, thus displaying the screen on the right,</w:t>
      </w:r>
      <w:r w:rsidR="17519A10">
        <w:rPr/>
        <w:t xml:space="preserve"> and op</w:t>
      </w:r>
      <w:r w:rsidR="244A218B">
        <w:rPr/>
        <w:t>tionally provide a different date in the past and/or a brief description of the purchase. The user taps one of the three categories to add the entry. Th</w:t>
      </w:r>
      <w:r w:rsidR="08CA7E20">
        <w:rPr/>
        <w:t>e user may then continue to enter additional entries or to proceed to a different tab</w:t>
      </w:r>
      <w:r w:rsidR="31E8B8B7">
        <w:rPr/>
        <w:t>, which begins by asking for the user’s PIN</w:t>
      </w:r>
      <w:r w:rsidR="08CA7E20">
        <w:rPr/>
        <w:t>.</w:t>
      </w:r>
    </w:p>
    <w:p w:rsidR="7652288C" w:rsidRDefault="7652288C" w14:paraId="40F4951E" w14:textId="74F08EEF">
      <w:r>
        <w:br w:type="page"/>
      </w:r>
    </w:p>
    <w:p w:rsidR="7F3A537A" w:rsidP="7652288C" w:rsidRDefault="7F3A537A" w14:paraId="5765A56F" w14:textId="3E0D81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F3A537A">
        <w:rPr/>
        <w:t xml:space="preserve">The system architecture for </w:t>
      </w:r>
      <w:r w:rsidR="18AB8B0F">
        <w:rPr/>
        <w:t>“</w:t>
      </w:r>
      <w:r w:rsidR="7F3A537A">
        <w:rPr/>
        <w:t xml:space="preserve">PIN </w:t>
      </w:r>
      <w:r w:rsidR="7A9E5745">
        <w:rPr/>
        <w:t>V</w:t>
      </w:r>
      <w:r w:rsidR="7F3A537A">
        <w:rPr/>
        <w:t>erification</w:t>
      </w:r>
      <w:r w:rsidR="02FA2DA0">
        <w:rPr/>
        <w:t>”</w:t>
      </w:r>
      <w:r w:rsidR="7F3A537A">
        <w:rPr/>
        <w:t xml:space="preserve"> will be supported</w:t>
      </w:r>
      <w:r w:rsidR="378F2E8C">
        <w:rPr/>
        <w:t xml:space="preserve"> by the following interface:</w:t>
      </w:r>
    </w:p>
    <w:p w:rsidR="378F2E8C" w:rsidP="7652288C" w:rsidRDefault="378F2E8C" w14:paraId="51A924B0" w14:textId="2227609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78F2E8C">
        <w:drawing>
          <wp:inline wp14:editId="33EA4AD0" wp14:anchorId="60C0076D">
            <wp:extent cx="2228850" cy="4572000"/>
            <wp:effectExtent l="0" t="0" r="0" b="0"/>
            <wp:docPr id="14139703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f5573b2cb94cf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288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8F2E8C" w:rsidP="7652288C" w:rsidRDefault="378F2E8C" w14:paraId="2D4A674D" w14:textId="1E0E43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78F2E8C">
        <w:rPr/>
        <w:t>Upon entering all 4 digits correctly, this screen overlay will close and proceed to the requested tab.</w:t>
      </w:r>
    </w:p>
    <w:p w:rsidR="7652288C" w:rsidRDefault="7652288C" w14:paraId="72CC44D8" w14:textId="6F8E0469">
      <w:r>
        <w:br w:type="page"/>
      </w:r>
    </w:p>
    <w:p w:rsidR="08CA7E20" w:rsidRDefault="08CA7E20" w14:paraId="4B42479E" w14:textId="38117B0E">
      <w:r w:rsidR="08CA7E20">
        <w:rPr/>
        <w:t xml:space="preserve">The system architecture for </w:t>
      </w:r>
      <w:r w:rsidR="5E874F7A">
        <w:rPr/>
        <w:t>“</w:t>
      </w:r>
      <w:r w:rsidR="08CA7E20">
        <w:rPr/>
        <w:t>Tab 2: Verify Entries</w:t>
      </w:r>
      <w:r w:rsidR="44661AFA">
        <w:rPr/>
        <w:t>”</w:t>
      </w:r>
      <w:r w:rsidR="08CA7E20">
        <w:rPr/>
        <w:t xml:space="preserve"> will</w:t>
      </w:r>
      <w:r w:rsidR="2514CCC4">
        <w:rPr/>
        <w:t xml:space="preserve"> be supported by the following interface:</w:t>
      </w:r>
    </w:p>
    <w:p w:rsidR="4891151F" w:rsidP="7652288C" w:rsidRDefault="4891151F" w14:paraId="3319FD6A" w14:textId="6D7C496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891151F">
        <w:drawing>
          <wp:inline wp14:editId="5E7A79AA" wp14:anchorId="074EC440">
            <wp:extent cx="2314575" cy="4572000"/>
            <wp:effectExtent l="0" t="0" r="0" b="0"/>
            <wp:docPr id="10731294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b7fb28302347a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145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891151F">
        <w:drawing>
          <wp:inline wp14:editId="4F22B705" wp14:anchorId="5468F9B6">
            <wp:extent cx="2238375" cy="4572000"/>
            <wp:effectExtent l="0" t="0" r="0" b="0"/>
            <wp:docPr id="887153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a8e95e9a314ad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383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B9B61A" w:rsidP="7652288C" w:rsidRDefault="62B9B61A" w14:paraId="117A61DB" w14:textId="043D31C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B9B61A">
        <w:rPr/>
        <w:t xml:space="preserve">The left screen displays all added entries that have not yet been submitted as verified. The user may tap the top-left checkbox to select all the entry checkboxes in the queue, which will all be </w:t>
      </w:r>
      <w:r w:rsidR="2B3174B8">
        <w:rPr/>
        <w:t xml:space="preserve">checked by default. The user may deselect certain entries deemed erroneous before tapping the “Submit” button to </w:t>
      </w:r>
      <w:proofErr w:type="gramStart"/>
      <w:r w:rsidR="2B3174B8">
        <w:rPr/>
        <w:t>actually save</w:t>
      </w:r>
      <w:proofErr w:type="gramEnd"/>
      <w:r w:rsidR="2B3174B8">
        <w:rPr/>
        <w:t xml:space="preserve"> the entries into the local data repository, which then clears the que</w:t>
      </w:r>
      <w:r w:rsidR="053EE2F6">
        <w:rPr/>
        <w:t>ue and displays the screen on the right.</w:t>
      </w:r>
    </w:p>
    <w:p w:rsidR="7652288C" w:rsidRDefault="7652288C" w14:paraId="07E36B0A" w14:textId="227C1886">
      <w:r>
        <w:br w:type="page"/>
      </w:r>
    </w:p>
    <w:p w:rsidR="1411634A" w:rsidP="7652288C" w:rsidRDefault="1411634A" w14:paraId="693400C8" w14:textId="10D346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411634A">
        <w:rPr/>
        <w:t>The system architecture for “Tab 3: View Analytics” will be supported by the following interface:</w:t>
      </w:r>
    </w:p>
    <w:p w:rsidR="1411634A" w:rsidP="7652288C" w:rsidRDefault="1411634A" w14:paraId="284048D3" w14:textId="24BBAF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411634A">
        <w:drawing>
          <wp:inline wp14:editId="189197F5" wp14:anchorId="7484323E">
            <wp:extent cx="2276475" cy="4572000"/>
            <wp:effectExtent l="0" t="0" r="0" b="0"/>
            <wp:docPr id="3121067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b557904d8d4f6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764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411634A">
        <w:drawing>
          <wp:inline wp14:editId="14705BFF" wp14:anchorId="2230FA27">
            <wp:extent cx="2305050" cy="4572000"/>
            <wp:effectExtent l="0" t="0" r="0" b="0"/>
            <wp:docPr id="4266848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fbe6b9cac84b4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050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11634A" w:rsidP="7652288C" w:rsidRDefault="1411634A" w14:paraId="05B95D86" w14:textId="1262A2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411634A">
        <w:rPr/>
        <w:t>The left screen shows the line chart and the right screen displays the pie chart, which can be selected from the left combo-box. The middle combo-box allows the user to specify the</w:t>
      </w:r>
      <w:r w:rsidR="324F6E35">
        <w:rPr/>
        <w:t xml:space="preserve"> time interval filter, which will change the x-axis on the line chart. The right combo-box on the line chart</w:t>
      </w:r>
      <w:r w:rsidR="72DC659D">
        <w:rPr/>
        <w:t xml:space="preserve"> view</w:t>
      </w:r>
      <w:r w:rsidR="324F6E35">
        <w:rPr/>
        <w:t xml:space="preserve"> allows the user to select which line to display</w:t>
      </w:r>
      <w:r w:rsidR="4FC7FDA8">
        <w:rPr/>
        <w:t xml:space="preserve"> from either a total aggregation or of a single category. The right date-selector on the pie chart view</w:t>
      </w:r>
      <w:r w:rsidR="0B8BA85B">
        <w:rPr/>
        <w:t xml:space="preserve"> allows the user to select a specific time based on which time interval they selected in the middle combo-box. Below the charts, the total aggregated dollar amounts of all </w:t>
      </w:r>
      <w:r w:rsidR="710F58B7">
        <w:rPr/>
        <w:t>expenses that match the selected filters is displayed for quick reference.</w:t>
      </w:r>
    </w:p>
    <w:p w:rsidR="7652288C" w:rsidRDefault="7652288C" w14:paraId="686BF0A5" w14:textId="5D4993F0">
      <w:r>
        <w:br w:type="page"/>
      </w:r>
    </w:p>
    <w:p w:rsidR="74C734A4" w:rsidP="7652288C" w:rsidRDefault="74C734A4" w14:paraId="189F27BA" w14:textId="2EFB3E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4C734A4">
        <w:rPr/>
        <w:t>The system architecture for “Settings” will be supported by the following interface:</w:t>
      </w:r>
    </w:p>
    <w:p w:rsidR="74C734A4" w:rsidP="7652288C" w:rsidRDefault="74C734A4" w14:paraId="055F9AC5" w14:textId="2880F10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4C734A4">
        <w:drawing>
          <wp:inline wp14:editId="1D216536" wp14:anchorId="3A7575EF">
            <wp:extent cx="2295525" cy="4572000"/>
            <wp:effectExtent l="0" t="0" r="0" b="0"/>
            <wp:docPr id="1326065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3fbffa70344b0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955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4C734A4">
        <w:drawing>
          <wp:inline wp14:editId="7EA568AF" wp14:anchorId="4020F898">
            <wp:extent cx="2286000" cy="4572000"/>
            <wp:effectExtent l="0" t="0" r="0" b="0"/>
            <wp:docPr id="2337007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f598c2d502450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8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C734A4" w:rsidP="7652288C" w:rsidRDefault="74C734A4" w14:paraId="031B278A" w14:textId="5023A1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4C734A4">
        <w:rPr/>
        <w:t>The left screen displays the “Manage Categories” tab, which allows the user to edit the category labels that they would like to track. Tapping the “S</w:t>
      </w:r>
      <w:r w:rsidR="6AF9DBD5">
        <w:rPr/>
        <w:t xml:space="preserve">ave Changes” button will erase all data from any category that was overwritten with a new label. The right screen shows the “Manage PIN” tab, which allows the user to change their PIN or display their PIN upon correctly </w:t>
      </w:r>
      <w:r w:rsidR="0153A907">
        <w:rPr/>
        <w:t xml:space="preserve">answering </w:t>
      </w:r>
      <w:r w:rsidR="6AF9DBD5">
        <w:rPr/>
        <w:t>a se</w:t>
      </w:r>
      <w:r w:rsidR="632A48F4">
        <w:rPr/>
        <w:t>curity question in case they forgot their current PIN.</w:t>
      </w:r>
      <w:r w:rsidR="3C2F0A73">
        <w:rPr/>
        <w:t xml:space="preserve"> There will also be a “Terms of Use” tab that will explicate the terms and conditions of app usage.</w:t>
      </w:r>
    </w:p>
    <w:p w:rsidR="7652288C" w:rsidRDefault="7652288C" w14:paraId="7AC2A233" w14:textId="47B81F8F">
      <w:r>
        <w:br w:type="page"/>
      </w:r>
    </w:p>
    <w:p w:rsidR="768E4C9A" w:rsidP="7652288C" w:rsidRDefault="768E4C9A" w14:paraId="7FA65EDF" w14:textId="4D02B6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652288C" w:rsidR="768E4C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Data Model</w:t>
      </w:r>
    </w:p>
    <w:p w:rsidR="1446F265" w:rsidP="3F5463B0" w:rsidRDefault="1446F265" w14:paraId="6F4CD93B" w14:textId="6E25ADF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5463B0" w:rsidR="3FF6DBC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An example XML file may be viewed here:</w:t>
      </w:r>
      <w:r w:rsidRPr="3F5463B0" w:rsidR="2F03D09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hyperlink r:id="R66e0267af35d454c">
        <w:r w:rsidRPr="3F5463B0" w:rsidR="5A464127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WalletWatch.xml</w:t>
        </w:r>
      </w:hyperlink>
    </w:p>
    <w:p w:rsidR="1446F265" w:rsidP="151626A9" w:rsidRDefault="1446F265" w14:paraId="5ACD2598" w14:textId="179A953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51626A9" w:rsidR="1446F2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data model will be implemented with a </w:t>
      </w:r>
      <w:r w:rsidRPr="151626A9" w:rsidR="1446F2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locally-stored</w:t>
      </w:r>
      <w:r w:rsidRPr="151626A9" w:rsidR="1446F2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encrypted XML file with the following </w:t>
      </w:r>
      <w:r w:rsidRPr="151626A9" w:rsidR="1446F2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format</w:t>
      </w:r>
      <w:r w:rsidRPr="151626A9" w:rsidR="1261F1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187F01ED" w:rsidP="151626A9" w:rsidRDefault="187F01ED" w14:paraId="7A4AF883" w14:textId="7064BFCA">
      <w:pPr>
        <w:bidi w:val="0"/>
        <w:jc w:val="left"/>
      </w:pPr>
      <w:r w:rsidRPr="151626A9" w:rsidR="187F01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&lt;?xml version="1.0" encoding="UTF-8"?&gt;</w:t>
      </w:r>
    </w:p>
    <w:p w:rsidR="187F01ED" w:rsidP="151626A9" w:rsidRDefault="187F01ED" w14:paraId="23025D01" w14:textId="6902B52C">
      <w:pPr>
        <w:bidi w:val="0"/>
        <w:jc w:val="left"/>
      </w:pPr>
      <w:r w:rsidRPr="151626A9" w:rsidR="187F01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&lt;root&gt;</w:t>
      </w:r>
    </w:p>
    <w:p w:rsidR="187F01ED" w:rsidP="151626A9" w:rsidRDefault="187F01ED" w14:paraId="0E2C2841" w14:textId="357E7EED">
      <w:pPr>
        <w:bidi w:val="0"/>
        <w:jc w:val="left"/>
      </w:pPr>
      <w:r w:rsidRPr="151626A9" w:rsidR="187F01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&lt;security&gt;</w:t>
      </w:r>
    </w:p>
    <w:p w:rsidR="187F01ED" w:rsidP="151626A9" w:rsidRDefault="187F01ED" w14:paraId="4C66B8BE" w14:textId="5D51E5BE">
      <w:pPr>
        <w:bidi w:val="0"/>
        <w:jc w:val="left"/>
      </w:pPr>
      <w:r w:rsidRPr="151626A9" w:rsidR="187F01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&lt;pin&gt;&lt;/pin&gt;</w:t>
      </w:r>
    </w:p>
    <w:p w:rsidR="187F01ED" w:rsidP="151626A9" w:rsidRDefault="187F01ED" w14:paraId="07AB328A" w14:textId="4B58A4A6">
      <w:pPr>
        <w:bidi w:val="0"/>
        <w:jc w:val="left"/>
      </w:pPr>
      <w:r w:rsidRPr="151626A9" w:rsidR="187F01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&lt;question&gt;What city were you born in?&lt;/question&gt;</w:t>
      </w:r>
    </w:p>
    <w:p w:rsidR="187F01ED" w:rsidP="151626A9" w:rsidRDefault="187F01ED" w14:paraId="513F1760" w14:textId="06FF0CA6">
      <w:pPr>
        <w:bidi w:val="0"/>
        <w:jc w:val="left"/>
      </w:pPr>
      <w:r w:rsidRPr="151626A9" w:rsidR="187F01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&lt;answer&gt;&lt;/answer&gt;</w:t>
      </w:r>
    </w:p>
    <w:p w:rsidR="187F01ED" w:rsidP="151626A9" w:rsidRDefault="187F01ED" w14:paraId="51700048" w14:textId="7872D334">
      <w:pPr>
        <w:bidi w:val="0"/>
        <w:jc w:val="left"/>
      </w:pPr>
      <w:r w:rsidRPr="151626A9" w:rsidR="187F01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&lt;/security&gt;</w:t>
      </w:r>
    </w:p>
    <w:p w:rsidR="187F01ED" w:rsidP="151626A9" w:rsidRDefault="187F01ED" w14:paraId="6E2D2F33" w14:textId="7C2C82E7">
      <w:pPr>
        <w:bidi w:val="0"/>
        <w:jc w:val="left"/>
      </w:pPr>
      <w:r w:rsidRPr="151626A9" w:rsidR="187F01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&lt;data&gt;</w:t>
      </w:r>
    </w:p>
    <w:p w:rsidR="187F01ED" w:rsidP="151626A9" w:rsidRDefault="187F01ED" w14:paraId="39221771" w14:textId="63FE4CEB">
      <w:pPr>
        <w:bidi w:val="0"/>
        <w:jc w:val="left"/>
      </w:pPr>
      <w:r w:rsidRPr="151626A9" w:rsidR="187F01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&lt;total&gt;</w:t>
      </w:r>
      <w:r w:rsidRPr="151626A9" w:rsidR="6AEBC4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0</w:t>
      </w:r>
      <w:r w:rsidRPr="151626A9" w:rsidR="187F01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.00&lt;/total&gt;</w:t>
      </w:r>
    </w:p>
    <w:p w:rsidR="187F01ED" w:rsidP="151626A9" w:rsidRDefault="187F01ED" w14:paraId="4805E969" w14:textId="19175843">
      <w:pPr>
        <w:bidi w:val="0"/>
        <w:jc w:val="left"/>
      </w:pPr>
      <w:r w:rsidRPr="151626A9" w:rsidR="187F01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&lt;category id="1"&gt;</w:t>
      </w:r>
    </w:p>
    <w:p w:rsidR="187F01ED" w:rsidP="151626A9" w:rsidRDefault="187F01ED" w14:paraId="6A472921" w14:textId="37003121">
      <w:pPr>
        <w:bidi w:val="0"/>
        <w:jc w:val="left"/>
      </w:pPr>
      <w:r w:rsidRPr="151626A9" w:rsidR="187F01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&lt;label&gt;Food&lt;/label&gt;</w:t>
      </w:r>
    </w:p>
    <w:p w:rsidR="187F01ED" w:rsidP="151626A9" w:rsidRDefault="187F01ED" w14:paraId="3D789C28" w14:textId="73DC659B">
      <w:pPr>
        <w:bidi w:val="0"/>
        <w:jc w:val="left"/>
      </w:pPr>
      <w:r w:rsidRPr="151626A9" w:rsidR="187F01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&lt;total&gt;</w:t>
      </w:r>
      <w:r w:rsidRPr="151626A9" w:rsidR="513A260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0</w:t>
      </w:r>
      <w:r w:rsidRPr="151626A9" w:rsidR="187F01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.00&lt;/total&gt;</w:t>
      </w:r>
    </w:p>
    <w:p w:rsidR="187F01ED" w:rsidP="151626A9" w:rsidRDefault="187F01ED" w14:paraId="605F390B" w14:textId="401DCA8B">
      <w:pPr>
        <w:bidi w:val="0"/>
        <w:jc w:val="left"/>
      </w:pPr>
      <w:r w:rsidRPr="151626A9" w:rsidR="187F01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&lt;year id=</w:t>
      </w:r>
      <w:r w:rsidRPr="151626A9" w:rsidR="4D2F819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</w:t>
      </w:r>
      <w:r w:rsidRPr="151626A9" w:rsidR="187F01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"&gt;</w:t>
      </w:r>
    </w:p>
    <w:p w:rsidR="187F01ED" w:rsidP="151626A9" w:rsidRDefault="187F01ED" w14:paraId="33EB5F9B" w14:textId="24C1B3DA">
      <w:pPr>
        <w:bidi w:val="0"/>
        <w:jc w:val="left"/>
      </w:pPr>
      <w:r w:rsidRPr="151626A9" w:rsidR="187F01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&lt;total&gt;</w:t>
      </w:r>
      <w:r w:rsidRPr="151626A9" w:rsidR="24DC71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0</w:t>
      </w:r>
      <w:r w:rsidRPr="151626A9" w:rsidR="187F01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.00&lt;/total&gt;</w:t>
      </w:r>
    </w:p>
    <w:p w:rsidR="187F01ED" w:rsidP="151626A9" w:rsidRDefault="187F01ED" w14:paraId="204A8D65" w14:textId="4852B83C">
      <w:pPr>
        <w:bidi w:val="0"/>
        <w:jc w:val="left"/>
      </w:pPr>
      <w:r w:rsidRPr="151626A9" w:rsidR="187F01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&lt;month id=""&gt;</w:t>
      </w:r>
    </w:p>
    <w:p w:rsidR="187F01ED" w:rsidP="151626A9" w:rsidRDefault="187F01ED" w14:paraId="33DA5E0B" w14:textId="68E3FA0A">
      <w:pPr>
        <w:bidi w:val="0"/>
        <w:jc w:val="left"/>
      </w:pPr>
      <w:r w:rsidRPr="151626A9" w:rsidR="187F01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   &lt;total&gt;</w:t>
      </w:r>
      <w:r w:rsidRPr="151626A9" w:rsidR="258656C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0</w:t>
      </w:r>
      <w:r w:rsidRPr="151626A9" w:rsidR="187F01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.00&lt;/total&gt;</w:t>
      </w:r>
    </w:p>
    <w:p w:rsidR="187F01ED" w:rsidP="151626A9" w:rsidRDefault="187F01ED" w14:paraId="20451E44" w14:textId="2FEC0238">
      <w:pPr>
        <w:bidi w:val="0"/>
        <w:jc w:val="left"/>
      </w:pPr>
      <w:r w:rsidRPr="151626A9" w:rsidR="187F01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   &lt;day id=""&gt;</w:t>
      </w:r>
    </w:p>
    <w:p w:rsidR="187F01ED" w:rsidP="151626A9" w:rsidRDefault="187F01ED" w14:paraId="62836614" w14:textId="041CEEFB">
      <w:pPr>
        <w:bidi w:val="0"/>
        <w:jc w:val="left"/>
      </w:pPr>
      <w:r w:rsidRPr="151626A9" w:rsidR="187F01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       &lt;total&gt;</w:t>
      </w:r>
      <w:r w:rsidRPr="151626A9" w:rsidR="2237F5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0</w:t>
      </w:r>
      <w:r w:rsidRPr="151626A9" w:rsidR="187F01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.00&lt;/total&gt;</w:t>
      </w:r>
    </w:p>
    <w:p w:rsidR="187F01ED" w:rsidP="151626A9" w:rsidRDefault="187F01ED" w14:paraId="4B5820E7" w14:textId="63E93CBB">
      <w:pPr>
        <w:bidi w:val="0"/>
        <w:jc w:val="left"/>
      </w:pPr>
      <w:r w:rsidRPr="151626A9" w:rsidR="187F01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                   &lt;entry id="</w:t>
      </w:r>
      <w:r w:rsidRPr="151626A9" w:rsidR="6213FF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</w:t>
      </w:r>
      <w:r w:rsidRPr="151626A9" w:rsidR="187F01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"&gt;</w:t>
      </w:r>
    </w:p>
    <w:p w:rsidR="187F01ED" w:rsidP="151626A9" w:rsidRDefault="187F01ED" w14:paraId="6119A495" w14:textId="29C649C7">
      <w:pPr>
        <w:bidi w:val="0"/>
        <w:jc w:val="left"/>
      </w:pPr>
      <w:r w:rsidRPr="151626A9" w:rsidR="187F01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                       &lt;amount&gt;</w:t>
      </w:r>
      <w:r w:rsidRPr="151626A9" w:rsidR="3A6DA1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0</w:t>
      </w:r>
      <w:r w:rsidRPr="151626A9" w:rsidR="187F01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.00&lt;/amount&gt;</w:t>
      </w:r>
    </w:p>
    <w:p w:rsidR="187F01ED" w:rsidP="151626A9" w:rsidRDefault="187F01ED" w14:paraId="1594DB4A" w14:textId="4F2D4A95">
      <w:pPr>
        <w:bidi w:val="0"/>
        <w:jc w:val="left"/>
      </w:pPr>
      <w:r w:rsidRPr="151626A9" w:rsidR="187F01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                       &lt;description&gt;&lt;/description&gt;</w:t>
      </w:r>
    </w:p>
    <w:p w:rsidR="187F01ED" w:rsidP="151626A9" w:rsidRDefault="187F01ED" w14:paraId="685D7486" w14:textId="62A770E7">
      <w:pPr>
        <w:bidi w:val="0"/>
        <w:jc w:val="left"/>
      </w:pPr>
      <w:r w:rsidRPr="151626A9" w:rsidR="187F01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              </w:t>
      </w:r>
      <w:r w:rsidRPr="151626A9" w:rsidR="3DA99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151626A9" w:rsidR="187F01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&lt;/entry&gt;</w:t>
      </w:r>
    </w:p>
    <w:p w:rsidR="187F01ED" w:rsidP="151626A9" w:rsidRDefault="187F01ED" w14:paraId="1C1F65F8" w14:textId="2EFCD806">
      <w:pPr>
        <w:bidi w:val="0"/>
        <w:jc w:val="left"/>
      </w:pPr>
      <w:r w:rsidRPr="151626A9" w:rsidR="187F01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               &lt;/day&gt;</w:t>
      </w:r>
    </w:p>
    <w:p w:rsidR="187F01ED" w:rsidP="151626A9" w:rsidRDefault="187F01ED" w14:paraId="2F78C766" w14:textId="2D966C58">
      <w:pPr>
        <w:bidi w:val="0"/>
        <w:jc w:val="left"/>
      </w:pPr>
      <w:r w:rsidRPr="151626A9" w:rsidR="187F01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       &lt;/month&gt;</w:t>
      </w:r>
    </w:p>
    <w:p w:rsidR="187F01ED" w:rsidP="151626A9" w:rsidRDefault="187F01ED" w14:paraId="07873522" w14:textId="2478D464">
      <w:pPr>
        <w:bidi w:val="0"/>
        <w:jc w:val="left"/>
      </w:pPr>
      <w:r w:rsidRPr="151626A9" w:rsidR="187F01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&lt;/year&gt;</w:t>
      </w:r>
    </w:p>
    <w:p w:rsidR="187F01ED" w:rsidP="151626A9" w:rsidRDefault="187F01ED" w14:paraId="55A782FD" w14:textId="2048A5CA">
      <w:pPr>
        <w:bidi w:val="0"/>
        <w:jc w:val="left"/>
      </w:pPr>
      <w:r w:rsidRPr="151626A9" w:rsidR="187F01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&lt;/category&gt;</w:t>
      </w:r>
    </w:p>
    <w:p w:rsidR="187F01ED" w:rsidP="151626A9" w:rsidRDefault="187F01ED" w14:paraId="529ECF3A" w14:textId="0DF853CE">
      <w:pPr>
        <w:bidi w:val="0"/>
        <w:jc w:val="left"/>
      </w:pPr>
      <w:r w:rsidRPr="151626A9" w:rsidR="187F01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&lt;category id="2"&gt;</w:t>
      </w:r>
    </w:p>
    <w:p w:rsidR="187F01ED" w:rsidP="151626A9" w:rsidRDefault="187F01ED" w14:paraId="40D70660" w14:textId="08AECD69">
      <w:pPr>
        <w:bidi w:val="0"/>
        <w:jc w:val="left"/>
      </w:pPr>
      <w:r w:rsidRPr="151626A9" w:rsidR="187F01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&lt;label&gt;Entertainment&lt;/label&gt;</w:t>
      </w:r>
    </w:p>
    <w:p w:rsidR="187F01ED" w:rsidP="151626A9" w:rsidRDefault="187F01ED" w14:paraId="59E8EAB3" w14:textId="581B5A5B">
      <w:pPr>
        <w:bidi w:val="0"/>
        <w:jc w:val="left"/>
      </w:pPr>
      <w:r w:rsidRPr="151626A9" w:rsidR="187F01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&lt;total&gt;</w:t>
      </w:r>
      <w:r w:rsidRPr="151626A9" w:rsidR="5853B9F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0</w:t>
      </w:r>
      <w:r w:rsidRPr="151626A9" w:rsidR="187F01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.00&lt;/total&gt;</w:t>
      </w:r>
    </w:p>
    <w:p w:rsidR="187F01ED" w:rsidP="151626A9" w:rsidRDefault="187F01ED" w14:paraId="07BD24B4" w14:textId="1FF95066">
      <w:pPr>
        <w:bidi w:val="0"/>
        <w:jc w:val="left"/>
      </w:pPr>
      <w:r w:rsidRPr="151626A9" w:rsidR="187F01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r w:rsidRPr="151626A9" w:rsidR="187F01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&lt;/category&gt;</w:t>
      </w:r>
    </w:p>
    <w:p w:rsidR="187F01ED" w:rsidP="151626A9" w:rsidRDefault="187F01ED" w14:paraId="166985D8" w14:textId="27B1707D">
      <w:pPr>
        <w:bidi w:val="0"/>
        <w:jc w:val="left"/>
      </w:pPr>
      <w:r w:rsidRPr="151626A9" w:rsidR="187F01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&lt;category id="3"&gt;</w:t>
      </w:r>
    </w:p>
    <w:p w:rsidR="187F01ED" w:rsidP="151626A9" w:rsidRDefault="187F01ED" w14:paraId="2DE27EA3" w14:textId="4E7F45B2">
      <w:pPr>
        <w:bidi w:val="0"/>
        <w:jc w:val="left"/>
      </w:pPr>
      <w:r w:rsidRPr="151626A9" w:rsidR="187F01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&lt;label&gt;Transportation&lt;/label&gt;</w:t>
      </w:r>
    </w:p>
    <w:p w:rsidR="187F01ED" w:rsidP="151626A9" w:rsidRDefault="187F01ED" w14:paraId="03E4EDC5" w14:textId="35078C7F">
      <w:pPr>
        <w:bidi w:val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51626A9" w:rsidR="187F01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&lt;total&gt;</w:t>
      </w:r>
      <w:r w:rsidRPr="151626A9" w:rsidR="078E04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0</w:t>
      </w:r>
      <w:r w:rsidRPr="151626A9" w:rsidR="187F01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.00&lt;/total&gt;</w:t>
      </w:r>
    </w:p>
    <w:p w:rsidR="187F01ED" w:rsidP="151626A9" w:rsidRDefault="187F01ED" w14:paraId="0D548764" w14:textId="7B80098B">
      <w:pPr>
        <w:bidi w:val="0"/>
        <w:jc w:val="left"/>
      </w:pPr>
      <w:r w:rsidRPr="151626A9" w:rsidR="187F01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&lt;/category&gt;</w:t>
      </w:r>
    </w:p>
    <w:p w:rsidR="187F01ED" w:rsidP="151626A9" w:rsidRDefault="187F01ED" w14:paraId="256A5AFB" w14:textId="51289E08">
      <w:pPr>
        <w:bidi w:val="0"/>
        <w:jc w:val="left"/>
      </w:pPr>
      <w:r w:rsidRPr="151626A9" w:rsidR="187F01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&lt;/data&gt;</w:t>
      </w:r>
    </w:p>
    <w:p w:rsidR="187F01ED" w:rsidP="151626A9" w:rsidRDefault="187F01ED" w14:paraId="7841C146" w14:textId="23CEB217">
      <w:pPr>
        <w:bidi w:val="0"/>
        <w:jc w:val="left"/>
      </w:pPr>
      <w:r w:rsidRPr="151626A9" w:rsidR="187F01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&lt;/root&gt;</w:t>
      </w:r>
    </w:p>
    <w:p w:rsidR="151626A9" w:rsidP="151626A9" w:rsidRDefault="151626A9" w14:paraId="2D949EFF" w14:textId="5BA32D48">
      <w:pPr>
        <w:pStyle w:val="Normal"/>
        <w:bidi w:val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facd2f64eb7342a4"/>
      <w:footerReference w:type="default" r:id="Ra8266ef2f93240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52288C" w:rsidTr="7652288C" w14:paraId="191841BB">
      <w:tc>
        <w:tcPr>
          <w:tcW w:w="3120" w:type="dxa"/>
          <w:tcMar/>
        </w:tcPr>
        <w:p w:rsidR="7652288C" w:rsidP="7652288C" w:rsidRDefault="7652288C" w14:paraId="578BEDAD" w14:textId="2D9CC65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652288C" w:rsidP="7652288C" w:rsidRDefault="7652288C" w14:paraId="5746AE82" w14:textId="3010753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652288C" w:rsidP="7652288C" w:rsidRDefault="7652288C" w14:paraId="7D7C9BAE" w14:textId="384108E0">
          <w:pPr>
            <w:pStyle w:val="Header"/>
            <w:bidi w:val="0"/>
            <w:ind w:right="-115"/>
            <w:jc w:val="right"/>
          </w:pPr>
        </w:p>
      </w:tc>
    </w:tr>
  </w:tbl>
  <w:p w:rsidR="7652288C" w:rsidP="7652288C" w:rsidRDefault="7652288C" w14:paraId="75EC21E6" w14:textId="396B497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52288C" w:rsidTr="7652288C" w14:paraId="31F80624">
      <w:tc>
        <w:tcPr>
          <w:tcW w:w="3120" w:type="dxa"/>
          <w:tcMar/>
        </w:tcPr>
        <w:p w:rsidR="7652288C" w:rsidP="7652288C" w:rsidRDefault="7652288C" w14:paraId="696E4540" w14:textId="102ECA2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652288C" w:rsidP="7652288C" w:rsidRDefault="7652288C" w14:paraId="274B64DE" w14:textId="133CD9D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652288C" w:rsidP="7652288C" w:rsidRDefault="7652288C" w14:paraId="4A81CCCF" w14:textId="6EB41E0D">
          <w:pPr>
            <w:pStyle w:val="Header"/>
            <w:bidi w:val="0"/>
            <w:ind w:right="-115"/>
            <w:jc w:val="right"/>
          </w:pPr>
        </w:p>
      </w:tc>
    </w:tr>
  </w:tbl>
  <w:p w:rsidR="7652288C" w:rsidP="7652288C" w:rsidRDefault="7652288C" w14:paraId="30026DDA" w14:textId="223069BF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205E3F1"/>
  <w15:docId w15:val="{f2956c4f-d322-40be-881e-bc8b8c3ab044}"/>
  <w:rsids>
    <w:rsidRoot w:val="04189139"/>
    <w:rsid w:val="00544D09"/>
    <w:rsid w:val="00F0E799"/>
    <w:rsid w:val="0153A907"/>
    <w:rsid w:val="01583B85"/>
    <w:rsid w:val="01763386"/>
    <w:rsid w:val="020278E8"/>
    <w:rsid w:val="023D8D3D"/>
    <w:rsid w:val="02FA2DA0"/>
    <w:rsid w:val="03AFC536"/>
    <w:rsid w:val="03BE7302"/>
    <w:rsid w:val="03CA2CA3"/>
    <w:rsid w:val="04189139"/>
    <w:rsid w:val="053EE2F6"/>
    <w:rsid w:val="054CBDB3"/>
    <w:rsid w:val="055B19EF"/>
    <w:rsid w:val="0595B6E9"/>
    <w:rsid w:val="07477628"/>
    <w:rsid w:val="078E043C"/>
    <w:rsid w:val="07E41EA7"/>
    <w:rsid w:val="08CA7E20"/>
    <w:rsid w:val="08CF11DF"/>
    <w:rsid w:val="08D1E63C"/>
    <w:rsid w:val="09C91FE7"/>
    <w:rsid w:val="09F2ACB3"/>
    <w:rsid w:val="0A3BF35D"/>
    <w:rsid w:val="0B1DC9F5"/>
    <w:rsid w:val="0B53228D"/>
    <w:rsid w:val="0B7E2C67"/>
    <w:rsid w:val="0B8BA85B"/>
    <w:rsid w:val="0BF030B6"/>
    <w:rsid w:val="0D9FB766"/>
    <w:rsid w:val="0E2DEA03"/>
    <w:rsid w:val="0E8D171A"/>
    <w:rsid w:val="0F0C28D1"/>
    <w:rsid w:val="0FD98CB9"/>
    <w:rsid w:val="102B6D10"/>
    <w:rsid w:val="102C087E"/>
    <w:rsid w:val="109C5B0D"/>
    <w:rsid w:val="10A02A40"/>
    <w:rsid w:val="10B185CE"/>
    <w:rsid w:val="10E35E34"/>
    <w:rsid w:val="11CA25FD"/>
    <w:rsid w:val="122B5729"/>
    <w:rsid w:val="1261F1D1"/>
    <w:rsid w:val="132B8895"/>
    <w:rsid w:val="13E7CEB4"/>
    <w:rsid w:val="13ED08D2"/>
    <w:rsid w:val="1411634A"/>
    <w:rsid w:val="1446F265"/>
    <w:rsid w:val="14DE2DA2"/>
    <w:rsid w:val="15073708"/>
    <w:rsid w:val="151626A9"/>
    <w:rsid w:val="15E6F460"/>
    <w:rsid w:val="15E886CF"/>
    <w:rsid w:val="16EFB987"/>
    <w:rsid w:val="17059D0D"/>
    <w:rsid w:val="17519A10"/>
    <w:rsid w:val="17E32549"/>
    <w:rsid w:val="18216080"/>
    <w:rsid w:val="187F01ED"/>
    <w:rsid w:val="18954349"/>
    <w:rsid w:val="18AB8B0F"/>
    <w:rsid w:val="18F22FB2"/>
    <w:rsid w:val="1910D848"/>
    <w:rsid w:val="19CF16F1"/>
    <w:rsid w:val="19F769EF"/>
    <w:rsid w:val="1AF52376"/>
    <w:rsid w:val="1B039F0D"/>
    <w:rsid w:val="1B30176B"/>
    <w:rsid w:val="1CC0D9E8"/>
    <w:rsid w:val="1CCC03B4"/>
    <w:rsid w:val="1CD87830"/>
    <w:rsid w:val="1D475753"/>
    <w:rsid w:val="1D5ADB34"/>
    <w:rsid w:val="1DAF3063"/>
    <w:rsid w:val="1E45E456"/>
    <w:rsid w:val="1E850CE4"/>
    <w:rsid w:val="1EFADAC9"/>
    <w:rsid w:val="1F18952F"/>
    <w:rsid w:val="20684B4D"/>
    <w:rsid w:val="20AFF9F3"/>
    <w:rsid w:val="20ED5081"/>
    <w:rsid w:val="212EF81C"/>
    <w:rsid w:val="2141A5B4"/>
    <w:rsid w:val="2237F55F"/>
    <w:rsid w:val="22639397"/>
    <w:rsid w:val="234F7D41"/>
    <w:rsid w:val="23972508"/>
    <w:rsid w:val="244A218B"/>
    <w:rsid w:val="248FE711"/>
    <w:rsid w:val="24D45FA9"/>
    <w:rsid w:val="24DC7124"/>
    <w:rsid w:val="2514CCC4"/>
    <w:rsid w:val="258656C4"/>
    <w:rsid w:val="25A2E093"/>
    <w:rsid w:val="262C19D4"/>
    <w:rsid w:val="2651812A"/>
    <w:rsid w:val="272AFD2A"/>
    <w:rsid w:val="281959A0"/>
    <w:rsid w:val="28421010"/>
    <w:rsid w:val="294BDC53"/>
    <w:rsid w:val="294E1D70"/>
    <w:rsid w:val="2A0A2EBE"/>
    <w:rsid w:val="2A2056FE"/>
    <w:rsid w:val="2B3174B8"/>
    <w:rsid w:val="2BAD7E9C"/>
    <w:rsid w:val="2CC933DF"/>
    <w:rsid w:val="2E1DC589"/>
    <w:rsid w:val="2ED0CE53"/>
    <w:rsid w:val="2EE11970"/>
    <w:rsid w:val="2EE4E68C"/>
    <w:rsid w:val="2F03D091"/>
    <w:rsid w:val="2F12CE0C"/>
    <w:rsid w:val="2F2C785B"/>
    <w:rsid w:val="2F5A970E"/>
    <w:rsid w:val="2FC4019B"/>
    <w:rsid w:val="2FC87658"/>
    <w:rsid w:val="311E5265"/>
    <w:rsid w:val="314F405C"/>
    <w:rsid w:val="31B470CA"/>
    <w:rsid w:val="31E8B8B7"/>
    <w:rsid w:val="322E2360"/>
    <w:rsid w:val="324F6E35"/>
    <w:rsid w:val="32F51734"/>
    <w:rsid w:val="336334BA"/>
    <w:rsid w:val="34397AB5"/>
    <w:rsid w:val="3455B5FE"/>
    <w:rsid w:val="3476CFD6"/>
    <w:rsid w:val="34D2967D"/>
    <w:rsid w:val="352AB4DF"/>
    <w:rsid w:val="35C60EF8"/>
    <w:rsid w:val="361FD36A"/>
    <w:rsid w:val="36247804"/>
    <w:rsid w:val="363D8D8A"/>
    <w:rsid w:val="368F19C0"/>
    <w:rsid w:val="36FCAED5"/>
    <w:rsid w:val="376ACAA4"/>
    <w:rsid w:val="37833AAD"/>
    <w:rsid w:val="378ACB13"/>
    <w:rsid w:val="378F2E8C"/>
    <w:rsid w:val="37AB8497"/>
    <w:rsid w:val="3873FF5E"/>
    <w:rsid w:val="388B56E8"/>
    <w:rsid w:val="38A82F15"/>
    <w:rsid w:val="391E780F"/>
    <w:rsid w:val="394EEF47"/>
    <w:rsid w:val="39FD1431"/>
    <w:rsid w:val="3A6DA1E4"/>
    <w:rsid w:val="3A8F5BEB"/>
    <w:rsid w:val="3BED2E29"/>
    <w:rsid w:val="3C2F0A73"/>
    <w:rsid w:val="3C3CCBD7"/>
    <w:rsid w:val="3CD908F5"/>
    <w:rsid w:val="3D8FD082"/>
    <w:rsid w:val="3DA994F3"/>
    <w:rsid w:val="3E473EA9"/>
    <w:rsid w:val="3F25DE63"/>
    <w:rsid w:val="3F5463B0"/>
    <w:rsid w:val="3F8367A1"/>
    <w:rsid w:val="3FF6DBCF"/>
    <w:rsid w:val="4028EEF5"/>
    <w:rsid w:val="405F1237"/>
    <w:rsid w:val="40A112DB"/>
    <w:rsid w:val="4105C878"/>
    <w:rsid w:val="41C18DAF"/>
    <w:rsid w:val="41D0C6F6"/>
    <w:rsid w:val="41DD5F0F"/>
    <w:rsid w:val="41F71057"/>
    <w:rsid w:val="41FABCF1"/>
    <w:rsid w:val="42989BD1"/>
    <w:rsid w:val="42C78F07"/>
    <w:rsid w:val="42F88705"/>
    <w:rsid w:val="43683C2D"/>
    <w:rsid w:val="4417CFEA"/>
    <w:rsid w:val="44523ECA"/>
    <w:rsid w:val="44625016"/>
    <w:rsid w:val="44661AFA"/>
    <w:rsid w:val="449EB409"/>
    <w:rsid w:val="449FBB35"/>
    <w:rsid w:val="44B78CAF"/>
    <w:rsid w:val="45A38DE9"/>
    <w:rsid w:val="46831B94"/>
    <w:rsid w:val="47A0809F"/>
    <w:rsid w:val="4808E1BD"/>
    <w:rsid w:val="484B0B61"/>
    <w:rsid w:val="4883AF4D"/>
    <w:rsid w:val="4891151F"/>
    <w:rsid w:val="498D326C"/>
    <w:rsid w:val="49B9252D"/>
    <w:rsid w:val="49C9389C"/>
    <w:rsid w:val="49F26A66"/>
    <w:rsid w:val="4A877202"/>
    <w:rsid w:val="4A9E31C7"/>
    <w:rsid w:val="4B4C7E53"/>
    <w:rsid w:val="4BB05186"/>
    <w:rsid w:val="4BB8A062"/>
    <w:rsid w:val="4CA70AC9"/>
    <w:rsid w:val="4D1A2165"/>
    <w:rsid w:val="4D2F8194"/>
    <w:rsid w:val="4E897A87"/>
    <w:rsid w:val="4F38A821"/>
    <w:rsid w:val="4F9CFE18"/>
    <w:rsid w:val="4FC7FDA8"/>
    <w:rsid w:val="50923A5E"/>
    <w:rsid w:val="50F932A8"/>
    <w:rsid w:val="513A260A"/>
    <w:rsid w:val="516F2480"/>
    <w:rsid w:val="51A96619"/>
    <w:rsid w:val="51DE0297"/>
    <w:rsid w:val="524A63BE"/>
    <w:rsid w:val="528B42DA"/>
    <w:rsid w:val="52FEF19A"/>
    <w:rsid w:val="53989305"/>
    <w:rsid w:val="546975A2"/>
    <w:rsid w:val="54801A77"/>
    <w:rsid w:val="54980D65"/>
    <w:rsid w:val="552A4E18"/>
    <w:rsid w:val="55C11B9F"/>
    <w:rsid w:val="5616CB68"/>
    <w:rsid w:val="56F88962"/>
    <w:rsid w:val="57454259"/>
    <w:rsid w:val="578E2058"/>
    <w:rsid w:val="579C34BC"/>
    <w:rsid w:val="57A213AB"/>
    <w:rsid w:val="57F37EBF"/>
    <w:rsid w:val="58030B5B"/>
    <w:rsid w:val="5853B9FC"/>
    <w:rsid w:val="589B1F1A"/>
    <w:rsid w:val="589C981B"/>
    <w:rsid w:val="58E2E001"/>
    <w:rsid w:val="5932FA86"/>
    <w:rsid w:val="59DCDDB8"/>
    <w:rsid w:val="59EBCE60"/>
    <w:rsid w:val="5A464127"/>
    <w:rsid w:val="5A8556F5"/>
    <w:rsid w:val="5A92783A"/>
    <w:rsid w:val="5BE3B2F5"/>
    <w:rsid w:val="5BE5D195"/>
    <w:rsid w:val="5C541D91"/>
    <w:rsid w:val="5C6DD336"/>
    <w:rsid w:val="5CC4C8D7"/>
    <w:rsid w:val="5D188B10"/>
    <w:rsid w:val="5D395F1B"/>
    <w:rsid w:val="5DECE1B8"/>
    <w:rsid w:val="5DFBC4B1"/>
    <w:rsid w:val="5E874F7A"/>
    <w:rsid w:val="5F79C777"/>
    <w:rsid w:val="5FFC009E"/>
    <w:rsid w:val="60596B04"/>
    <w:rsid w:val="60B09E5F"/>
    <w:rsid w:val="612A79AB"/>
    <w:rsid w:val="6211D757"/>
    <w:rsid w:val="6213FFC6"/>
    <w:rsid w:val="628742C6"/>
    <w:rsid w:val="62B588FB"/>
    <w:rsid w:val="62B9B61A"/>
    <w:rsid w:val="632A48F4"/>
    <w:rsid w:val="634C12D9"/>
    <w:rsid w:val="644B1532"/>
    <w:rsid w:val="649E4258"/>
    <w:rsid w:val="64C2B3B4"/>
    <w:rsid w:val="6508A44B"/>
    <w:rsid w:val="655F0AB5"/>
    <w:rsid w:val="65D6737D"/>
    <w:rsid w:val="66283252"/>
    <w:rsid w:val="668BF18E"/>
    <w:rsid w:val="6947736E"/>
    <w:rsid w:val="69AA9968"/>
    <w:rsid w:val="6A145657"/>
    <w:rsid w:val="6AC80594"/>
    <w:rsid w:val="6AEBC402"/>
    <w:rsid w:val="6AF9DBD5"/>
    <w:rsid w:val="6BBC3C86"/>
    <w:rsid w:val="6BDEAAED"/>
    <w:rsid w:val="6CCD1434"/>
    <w:rsid w:val="6CCF769F"/>
    <w:rsid w:val="6CE16F8D"/>
    <w:rsid w:val="6D38DEAC"/>
    <w:rsid w:val="6D6C1DA3"/>
    <w:rsid w:val="6D835E49"/>
    <w:rsid w:val="6D85EC1B"/>
    <w:rsid w:val="6E652D34"/>
    <w:rsid w:val="6E9096CA"/>
    <w:rsid w:val="6EED4BFB"/>
    <w:rsid w:val="6F292164"/>
    <w:rsid w:val="6F45D401"/>
    <w:rsid w:val="7056AE59"/>
    <w:rsid w:val="70AB666F"/>
    <w:rsid w:val="710F58B7"/>
    <w:rsid w:val="717AD995"/>
    <w:rsid w:val="71E4EE9B"/>
    <w:rsid w:val="71F4E8A6"/>
    <w:rsid w:val="7237A05D"/>
    <w:rsid w:val="725049B2"/>
    <w:rsid w:val="7262E544"/>
    <w:rsid w:val="726E1F34"/>
    <w:rsid w:val="72921F25"/>
    <w:rsid w:val="72DC659D"/>
    <w:rsid w:val="72F3C760"/>
    <w:rsid w:val="72F41BBF"/>
    <w:rsid w:val="735EFECF"/>
    <w:rsid w:val="7466576F"/>
    <w:rsid w:val="74C734A4"/>
    <w:rsid w:val="7652288C"/>
    <w:rsid w:val="767963B3"/>
    <w:rsid w:val="768E4C9A"/>
    <w:rsid w:val="76A07627"/>
    <w:rsid w:val="7749F767"/>
    <w:rsid w:val="77E1A058"/>
    <w:rsid w:val="7A8F9416"/>
    <w:rsid w:val="7A9E5745"/>
    <w:rsid w:val="7B3E2728"/>
    <w:rsid w:val="7B4F759F"/>
    <w:rsid w:val="7C037819"/>
    <w:rsid w:val="7C309E00"/>
    <w:rsid w:val="7C7293D8"/>
    <w:rsid w:val="7CB97EA0"/>
    <w:rsid w:val="7D78863A"/>
    <w:rsid w:val="7EA2271F"/>
    <w:rsid w:val="7EC7CDCA"/>
    <w:rsid w:val="7EDAB8B1"/>
    <w:rsid w:val="7F3A537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36d2c217d6c47e9" /><Relationship Type="http://schemas.openxmlformats.org/officeDocument/2006/relationships/header" Target="/word/header.xml" Id="Rfacd2f64eb7342a4" /><Relationship Type="http://schemas.openxmlformats.org/officeDocument/2006/relationships/footer" Target="/word/footer.xml" Id="Ra8266ef2f9324037" /><Relationship Type="http://schemas.openxmlformats.org/officeDocument/2006/relationships/hyperlink" Target="https://teams.microsoft.com/l/file/02CED7B7-B251-4AF0-8AAB-904AEF191138?tenantId=d7270324-ea10-47a1-ae5f-74dba073f8fd&amp;fileType=pdf&amp;objectUrl=https%3A%2F%2Fspuonline.sharepoint.com%2Fsites%2FCSC415xWS20202%2FShared%20Documents%2FTeam%204%2FWalletWatch%20Prototype.pdf&amp;baseUrl=https%3A%2F%2Fspuonline.sharepoint.com%2Fsites%2FCSC415xWS20202&amp;serviceName=teams&amp;threadId=19:d636031255fd466f8aa323a89c54a6db@thread.skype&amp;groupId=1128cb48-882f-4a74-b1f0-1db1209be26d" TargetMode="External" Id="R89e03ca949d94f02" /><Relationship Type="http://schemas.openxmlformats.org/officeDocument/2006/relationships/image" Target="/media/imagea.png" Id="R74155d8370144af8" /><Relationship Type="http://schemas.openxmlformats.org/officeDocument/2006/relationships/image" Target="/media/imageb.png" Id="R56878e218471447e" /><Relationship Type="http://schemas.openxmlformats.org/officeDocument/2006/relationships/image" Target="/media/imagec.png" Id="R6ef5573b2cb94cfc" /><Relationship Type="http://schemas.openxmlformats.org/officeDocument/2006/relationships/image" Target="/media/imaged.png" Id="R90b7fb28302347a1" /><Relationship Type="http://schemas.openxmlformats.org/officeDocument/2006/relationships/image" Target="/media/imagee.png" Id="R62a8e95e9a314ad9" /><Relationship Type="http://schemas.openxmlformats.org/officeDocument/2006/relationships/image" Target="/media/imagef.png" Id="R5bb557904d8d4f6e" /><Relationship Type="http://schemas.openxmlformats.org/officeDocument/2006/relationships/image" Target="/media/image10.png" Id="R22fbe6b9cac84b43" /><Relationship Type="http://schemas.openxmlformats.org/officeDocument/2006/relationships/image" Target="/media/image11.png" Id="R753fbffa70344b0f" /><Relationship Type="http://schemas.openxmlformats.org/officeDocument/2006/relationships/image" Target="/media/image12.png" Id="R42f598c2d502450f" /><Relationship Type="http://schemas.openxmlformats.org/officeDocument/2006/relationships/hyperlink" Target="https://spuonline.sharepoint.com/sites/CSC415xWS20202/Shared%20Documents/Team%204/WalletWatch.xml" TargetMode="External" Id="R66e0267af35d454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88C5F7ED967241B3C1B23F7D8FE943" ma:contentTypeVersion="10" ma:contentTypeDescription="Create a new document." ma:contentTypeScope="" ma:versionID="0500d2a4d189bfd2cd95983d6486ec91">
  <xsd:schema xmlns:xsd="http://www.w3.org/2001/XMLSchema" xmlns:xs="http://www.w3.org/2001/XMLSchema" xmlns:p="http://schemas.microsoft.com/office/2006/metadata/properties" xmlns:ns2="b6a19767-1883-4ae5-86d0-5dd274dd8983" targetNamespace="http://schemas.microsoft.com/office/2006/metadata/properties" ma:root="true" ma:fieldsID="51cc84d281eae70be64b1fb4808b6790" ns2:_="">
    <xsd:import namespace="b6a19767-1883-4ae5-86d0-5dd274dd89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a19767-1883-4ae5-86d0-5dd274dd89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FEF75B-64A7-4DD6-99E4-9E855BCEAC8B}"/>
</file>

<file path=customXml/itemProps2.xml><?xml version="1.0" encoding="utf-8"?>
<ds:datastoreItem xmlns:ds="http://schemas.openxmlformats.org/officeDocument/2006/customXml" ds:itemID="{5E19B9C0-E09F-435B-A4D5-A94EE796E86C}"/>
</file>

<file path=customXml/itemProps3.xml><?xml version="1.0" encoding="utf-8"?>
<ds:datastoreItem xmlns:ds="http://schemas.openxmlformats.org/officeDocument/2006/customXml" ds:itemID="{C285E939-890F-4E8B-B460-17FB6A0CE59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Paik, Matthew</dc:creator>
  <keywords/>
  <dc:description/>
  <lastModifiedBy>Stevens, Chandler</lastModifiedBy>
  <dcterms:created xsi:type="dcterms:W3CDTF">2020-01-30T21:04:30.0000000Z</dcterms:created>
  <dcterms:modified xsi:type="dcterms:W3CDTF">2020-02-22T21:39:41.3141005Z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0x010100DC88C5F7ED967241B3C1B23F7D8FE943</vt:lpwstr>
  </property>
</Properties>
</file>