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47A82" w14:textId="42549755" w:rsidR="005E73CB" w:rsidRPr="005E73CB" w:rsidRDefault="00D21A01" w:rsidP="00C8416B">
      <w:pPr>
        <w:rPr>
          <w:rFonts w:ascii="Times New Roman" w:hAnsi="Times New Roman" w:cs="Times New Roman"/>
          <w:spacing w:val="-1"/>
          <w:sz w:val="24"/>
          <w:szCs w:val="24"/>
          <w:shd w:val="clear" w:color="auto" w:fill="FFFFFF"/>
        </w:rPr>
      </w:pPr>
      <w:r>
        <w:rPr>
          <w:rFonts w:ascii="Times New Roman" w:hAnsi="Times New Roman" w:cs="Times New Roman"/>
          <w:sz w:val="24"/>
          <w:szCs w:val="24"/>
        </w:rPr>
        <w:tab/>
        <w:t xml:space="preserve">Graph theory is the study </w:t>
      </w:r>
      <w:r w:rsidR="00C8416B">
        <w:rPr>
          <w:rFonts w:ascii="Times New Roman" w:hAnsi="Times New Roman" w:cs="Times New Roman"/>
          <w:sz w:val="24"/>
          <w:szCs w:val="24"/>
        </w:rPr>
        <w:t xml:space="preserve">of graphs which are composed of mathematical structures         used to model relations between objects. A graph is a combination of nodes (points or vertices) that are connected to one another creating edges. </w:t>
      </w:r>
      <w:r w:rsidR="00551575">
        <w:rPr>
          <w:rFonts w:ascii="Times New Roman" w:hAnsi="Times New Roman" w:cs="Times New Roman"/>
          <w:sz w:val="24"/>
          <w:szCs w:val="24"/>
        </w:rPr>
        <w:t xml:space="preserve">Graph theory was originated in the </w:t>
      </w:r>
      <w:r w:rsidR="00456F75">
        <w:rPr>
          <w:rFonts w:ascii="Times New Roman" w:hAnsi="Times New Roman" w:cs="Times New Roman"/>
          <w:sz w:val="24"/>
          <w:szCs w:val="24"/>
        </w:rPr>
        <w:t>Eighteenth century</w:t>
      </w:r>
      <w:r w:rsidR="00551575">
        <w:rPr>
          <w:rFonts w:ascii="Times New Roman" w:hAnsi="Times New Roman" w:cs="Times New Roman"/>
          <w:sz w:val="24"/>
          <w:szCs w:val="24"/>
        </w:rPr>
        <w:t xml:space="preserve"> by </w:t>
      </w:r>
      <w:r w:rsidR="00551575">
        <w:rPr>
          <w:rFonts w:ascii="Times New Roman" w:hAnsi="Times New Roman" w:cs="Times New Roman"/>
          <w:spacing w:val="-1"/>
          <w:sz w:val="24"/>
          <w:szCs w:val="24"/>
          <w:shd w:val="clear" w:color="auto" w:fill="FFFFFF"/>
        </w:rPr>
        <w:t>L</w:t>
      </w:r>
      <w:r w:rsidR="00551575" w:rsidRPr="00551575">
        <w:rPr>
          <w:rFonts w:ascii="Times New Roman" w:hAnsi="Times New Roman" w:cs="Times New Roman"/>
          <w:spacing w:val="-1"/>
          <w:sz w:val="24"/>
          <w:szCs w:val="24"/>
          <w:shd w:val="clear" w:color="auto" w:fill="FFFFFF"/>
        </w:rPr>
        <w:t>eonhard Euler</w:t>
      </w:r>
      <w:r w:rsidR="00551575">
        <w:rPr>
          <w:rFonts w:ascii="Times New Roman" w:hAnsi="Times New Roman" w:cs="Times New Roman"/>
          <w:spacing w:val="-1"/>
          <w:sz w:val="24"/>
          <w:szCs w:val="24"/>
          <w:shd w:val="clear" w:color="auto" w:fill="FFFFFF"/>
        </w:rPr>
        <w:t xml:space="preserve"> in the German city of </w:t>
      </w:r>
      <w:r w:rsidR="00551575" w:rsidRPr="00551575">
        <w:rPr>
          <w:rFonts w:ascii="Times New Roman" w:hAnsi="Times New Roman" w:cs="Times New Roman"/>
          <w:spacing w:val="-1"/>
          <w:sz w:val="24"/>
          <w:szCs w:val="24"/>
          <w:shd w:val="clear" w:color="auto" w:fill="FFFFFF"/>
        </w:rPr>
        <w:t>Königsberg</w:t>
      </w:r>
      <w:r w:rsidR="005E73CB">
        <w:rPr>
          <w:rFonts w:ascii="Times New Roman" w:hAnsi="Times New Roman" w:cs="Times New Roman"/>
          <w:spacing w:val="-1"/>
          <w:sz w:val="24"/>
          <w:szCs w:val="24"/>
          <w:shd w:val="clear" w:color="auto" w:fill="FFFFFF"/>
        </w:rPr>
        <w:t xml:space="preserve">, when he posed the question </w:t>
      </w:r>
      <w:r w:rsidR="00456F75">
        <w:rPr>
          <w:rFonts w:ascii="Times New Roman" w:hAnsi="Times New Roman" w:cs="Times New Roman"/>
          <w:spacing w:val="-1"/>
          <w:sz w:val="24"/>
          <w:szCs w:val="24"/>
          <w:shd w:val="clear" w:color="auto" w:fill="FFFFFF"/>
        </w:rPr>
        <w:t>of</w:t>
      </w:r>
      <w:r w:rsidR="005E73CB">
        <w:rPr>
          <w:rFonts w:ascii="Times New Roman" w:hAnsi="Times New Roman" w:cs="Times New Roman"/>
          <w:spacing w:val="-1"/>
          <w:sz w:val="24"/>
          <w:szCs w:val="24"/>
          <w:shd w:val="clear" w:color="auto" w:fill="FFFFFF"/>
        </w:rPr>
        <w:t xml:space="preserve"> </w:t>
      </w:r>
      <w:r w:rsidR="0004795F">
        <w:rPr>
          <w:rFonts w:ascii="Times New Roman" w:hAnsi="Times New Roman" w:cs="Times New Roman"/>
          <w:spacing w:val="-1"/>
          <w:sz w:val="24"/>
          <w:szCs w:val="24"/>
          <w:shd w:val="clear" w:color="auto" w:fill="FFFFFF"/>
        </w:rPr>
        <w:t>whether</w:t>
      </w:r>
      <w:r w:rsidR="005E73CB">
        <w:rPr>
          <w:rFonts w:ascii="Times New Roman" w:hAnsi="Times New Roman" w:cs="Times New Roman"/>
          <w:spacing w:val="-1"/>
          <w:sz w:val="24"/>
          <w:szCs w:val="24"/>
          <w:shd w:val="clear" w:color="auto" w:fill="FFFFFF"/>
        </w:rPr>
        <w:t xml:space="preserve"> it was possible to traverse 4 bodies of land connected by seven bridges, where each bridge would be crossed exactly once. From the question he posed in image A, the first representation of a modern graph was generated, consisting of four vertices, and seven edges. As a </w:t>
      </w:r>
      <w:r w:rsidR="009C322C">
        <w:rPr>
          <w:rFonts w:ascii="Times New Roman" w:hAnsi="Times New Roman" w:cs="Times New Roman"/>
          <w:spacing w:val="-1"/>
          <w:sz w:val="24"/>
          <w:szCs w:val="24"/>
          <w:shd w:val="clear" w:color="auto" w:fill="FFFFFF"/>
        </w:rPr>
        <w:t>result,</w:t>
      </w:r>
      <w:r w:rsidR="005E73CB">
        <w:rPr>
          <w:rFonts w:ascii="Times New Roman" w:hAnsi="Times New Roman" w:cs="Times New Roman"/>
          <w:spacing w:val="-1"/>
          <w:sz w:val="24"/>
          <w:szCs w:val="24"/>
          <w:shd w:val="clear" w:color="auto" w:fill="FFFFFF"/>
        </w:rPr>
        <w:t xml:space="preserve"> a famous </w:t>
      </w:r>
      <w:r w:rsidR="009C322C">
        <w:rPr>
          <w:rFonts w:ascii="Times New Roman" w:hAnsi="Times New Roman" w:cs="Times New Roman"/>
          <w:spacing w:val="-1"/>
          <w:sz w:val="24"/>
          <w:szCs w:val="24"/>
          <w:shd w:val="clear" w:color="auto" w:fill="FFFFFF"/>
        </w:rPr>
        <w:t xml:space="preserve">Euler path </w:t>
      </w:r>
      <w:r w:rsidR="005E73CB">
        <w:rPr>
          <w:rFonts w:ascii="Times New Roman" w:hAnsi="Times New Roman" w:cs="Times New Roman"/>
          <w:spacing w:val="-1"/>
          <w:sz w:val="24"/>
          <w:szCs w:val="24"/>
          <w:shd w:val="clear" w:color="auto" w:fill="FFFFFF"/>
        </w:rPr>
        <w:t xml:space="preserve">theorem was born, which states that </w:t>
      </w:r>
      <w:r w:rsidR="009C322C">
        <w:rPr>
          <w:rFonts w:ascii="Times New Roman" w:hAnsi="Times New Roman" w:cs="Times New Roman"/>
          <w:spacing w:val="-1"/>
          <w:sz w:val="24"/>
          <w:szCs w:val="24"/>
          <w:shd w:val="clear" w:color="auto" w:fill="FFFFFF"/>
        </w:rPr>
        <w:t xml:space="preserve">“A connected multigraph has </w:t>
      </w:r>
      <w:r w:rsidR="00E05065">
        <w:rPr>
          <w:rFonts w:ascii="Times New Roman" w:hAnsi="Times New Roman" w:cs="Times New Roman"/>
          <w:spacing w:val="-1"/>
          <w:sz w:val="24"/>
          <w:szCs w:val="24"/>
          <w:shd w:val="clear" w:color="auto" w:fill="FFFFFF"/>
        </w:rPr>
        <w:t>a</w:t>
      </w:r>
      <w:r w:rsidR="009C322C">
        <w:rPr>
          <w:rFonts w:ascii="Times New Roman" w:hAnsi="Times New Roman" w:cs="Times New Roman"/>
          <w:spacing w:val="-1"/>
          <w:sz w:val="24"/>
          <w:szCs w:val="24"/>
          <w:shd w:val="clear" w:color="auto" w:fill="FFFFFF"/>
        </w:rPr>
        <w:t xml:space="preserve"> Euler path if and only if it has exactly two vertices of odd degrees”. </w:t>
      </w:r>
    </w:p>
    <w:p w14:paraId="28986B16" w14:textId="5538E2E3" w:rsidR="00C8416B" w:rsidRDefault="005E73CB" w:rsidP="009C322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82B5FA" wp14:editId="19C27CC2">
            <wp:extent cx="4943475" cy="2152015"/>
            <wp:effectExtent l="0" t="0" r="9525" b="63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nhard-Euler-bridge-problem.PNG"/>
                    <pic:cNvPicPr/>
                  </pic:nvPicPr>
                  <pic:blipFill>
                    <a:blip r:embed="rId6">
                      <a:extLst>
                        <a:ext uri="{28A0092B-C50C-407E-A947-70E740481C1C}">
                          <a14:useLocalDpi xmlns:a14="http://schemas.microsoft.com/office/drawing/2010/main" val="0"/>
                        </a:ext>
                      </a:extLst>
                    </a:blip>
                    <a:stretch>
                      <a:fillRect/>
                    </a:stretch>
                  </pic:blipFill>
                  <pic:spPr>
                    <a:xfrm>
                      <a:off x="0" y="0"/>
                      <a:ext cx="5021204" cy="2185852"/>
                    </a:xfrm>
                    <a:prstGeom prst="rect">
                      <a:avLst/>
                    </a:prstGeom>
                  </pic:spPr>
                </pic:pic>
              </a:graphicData>
            </a:graphic>
          </wp:inline>
        </w:drawing>
      </w:r>
    </w:p>
    <w:p w14:paraId="5BC690FB" w14:textId="7484AF73" w:rsidR="00E05065" w:rsidRDefault="009C322C" w:rsidP="00853779">
      <w:pPr>
        <w:ind w:firstLine="720"/>
        <w:rPr>
          <w:rFonts w:ascii="Times New Roman" w:hAnsi="Times New Roman" w:cs="Times New Roman"/>
          <w:sz w:val="24"/>
          <w:szCs w:val="24"/>
        </w:rPr>
      </w:pPr>
      <w:r>
        <w:rPr>
          <w:rFonts w:ascii="Times New Roman" w:hAnsi="Times New Roman" w:cs="Times New Roman"/>
          <w:sz w:val="24"/>
          <w:szCs w:val="24"/>
        </w:rPr>
        <w:t>In the modern day, graph theory is utilized as a tool to quantify and simplify the moving parts of dynamic systems (city layouts, computer systems, etc.).</w:t>
      </w:r>
      <w:r w:rsidR="00791276">
        <w:rPr>
          <w:rFonts w:ascii="Times New Roman" w:hAnsi="Times New Roman" w:cs="Times New Roman"/>
          <w:sz w:val="24"/>
          <w:szCs w:val="24"/>
        </w:rPr>
        <w:t xml:space="preserve"> Although graph theory is a powerful tool that we use, there are some problems that have been encountered throughout its history, one of the most famous being the graph coloring problem. </w:t>
      </w:r>
      <w:r w:rsidR="00AE24E1">
        <w:rPr>
          <w:rFonts w:ascii="Times New Roman" w:hAnsi="Times New Roman" w:cs="Times New Roman"/>
          <w:sz w:val="24"/>
          <w:szCs w:val="24"/>
        </w:rPr>
        <w:t>One of the most interesting problems in graph theory is the</w:t>
      </w:r>
      <w:r w:rsidR="00456F75">
        <w:rPr>
          <w:rFonts w:ascii="Times New Roman" w:hAnsi="Times New Roman" w:cs="Times New Roman"/>
          <w:sz w:val="24"/>
          <w:szCs w:val="24"/>
        </w:rPr>
        <w:t xml:space="preserve"> </w:t>
      </w:r>
      <w:r w:rsidR="00AE24E1">
        <w:rPr>
          <w:rFonts w:ascii="Times New Roman" w:hAnsi="Times New Roman" w:cs="Times New Roman"/>
          <w:sz w:val="24"/>
          <w:szCs w:val="24"/>
        </w:rPr>
        <w:t>grap</w:t>
      </w:r>
      <w:r w:rsidR="00456F75">
        <w:rPr>
          <w:rFonts w:ascii="Times New Roman" w:hAnsi="Times New Roman" w:cs="Times New Roman"/>
          <w:sz w:val="24"/>
          <w:szCs w:val="24"/>
        </w:rPr>
        <w:t xml:space="preserve">h coloring theory </w:t>
      </w:r>
      <w:r w:rsidR="00AE24E1">
        <w:rPr>
          <w:rFonts w:ascii="Times New Roman" w:hAnsi="Times New Roman" w:cs="Times New Roman"/>
          <w:sz w:val="24"/>
          <w:szCs w:val="24"/>
        </w:rPr>
        <w:t xml:space="preserve">which </w:t>
      </w:r>
      <w:r w:rsidR="00456F75">
        <w:rPr>
          <w:rFonts w:ascii="Times New Roman" w:hAnsi="Times New Roman" w:cs="Times New Roman"/>
          <w:sz w:val="24"/>
          <w:szCs w:val="24"/>
        </w:rPr>
        <w:t xml:space="preserve">works closely with </w:t>
      </w:r>
      <w:r w:rsidR="0004795F">
        <w:rPr>
          <w:rFonts w:ascii="Times New Roman" w:hAnsi="Times New Roman" w:cs="Times New Roman"/>
          <w:sz w:val="24"/>
          <w:szCs w:val="24"/>
        </w:rPr>
        <w:t>whether</w:t>
      </w:r>
      <w:r w:rsidR="00456F75">
        <w:rPr>
          <w:rFonts w:ascii="Times New Roman" w:hAnsi="Times New Roman" w:cs="Times New Roman"/>
          <w:sz w:val="24"/>
          <w:szCs w:val="24"/>
        </w:rPr>
        <w:t xml:space="preserve"> a certain graph is </w:t>
      </w:r>
      <w:r w:rsidR="00456F75" w:rsidRPr="00456F75">
        <w:rPr>
          <w:rFonts w:ascii="Times New Roman" w:hAnsi="Times New Roman" w:cs="Times New Roman"/>
          <w:b/>
          <w:bCs/>
          <w:sz w:val="24"/>
          <w:szCs w:val="24"/>
        </w:rPr>
        <w:t>bipartite</w:t>
      </w:r>
      <w:r w:rsidR="00456F75">
        <w:rPr>
          <w:rFonts w:ascii="Times New Roman" w:hAnsi="Times New Roman" w:cs="Times New Roman"/>
          <w:sz w:val="24"/>
          <w:szCs w:val="24"/>
        </w:rPr>
        <w:t xml:space="preserve">. A graph </w:t>
      </w:r>
      <w:r w:rsidR="0004795F">
        <w:rPr>
          <w:rFonts w:ascii="Times New Roman" w:hAnsi="Times New Roman" w:cs="Times New Roman"/>
          <w:sz w:val="24"/>
          <w:szCs w:val="24"/>
        </w:rPr>
        <w:t>is</w:t>
      </w:r>
      <w:r w:rsidR="00456F75">
        <w:rPr>
          <w:rFonts w:ascii="Times New Roman" w:hAnsi="Times New Roman" w:cs="Times New Roman"/>
          <w:sz w:val="24"/>
          <w:szCs w:val="24"/>
        </w:rPr>
        <w:t xml:space="preserve"> bipartite when the vertices can be partitioned into two separate sets V</w:t>
      </w:r>
      <w:r w:rsidR="00456F75">
        <w:rPr>
          <w:rFonts w:ascii="Times New Roman" w:hAnsi="Times New Roman" w:cs="Times New Roman"/>
          <w:sz w:val="24"/>
          <w:szCs w:val="24"/>
          <w:vertAlign w:val="subscript"/>
        </w:rPr>
        <w:t xml:space="preserve">1 </w:t>
      </w:r>
      <w:r w:rsidR="00456F75">
        <w:rPr>
          <w:rFonts w:ascii="Times New Roman" w:hAnsi="Times New Roman" w:cs="Times New Roman"/>
          <w:sz w:val="24"/>
          <w:szCs w:val="24"/>
        </w:rPr>
        <w:t>and V</w:t>
      </w:r>
      <w:r w:rsidR="00456F75">
        <w:rPr>
          <w:rFonts w:ascii="Times New Roman" w:hAnsi="Times New Roman" w:cs="Times New Roman"/>
          <w:sz w:val="24"/>
          <w:szCs w:val="24"/>
          <w:vertAlign w:val="subscript"/>
        </w:rPr>
        <w:t>2</w:t>
      </w:r>
      <w:r w:rsidR="00456F75">
        <w:rPr>
          <w:rFonts w:ascii="Times New Roman" w:hAnsi="Times New Roman" w:cs="Times New Roman"/>
          <w:sz w:val="24"/>
          <w:szCs w:val="24"/>
        </w:rPr>
        <w:t xml:space="preserve"> such that all the edges connect a vertex within one set to a vertex in the other set. There are no edges comprised of vertices in a single set within a bipartite graph. </w:t>
      </w:r>
      <w:r w:rsidR="00E05065">
        <w:rPr>
          <w:rFonts w:ascii="Times New Roman" w:hAnsi="Times New Roman" w:cs="Times New Roman"/>
          <w:sz w:val="24"/>
          <w:szCs w:val="24"/>
        </w:rPr>
        <w:t>We can consider bipartite graphs to be equivalent to two-colorable graphs, in which the vertices are colored in a manner where the color does repeat along an edge.</w:t>
      </w:r>
      <w:r w:rsidR="00AE24E1">
        <w:rPr>
          <w:rFonts w:ascii="Times New Roman" w:hAnsi="Times New Roman" w:cs="Times New Roman"/>
          <w:sz w:val="24"/>
          <w:szCs w:val="24"/>
        </w:rPr>
        <w:t xml:space="preserve"> Cycles </w:t>
      </w:r>
      <w:r w:rsidR="0004795F">
        <w:rPr>
          <w:rFonts w:ascii="Times New Roman" w:hAnsi="Times New Roman" w:cs="Times New Roman"/>
          <w:sz w:val="24"/>
          <w:szCs w:val="24"/>
        </w:rPr>
        <w:t>are</w:t>
      </w:r>
      <w:r w:rsidR="00AE24E1">
        <w:rPr>
          <w:rFonts w:ascii="Times New Roman" w:hAnsi="Times New Roman" w:cs="Times New Roman"/>
          <w:sz w:val="24"/>
          <w:szCs w:val="24"/>
        </w:rPr>
        <w:t xml:space="preserve"> bipartite, while wheels, and complete graphs</w:t>
      </w:r>
      <w:r w:rsidR="00E05065">
        <w:rPr>
          <w:rFonts w:ascii="Times New Roman" w:hAnsi="Times New Roman" w:cs="Times New Roman"/>
          <w:sz w:val="24"/>
          <w:szCs w:val="24"/>
        </w:rPr>
        <w:t xml:space="preserve"> </w:t>
      </w:r>
      <w:r w:rsidR="00AE24E1">
        <w:rPr>
          <w:rFonts w:ascii="Times New Roman" w:hAnsi="Times New Roman" w:cs="Times New Roman"/>
          <w:sz w:val="24"/>
          <w:szCs w:val="24"/>
        </w:rPr>
        <w:t>are not. An application of b</w:t>
      </w:r>
      <w:r w:rsidR="00E05065">
        <w:rPr>
          <w:rFonts w:ascii="Times New Roman" w:hAnsi="Times New Roman" w:cs="Times New Roman"/>
          <w:sz w:val="24"/>
          <w:szCs w:val="24"/>
        </w:rPr>
        <w:t xml:space="preserve">ipartite graphs </w:t>
      </w:r>
      <w:r w:rsidR="001276C6">
        <w:rPr>
          <w:rFonts w:ascii="Times New Roman" w:hAnsi="Times New Roman" w:cs="Times New Roman"/>
          <w:sz w:val="24"/>
          <w:szCs w:val="24"/>
        </w:rPr>
        <w:t xml:space="preserve">is to </w:t>
      </w:r>
      <w:r w:rsidR="00E05065">
        <w:rPr>
          <w:rFonts w:ascii="Times New Roman" w:hAnsi="Times New Roman" w:cs="Times New Roman"/>
          <w:sz w:val="24"/>
          <w:szCs w:val="24"/>
        </w:rPr>
        <w:t>find matchings within a graph. Matching of a graph is a set of edges in the graph, but no two edges share the same vertex.</w:t>
      </w:r>
    </w:p>
    <w:p w14:paraId="63098186" w14:textId="7583D72A" w:rsidR="000B5000" w:rsidRDefault="00AE24E1" w:rsidP="009C322C">
      <w:pPr>
        <w:rPr>
          <w:rFonts w:ascii="Times New Roman" w:hAnsi="Times New Roman" w:cs="Times New Roman"/>
          <w:sz w:val="24"/>
          <w:szCs w:val="24"/>
        </w:rPr>
      </w:pPr>
      <w:r>
        <w:rPr>
          <w:rFonts w:ascii="Times New Roman" w:hAnsi="Times New Roman" w:cs="Times New Roman"/>
          <w:sz w:val="24"/>
          <w:szCs w:val="24"/>
        </w:rPr>
        <w:tab/>
        <w:t xml:space="preserve">Graph coloring is used as a method of labeling graph components such as vertices and edges with some certain constraints. The purpose of graph coloring is to assign labels (colors) to vertices of a graph in a manner such that no two adjacent vertices, edges or regions have the same color. Within a graph there exists a chromatic number, which is the representation of minimal number of colors that will need to be used </w:t>
      </w:r>
      <w:r w:rsidR="0004795F">
        <w:rPr>
          <w:rFonts w:ascii="Times New Roman" w:hAnsi="Times New Roman" w:cs="Times New Roman"/>
          <w:sz w:val="24"/>
          <w:szCs w:val="24"/>
        </w:rPr>
        <w:t>for</w:t>
      </w:r>
      <w:r>
        <w:rPr>
          <w:rFonts w:ascii="Times New Roman" w:hAnsi="Times New Roman" w:cs="Times New Roman"/>
          <w:sz w:val="24"/>
          <w:szCs w:val="24"/>
        </w:rPr>
        <w:t xml:space="preserve"> graph coloring to be possible.</w:t>
      </w:r>
      <w:r w:rsidR="001276C6">
        <w:rPr>
          <w:rFonts w:ascii="Times New Roman" w:hAnsi="Times New Roman" w:cs="Times New Roman"/>
          <w:sz w:val="24"/>
          <w:szCs w:val="24"/>
        </w:rPr>
        <w:t xml:space="preserve"> Certain </w:t>
      </w:r>
      <w:r w:rsidR="001276C6">
        <w:rPr>
          <w:rFonts w:ascii="Times New Roman" w:hAnsi="Times New Roman" w:cs="Times New Roman"/>
          <w:sz w:val="24"/>
          <w:szCs w:val="24"/>
        </w:rPr>
        <w:lastRenderedPageBreak/>
        <w:t>types of graphs, such as complete</w:t>
      </w:r>
      <w:r>
        <w:rPr>
          <w:rFonts w:ascii="Times New Roman" w:hAnsi="Times New Roman" w:cs="Times New Roman"/>
          <w:sz w:val="24"/>
          <w:szCs w:val="24"/>
        </w:rPr>
        <w:t xml:space="preserve"> </w:t>
      </w:r>
      <w:r w:rsidR="001276C6">
        <w:rPr>
          <w:rFonts w:ascii="Times New Roman" w:hAnsi="Times New Roman" w:cs="Times New Roman"/>
          <w:sz w:val="24"/>
          <w:szCs w:val="24"/>
        </w:rPr>
        <w:t>(K</w:t>
      </w:r>
      <w:r w:rsidR="001276C6">
        <w:rPr>
          <w:rFonts w:ascii="Times New Roman" w:hAnsi="Times New Roman" w:cs="Times New Roman"/>
          <w:sz w:val="24"/>
          <w:szCs w:val="24"/>
          <w:vertAlign w:val="subscript"/>
        </w:rPr>
        <w:t>n</w:t>
      </w:r>
      <w:r w:rsidR="001276C6">
        <w:rPr>
          <w:rFonts w:ascii="Times New Roman" w:hAnsi="Times New Roman" w:cs="Times New Roman"/>
          <w:sz w:val="24"/>
          <w:szCs w:val="24"/>
        </w:rPr>
        <w:t>) or bipartite (K</w:t>
      </w:r>
      <w:r w:rsidR="001276C6">
        <w:rPr>
          <w:rFonts w:ascii="Times New Roman" w:hAnsi="Times New Roman" w:cs="Times New Roman"/>
          <w:sz w:val="24"/>
          <w:szCs w:val="24"/>
          <w:vertAlign w:val="subscript"/>
        </w:rPr>
        <w:t>m,n</w:t>
      </w:r>
      <w:r w:rsidR="001276C6">
        <w:rPr>
          <w:rFonts w:ascii="Times New Roman" w:hAnsi="Times New Roman" w:cs="Times New Roman"/>
          <w:sz w:val="24"/>
          <w:szCs w:val="24"/>
        </w:rPr>
        <w:t>) only have a few choices possible for how they could be colored.</w:t>
      </w:r>
    </w:p>
    <w:p w14:paraId="68298D86" w14:textId="27A66239" w:rsidR="00D15D3A" w:rsidRDefault="000B5000" w:rsidP="00B87B5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Bipartite graphs would then have the chromatic number 2, and could also be referred to as a 2-chromatic graph. </w:t>
      </w:r>
    </w:p>
    <w:p w14:paraId="055CE5E0" w14:textId="0BF26964" w:rsidR="00D15D3A" w:rsidRDefault="00D15D3A" w:rsidP="00A04B6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1C9A3" wp14:editId="6C6989F0">
            <wp:extent cx="3964898" cy="24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hromatic_800.gif"/>
                    <pic:cNvPicPr/>
                  </pic:nvPicPr>
                  <pic:blipFill>
                    <a:blip r:embed="rId7">
                      <a:extLst>
                        <a:ext uri="{28A0092B-C50C-407E-A947-70E740481C1C}">
                          <a14:useLocalDpi xmlns:a14="http://schemas.microsoft.com/office/drawing/2010/main" val="0"/>
                        </a:ext>
                      </a:extLst>
                    </a:blip>
                    <a:stretch>
                      <a:fillRect/>
                    </a:stretch>
                  </pic:blipFill>
                  <pic:spPr>
                    <a:xfrm>
                      <a:off x="0" y="0"/>
                      <a:ext cx="3986914" cy="2421113"/>
                    </a:xfrm>
                    <a:prstGeom prst="rect">
                      <a:avLst/>
                    </a:prstGeom>
                  </pic:spPr>
                </pic:pic>
              </a:graphicData>
            </a:graphic>
          </wp:inline>
        </w:drawing>
      </w:r>
    </w:p>
    <w:p w14:paraId="36A50C55" w14:textId="37047628" w:rsidR="00D15D3A" w:rsidRDefault="00151655"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Depicted above are some 2-chromatic </w:t>
      </w:r>
      <w:r w:rsidR="00832AAA">
        <w:rPr>
          <w:rFonts w:ascii="Times New Roman" w:hAnsi="Times New Roman" w:cs="Times New Roman"/>
          <w:sz w:val="24"/>
          <w:szCs w:val="24"/>
        </w:rPr>
        <w:t xml:space="preserve">(bipartite) </w:t>
      </w:r>
      <w:r>
        <w:rPr>
          <w:rFonts w:ascii="Times New Roman" w:hAnsi="Times New Roman" w:cs="Times New Roman"/>
          <w:sz w:val="24"/>
          <w:szCs w:val="24"/>
        </w:rPr>
        <w:t>graphs.</w:t>
      </w:r>
    </w:p>
    <w:p w14:paraId="2F71F9D6" w14:textId="7AEDEC0E" w:rsidR="00D15D3A" w:rsidRDefault="000B5000" w:rsidP="00A04B6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When a graph’s chromatic number is less than or equal to some </w:t>
      </w:r>
      <w:r>
        <w:rPr>
          <w:rFonts w:ascii="Times New Roman" w:hAnsi="Times New Roman" w:cs="Times New Roman"/>
          <w:i/>
          <w:sz w:val="24"/>
          <w:szCs w:val="24"/>
        </w:rPr>
        <w:t xml:space="preserve">k, </w:t>
      </w:r>
      <w:r>
        <w:rPr>
          <w:rFonts w:ascii="Times New Roman" w:hAnsi="Times New Roman" w:cs="Times New Roman"/>
          <w:sz w:val="24"/>
          <w:szCs w:val="24"/>
        </w:rPr>
        <w:t xml:space="preserve">it can be considered to be </w:t>
      </w:r>
      <w:r>
        <w:rPr>
          <w:rFonts w:ascii="Times New Roman" w:hAnsi="Times New Roman" w:cs="Times New Roman"/>
          <w:i/>
          <w:sz w:val="24"/>
          <w:szCs w:val="24"/>
        </w:rPr>
        <w:t>k</w:t>
      </w:r>
      <w:r>
        <w:rPr>
          <w:rFonts w:ascii="Times New Roman" w:hAnsi="Times New Roman" w:cs="Times New Roman"/>
          <w:sz w:val="24"/>
          <w:szCs w:val="24"/>
        </w:rPr>
        <w:t>-colorable. Disconnected graphs have the special distinction of being 1-colorable.</w:t>
      </w:r>
    </w:p>
    <w:p w14:paraId="1FA007F6" w14:textId="5CF9BF5B" w:rsidR="00961CEB" w:rsidRDefault="000B5000" w:rsidP="00A04B6C">
      <w:pPr>
        <w:spacing w:line="240" w:lineRule="auto"/>
        <w:rPr>
          <w:rFonts w:ascii="Times New Roman" w:hAnsi="Times New Roman" w:cs="Times New Roman"/>
          <w:sz w:val="24"/>
          <w:szCs w:val="24"/>
        </w:rPr>
      </w:pPr>
      <w:r>
        <w:rPr>
          <w:rFonts w:ascii="Times New Roman" w:hAnsi="Times New Roman" w:cs="Times New Roman"/>
          <w:sz w:val="24"/>
          <w:szCs w:val="24"/>
        </w:rPr>
        <w:tab/>
        <w:t>There is currently no way to calculate the chromatic number of an arbitrary graph, however, and this problem is classified as NP-Complete, meaning it is NP and NP-Hard</w:t>
      </w:r>
      <w:r w:rsidR="00B07CB1">
        <w:rPr>
          <w:rFonts w:ascii="Times New Roman" w:hAnsi="Times New Roman" w:cs="Times New Roman"/>
          <w:sz w:val="24"/>
          <w:szCs w:val="24"/>
        </w:rPr>
        <w:t xml:space="preserve"> (</w:t>
      </w:r>
      <w:r w:rsidR="00190797">
        <w:rPr>
          <w:rFonts w:ascii="Times New Roman" w:hAnsi="Times New Roman" w:cs="Times New Roman"/>
          <w:sz w:val="24"/>
          <w:szCs w:val="24"/>
        </w:rPr>
        <w:t>computable in polynomial time)</w:t>
      </w:r>
      <w:r>
        <w:rPr>
          <w:rFonts w:ascii="Times New Roman" w:hAnsi="Times New Roman" w:cs="Times New Roman"/>
          <w:sz w:val="24"/>
          <w:szCs w:val="24"/>
        </w:rPr>
        <w:t xml:space="preserve">. There is however an algorithm by </w:t>
      </w:r>
      <w:r w:rsidR="00093DB7">
        <w:rPr>
          <w:rFonts w:ascii="Times New Roman" w:hAnsi="Times New Roman" w:cs="Times New Roman"/>
          <w:sz w:val="24"/>
          <w:szCs w:val="24"/>
        </w:rPr>
        <w:t>Mehrotra and Trick used for vertex coloring and finding chromatic numbers that works for reasonably-sized graphs.</w:t>
      </w:r>
    </w:p>
    <w:p w14:paraId="61A6FA83" w14:textId="4313905E" w:rsidR="00961CEB" w:rsidRDefault="00961CEB"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For certain types of graphs, the chromatic number is easily </w:t>
      </w:r>
      <w:r w:rsidR="00190797">
        <w:rPr>
          <w:rFonts w:ascii="Times New Roman" w:hAnsi="Times New Roman" w:cs="Times New Roman"/>
          <w:sz w:val="24"/>
          <w:szCs w:val="24"/>
        </w:rPr>
        <w:t xml:space="preserve">found </w:t>
      </w:r>
      <w:r>
        <w:rPr>
          <w:rFonts w:ascii="Times New Roman" w:hAnsi="Times New Roman" w:cs="Times New Roman"/>
          <w:sz w:val="24"/>
          <w:szCs w:val="24"/>
        </w:rPr>
        <w:t xml:space="preserve">based on its classification. A complete graph </w:t>
      </w:r>
      <w:r>
        <w:rPr>
          <w:rFonts w:ascii="Times New Roman" w:hAnsi="Times New Roman" w:cs="Times New Roman"/>
          <w:i/>
          <w:sz w:val="24"/>
          <w:szCs w:val="24"/>
        </w:rPr>
        <w:t>k</w:t>
      </w:r>
      <w:r>
        <w:rPr>
          <w:rFonts w:ascii="Times New Roman" w:hAnsi="Times New Roman" w:cs="Times New Roman"/>
          <w:i/>
          <w:sz w:val="24"/>
          <w:szCs w:val="24"/>
          <w:vertAlign w:val="subscript"/>
        </w:rPr>
        <w:t>n</w:t>
      </w:r>
      <w:r>
        <w:rPr>
          <w:rFonts w:ascii="Times New Roman" w:hAnsi="Times New Roman" w:cs="Times New Roman"/>
          <w:sz w:val="24"/>
          <w:szCs w:val="24"/>
        </w:rPr>
        <w:t xml:space="preserve">, for example, will have a chromatic number </w:t>
      </w:r>
      <w:r>
        <w:rPr>
          <w:rFonts w:ascii="Times New Roman" w:hAnsi="Times New Roman" w:cs="Times New Roman"/>
          <w:i/>
          <w:sz w:val="24"/>
          <w:szCs w:val="24"/>
        </w:rPr>
        <w:t>n</w:t>
      </w:r>
      <w:r w:rsidR="00596353">
        <w:rPr>
          <w:rFonts w:ascii="Times New Roman" w:hAnsi="Times New Roman" w:cs="Times New Roman"/>
          <w:sz w:val="24"/>
          <w:szCs w:val="24"/>
        </w:rPr>
        <w:t>.</w:t>
      </w:r>
    </w:p>
    <w:p w14:paraId="60962FE0" w14:textId="09E909EE" w:rsidR="00596353" w:rsidRDefault="00596353" w:rsidP="00596353">
      <w:pPr>
        <w:spacing w:line="240" w:lineRule="auto"/>
        <w:jc w:val="center"/>
        <w:rPr>
          <w:rFonts w:ascii="Times New Roman" w:hAnsi="Times New Roman" w:cs="Times New Roman"/>
          <w:sz w:val="24"/>
          <w:szCs w:val="24"/>
        </w:rPr>
      </w:pPr>
      <w:r w:rsidRPr="00596353">
        <w:rPr>
          <w:rFonts w:ascii="Times New Roman" w:hAnsi="Times New Roman" w:cs="Times New Roman"/>
          <w:noProof/>
          <w:sz w:val="24"/>
          <w:szCs w:val="24"/>
        </w:rPr>
        <w:drawing>
          <wp:inline distT="0" distB="0" distL="0" distR="0" wp14:anchorId="57D9BE1C" wp14:editId="2F812EB1">
            <wp:extent cx="2227997" cy="1491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24" cy="1526752"/>
                    </a:xfrm>
                    <a:prstGeom prst="rect">
                      <a:avLst/>
                    </a:prstGeom>
                  </pic:spPr>
                </pic:pic>
              </a:graphicData>
            </a:graphic>
          </wp:inline>
        </w:drawing>
      </w:r>
    </w:p>
    <w:p w14:paraId="4C2EA9D4" w14:textId="38B4E79B" w:rsidR="00596353" w:rsidRDefault="00596353" w:rsidP="00596353">
      <w:pPr>
        <w:spacing w:line="240" w:lineRule="auto"/>
        <w:rPr>
          <w:rFonts w:ascii="Times New Roman" w:hAnsi="Times New Roman" w:cs="Times New Roman"/>
          <w:sz w:val="24"/>
          <w:szCs w:val="24"/>
        </w:rPr>
      </w:pPr>
      <w:r>
        <w:rPr>
          <w:rFonts w:ascii="Times New Roman" w:hAnsi="Times New Roman" w:cs="Times New Roman"/>
          <w:sz w:val="24"/>
          <w:szCs w:val="24"/>
        </w:rPr>
        <w:tab/>
        <w:t>An example of this is complete graph K</w:t>
      </w:r>
      <w:r>
        <w:rPr>
          <w:rFonts w:ascii="Times New Roman" w:hAnsi="Times New Roman" w:cs="Times New Roman"/>
          <w:sz w:val="24"/>
          <w:szCs w:val="24"/>
          <w:vertAlign w:val="subscript"/>
        </w:rPr>
        <w:t>4</w:t>
      </w:r>
      <w:r>
        <w:rPr>
          <w:rFonts w:ascii="Times New Roman" w:hAnsi="Times New Roman" w:cs="Times New Roman"/>
          <w:sz w:val="24"/>
          <w:szCs w:val="24"/>
        </w:rPr>
        <w:t>.</w:t>
      </w:r>
    </w:p>
    <w:p w14:paraId="37885F29" w14:textId="701A641D" w:rsidR="00D75630" w:rsidRPr="00785F55" w:rsidRDefault="00D75630" w:rsidP="00D75630">
      <w:pPr>
        <w:spacing w:line="240" w:lineRule="auto"/>
        <w:ind w:firstLine="720"/>
        <w:rPr>
          <w:rFonts w:ascii="Times New Roman" w:hAnsi="Times New Roman" w:cs="Times New Roman"/>
          <w:sz w:val="24"/>
          <w:szCs w:val="24"/>
        </w:rPr>
      </w:pPr>
      <w:r>
        <w:rPr>
          <w:rFonts w:ascii="Times New Roman" w:hAnsi="Times New Roman" w:cs="Times New Roman"/>
          <w:sz w:val="24"/>
          <w:szCs w:val="24"/>
        </w:rPr>
        <w:t>A cycle graph will have a chromatic number of either 3 or 2, depending on the parity of its order; meaning all even-ordered cycles will be bipartite.</w:t>
      </w:r>
      <w:r w:rsidR="00785F55">
        <w:rPr>
          <w:rFonts w:ascii="Times New Roman" w:hAnsi="Times New Roman" w:cs="Times New Roman"/>
          <w:sz w:val="24"/>
          <w:szCs w:val="24"/>
        </w:rPr>
        <w:t xml:space="preserve"> Below is cycle C</w:t>
      </w:r>
      <w:r w:rsidR="00785F55">
        <w:rPr>
          <w:rFonts w:ascii="Times New Roman" w:hAnsi="Times New Roman" w:cs="Times New Roman"/>
          <w:sz w:val="24"/>
          <w:szCs w:val="24"/>
          <w:vertAlign w:val="subscript"/>
        </w:rPr>
        <w:t>6</w:t>
      </w:r>
      <w:r w:rsidR="00785F55">
        <w:rPr>
          <w:rFonts w:ascii="Times New Roman" w:hAnsi="Times New Roman" w:cs="Times New Roman"/>
          <w:sz w:val="24"/>
          <w:szCs w:val="24"/>
        </w:rPr>
        <w:t xml:space="preserve">, which has a chromatic number of 2 </w:t>
      </w:r>
      <w:r w:rsidR="00804FE6">
        <w:rPr>
          <w:rFonts w:ascii="Times New Roman" w:hAnsi="Times New Roman" w:cs="Times New Roman"/>
          <w:sz w:val="24"/>
          <w:szCs w:val="24"/>
        </w:rPr>
        <w:t xml:space="preserve">and </w:t>
      </w:r>
      <w:r w:rsidR="00785F55">
        <w:rPr>
          <w:rFonts w:ascii="Times New Roman" w:hAnsi="Times New Roman" w:cs="Times New Roman"/>
          <w:sz w:val="24"/>
          <w:szCs w:val="24"/>
        </w:rPr>
        <w:t>is bipartite</w:t>
      </w:r>
      <w:r w:rsidR="00666301">
        <w:rPr>
          <w:rFonts w:ascii="Times New Roman" w:hAnsi="Times New Roman" w:cs="Times New Roman"/>
          <w:sz w:val="24"/>
          <w:szCs w:val="24"/>
        </w:rPr>
        <w:t>.</w:t>
      </w:r>
    </w:p>
    <w:p w14:paraId="7C9CE6BD" w14:textId="54BA52D8" w:rsidR="00D75630" w:rsidRDefault="00D75630" w:rsidP="00D75630">
      <w:pPr>
        <w:spacing w:line="240" w:lineRule="auto"/>
        <w:jc w:val="center"/>
        <w:rPr>
          <w:rFonts w:ascii="Times New Roman" w:hAnsi="Times New Roman" w:cs="Times New Roman"/>
          <w:sz w:val="24"/>
          <w:szCs w:val="24"/>
        </w:rPr>
      </w:pPr>
      <w:r w:rsidRPr="00D75630">
        <w:rPr>
          <w:rFonts w:ascii="Times New Roman" w:hAnsi="Times New Roman" w:cs="Times New Roman"/>
          <w:noProof/>
          <w:sz w:val="24"/>
          <w:szCs w:val="24"/>
        </w:rPr>
        <w:lastRenderedPageBreak/>
        <w:drawing>
          <wp:inline distT="0" distB="0" distL="0" distR="0" wp14:anchorId="3FC29D42" wp14:editId="60C49BE9">
            <wp:extent cx="2413416" cy="159579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3416" cy="1595794"/>
                    </a:xfrm>
                    <a:prstGeom prst="rect">
                      <a:avLst/>
                    </a:prstGeom>
                  </pic:spPr>
                </pic:pic>
              </a:graphicData>
            </a:graphic>
          </wp:inline>
        </w:drawing>
      </w:r>
    </w:p>
    <w:p w14:paraId="0B09193D" w14:textId="27B9F6FF" w:rsidR="00902258" w:rsidRPr="00CF211D" w:rsidRDefault="00902258" w:rsidP="00902258">
      <w:pPr>
        <w:spacing w:line="240" w:lineRule="auto"/>
        <w:rPr>
          <w:rFonts w:ascii="Times New Roman" w:hAnsi="Times New Roman" w:cs="Times New Roman"/>
          <w:sz w:val="24"/>
          <w:szCs w:val="24"/>
        </w:rPr>
      </w:pPr>
      <w:r>
        <w:rPr>
          <w:rFonts w:ascii="Times New Roman" w:hAnsi="Times New Roman" w:cs="Times New Roman"/>
          <w:sz w:val="24"/>
          <w:szCs w:val="24"/>
        </w:rPr>
        <w:tab/>
      </w:r>
      <w:r w:rsidR="00CF211D">
        <w:rPr>
          <w:rFonts w:ascii="Times New Roman" w:hAnsi="Times New Roman" w:cs="Times New Roman"/>
          <w:sz w:val="24"/>
          <w:szCs w:val="24"/>
        </w:rPr>
        <w:t>All star graphs (similar to a wheel, but only the “spokes” are present) will have a chromatic number of 2. Below is star graph S</w:t>
      </w:r>
      <w:r w:rsidR="00CF211D">
        <w:rPr>
          <w:rFonts w:ascii="Times New Roman" w:hAnsi="Times New Roman" w:cs="Times New Roman"/>
          <w:sz w:val="24"/>
          <w:szCs w:val="24"/>
          <w:vertAlign w:val="subscript"/>
        </w:rPr>
        <w:t>6</w:t>
      </w:r>
      <w:r w:rsidR="00CF211D">
        <w:rPr>
          <w:rFonts w:ascii="Times New Roman" w:hAnsi="Times New Roman" w:cs="Times New Roman"/>
          <w:sz w:val="24"/>
          <w:szCs w:val="24"/>
        </w:rPr>
        <w:t>, which is also bipartite.</w:t>
      </w:r>
    </w:p>
    <w:p w14:paraId="30E6FCAF" w14:textId="18102C65" w:rsidR="00CF211D" w:rsidRDefault="00CF211D" w:rsidP="00CF211D">
      <w:pPr>
        <w:spacing w:line="240" w:lineRule="auto"/>
        <w:jc w:val="center"/>
        <w:rPr>
          <w:rFonts w:ascii="Times New Roman" w:hAnsi="Times New Roman" w:cs="Times New Roman"/>
          <w:sz w:val="24"/>
          <w:szCs w:val="24"/>
        </w:rPr>
      </w:pPr>
      <w:r w:rsidRPr="00CF211D">
        <w:rPr>
          <w:rFonts w:ascii="Times New Roman" w:hAnsi="Times New Roman" w:cs="Times New Roman"/>
          <w:noProof/>
          <w:sz w:val="24"/>
          <w:szCs w:val="24"/>
        </w:rPr>
        <w:drawing>
          <wp:inline distT="0" distB="0" distL="0" distR="0" wp14:anchorId="76F33E21" wp14:editId="1857E747">
            <wp:extent cx="2289724" cy="1514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752" cy="1556343"/>
                    </a:xfrm>
                    <a:prstGeom prst="rect">
                      <a:avLst/>
                    </a:prstGeom>
                  </pic:spPr>
                </pic:pic>
              </a:graphicData>
            </a:graphic>
          </wp:inline>
        </w:drawing>
      </w:r>
    </w:p>
    <w:p w14:paraId="3F83CD72" w14:textId="7D81CAC3" w:rsidR="006A18E7" w:rsidRDefault="006A18E7" w:rsidP="006A18E7">
      <w:pPr>
        <w:spacing w:line="240" w:lineRule="auto"/>
        <w:rPr>
          <w:rFonts w:ascii="Times New Roman" w:hAnsi="Times New Roman" w:cs="Times New Roman"/>
          <w:sz w:val="24"/>
          <w:szCs w:val="24"/>
        </w:rPr>
      </w:pPr>
      <w:r>
        <w:rPr>
          <w:rFonts w:ascii="Times New Roman" w:hAnsi="Times New Roman" w:cs="Times New Roman"/>
          <w:sz w:val="24"/>
          <w:szCs w:val="24"/>
        </w:rPr>
        <w:tab/>
        <w:t>Wheel graphs, similar to cycle graphs, will have a chromatic number of either 3 or 4, depending on the parity of the graph’s order as well; a chromatic number of 3 for odd-ordered graphs and 4 for even-ordered graphs.</w:t>
      </w:r>
      <w:r w:rsidR="003A4F40">
        <w:rPr>
          <w:rFonts w:ascii="Times New Roman" w:hAnsi="Times New Roman" w:cs="Times New Roman"/>
          <w:sz w:val="24"/>
          <w:szCs w:val="24"/>
        </w:rPr>
        <w:t xml:space="preserve"> Pictured below is wheel </w:t>
      </w:r>
      <w:r w:rsidR="00FA142F">
        <w:rPr>
          <w:rFonts w:ascii="Times New Roman" w:hAnsi="Times New Roman" w:cs="Times New Roman"/>
          <w:sz w:val="24"/>
          <w:szCs w:val="24"/>
        </w:rPr>
        <w:t>W</w:t>
      </w:r>
      <w:r w:rsidR="00FA142F">
        <w:rPr>
          <w:rFonts w:ascii="Times New Roman" w:hAnsi="Times New Roman" w:cs="Times New Roman"/>
          <w:sz w:val="24"/>
          <w:szCs w:val="24"/>
          <w:vertAlign w:val="subscript"/>
        </w:rPr>
        <w:t>6</w:t>
      </w:r>
      <w:r w:rsidR="003A4F40">
        <w:rPr>
          <w:rFonts w:ascii="Times New Roman" w:hAnsi="Times New Roman" w:cs="Times New Roman"/>
          <w:sz w:val="24"/>
          <w:szCs w:val="24"/>
        </w:rPr>
        <w:t>.</w:t>
      </w:r>
    </w:p>
    <w:p w14:paraId="422FF52D" w14:textId="1ED492A5" w:rsidR="00881A10" w:rsidRDefault="00881A10" w:rsidP="00881A10">
      <w:pPr>
        <w:spacing w:line="240" w:lineRule="auto"/>
        <w:jc w:val="center"/>
        <w:rPr>
          <w:rFonts w:ascii="Times New Roman" w:hAnsi="Times New Roman" w:cs="Times New Roman"/>
          <w:sz w:val="24"/>
          <w:szCs w:val="24"/>
        </w:rPr>
      </w:pPr>
      <w:r w:rsidRPr="00881A10">
        <w:rPr>
          <w:rFonts w:ascii="Times New Roman" w:hAnsi="Times New Roman" w:cs="Times New Roman"/>
          <w:noProof/>
          <w:sz w:val="24"/>
          <w:szCs w:val="24"/>
        </w:rPr>
        <w:drawing>
          <wp:inline distT="0" distB="0" distL="0" distR="0" wp14:anchorId="598E9850" wp14:editId="0EA9E916">
            <wp:extent cx="2142367" cy="1416571"/>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071" cy="1423649"/>
                    </a:xfrm>
                    <a:prstGeom prst="rect">
                      <a:avLst/>
                    </a:prstGeom>
                  </pic:spPr>
                </pic:pic>
              </a:graphicData>
            </a:graphic>
          </wp:inline>
        </w:drawing>
      </w:r>
    </w:p>
    <w:p w14:paraId="067C66E7" w14:textId="77777777" w:rsidR="00A56798" w:rsidRDefault="00594B45" w:rsidP="009D5A7C">
      <w:pPr>
        <w:spacing w:line="240" w:lineRule="auto"/>
        <w:rPr>
          <w:rFonts w:ascii="Times New Roman" w:hAnsi="Times New Roman" w:cs="Times New Roman"/>
          <w:sz w:val="24"/>
          <w:szCs w:val="24"/>
        </w:rPr>
      </w:pPr>
      <w:r>
        <w:rPr>
          <w:rFonts w:ascii="Times New Roman" w:hAnsi="Times New Roman" w:cs="Times New Roman"/>
          <w:sz w:val="24"/>
          <w:szCs w:val="24"/>
        </w:rPr>
        <w:tab/>
        <w:t>One algorithm used to find a graph’s chromatic number is the greedy coloring algorithm.</w:t>
      </w:r>
      <w:r w:rsidR="00E223BE">
        <w:rPr>
          <w:rFonts w:ascii="Times New Roman" w:hAnsi="Times New Roman" w:cs="Times New Roman"/>
          <w:sz w:val="24"/>
          <w:szCs w:val="24"/>
        </w:rPr>
        <w:t xml:space="preserve"> Such an algorithm can return a solution in linear time</w:t>
      </w:r>
      <w:r w:rsidR="00FD108D">
        <w:rPr>
          <w:rFonts w:ascii="Times New Roman" w:hAnsi="Times New Roman" w:cs="Times New Roman"/>
          <w:sz w:val="24"/>
          <w:szCs w:val="24"/>
        </w:rPr>
        <w:t>, meaning as the size of the graph increases, so will the time it takes to compute a graph’s chromatic number.</w:t>
      </w:r>
    </w:p>
    <w:p w14:paraId="68823933" w14:textId="77777777" w:rsidR="000059FE" w:rsidRDefault="00A56798" w:rsidP="009D5A7C">
      <w:pPr>
        <w:spacing w:line="240" w:lineRule="auto"/>
        <w:rPr>
          <w:rFonts w:ascii="Times New Roman" w:hAnsi="Times New Roman" w:cs="Times New Roman"/>
          <w:sz w:val="24"/>
          <w:szCs w:val="24"/>
        </w:rPr>
      </w:pPr>
      <w:r>
        <w:rPr>
          <w:rFonts w:ascii="Times New Roman" w:hAnsi="Times New Roman" w:cs="Times New Roman"/>
          <w:sz w:val="24"/>
          <w:szCs w:val="24"/>
        </w:rPr>
        <w:tab/>
      </w:r>
      <w:r w:rsidR="00D70BD7">
        <w:rPr>
          <w:rFonts w:ascii="Times New Roman" w:hAnsi="Times New Roman" w:cs="Times New Roman"/>
          <w:sz w:val="24"/>
          <w:szCs w:val="24"/>
        </w:rPr>
        <w:t>A greedy algorithm in general will make the locally optimal choice at each stage of the algorithm, with the end goal of finding the globally optimal choice. An example for this is the traveling salesman problem, where choosing the next city to visit would involve only the available choices for the next step, not the future n steps possible</w:t>
      </w:r>
      <w:r w:rsidR="000059FE">
        <w:rPr>
          <w:rFonts w:ascii="Times New Roman" w:hAnsi="Times New Roman" w:cs="Times New Roman"/>
          <w:sz w:val="24"/>
          <w:szCs w:val="24"/>
        </w:rPr>
        <w:t>.</w:t>
      </w:r>
    </w:p>
    <w:p w14:paraId="5C0A9337" w14:textId="23B07E32" w:rsidR="00663960" w:rsidRDefault="000059FE" w:rsidP="009D5A7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greedy coloring algorithm </w:t>
      </w:r>
      <w:r w:rsidR="00374C71">
        <w:rPr>
          <w:rFonts w:ascii="Times New Roman" w:hAnsi="Times New Roman" w:cs="Times New Roman"/>
          <w:sz w:val="24"/>
          <w:szCs w:val="24"/>
        </w:rPr>
        <w:t xml:space="preserve">is also referred to as sequential coloring, for the reason stated above; nodes are visited in </w:t>
      </w:r>
      <w:r w:rsidR="00942A33">
        <w:rPr>
          <w:rFonts w:ascii="Times New Roman" w:hAnsi="Times New Roman" w:cs="Times New Roman"/>
          <w:sz w:val="24"/>
          <w:szCs w:val="24"/>
        </w:rPr>
        <w:t xml:space="preserve">a given </w:t>
      </w:r>
      <w:r w:rsidR="00374C71">
        <w:rPr>
          <w:rFonts w:ascii="Times New Roman" w:hAnsi="Times New Roman" w:cs="Times New Roman"/>
          <w:sz w:val="24"/>
          <w:szCs w:val="24"/>
        </w:rPr>
        <w:t>sequence.</w:t>
      </w:r>
      <w:r w:rsidR="00663960">
        <w:rPr>
          <w:rFonts w:ascii="Times New Roman" w:hAnsi="Times New Roman" w:cs="Times New Roman"/>
          <w:sz w:val="24"/>
          <w:szCs w:val="24"/>
        </w:rPr>
        <w:tab/>
      </w:r>
      <w:r w:rsidR="007A5C5E">
        <w:rPr>
          <w:rFonts w:ascii="Times New Roman" w:hAnsi="Times New Roman" w:cs="Times New Roman"/>
          <w:sz w:val="24"/>
          <w:szCs w:val="24"/>
        </w:rPr>
        <w:t xml:space="preserve">Each node is assigned a </w:t>
      </w:r>
      <w:r w:rsidR="00275766">
        <w:rPr>
          <w:rFonts w:ascii="Times New Roman" w:hAnsi="Times New Roman" w:cs="Times New Roman"/>
          <w:sz w:val="24"/>
          <w:szCs w:val="24"/>
        </w:rPr>
        <w:t>number (which can be easily used to represent a color in a program), from 0 to n.</w:t>
      </w:r>
      <w:r w:rsidR="00DE6D3B">
        <w:rPr>
          <w:rFonts w:ascii="Times New Roman" w:hAnsi="Times New Roman" w:cs="Times New Roman"/>
          <w:sz w:val="24"/>
          <w:szCs w:val="24"/>
        </w:rPr>
        <w:t xml:space="preserve"> Each node will be given the </w:t>
      </w:r>
      <w:r w:rsidR="00DE6D3B">
        <w:rPr>
          <w:rFonts w:ascii="Times New Roman" w:hAnsi="Times New Roman" w:cs="Times New Roman"/>
          <w:sz w:val="24"/>
          <w:szCs w:val="24"/>
        </w:rPr>
        <w:lastRenderedPageBreak/>
        <w:t>smallest number that is not already used by one of the node’s neighbors</w:t>
      </w:r>
      <w:r w:rsidR="00280375">
        <w:rPr>
          <w:rFonts w:ascii="Times New Roman" w:hAnsi="Times New Roman" w:cs="Times New Roman"/>
          <w:sz w:val="24"/>
          <w:szCs w:val="24"/>
        </w:rPr>
        <w:t>; this will be the local optimum.</w:t>
      </w:r>
    </w:p>
    <w:p w14:paraId="11898131" w14:textId="718856DE" w:rsidR="00716089" w:rsidRDefault="00BB30D1" w:rsidP="009D5A7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Another very famous theory stemming from color theory is the </w:t>
      </w:r>
      <w:r w:rsidR="00716089">
        <w:rPr>
          <w:rFonts w:ascii="Times New Roman" w:hAnsi="Times New Roman" w:cs="Times New Roman"/>
          <w:sz w:val="24"/>
          <w:szCs w:val="24"/>
        </w:rPr>
        <w:t xml:space="preserve">four-color theorem, which states that any planar graph that is formed from a map is 4-coloarable. A </w:t>
      </w:r>
      <w:r w:rsidR="006F47AB">
        <w:rPr>
          <w:rFonts w:ascii="Times New Roman" w:hAnsi="Times New Roman" w:cs="Times New Roman"/>
          <w:sz w:val="24"/>
          <w:szCs w:val="24"/>
        </w:rPr>
        <w:t xml:space="preserve">graph is said to be planar if it can be represented by a drawing in the plane where no edges cross. The vertices of this planar graph can then be colored with at most 4-colors, so that no 2 adjacent vertices receive the same color. </w:t>
      </w:r>
      <w:r w:rsidR="00D616A5">
        <w:rPr>
          <w:rFonts w:ascii="Times New Roman" w:hAnsi="Times New Roman" w:cs="Times New Roman"/>
          <w:sz w:val="24"/>
          <w:szCs w:val="24"/>
        </w:rPr>
        <w:t xml:space="preserve">Represented in the following image, is a map transformed to be represented as a planar graph: </w:t>
      </w:r>
    </w:p>
    <w:p w14:paraId="49882951" w14:textId="77777777" w:rsidR="00D616A5" w:rsidRDefault="00792908" w:rsidP="007929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A5DFC" wp14:editId="24B47141">
            <wp:extent cx="3972479" cy="165758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color theory.PNG"/>
                    <pic:cNvPicPr/>
                  </pic:nvPicPr>
                  <pic:blipFill>
                    <a:blip r:embed="rId12">
                      <a:extLst>
                        <a:ext uri="{28A0092B-C50C-407E-A947-70E740481C1C}">
                          <a14:useLocalDpi xmlns:a14="http://schemas.microsoft.com/office/drawing/2010/main" val="0"/>
                        </a:ext>
                      </a:extLst>
                    </a:blip>
                    <a:stretch>
                      <a:fillRect/>
                    </a:stretch>
                  </pic:blipFill>
                  <pic:spPr>
                    <a:xfrm>
                      <a:off x="0" y="0"/>
                      <a:ext cx="3972479" cy="1657581"/>
                    </a:xfrm>
                    <a:prstGeom prst="rect">
                      <a:avLst/>
                    </a:prstGeom>
                  </pic:spPr>
                </pic:pic>
              </a:graphicData>
            </a:graphic>
          </wp:inline>
        </w:drawing>
      </w:r>
    </w:p>
    <w:p w14:paraId="4F4367B0" w14:textId="0C2D3C17" w:rsidR="00E446B6" w:rsidRDefault="00D616A5" w:rsidP="00D616A5">
      <w:pPr>
        <w:rPr>
          <w:rFonts w:ascii="Times New Roman" w:hAnsi="Times New Roman" w:cs="Times New Roman"/>
          <w:sz w:val="24"/>
          <w:szCs w:val="24"/>
        </w:rPr>
      </w:pPr>
      <w:r>
        <w:rPr>
          <w:rFonts w:ascii="Times New Roman" w:hAnsi="Times New Roman" w:cs="Times New Roman"/>
          <w:sz w:val="24"/>
          <w:szCs w:val="24"/>
        </w:rPr>
        <w:t xml:space="preserve">The above graph is a complete graph, in the sense that if another connection is made that will cause lines to cross, deeming it a non-planar graph. The first origination of the </w:t>
      </w:r>
      <w:r w:rsidR="00C054A7">
        <w:rPr>
          <w:rFonts w:ascii="Times New Roman" w:hAnsi="Times New Roman" w:cs="Times New Roman"/>
          <w:sz w:val="24"/>
          <w:szCs w:val="24"/>
        </w:rPr>
        <w:t>four-color</w:t>
      </w:r>
      <w:r>
        <w:rPr>
          <w:rFonts w:ascii="Times New Roman" w:hAnsi="Times New Roman" w:cs="Times New Roman"/>
          <w:sz w:val="24"/>
          <w:szCs w:val="24"/>
        </w:rPr>
        <w:t xml:space="preserve"> theorem </w:t>
      </w:r>
      <w:r w:rsidR="00C054A7">
        <w:rPr>
          <w:rFonts w:ascii="Times New Roman" w:hAnsi="Times New Roman" w:cs="Times New Roman"/>
          <w:sz w:val="24"/>
          <w:szCs w:val="24"/>
        </w:rPr>
        <w:t>dates to</w:t>
      </w:r>
      <w:r>
        <w:rPr>
          <w:rFonts w:ascii="Times New Roman" w:hAnsi="Times New Roman" w:cs="Times New Roman"/>
          <w:sz w:val="24"/>
          <w:szCs w:val="24"/>
        </w:rPr>
        <w:t xml:space="preserve"> 1852 when Francis Guthrie</w:t>
      </w:r>
      <w:r w:rsidR="00C054A7">
        <w:rPr>
          <w:rFonts w:ascii="Times New Roman" w:hAnsi="Times New Roman" w:cs="Times New Roman"/>
          <w:sz w:val="24"/>
          <w:szCs w:val="24"/>
        </w:rPr>
        <w:t xml:space="preserve"> colored the map of countries of England with 4 colors. From this moment on there have been several failed proofs of this theorem, until in 1977 it was proven by mathematicians </w:t>
      </w:r>
      <w:r w:rsidR="00C054A7" w:rsidRPr="00C054A7">
        <w:rPr>
          <w:rFonts w:ascii="Times New Roman" w:hAnsi="Times New Roman" w:cs="Times New Roman"/>
          <w:color w:val="000000"/>
          <w:sz w:val="24"/>
          <w:szCs w:val="24"/>
          <w:shd w:val="clear" w:color="auto" w:fill="FFFFFF"/>
        </w:rPr>
        <w:t>Kenneth Appel and Wolfgang Haken</w:t>
      </w:r>
      <w:r w:rsidR="00C054A7">
        <w:rPr>
          <w:rFonts w:ascii="Times New Roman" w:hAnsi="Times New Roman" w:cs="Times New Roman"/>
          <w:sz w:val="24"/>
          <w:szCs w:val="24"/>
        </w:rPr>
        <w:t xml:space="preserve"> who had constructed a computer assisted proof. This theory can be proved by contradiction, if you start by assuming there is a network that is unable to be colored using 4 colors. If this network exists, the there will be at least one that has the fewest number of nodes, that is the network that should be looked at. Then the idea is to show that a node can be removed from this network without altering the number of colors that are needed to color the network. Now since the new network has one fewer node than the original network you started with, and that network was chosen as the smallest that could not be colored with four colors, the new network can be colored using 4 colors. </w:t>
      </w:r>
      <w:r w:rsidR="001E3A37">
        <w:rPr>
          <w:rFonts w:ascii="Times New Roman" w:hAnsi="Times New Roman" w:cs="Times New Roman"/>
          <w:sz w:val="24"/>
          <w:szCs w:val="24"/>
        </w:rPr>
        <w:t xml:space="preserve">But as we use contradiction, because of the way the node to remove was chosen, that means the original map can also be colored with 4 colors. To prove this, Appel and Haken used a computer program to examine </w:t>
      </w:r>
      <w:r w:rsidR="00E446B6">
        <w:rPr>
          <w:rFonts w:ascii="Times New Roman" w:hAnsi="Times New Roman" w:cs="Times New Roman"/>
          <w:sz w:val="24"/>
          <w:szCs w:val="24"/>
        </w:rPr>
        <w:t xml:space="preserve">an unavoidable set of reducible configurations, proving a minimal counterexample could not exist. They looked at a particular set of 1,936 maps, and determined that each of these maps could not be part of a smallest-sized counter example to the four-color theorem. </w:t>
      </w:r>
      <w:r w:rsidR="001E3A37">
        <w:rPr>
          <w:rFonts w:ascii="Times New Roman" w:hAnsi="Times New Roman" w:cs="Times New Roman"/>
          <w:sz w:val="24"/>
          <w:szCs w:val="24"/>
        </w:rPr>
        <w:t>This theory proof was the first of its kind, as it was the first to be proven with the help of machines</w:t>
      </w:r>
      <w:r w:rsidR="00E446B6">
        <w:rPr>
          <w:rFonts w:ascii="Times New Roman" w:hAnsi="Times New Roman" w:cs="Times New Roman"/>
          <w:sz w:val="24"/>
          <w:szCs w:val="24"/>
        </w:rPr>
        <w:t>, as checking all these maps by hand would being extremely time consuming</w:t>
      </w:r>
      <w:r w:rsidR="001E3A37">
        <w:rPr>
          <w:rFonts w:ascii="Times New Roman" w:hAnsi="Times New Roman" w:cs="Times New Roman"/>
          <w:sz w:val="24"/>
          <w:szCs w:val="24"/>
        </w:rPr>
        <w:t>.</w:t>
      </w:r>
      <w:r w:rsidR="00E446B6">
        <w:rPr>
          <w:rFonts w:ascii="Times New Roman" w:hAnsi="Times New Roman" w:cs="Times New Roman"/>
          <w:sz w:val="24"/>
          <w:szCs w:val="24"/>
        </w:rPr>
        <w:t xml:space="preserve"> They concluded that no smallest counterexample exists, because it must contain, yet cannot contain of the specific maps, thus through contradiction proves the four-color theorem.</w:t>
      </w:r>
      <w:r w:rsidR="001E3A37">
        <w:rPr>
          <w:rFonts w:ascii="Times New Roman" w:hAnsi="Times New Roman" w:cs="Times New Roman"/>
          <w:sz w:val="24"/>
          <w:szCs w:val="24"/>
        </w:rPr>
        <w:t xml:space="preserve"> Since this proof, more efficient algorithms have been discovered</w:t>
      </w:r>
      <w:r w:rsidR="00E446B6">
        <w:rPr>
          <w:rFonts w:ascii="Times New Roman" w:hAnsi="Times New Roman" w:cs="Times New Roman"/>
          <w:sz w:val="24"/>
          <w:szCs w:val="24"/>
        </w:rPr>
        <w:t xml:space="preserve">, and the unavoidable set of configurations has been reduced to 633. Some applications of this theory include of course coloring maps, scheduling tasks, designing seating charts, cell phone tower coverage, etc. </w:t>
      </w:r>
    </w:p>
    <w:p w14:paraId="2AB00222" w14:textId="0337D95C" w:rsidR="00663960" w:rsidRDefault="00663960" w:rsidP="00D616A5">
      <w:pPr>
        <w:rPr>
          <w:rFonts w:ascii="Times New Roman" w:hAnsi="Times New Roman" w:cs="Times New Roman"/>
          <w:sz w:val="24"/>
          <w:szCs w:val="24"/>
        </w:rPr>
      </w:pPr>
    </w:p>
    <w:p w14:paraId="2DA41D62" w14:textId="7D368EF4" w:rsidR="009D5A7C" w:rsidRDefault="00663960" w:rsidP="00663960">
      <w:pPr>
        <w:spacing w:line="240" w:lineRule="auto"/>
        <w:jc w:val="center"/>
        <w:rPr>
          <w:rFonts w:ascii="Times New Roman" w:hAnsi="Times New Roman" w:cs="Times New Roman"/>
          <w:sz w:val="24"/>
          <w:szCs w:val="24"/>
        </w:rPr>
      </w:pPr>
      <w:r>
        <w:rPr>
          <w:rFonts w:ascii="Times New Roman" w:hAnsi="Times New Roman" w:cs="Times New Roman"/>
          <w:sz w:val="24"/>
          <w:szCs w:val="24"/>
        </w:rPr>
        <w:t>References</w:t>
      </w:r>
    </w:p>
    <w:p w14:paraId="1D8B4773" w14:textId="77777777" w:rsidR="009673E6" w:rsidRPr="009673E6" w:rsidRDefault="00394D5D" w:rsidP="009673E6">
      <w:pPr>
        <w:spacing w:after="0" w:line="240" w:lineRule="auto"/>
        <w:rPr>
          <w:rFonts w:ascii="Times New Roman" w:eastAsia="Times New Roman" w:hAnsi="Times New Roman" w:cs="Times New Roman"/>
          <w:color w:val="000000" w:themeColor="text1"/>
          <w:sz w:val="24"/>
          <w:szCs w:val="24"/>
        </w:rPr>
      </w:pPr>
      <w:hyperlink r:id="rId13" w:history="1">
        <w:r w:rsidR="009673E6" w:rsidRPr="009673E6">
          <w:rPr>
            <w:rFonts w:ascii="Times New Roman" w:eastAsia="Times New Roman" w:hAnsi="Times New Roman" w:cs="Times New Roman"/>
            <w:color w:val="000000" w:themeColor="text1"/>
            <w:sz w:val="24"/>
            <w:szCs w:val="24"/>
            <w:u w:val="single"/>
            <w:shd w:val="clear" w:color="auto" w:fill="FFFFFF"/>
          </w:rPr>
          <w:t>Weisstein, Eric W.</w:t>
        </w:r>
      </w:hyperlink>
      <w:r w:rsidR="009673E6" w:rsidRPr="009673E6">
        <w:rPr>
          <w:rFonts w:ascii="Times New Roman" w:eastAsia="Times New Roman" w:hAnsi="Times New Roman" w:cs="Times New Roman"/>
          <w:color w:val="000000" w:themeColor="text1"/>
          <w:sz w:val="24"/>
          <w:szCs w:val="24"/>
          <w:shd w:val="clear" w:color="auto" w:fill="FFFFFF"/>
        </w:rPr>
        <w:t> "Chromatic Number." From </w:t>
      </w:r>
      <w:hyperlink r:id="rId14" w:history="1">
        <w:r w:rsidR="009673E6" w:rsidRPr="009673E6">
          <w:rPr>
            <w:rFonts w:ascii="Times New Roman" w:eastAsia="Times New Roman" w:hAnsi="Times New Roman" w:cs="Times New Roman"/>
            <w:i/>
            <w:iCs/>
            <w:color w:val="000000" w:themeColor="text1"/>
            <w:sz w:val="24"/>
            <w:szCs w:val="24"/>
            <w:u w:val="single"/>
            <w:shd w:val="clear" w:color="auto" w:fill="FFFFFF"/>
          </w:rPr>
          <w:t>MathWorld</w:t>
        </w:r>
      </w:hyperlink>
      <w:r w:rsidR="009673E6" w:rsidRPr="009673E6">
        <w:rPr>
          <w:rFonts w:ascii="Times New Roman" w:eastAsia="Times New Roman" w:hAnsi="Times New Roman" w:cs="Times New Roman"/>
          <w:color w:val="000000" w:themeColor="text1"/>
          <w:sz w:val="24"/>
          <w:szCs w:val="24"/>
          <w:shd w:val="clear" w:color="auto" w:fill="FFFFFF"/>
        </w:rPr>
        <w:t>--A Wolfram Web Resource. </w:t>
      </w:r>
      <w:hyperlink r:id="rId15" w:history="1">
        <w:r w:rsidR="009673E6" w:rsidRPr="009673E6">
          <w:rPr>
            <w:rFonts w:ascii="Times New Roman" w:eastAsia="Times New Roman" w:hAnsi="Times New Roman" w:cs="Times New Roman"/>
            <w:color w:val="000000" w:themeColor="text1"/>
            <w:sz w:val="24"/>
            <w:szCs w:val="24"/>
            <w:u w:val="single"/>
            <w:shd w:val="clear" w:color="auto" w:fill="FFFFFF"/>
          </w:rPr>
          <w:t>http://mathworld.wolfram.com/ChromaticNumber.html</w:t>
        </w:r>
      </w:hyperlink>
    </w:p>
    <w:p w14:paraId="6BA6478D" w14:textId="0340CB31" w:rsidR="009673E6" w:rsidRPr="00522E37" w:rsidRDefault="009673E6" w:rsidP="009673E6">
      <w:pPr>
        <w:spacing w:line="240" w:lineRule="auto"/>
        <w:rPr>
          <w:rFonts w:ascii="Times New Roman" w:hAnsi="Times New Roman" w:cs="Times New Roman"/>
          <w:color w:val="000000" w:themeColor="text1"/>
          <w:sz w:val="24"/>
          <w:szCs w:val="24"/>
        </w:rPr>
      </w:pPr>
    </w:p>
    <w:p w14:paraId="428F220F" w14:textId="109A447D" w:rsidR="00522E37" w:rsidRDefault="00522E37" w:rsidP="00522E37">
      <w:pPr>
        <w:rPr>
          <w:rFonts w:ascii="Times New Roman" w:eastAsia="Times New Roman" w:hAnsi="Times New Roman" w:cs="Times New Roman"/>
          <w:color w:val="000000" w:themeColor="text1"/>
          <w:sz w:val="24"/>
          <w:szCs w:val="24"/>
          <w:u w:val="single"/>
        </w:rPr>
      </w:pPr>
      <w:r w:rsidRPr="00522E37">
        <w:rPr>
          <w:rFonts w:ascii="Times New Roman" w:eastAsia="Times New Roman" w:hAnsi="Times New Roman" w:cs="Times New Roman"/>
          <w:color w:val="000000" w:themeColor="text1"/>
          <w:sz w:val="24"/>
          <w:szCs w:val="24"/>
          <w:shd w:val="clear" w:color="auto" w:fill="FFFFFF"/>
        </w:rPr>
        <w:t>Wikipedia contributors. "Greedy coloring." </w:t>
      </w:r>
      <w:r w:rsidRPr="00522E37">
        <w:rPr>
          <w:rFonts w:ascii="Times New Roman" w:eastAsia="Times New Roman" w:hAnsi="Times New Roman" w:cs="Times New Roman"/>
          <w:i/>
          <w:iCs/>
          <w:color w:val="000000" w:themeColor="text1"/>
          <w:sz w:val="24"/>
          <w:szCs w:val="24"/>
          <w:shd w:val="clear" w:color="auto" w:fill="FFFFFF"/>
        </w:rPr>
        <w:t>Wikipedia, The Free Encyclopedia</w:t>
      </w:r>
      <w:r w:rsidRPr="00522E37">
        <w:rPr>
          <w:rFonts w:ascii="Times New Roman" w:eastAsia="Times New Roman" w:hAnsi="Times New Roman" w:cs="Times New Roman"/>
          <w:color w:val="000000" w:themeColor="text1"/>
          <w:sz w:val="24"/>
          <w:szCs w:val="24"/>
          <w:shd w:val="clear" w:color="auto" w:fill="FFFFFF"/>
        </w:rPr>
        <w:t xml:space="preserve">. Wikipedia, The Free Encyclopedia, 30 Nov. 2019. Web. 19 Dec. 2019. </w:t>
      </w:r>
      <w:hyperlink r:id="rId16" w:history="1">
        <w:r w:rsidRPr="00522E37">
          <w:rPr>
            <w:rFonts w:ascii="Times New Roman" w:eastAsia="Times New Roman" w:hAnsi="Times New Roman" w:cs="Times New Roman"/>
            <w:color w:val="000000" w:themeColor="text1"/>
            <w:sz w:val="24"/>
            <w:szCs w:val="24"/>
            <w:u w:val="single"/>
          </w:rPr>
          <w:t>https://en.wikipedia.org/wiki/Greedy_coloring</w:t>
        </w:r>
      </w:hyperlink>
    </w:p>
    <w:p w14:paraId="36D4E918" w14:textId="20FF1ADB" w:rsidR="00991147" w:rsidRDefault="00991147" w:rsidP="00522E37">
      <w:pPr>
        <w:rPr>
          <w:rFonts w:ascii="Times New Roman" w:eastAsia="Times New Roman" w:hAnsi="Times New Roman" w:cs="Times New Roman"/>
          <w:color w:val="000000" w:themeColor="text1"/>
          <w:sz w:val="24"/>
          <w:szCs w:val="24"/>
          <w:u w:val="single"/>
        </w:rPr>
      </w:pPr>
    </w:p>
    <w:p w14:paraId="75B614EE" w14:textId="132B1BCA" w:rsidR="00991147" w:rsidRDefault="003B546D" w:rsidP="00522E37">
      <w:pP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Rogers, Leo. “The Four Color Theorem”. </w:t>
      </w:r>
      <w:r>
        <w:rPr>
          <w:rFonts w:ascii="Times New Roman" w:eastAsia="Times New Roman" w:hAnsi="Times New Roman" w:cs="Times New Roman"/>
          <w:i/>
          <w:iCs/>
          <w:color w:val="000000" w:themeColor="text1"/>
          <w:sz w:val="24"/>
          <w:szCs w:val="24"/>
        </w:rPr>
        <w:t xml:space="preserve">NRich Mathematics. </w:t>
      </w:r>
      <w:r>
        <w:rPr>
          <w:rFonts w:ascii="Times New Roman" w:eastAsia="Times New Roman" w:hAnsi="Times New Roman" w:cs="Times New Roman"/>
          <w:color w:val="000000" w:themeColor="text1"/>
          <w:sz w:val="24"/>
          <w:szCs w:val="24"/>
        </w:rPr>
        <w:t xml:space="preserve">2011. </w:t>
      </w:r>
      <w:hyperlink w:history="1">
        <w:r w:rsidR="00384EC2" w:rsidRPr="00A44BA7">
          <w:rPr>
            <w:rStyle w:val="Hyperlink"/>
            <w:rFonts w:ascii="Times New Roman" w:hAnsi="Times New Roman" w:cs="Times New Roman"/>
            <w:sz w:val="24"/>
            <w:szCs w:val="24"/>
          </w:rPr>
          <w:t>https://nrich.maths.</w:t>
        </w:r>
        <w:r w:rsidR="00384EC2" w:rsidRPr="00A44BA7">
          <w:rPr>
            <w:rStyle w:val="Hyperlink"/>
            <w:rFonts w:ascii="Times New Roman" w:hAnsi="Times New Roman" w:cs="Times New Roman"/>
            <w:sz w:val="24"/>
            <w:szCs w:val="24"/>
          </w:rPr>
          <w:t xml:space="preserve"> </w:t>
        </w:r>
        <w:r w:rsidR="00384EC2" w:rsidRPr="00A44BA7">
          <w:rPr>
            <w:rStyle w:val="Hyperlink"/>
            <w:rFonts w:ascii="Times New Roman" w:hAnsi="Times New Roman" w:cs="Times New Roman"/>
            <w:sz w:val="24"/>
            <w:szCs w:val="24"/>
          </w:rPr>
          <w:t>org/6291</w:t>
        </w:r>
      </w:hyperlink>
    </w:p>
    <w:p w14:paraId="0C440D57" w14:textId="77777777" w:rsidR="00345D67" w:rsidRDefault="00345D67" w:rsidP="00522E37">
      <w:pPr>
        <w:rPr>
          <w:rFonts w:ascii="Times New Roman" w:hAnsi="Times New Roman" w:cs="Times New Roman"/>
          <w:sz w:val="24"/>
          <w:szCs w:val="24"/>
        </w:rPr>
      </w:pPr>
      <w:bookmarkStart w:id="0" w:name="_GoBack"/>
      <w:bookmarkEnd w:id="0"/>
    </w:p>
    <w:p w14:paraId="5E0AC4A7" w14:textId="5A8F9B72" w:rsidR="00384EC2" w:rsidRPr="003B546D" w:rsidRDefault="00384EC2" w:rsidP="00522E37">
      <w:pPr>
        <w:rPr>
          <w:rFonts w:ascii="Times New Roman" w:eastAsia="Times New Roman" w:hAnsi="Times New Roman" w:cs="Times New Roman"/>
          <w:color w:val="000000" w:themeColor="text1"/>
          <w:sz w:val="28"/>
          <w:szCs w:val="28"/>
        </w:rPr>
      </w:pPr>
      <w:r>
        <w:rPr>
          <w:rFonts w:ascii="Times New Roman" w:hAnsi="Times New Roman" w:cs="Times New Roman"/>
          <w:sz w:val="24"/>
          <w:szCs w:val="24"/>
        </w:rPr>
        <w:t xml:space="preserve">Ruohonen, Keijo. “Graph Theory”. 2013. </w:t>
      </w:r>
      <w:hyperlink r:id="rId17" w:history="1">
        <w:r w:rsidRPr="00384EC2">
          <w:rPr>
            <w:rStyle w:val="Hyperlink"/>
            <w:rFonts w:ascii="Times New Roman" w:hAnsi="Times New Roman" w:cs="Times New Roman"/>
            <w:sz w:val="24"/>
            <w:szCs w:val="24"/>
          </w:rPr>
          <w:t>http://math.tut.fi/~ruohonen/GT_English.pdf</w:t>
        </w:r>
      </w:hyperlink>
    </w:p>
    <w:p w14:paraId="67BFC40E" w14:textId="77777777" w:rsidR="009673E6" w:rsidRPr="00596353" w:rsidRDefault="009673E6" w:rsidP="009673E6">
      <w:pPr>
        <w:spacing w:line="240" w:lineRule="auto"/>
        <w:rPr>
          <w:rFonts w:ascii="Times New Roman" w:hAnsi="Times New Roman" w:cs="Times New Roman"/>
          <w:sz w:val="24"/>
          <w:szCs w:val="24"/>
        </w:rPr>
      </w:pPr>
    </w:p>
    <w:sectPr w:rsidR="009673E6" w:rsidRPr="0059635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D4701" w14:textId="77777777" w:rsidR="00394D5D" w:rsidRDefault="00394D5D" w:rsidP="00D21A01">
      <w:pPr>
        <w:spacing w:after="0" w:line="240" w:lineRule="auto"/>
      </w:pPr>
      <w:r>
        <w:separator/>
      </w:r>
    </w:p>
  </w:endnote>
  <w:endnote w:type="continuationSeparator" w:id="0">
    <w:p w14:paraId="3FFD84F2" w14:textId="77777777" w:rsidR="00394D5D" w:rsidRDefault="00394D5D" w:rsidP="00D2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DD506" w14:textId="77777777" w:rsidR="00394D5D" w:rsidRDefault="00394D5D" w:rsidP="00D21A01">
      <w:pPr>
        <w:spacing w:after="0" w:line="240" w:lineRule="auto"/>
      </w:pPr>
      <w:r>
        <w:separator/>
      </w:r>
    </w:p>
  </w:footnote>
  <w:footnote w:type="continuationSeparator" w:id="0">
    <w:p w14:paraId="39863864" w14:textId="77777777" w:rsidR="00394D5D" w:rsidRDefault="00394D5D" w:rsidP="00D21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3A4EE" w14:textId="77777777" w:rsidR="009C322C" w:rsidRDefault="009C322C" w:rsidP="00D21A01">
    <w:pPr>
      <w:jc w:val="center"/>
      <w:rPr>
        <w:rFonts w:ascii="Times New Roman" w:hAnsi="Times New Roman" w:cs="Times New Roman"/>
        <w:b/>
        <w:bCs/>
        <w:sz w:val="28"/>
        <w:szCs w:val="28"/>
        <w:u w:val="single"/>
      </w:rPr>
    </w:pPr>
    <w:r w:rsidRPr="00D21A01">
      <w:rPr>
        <w:rFonts w:ascii="Times New Roman" w:hAnsi="Times New Roman" w:cs="Times New Roman"/>
        <w:b/>
        <w:bCs/>
        <w:sz w:val="28"/>
        <w:szCs w:val="28"/>
        <w:u w:val="single"/>
      </w:rPr>
      <w:t>Bi-partite Graphs and Color Theory</w:t>
    </w:r>
  </w:p>
  <w:p w14:paraId="4A7B0C29" w14:textId="6F58C77F" w:rsidR="009C322C" w:rsidRDefault="009C322C" w:rsidP="00D21A01">
    <w:pPr>
      <w:rPr>
        <w:rFonts w:ascii="Times New Roman" w:hAnsi="Times New Roman" w:cs="Times New Roman"/>
        <w:sz w:val="24"/>
        <w:szCs w:val="24"/>
      </w:rPr>
    </w:pPr>
    <w:r>
      <w:rPr>
        <w:rFonts w:ascii="Times New Roman" w:hAnsi="Times New Roman" w:cs="Times New Roman"/>
        <w:sz w:val="24"/>
        <w:szCs w:val="24"/>
      </w:rPr>
      <w:t>Dennis Krupitsky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5065">
      <w:rPr>
        <w:rFonts w:ascii="Times New Roman" w:hAnsi="Times New Roman" w:cs="Times New Roman"/>
        <w:sz w:val="24"/>
        <w:szCs w:val="24"/>
      </w:rPr>
      <w:t xml:space="preserve">      </w:t>
    </w:r>
    <w:r>
      <w:rPr>
        <w:rFonts w:ascii="Times New Roman" w:hAnsi="Times New Roman" w:cs="Times New Roman"/>
        <w:sz w:val="24"/>
        <w:szCs w:val="24"/>
      </w:rPr>
      <w:t>Matthew Connelly</w:t>
    </w:r>
  </w:p>
  <w:p w14:paraId="3780D010" w14:textId="77777777" w:rsidR="009C322C" w:rsidRDefault="009C322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01"/>
    <w:rsid w:val="000059FE"/>
    <w:rsid w:val="0004795F"/>
    <w:rsid w:val="00092631"/>
    <w:rsid w:val="00093DB7"/>
    <w:rsid w:val="000B5000"/>
    <w:rsid w:val="001276C6"/>
    <w:rsid w:val="00151655"/>
    <w:rsid w:val="00190797"/>
    <w:rsid w:val="001B3DC1"/>
    <w:rsid w:val="001E3A37"/>
    <w:rsid w:val="001F61D9"/>
    <w:rsid w:val="00221D28"/>
    <w:rsid w:val="00275766"/>
    <w:rsid w:val="00280375"/>
    <w:rsid w:val="00345D67"/>
    <w:rsid w:val="00374C71"/>
    <w:rsid w:val="00381C87"/>
    <w:rsid w:val="00384EC2"/>
    <w:rsid w:val="00394D5D"/>
    <w:rsid w:val="003A4F40"/>
    <w:rsid w:val="003B546D"/>
    <w:rsid w:val="00456F75"/>
    <w:rsid w:val="004B67CF"/>
    <w:rsid w:val="00522E37"/>
    <w:rsid w:val="00551575"/>
    <w:rsid w:val="00594B45"/>
    <w:rsid w:val="00596353"/>
    <w:rsid w:val="005E73CB"/>
    <w:rsid w:val="00663960"/>
    <w:rsid w:val="0066519A"/>
    <w:rsid w:val="00666301"/>
    <w:rsid w:val="006A18E7"/>
    <w:rsid w:val="006D7A9E"/>
    <w:rsid w:val="006F47AB"/>
    <w:rsid w:val="00716089"/>
    <w:rsid w:val="00785F55"/>
    <w:rsid w:val="00791276"/>
    <w:rsid w:val="00792908"/>
    <w:rsid w:val="007A5C5E"/>
    <w:rsid w:val="00804FE6"/>
    <w:rsid w:val="00832AAA"/>
    <w:rsid w:val="00846654"/>
    <w:rsid w:val="00853779"/>
    <w:rsid w:val="00881A10"/>
    <w:rsid w:val="00902258"/>
    <w:rsid w:val="00942A33"/>
    <w:rsid w:val="00961CEB"/>
    <w:rsid w:val="009673E6"/>
    <w:rsid w:val="00991147"/>
    <w:rsid w:val="009C322C"/>
    <w:rsid w:val="009D3574"/>
    <w:rsid w:val="009D5A7C"/>
    <w:rsid w:val="009E1B2F"/>
    <w:rsid w:val="00A04B6C"/>
    <w:rsid w:val="00A56798"/>
    <w:rsid w:val="00AE24E1"/>
    <w:rsid w:val="00B05881"/>
    <w:rsid w:val="00B07CB1"/>
    <w:rsid w:val="00B87B57"/>
    <w:rsid w:val="00BB30D1"/>
    <w:rsid w:val="00BB4E9A"/>
    <w:rsid w:val="00C054A7"/>
    <w:rsid w:val="00C8416B"/>
    <w:rsid w:val="00CF211D"/>
    <w:rsid w:val="00D15D3A"/>
    <w:rsid w:val="00D21A01"/>
    <w:rsid w:val="00D616A5"/>
    <w:rsid w:val="00D70BD7"/>
    <w:rsid w:val="00D75630"/>
    <w:rsid w:val="00DE6D3B"/>
    <w:rsid w:val="00E05065"/>
    <w:rsid w:val="00E223BE"/>
    <w:rsid w:val="00E272A1"/>
    <w:rsid w:val="00E446B6"/>
    <w:rsid w:val="00EE3B5B"/>
    <w:rsid w:val="00F07472"/>
    <w:rsid w:val="00F4572C"/>
    <w:rsid w:val="00FA142F"/>
    <w:rsid w:val="00FD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E2468"/>
  <w15:chartTrackingRefBased/>
  <w15:docId w15:val="{696DF40A-8D49-40EE-8616-36C4C5CB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A01"/>
  </w:style>
  <w:style w:type="paragraph" w:styleId="Footer">
    <w:name w:val="footer"/>
    <w:basedOn w:val="Normal"/>
    <w:link w:val="FooterChar"/>
    <w:uiPriority w:val="99"/>
    <w:unhideWhenUsed/>
    <w:rsid w:val="00D21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A01"/>
  </w:style>
  <w:style w:type="character" w:styleId="Hyperlink">
    <w:name w:val="Hyperlink"/>
    <w:basedOn w:val="DefaultParagraphFont"/>
    <w:uiPriority w:val="99"/>
    <w:unhideWhenUsed/>
    <w:rsid w:val="009673E6"/>
    <w:rPr>
      <w:color w:val="0000FF"/>
      <w:u w:val="single"/>
    </w:rPr>
  </w:style>
  <w:style w:type="character" w:styleId="UnresolvedMention">
    <w:name w:val="Unresolved Mention"/>
    <w:basedOn w:val="DefaultParagraphFont"/>
    <w:uiPriority w:val="99"/>
    <w:semiHidden/>
    <w:unhideWhenUsed/>
    <w:rsid w:val="003B5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502541">
      <w:bodyDiv w:val="1"/>
      <w:marLeft w:val="0"/>
      <w:marRight w:val="0"/>
      <w:marTop w:val="0"/>
      <w:marBottom w:val="0"/>
      <w:divBdr>
        <w:top w:val="none" w:sz="0" w:space="0" w:color="auto"/>
        <w:left w:val="none" w:sz="0" w:space="0" w:color="auto"/>
        <w:bottom w:val="none" w:sz="0" w:space="0" w:color="auto"/>
        <w:right w:val="none" w:sz="0" w:space="0" w:color="auto"/>
      </w:divBdr>
    </w:div>
    <w:div w:id="935751762">
      <w:bodyDiv w:val="1"/>
      <w:marLeft w:val="0"/>
      <w:marRight w:val="0"/>
      <w:marTop w:val="0"/>
      <w:marBottom w:val="0"/>
      <w:divBdr>
        <w:top w:val="none" w:sz="0" w:space="0" w:color="auto"/>
        <w:left w:val="none" w:sz="0" w:space="0" w:color="auto"/>
        <w:bottom w:val="none" w:sz="0" w:space="0" w:color="auto"/>
        <w:right w:val="none" w:sz="0" w:space="0" w:color="auto"/>
      </w:divBdr>
    </w:div>
    <w:div w:id="112724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mathworld.wolfram.com/about/author.html" TargetMode="External"/><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hyperlink" Target="http://math.tut.fi/~ruohonen/GT_English.pdf" TargetMode="External"/><Relationship Id="rId2" Type="http://schemas.openxmlformats.org/officeDocument/2006/relationships/settings" Target="settings.xml"/><Relationship Id="rId16" Type="http://schemas.openxmlformats.org/officeDocument/2006/relationships/hyperlink" Target="https://en.wikipedia.org/wiki/Greedy_colori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hyperlink" Target="http://mathworld.wolfram.com/ChromaticNumber.html" TargetMode="External"/><Relationship Id="rId10" Type="http://schemas.openxmlformats.org/officeDocument/2006/relationships/image" Target="media/image5.tif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5</Pages>
  <Words>1289</Words>
  <Characters>7349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Dennis Krupitsky</cp:lastModifiedBy>
  <cp:revision>39</cp:revision>
  <dcterms:created xsi:type="dcterms:W3CDTF">2019-12-12T17:30:00Z</dcterms:created>
  <dcterms:modified xsi:type="dcterms:W3CDTF">2019-12-19T18:45:00Z</dcterms:modified>
</cp:coreProperties>
</file>