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1ED1" w14:textId="77777777" w:rsidR="00121580" w:rsidRDefault="00121580" w:rsidP="00121580">
      <w:pPr>
        <w:numPr>
          <w:ilvl w:val="0"/>
          <w:numId w:val="1"/>
        </w:numPr>
        <w:rPr>
          <w:lang w:val="en"/>
        </w:rPr>
      </w:pPr>
      <w:r w:rsidRPr="00121580">
        <w:rPr>
          <w:lang w:val="en"/>
        </w:rPr>
        <w:t>Describe how HTML fits into the broader ecosystem of a website. Contrast the fundamental role of HTML with the primary roles of CSS and JavaScript. (5 points)</w:t>
      </w:r>
    </w:p>
    <w:p w14:paraId="0FCB35CF" w14:textId="2678E59E" w:rsidR="00121580" w:rsidRDefault="00121580" w:rsidP="00280074">
      <w:pPr>
        <w:ind w:left="720"/>
        <w:rPr>
          <w:color w:val="156082" w:themeColor="accent1"/>
        </w:rPr>
      </w:pPr>
      <w:r>
        <w:rPr>
          <w:color w:val="156082" w:themeColor="accent1"/>
          <w:lang w:val="en"/>
        </w:rPr>
        <w:t xml:space="preserve">HTML is a markup language, </w:t>
      </w:r>
      <w:r w:rsidR="00664854">
        <w:rPr>
          <w:color w:val="156082" w:themeColor="accent1"/>
          <w:lang w:val="en"/>
        </w:rPr>
        <w:t xml:space="preserve">meaning its purpose is to </w:t>
      </w:r>
      <w:r w:rsidR="00797C46">
        <w:rPr>
          <w:color w:val="156082" w:themeColor="accent1"/>
          <w:lang w:val="en"/>
        </w:rPr>
        <w:t>contain information in an organized manner.</w:t>
      </w:r>
      <w:r w:rsidR="002F3284" w:rsidRPr="002F3284">
        <w:t xml:space="preserve"> </w:t>
      </w:r>
      <w:r w:rsidR="002F3284" w:rsidRPr="002F3284">
        <w:rPr>
          <w:color w:val="156082" w:themeColor="accent1"/>
        </w:rPr>
        <w:t xml:space="preserve">It </w:t>
      </w:r>
      <w:r w:rsidR="00592EC3">
        <w:rPr>
          <w:color w:val="156082" w:themeColor="accent1"/>
        </w:rPr>
        <w:t>is the</w:t>
      </w:r>
      <w:r w:rsidR="002F3284" w:rsidRPr="002F3284">
        <w:rPr>
          <w:color w:val="156082" w:themeColor="accent1"/>
        </w:rPr>
        <w:t xml:space="preserve"> structure and content of web pages, defining elements such as headings, paragraphs, links, images, and lists. CSS control</w:t>
      </w:r>
      <w:r w:rsidR="00B24CCF">
        <w:rPr>
          <w:color w:val="156082" w:themeColor="accent1"/>
        </w:rPr>
        <w:t>s</w:t>
      </w:r>
      <w:r w:rsidR="002F3284" w:rsidRPr="002F3284">
        <w:rPr>
          <w:color w:val="156082" w:themeColor="accent1"/>
        </w:rPr>
        <w:t xml:space="preserve"> the visual presentation</w:t>
      </w:r>
      <w:r w:rsidR="00077F28">
        <w:rPr>
          <w:color w:val="156082" w:themeColor="accent1"/>
        </w:rPr>
        <w:t xml:space="preserve"> and design</w:t>
      </w:r>
      <w:r w:rsidR="002F3284" w:rsidRPr="002F3284">
        <w:rPr>
          <w:color w:val="156082" w:themeColor="accent1"/>
        </w:rPr>
        <w:t xml:space="preserve"> of the page, including layout, colors, fonts, and spacing. JavaScript adds interactivity and </w:t>
      </w:r>
      <w:r w:rsidR="00C51EE4">
        <w:rPr>
          <w:color w:val="156082" w:themeColor="accent1"/>
        </w:rPr>
        <w:t>processes</w:t>
      </w:r>
      <w:r w:rsidR="002F3284" w:rsidRPr="002F3284">
        <w:rPr>
          <w:color w:val="156082" w:themeColor="accent1"/>
        </w:rPr>
        <w:t>, such as responding to user input, performing calculations, or updating</w:t>
      </w:r>
      <w:r w:rsidR="00BF01EE">
        <w:rPr>
          <w:color w:val="156082" w:themeColor="accent1"/>
        </w:rPr>
        <w:t xml:space="preserve"> the</w:t>
      </w:r>
      <w:r w:rsidR="002F3284" w:rsidRPr="002F3284">
        <w:rPr>
          <w:color w:val="156082" w:themeColor="accent1"/>
        </w:rPr>
        <w:t xml:space="preserve"> conten</w:t>
      </w:r>
      <w:r w:rsidR="00C7605F">
        <w:rPr>
          <w:color w:val="156082" w:themeColor="accent1"/>
        </w:rPr>
        <w:t>t</w:t>
      </w:r>
      <w:r w:rsidR="00BF01EE">
        <w:rPr>
          <w:color w:val="156082" w:themeColor="accent1"/>
        </w:rPr>
        <w:t xml:space="preserve"> within HTML</w:t>
      </w:r>
      <w:r w:rsidR="002F3284" w:rsidRPr="002F3284">
        <w:rPr>
          <w:color w:val="156082" w:themeColor="accent1"/>
        </w:rPr>
        <w:t xml:space="preserve">. HTML defines </w:t>
      </w:r>
      <w:r w:rsidR="002F3284" w:rsidRPr="00C7605F">
        <w:rPr>
          <w:color w:val="156082" w:themeColor="accent1"/>
        </w:rPr>
        <w:t>what</w:t>
      </w:r>
      <w:r w:rsidR="002F3284" w:rsidRPr="002F3284">
        <w:rPr>
          <w:color w:val="156082" w:themeColor="accent1"/>
        </w:rPr>
        <w:t xml:space="preserve"> content exists, CSS defines </w:t>
      </w:r>
      <w:r w:rsidR="002F3284" w:rsidRPr="00C7605F">
        <w:rPr>
          <w:color w:val="156082" w:themeColor="accent1"/>
        </w:rPr>
        <w:t>how</w:t>
      </w:r>
      <w:r w:rsidR="002F3284" w:rsidRPr="002F3284">
        <w:rPr>
          <w:color w:val="156082" w:themeColor="accent1"/>
        </w:rPr>
        <w:t xml:space="preserve"> it looks, and JavaScript defines </w:t>
      </w:r>
      <w:r w:rsidR="002F3284" w:rsidRPr="00C7605F">
        <w:rPr>
          <w:color w:val="156082" w:themeColor="accent1"/>
        </w:rPr>
        <w:t>how</w:t>
      </w:r>
      <w:r w:rsidR="002F3284" w:rsidRPr="002F3284">
        <w:rPr>
          <w:color w:val="156082" w:themeColor="accent1"/>
        </w:rPr>
        <w:t xml:space="preserve"> it behaves.</w:t>
      </w:r>
    </w:p>
    <w:p w14:paraId="30F8AE65" w14:textId="77777777" w:rsidR="00EF00D4" w:rsidRPr="00121580" w:rsidRDefault="00EF00D4" w:rsidP="00280074">
      <w:pPr>
        <w:ind w:left="720"/>
        <w:rPr>
          <w:color w:val="156082" w:themeColor="accent1"/>
          <w:lang w:val="en"/>
        </w:rPr>
      </w:pPr>
    </w:p>
    <w:p w14:paraId="01DBFFAC" w14:textId="77777777" w:rsidR="00121580" w:rsidRDefault="00121580" w:rsidP="00121580">
      <w:pPr>
        <w:numPr>
          <w:ilvl w:val="0"/>
          <w:numId w:val="1"/>
        </w:numPr>
        <w:rPr>
          <w:lang w:val="en"/>
        </w:rPr>
      </w:pPr>
      <w:r w:rsidRPr="00121580">
        <w:rPr>
          <w:lang w:val="en"/>
        </w:rPr>
        <w:t>Explain the difference between HTML structure and HTML semantics. Why is writing semantic HTML considered a best practice? Provide one example of a semantic HTML element and one example of a non-semantic element. (10 points)</w:t>
      </w:r>
    </w:p>
    <w:p w14:paraId="38BEBA4C" w14:textId="3F177220" w:rsidR="00280074" w:rsidRDefault="0035415D" w:rsidP="00280074">
      <w:pPr>
        <w:ind w:left="720"/>
        <w:rPr>
          <w:color w:val="156082" w:themeColor="accent1"/>
        </w:rPr>
      </w:pPr>
      <w:r w:rsidRPr="0035415D">
        <w:rPr>
          <w:color w:val="156082" w:themeColor="accent1"/>
        </w:rPr>
        <w:t>HTML structure refers to the organization of elements on a page</w:t>
      </w:r>
      <w:r w:rsidR="00471535">
        <w:rPr>
          <w:color w:val="156082" w:themeColor="accent1"/>
        </w:rPr>
        <w:t>. This includes how elements are ordered</w:t>
      </w:r>
      <w:r w:rsidR="00E63B6E">
        <w:rPr>
          <w:color w:val="156082" w:themeColor="accent1"/>
        </w:rPr>
        <w:t xml:space="preserve"> within the document, such as </w:t>
      </w:r>
      <w:r w:rsidR="002023FA">
        <w:rPr>
          <w:color w:val="156082" w:themeColor="accent1"/>
        </w:rPr>
        <w:t xml:space="preserve">a </w:t>
      </w:r>
      <w:r w:rsidR="007148AE">
        <w:rPr>
          <w:color w:val="156082" w:themeColor="accent1"/>
        </w:rPr>
        <w:t>&lt;</w:t>
      </w:r>
      <w:r w:rsidR="002023FA">
        <w:rPr>
          <w:color w:val="156082" w:themeColor="accent1"/>
        </w:rPr>
        <w:t>header</w:t>
      </w:r>
      <w:r w:rsidR="007148AE">
        <w:rPr>
          <w:color w:val="156082" w:themeColor="accent1"/>
        </w:rPr>
        <w:t>&gt;</w:t>
      </w:r>
      <w:r w:rsidR="002023FA">
        <w:rPr>
          <w:color w:val="156082" w:themeColor="accent1"/>
        </w:rPr>
        <w:t xml:space="preserve"> being placed at the top of the document’s </w:t>
      </w:r>
      <w:r w:rsidR="007148AE">
        <w:rPr>
          <w:color w:val="156082" w:themeColor="accent1"/>
        </w:rPr>
        <w:t>&lt;</w:t>
      </w:r>
      <w:r w:rsidR="002023FA">
        <w:rPr>
          <w:color w:val="156082" w:themeColor="accent1"/>
        </w:rPr>
        <w:t>body</w:t>
      </w:r>
      <w:r w:rsidR="007148AE">
        <w:rPr>
          <w:color w:val="156082" w:themeColor="accent1"/>
        </w:rPr>
        <w:t>&gt;</w:t>
      </w:r>
      <w:r w:rsidR="002023FA">
        <w:rPr>
          <w:color w:val="156082" w:themeColor="accent1"/>
        </w:rPr>
        <w:t xml:space="preserve">. This does not pertain to </w:t>
      </w:r>
      <w:r w:rsidR="00376B95">
        <w:rPr>
          <w:color w:val="156082" w:themeColor="accent1"/>
        </w:rPr>
        <w:t>the actual content within the elements</w:t>
      </w:r>
      <w:r w:rsidR="007148AE">
        <w:rPr>
          <w:color w:val="156082" w:themeColor="accent1"/>
        </w:rPr>
        <w:t>, just where the elements are located</w:t>
      </w:r>
      <w:r w:rsidR="00376B95">
        <w:rPr>
          <w:color w:val="156082" w:themeColor="accent1"/>
        </w:rPr>
        <w:t>.</w:t>
      </w:r>
      <w:r w:rsidR="002023FA">
        <w:rPr>
          <w:color w:val="156082" w:themeColor="accent1"/>
        </w:rPr>
        <w:t xml:space="preserve"> </w:t>
      </w:r>
      <w:r w:rsidRPr="0035415D">
        <w:rPr>
          <w:color w:val="156082" w:themeColor="accent1"/>
        </w:rPr>
        <w:t xml:space="preserve">HTML semantics involves using elements that </w:t>
      </w:r>
      <w:r w:rsidR="00376B95">
        <w:rPr>
          <w:color w:val="156082" w:themeColor="accent1"/>
        </w:rPr>
        <w:t>relate to</w:t>
      </w:r>
      <w:r w:rsidRPr="0035415D">
        <w:rPr>
          <w:color w:val="156082" w:themeColor="accent1"/>
        </w:rPr>
        <w:t xml:space="preserve"> the purpose or meaning of the</w:t>
      </w:r>
      <w:r w:rsidR="00230974">
        <w:rPr>
          <w:color w:val="156082" w:themeColor="accent1"/>
        </w:rPr>
        <w:t>ir</w:t>
      </w:r>
      <w:r w:rsidRPr="0035415D">
        <w:rPr>
          <w:color w:val="156082" w:themeColor="accent1"/>
        </w:rPr>
        <w:t xml:space="preserve"> content</w:t>
      </w:r>
      <w:r w:rsidR="00376B95">
        <w:rPr>
          <w:color w:val="156082" w:themeColor="accent1"/>
        </w:rPr>
        <w:t xml:space="preserve">. This helps human readers understand </w:t>
      </w:r>
      <w:r w:rsidR="00BF16CD">
        <w:rPr>
          <w:color w:val="156082" w:themeColor="accent1"/>
        </w:rPr>
        <w:t xml:space="preserve">what an element is being used for just by reading the raw unrendered document. </w:t>
      </w:r>
      <w:r w:rsidRPr="0035415D">
        <w:rPr>
          <w:color w:val="156082" w:themeColor="accent1"/>
        </w:rPr>
        <w:t>Writing semantic HTML is considered best practice because it improves accessibility</w:t>
      </w:r>
      <w:r w:rsidR="00836D7E">
        <w:rPr>
          <w:color w:val="156082" w:themeColor="accent1"/>
        </w:rPr>
        <w:t xml:space="preserve"> </w:t>
      </w:r>
      <w:r w:rsidRPr="0035415D">
        <w:rPr>
          <w:color w:val="156082" w:themeColor="accent1"/>
        </w:rPr>
        <w:t>and makes code easier to read and maintain. For example, &lt;</w:t>
      </w:r>
      <w:r w:rsidR="00FA6888">
        <w:rPr>
          <w:color w:val="156082" w:themeColor="accent1"/>
        </w:rPr>
        <w:t>header&gt;</w:t>
      </w:r>
      <w:r w:rsidRPr="0035415D">
        <w:rPr>
          <w:color w:val="156082" w:themeColor="accent1"/>
        </w:rPr>
        <w:t xml:space="preserve"> is a semantic element because it clearly represents a self-contained piece of content</w:t>
      </w:r>
      <w:r w:rsidR="005D72F9">
        <w:rPr>
          <w:color w:val="156082" w:themeColor="accent1"/>
        </w:rPr>
        <w:t xml:space="preserve">. </w:t>
      </w:r>
      <w:r w:rsidR="006C4ECE">
        <w:rPr>
          <w:color w:val="156082" w:themeColor="accent1"/>
        </w:rPr>
        <w:t>A reader</w:t>
      </w:r>
      <w:r w:rsidR="005D72F9">
        <w:rPr>
          <w:color w:val="156082" w:themeColor="accent1"/>
        </w:rPr>
        <w:t xml:space="preserve"> can understand that the </w:t>
      </w:r>
      <w:r w:rsidR="00EF2649">
        <w:rPr>
          <w:color w:val="156082" w:themeColor="accent1"/>
        </w:rPr>
        <w:t>content</w:t>
      </w:r>
      <w:r w:rsidR="005D72F9">
        <w:rPr>
          <w:color w:val="156082" w:themeColor="accent1"/>
        </w:rPr>
        <w:t xml:space="preserve"> within this element is meant to be the “header” of the page</w:t>
      </w:r>
      <w:r w:rsidR="00EF2649">
        <w:rPr>
          <w:color w:val="156082" w:themeColor="accent1"/>
        </w:rPr>
        <w:t xml:space="preserve"> just by seeing this within the HTML document</w:t>
      </w:r>
      <w:r w:rsidR="005D72F9">
        <w:rPr>
          <w:color w:val="156082" w:themeColor="accent1"/>
        </w:rPr>
        <w:t>.</w:t>
      </w:r>
      <w:r w:rsidRPr="0035415D">
        <w:rPr>
          <w:color w:val="156082" w:themeColor="accent1"/>
        </w:rPr>
        <w:t xml:space="preserve"> &lt;div&gt; is non-semantic because it is a generic container with no inherent meaning.</w:t>
      </w:r>
      <w:r w:rsidR="00EF2649">
        <w:rPr>
          <w:color w:val="156082" w:themeColor="accent1"/>
        </w:rPr>
        <w:t xml:space="preserve"> </w:t>
      </w:r>
      <w:r w:rsidR="006C4ECE">
        <w:rPr>
          <w:color w:val="156082" w:themeColor="accent1"/>
        </w:rPr>
        <w:t xml:space="preserve">&lt;div&gt; does not tell a reader what the content within it is meant to represent, and </w:t>
      </w:r>
      <w:r w:rsidR="005D3C56">
        <w:rPr>
          <w:color w:val="156082" w:themeColor="accent1"/>
        </w:rPr>
        <w:t>the content may need to be rendered on a webpage to be clear.</w:t>
      </w:r>
    </w:p>
    <w:p w14:paraId="788D0708" w14:textId="77777777" w:rsidR="00EF00D4" w:rsidRPr="00121580" w:rsidRDefault="00EF00D4" w:rsidP="00280074">
      <w:pPr>
        <w:ind w:left="720"/>
        <w:rPr>
          <w:color w:val="156082" w:themeColor="accent1"/>
          <w:lang w:val="en"/>
        </w:rPr>
      </w:pPr>
    </w:p>
    <w:p w14:paraId="6FEC292C" w14:textId="77777777" w:rsidR="00121580" w:rsidRDefault="00121580" w:rsidP="00121580">
      <w:pPr>
        <w:numPr>
          <w:ilvl w:val="0"/>
          <w:numId w:val="1"/>
        </w:numPr>
        <w:rPr>
          <w:lang w:val="en"/>
        </w:rPr>
      </w:pPr>
      <w:r w:rsidRPr="00121580">
        <w:rPr>
          <w:lang w:val="en"/>
        </w:rPr>
        <w:t>What is the "three-tier model" (also known as three-tier architecture) in web systems? Briefly describe the function and responsibility of each of the three tiers. (15 points)</w:t>
      </w:r>
    </w:p>
    <w:p w14:paraId="77B1A1B7" w14:textId="55688051" w:rsidR="00230974" w:rsidRPr="00121580" w:rsidRDefault="00966935" w:rsidP="00EF00D4">
      <w:pPr>
        <w:ind w:left="720"/>
        <w:rPr>
          <w:color w:val="156082" w:themeColor="accent1"/>
          <w:lang w:val="en"/>
        </w:rPr>
      </w:pPr>
      <w:r w:rsidRPr="00966935">
        <w:rPr>
          <w:color w:val="156082" w:themeColor="accent1"/>
        </w:rPr>
        <w:t>The three-tier model is an architectural pattern that separates a web system into three layers, each with distinct responsibilities.</w:t>
      </w:r>
      <w:r>
        <w:rPr>
          <w:color w:val="156082" w:themeColor="accent1"/>
        </w:rPr>
        <w:t xml:space="preserve"> The three tiers</w:t>
      </w:r>
      <w:r w:rsidR="00397551">
        <w:rPr>
          <w:color w:val="156082" w:themeColor="accent1"/>
        </w:rPr>
        <w:t xml:space="preserve"> are the presentation tier, the application tier, and the data tier.</w:t>
      </w:r>
      <w:r w:rsidRPr="00966935">
        <w:rPr>
          <w:color w:val="156082" w:themeColor="accent1"/>
        </w:rPr>
        <w:t xml:space="preserve"> The </w:t>
      </w:r>
      <w:r w:rsidRPr="00397551">
        <w:rPr>
          <w:color w:val="156082" w:themeColor="accent1"/>
        </w:rPr>
        <w:t>presentation tier</w:t>
      </w:r>
      <w:r w:rsidR="00397551">
        <w:rPr>
          <w:color w:val="156082" w:themeColor="accent1"/>
        </w:rPr>
        <w:t xml:space="preserve"> is the user interface</w:t>
      </w:r>
      <w:r w:rsidR="005B5716">
        <w:rPr>
          <w:color w:val="156082" w:themeColor="accent1"/>
        </w:rPr>
        <w:t>. It</w:t>
      </w:r>
      <w:r w:rsidRPr="00966935">
        <w:rPr>
          <w:color w:val="156082" w:themeColor="accent1"/>
        </w:rPr>
        <w:t xml:space="preserve"> runs in the user’s browser and is responsible for displaying content and handling </w:t>
      </w:r>
      <w:r w:rsidRPr="00966935">
        <w:rPr>
          <w:color w:val="156082" w:themeColor="accent1"/>
        </w:rPr>
        <w:lastRenderedPageBreak/>
        <w:t>user interactions</w:t>
      </w:r>
      <w:r w:rsidR="007E4E3C">
        <w:rPr>
          <w:color w:val="156082" w:themeColor="accent1"/>
        </w:rPr>
        <w:t xml:space="preserve"> </w:t>
      </w:r>
      <w:r w:rsidRPr="00966935">
        <w:rPr>
          <w:color w:val="156082" w:themeColor="accent1"/>
        </w:rPr>
        <w:t xml:space="preserve">using HTML, CSS, and JavaScript. The </w:t>
      </w:r>
      <w:r w:rsidRPr="007E4E3C">
        <w:rPr>
          <w:color w:val="156082" w:themeColor="accent1"/>
        </w:rPr>
        <w:t>application tier</w:t>
      </w:r>
      <w:r w:rsidR="007E4E3C">
        <w:rPr>
          <w:color w:val="156082" w:themeColor="accent1"/>
        </w:rPr>
        <w:t xml:space="preserve"> </w:t>
      </w:r>
      <w:r w:rsidRPr="00966935">
        <w:rPr>
          <w:color w:val="156082" w:themeColor="accent1"/>
        </w:rPr>
        <w:t>runs on the server and handles logic</w:t>
      </w:r>
      <w:r w:rsidR="00641DF5">
        <w:rPr>
          <w:color w:val="156082" w:themeColor="accent1"/>
        </w:rPr>
        <w:t xml:space="preserve"> such as</w:t>
      </w:r>
      <w:r w:rsidRPr="00966935">
        <w:rPr>
          <w:color w:val="156082" w:themeColor="accent1"/>
        </w:rPr>
        <w:t xml:space="preserve"> processing user requests, enforcing rules, </w:t>
      </w:r>
      <w:r w:rsidR="001F2EFE">
        <w:rPr>
          <w:color w:val="156082" w:themeColor="accent1"/>
        </w:rPr>
        <w:t xml:space="preserve">and </w:t>
      </w:r>
      <w:r w:rsidRPr="00966935">
        <w:rPr>
          <w:color w:val="156082" w:themeColor="accent1"/>
        </w:rPr>
        <w:t>performing calculations.</w:t>
      </w:r>
      <w:r w:rsidR="00641DF5">
        <w:rPr>
          <w:color w:val="156082" w:themeColor="accent1"/>
        </w:rPr>
        <w:t xml:space="preserve"> It is also responsible for communication between the user interface and a database.</w:t>
      </w:r>
      <w:r w:rsidRPr="00966935">
        <w:rPr>
          <w:color w:val="156082" w:themeColor="accent1"/>
        </w:rPr>
        <w:t xml:space="preserve"> The </w:t>
      </w:r>
      <w:r w:rsidRPr="00277043">
        <w:rPr>
          <w:color w:val="156082" w:themeColor="accent1"/>
        </w:rPr>
        <w:t>data tier</w:t>
      </w:r>
      <w:r w:rsidRPr="00966935">
        <w:rPr>
          <w:color w:val="156082" w:themeColor="accent1"/>
        </w:rPr>
        <w:t xml:space="preserve"> manages the storage and retrieval of persistent data using a database system.</w:t>
      </w:r>
      <w:r w:rsidR="00277043">
        <w:rPr>
          <w:color w:val="156082" w:themeColor="accent1"/>
        </w:rPr>
        <w:t xml:space="preserve"> This data could include user information, </w:t>
      </w:r>
      <w:r w:rsidR="00E97213">
        <w:rPr>
          <w:color w:val="156082" w:themeColor="accent1"/>
        </w:rPr>
        <w:t xml:space="preserve">technical statistics, or </w:t>
      </w:r>
      <w:r w:rsidR="00895A89">
        <w:rPr>
          <w:color w:val="156082" w:themeColor="accent1"/>
        </w:rPr>
        <w:t>even archived images.</w:t>
      </w:r>
      <w:r w:rsidRPr="00966935">
        <w:rPr>
          <w:color w:val="156082" w:themeColor="accent1"/>
        </w:rPr>
        <w:t xml:space="preserve"> This separation of concerns </w:t>
      </w:r>
      <w:r w:rsidR="00EF00D4">
        <w:rPr>
          <w:color w:val="156082" w:themeColor="accent1"/>
        </w:rPr>
        <w:t xml:space="preserve">ensures </w:t>
      </w:r>
      <w:r w:rsidR="00EF00D4" w:rsidRPr="00966935">
        <w:rPr>
          <w:color w:val="156082" w:themeColor="accent1"/>
        </w:rPr>
        <w:t>maintainability</w:t>
      </w:r>
      <w:r w:rsidRPr="00966935">
        <w:rPr>
          <w:color w:val="156082" w:themeColor="accent1"/>
        </w:rPr>
        <w:t>, scalability, and flexibility in development</w:t>
      </w:r>
      <w:r w:rsidR="005165B2">
        <w:rPr>
          <w:color w:val="156082" w:themeColor="accent1"/>
        </w:rPr>
        <w:t xml:space="preserve"> of a web system</w:t>
      </w:r>
      <w:r w:rsidRPr="00966935">
        <w:rPr>
          <w:color w:val="156082" w:themeColor="accent1"/>
        </w:rPr>
        <w:t>.</w:t>
      </w:r>
    </w:p>
    <w:p w14:paraId="5E3FABA2" w14:textId="3A7D7013" w:rsidR="00EF00D4" w:rsidRDefault="00121580" w:rsidP="00EF00D4">
      <w:pPr>
        <w:numPr>
          <w:ilvl w:val="0"/>
          <w:numId w:val="1"/>
        </w:numPr>
        <w:rPr>
          <w:lang w:val="en"/>
        </w:rPr>
      </w:pPr>
      <w:r w:rsidRPr="00121580">
        <w:rPr>
          <w:lang w:val="en"/>
        </w:rPr>
        <w:t>Explain what is meant by a Uni</w:t>
      </w:r>
      <w:r w:rsidR="00F401B6">
        <w:rPr>
          <w:lang w:val="en"/>
        </w:rPr>
        <w:t>form</w:t>
      </w:r>
      <w:r w:rsidRPr="00121580">
        <w:rPr>
          <w:lang w:val="en"/>
        </w:rPr>
        <w:t xml:space="preserve"> Interface in a REST API. (5 points)</w:t>
      </w:r>
    </w:p>
    <w:p w14:paraId="1BF7A971" w14:textId="7EC1DCFA" w:rsidR="00EF00D4" w:rsidRPr="008C5CFB" w:rsidRDefault="008C5CFB" w:rsidP="00EF00D4">
      <w:pPr>
        <w:ind w:left="720"/>
        <w:rPr>
          <w:color w:val="156082" w:themeColor="accent1"/>
          <w:lang w:val="en"/>
        </w:rPr>
      </w:pPr>
      <w:r>
        <w:rPr>
          <w:color w:val="156082" w:themeColor="accent1"/>
        </w:rPr>
        <w:t xml:space="preserve">A </w:t>
      </w:r>
      <w:r w:rsidRPr="008C5CFB">
        <w:rPr>
          <w:color w:val="156082" w:themeColor="accent1"/>
        </w:rPr>
        <w:t>Uniform</w:t>
      </w:r>
      <w:r w:rsidRPr="008C5CFB">
        <w:rPr>
          <w:color w:val="156082" w:themeColor="accent1"/>
        </w:rPr>
        <w:t xml:space="preserve"> Interface is </w:t>
      </w:r>
      <w:r>
        <w:rPr>
          <w:color w:val="156082" w:themeColor="accent1"/>
        </w:rPr>
        <w:t>a</w:t>
      </w:r>
      <w:r w:rsidR="00D94321">
        <w:rPr>
          <w:color w:val="156082" w:themeColor="accent1"/>
        </w:rPr>
        <w:t xml:space="preserve">n </w:t>
      </w:r>
      <w:r w:rsidRPr="008C5CFB">
        <w:rPr>
          <w:color w:val="156082" w:themeColor="accent1"/>
        </w:rPr>
        <w:t>architectural constraint</w:t>
      </w:r>
      <w:r w:rsidR="007A6B85">
        <w:rPr>
          <w:color w:val="156082" w:themeColor="accent1"/>
        </w:rPr>
        <w:t xml:space="preserve"> of REST APIs</w:t>
      </w:r>
      <w:r w:rsidRPr="008C5CFB">
        <w:rPr>
          <w:color w:val="156082" w:themeColor="accent1"/>
        </w:rPr>
        <w:t xml:space="preserve"> that ensures consistency in how clients interact with servers.</w:t>
      </w:r>
      <w:r w:rsidR="00B6732D">
        <w:rPr>
          <w:color w:val="156082" w:themeColor="accent1"/>
        </w:rPr>
        <w:t xml:space="preserve"> Resources are identified using</w:t>
      </w:r>
      <w:r w:rsidR="001064D7">
        <w:rPr>
          <w:color w:val="156082" w:themeColor="accent1"/>
        </w:rPr>
        <w:t xml:space="preserve"> unique</w:t>
      </w:r>
      <w:r w:rsidR="00B6732D">
        <w:rPr>
          <w:color w:val="156082" w:themeColor="accent1"/>
        </w:rPr>
        <w:t xml:space="preserve"> Uni</w:t>
      </w:r>
      <w:r w:rsidR="00145699">
        <w:rPr>
          <w:color w:val="156082" w:themeColor="accent1"/>
        </w:rPr>
        <w:t xml:space="preserve">form Resource Identifiers (URIs), regardless of </w:t>
      </w:r>
      <w:r w:rsidR="00FD0923">
        <w:rPr>
          <w:color w:val="156082" w:themeColor="accent1"/>
        </w:rPr>
        <w:t xml:space="preserve">their format, whether it be XML, JSON, </w:t>
      </w:r>
      <w:r w:rsidR="004641ED">
        <w:rPr>
          <w:color w:val="156082" w:themeColor="accent1"/>
        </w:rPr>
        <w:t>HTML, etc</w:t>
      </w:r>
      <w:r w:rsidR="00FD0923">
        <w:rPr>
          <w:color w:val="156082" w:themeColor="accent1"/>
        </w:rPr>
        <w:t>.</w:t>
      </w:r>
      <w:r w:rsidR="004641ED">
        <w:rPr>
          <w:color w:val="156082" w:themeColor="accent1"/>
        </w:rPr>
        <w:t xml:space="preserve"> </w:t>
      </w:r>
      <w:r w:rsidR="00AD7A69">
        <w:rPr>
          <w:color w:val="156082" w:themeColor="accent1"/>
        </w:rPr>
        <w:t>A client can request a</w:t>
      </w:r>
      <w:r w:rsidR="00716FA2">
        <w:rPr>
          <w:color w:val="156082" w:themeColor="accent1"/>
        </w:rPr>
        <w:t xml:space="preserve"> </w:t>
      </w:r>
      <w:r w:rsidR="00421C26">
        <w:rPr>
          <w:color w:val="156082" w:themeColor="accent1"/>
        </w:rPr>
        <w:t>resource representation</w:t>
      </w:r>
      <w:r w:rsidR="00716FA2">
        <w:rPr>
          <w:color w:val="156082" w:themeColor="accent1"/>
        </w:rPr>
        <w:t xml:space="preserve"> containing enough information </w:t>
      </w:r>
      <w:r w:rsidR="00421C26">
        <w:rPr>
          <w:color w:val="156082" w:themeColor="accent1"/>
        </w:rPr>
        <w:t>to allow</w:t>
      </w:r>
      <w:r w:rsidR="00716FA2">
        <w:rPr>
          <w:color w:val="156082" w:themeColor="accent1"/>
        </w:rPr>
        <w:t xml:space="preserve"> the client to </w:t>
      </w:r>
      <w:r w:rsidR="00470A47">
        <w:rPr>
          <w:color w:val="156082" w:themeColor="accent1"/>
        </w:rPr>
        <w:t xml:space="preserve">make modifications. This is done through </w:t>
      </w:r>
      <w:r w:rsidR="00421C26">
        <w:rPr>
          <w:color w:val="156082" w:themeColor="accent1"/>
        </w:rPr>
        <w:t xml:space="preserve">specified request messages such as HTTP’s GET, POST, DELETE, </w:t>
      </w:r>
      <w:r w:rsidR="00A6656D">
        <w:rPr>
          <w:color w:val="156082" w:themeColor="accent1"/>
        </w:rPr>
        <w:t xml:space="preserve">or PUT. </w:t>
      </w:r>
      <w:r w:rsidR="0065601A">
        <w:rPr>
          <w:color w:val="156082" w:themeColor="accent1"/>
        </w:rPr>
        <w:t xml:space="preserve">There are also </w:t>
      </w:r>
      <w:r w:rsidR="004D0DAB">
        <w:rPr>
          <w:color w:val="156082" w:themeColor="accent1"/>
        </w:rPr>
        <w:t>clearly defined universal error codes, such as 404</w:t>
      </w:r>
      <w:r w:rsidR="006158D3">
        <w:rPr>
          <w:color w:val="156082" w:themeColor="accent1"/>
        </w:rPr>
        <w:t xml:space="preserve"> universally</w:t>
      </w:r>
      <w:r w:rsidR="004D0DAB">
        <w:rPr>
          <w:color w:val="156082" w:themeColor="accent1"/>
        </w:rPr>
        <w:t xml:space="preserve"> signifying</w:t>
      </w:r>
      <w:r w:rsidR="006158D3">
        <w:rPr>
          <w:color w:val="156082" w:themeColor="accent1"/>
        </w:rPr>
        <w:t xml:space="preserve"> that a resource is not found. </w:t>
      </w:r>
      <w:r w:rsidR="00EE1F78">
        <w:rPr>
          <w:color w:val="156082" w:themeColor="accent1"/>
        </w:rPr>
        <w:t xml:space="preserve">Adhering to </w:t>
      </w:r>
      <w:r w:rsidR="00142198">
        <w:rPr>
          <w:color w:val="156082" w:themeColor="accent1"/>
        </w:rPr>
        <w:t xml:space="preserve">a Uniform Interface </w:t>
      </w:r>
      <w:r w:rsidR="00142198" w:rsidRPr="00142198">
        <w:rPr>
          <w:color w:val="156082" w:themeColor="accent1"/>
        </w:rPr>
        <w:t xml:space="preserve">means developers can understand how to interact with your API without extensive documentation because it follows </w:t>
      </w:r>
      <w:r w:rsidR="00787A60">
        <w:rPr>
          <w:color w:val="156082" w:themeColor="accent1"/>
        </w:rPr>
        <w:t xml:space="preserve">the </w:t>
      </w:r>
      <w:r w:rsidR="00142198" w:rsidRPr="00142198">
        <w:rPr>
          <w:color w:val="156082" w:themeColor="accent1"/>
        </w:rPr>
        <w:t>standard conventions</w:t>
      </w:r>
      <w:r w:rsidR="00787A60">
        <w:rPr>
          <w:color w:val="156082" w:themeColor="accent1"/>
        </w:rPr>
        <w:t xml:space="preserve"> of other REST APIs</w:t>
      </w:r>
      <w:r w:rsidR="00142198" w:rsidRPr="00142198">
        <w:rPr>
          <w:color w:val="156082" w:themeColor="accent1"/>
        </w:rPr>
        <w:t>.</w:t>
      </w:r>
      <w:r w:rsidR="004D0DAB">
        <w:rPr>
          <w:color w:val="156082" w:themeColor="accent1"/>
        </w:rPr>
        <w:t xml:space="preserve"> </w:t>
      </w:r>
    </w:p>
    <w:p w14:paraId="11CB2D87" w14:textId="77777777" w:rsidR="00EF00D4" w:rsidRPr="00121580" w:rsidRDefault="00EF00D4" w:rsidP="00EF00D4">
      <w:pPr>
        <w:rPr>
          <w:lang w:val="en"/>
        </w:rPr>
      </w:pPr>
    </w:p>
    <w:p w14:paraId="27F86B35" w14:textId="77777777" w:rsidR="00121580" w:rsidRDefault="00121580" w:rsidP="00121580">
      <w:pPr>
        <w:numPr>
          <w:ilvl w:val="0"/>
          <w:numId w:val="1"/>
        </w:numPr>
        <w:rPr>
          <w:lang w:val="en"/>
        </w:rPr>
      </w:pPr>
      <w:r w:rsidRPr="00121580">
        <w:rPr>
          <w:lang w:val="en"/>
        </w:rPr>
        <w:t xml:space="preserve"> Explain how your browser chooses which CSS rule to apply to a tag in the case where there are multiple rules that could apply. (15 points)</w:t>
      </w:r>
    </w:p>
    <w:p w14:paraId="641C5725" w14:textId="4AB65488" w:rsidR="00EF00D4" w:rsidRPr="00121580" w:rsidRDefault="000979AD" w:rsidP="00EF00D4">
      <w:pPr>
        <w:ind w:left="720"/>
        <w:rPr>
          <w:color w:val="156082" w:themeColor="accent1"/>
          <w:lang w:val="en"/>
        </w:rPr>
      </w:pPr>
      <w:r>
        <w:rPr>
          <w:color w:val="156082" w:themeColor="accent1"/>
        </w:rPr>
        <w:t xml:space="preserve">The </w:t>
      </w:r>
      <w:r w:rsidR="00A77A5A" w:rsidRPr="00A77A5A">
        <w:rPr>
          <w:color w:val="156082" w:themeColor="accent1"/>
        </w:rPr>
        <w:t xml:space="preserve">browser determines which rule to apply </w:t>
      </w:r>
      <w:r w:rsidR="007C0F30">
        <w:rPr>
          <w:color w:val="156082" w:themeColor="accent1"/>
        </w:rPr>
        <w:t>according to</w:t>
      </w:r>
      <w:r w:rsidR="00A77A5A" w:rsidRPr="00A77A5A">
        <w:rPr>
          <w:color w:val="156082" w:themeColor="accent1"/>
        </w:rPr>
        <w:t xml:space="preserve"> specificity and the cascade.</w:t>
      </w:r>
      <w:r w:rsidR="00814B9B">
        <w:rPr>
          <w:color w:val="156082" w:themeColor="accent1"/>
        </w:rPr>
        <w:t xml:space="preserve"> Specificity relates to how </w:t>
      </w:r>
      <w:r w:rsidR="008B2687">
        <w:rPr>
          <w:color w:val="156082" w:themeColor="accent1"/>
        </w:rPr>
        <w:t xml:space="preserve">precise/targeted </w:t>
      </w:r>
      <w:r w:rsidR="00FA0DAD">
        <w:rPr>
          <w:color w:val="156082" w:themeColor="accent1"/>
        </w:rPr>
        <w:t xml:space="preserve">the rule </w:t>
      </w:r>
      <w:r w:rsidR="008B2687">
        <w:rPr>
          <w:color w:val="156082" w:themeColor="accent1"/>
        </w:rPr>
        <w:t>being applied</w:t>
      </w:r>
      <w:r w:rsidR="00FA0DAD">
        <w:rPr>
          <w:color w:val="156082" w:themeColor="accent1"/>
        </w:rPr>
        <w:t xml:space="preserve"> is</w:t>
      </w:r>
      <w:r w:rsidR="008B2687">
        <w:rPr>
          <w:color w:val="156082" w:themeColor="accent1"/>
        </w:rPr>
        <w:t>.</w:t>
      </w:r>
      <w:r w:rsidR="00A77A5A" w:rsidRPr="00A77A5A">
        <w:rPr>
          <w:color w:val="156082" w:themeColor="accent1"/>
        </w:rPr>
        <w:t xml:space="preserve"> Inline styles</w:t>
      </w:r>
      <w:r w:rsidR="007C0F30">
        <w:rPr>
          <w:color w:val="156082" w:themeColor="accent1"/>
        </w:rPr>
        <w:t xml:space="preserve"> are the most specific and</w:t>
      </w:r>
      <w:r w:rsidR="00A77A5A" w:rsidRPr="00A77A5A">
        <w:rPr>
          <w:color w:val="156082" w:themeColor="accent1"/>
        </w:rPr>
        <w:t xml:space="preserve"> have the highest priority</w:t>
      </w:r>
      <w:r w:rsidR="008B2687">
        <w:rPr>
          <w:color w:val="156082" w:themeColor="accent1"/>
        </w:rPr>
        <w:t xml:space="preserve"> as they target a single element within the HTML</w:t>
      </w:r>
      <w:r w:rsidR="00FA0DAD">
        <w:rPr>
          <w:color w:val="156082" w:themeColor="accent1"/>
        </w:rPr>
        <w:t>.</w:t>
      </w:r>
      <w:r w:rsidR="00A77A5A" w:rsidRPr="00A77A5A">
        <w:rPr>
          <w:color w:val="156082" w:themeColor="accent1"/>
        </w:rPr>
        <w:t xml:space="preserve"> </w:t>
      </w:r>
      <w:r w:rsidR="00FA0DAD">
        <w:rPr>
          <w:color w:val="156082" w:themeColor="accent1"/>
        </w:rPr>
        <w:t xml:space="preserve">They are </w:t>
      </w:r>
      <w:r w:rsidR="00A77A5A" w:rsidRPr="00A77A5A">
        <w:rPr>
          <w:color w:val="156082" w:themeColor="accent1"/>
        </w:rPr>
        <w:t xml:space="preserve">followed by ID selectors, then class, attribute, and finally element selectors. </w:t>
      </w:r>
      <w:r w:rsidR="004C7721" w:rsidRPr="00A77A5A">
        <w:rPr>
          <w:color w:val="156082" w:themeColor="accent1"/>
        </w:rPr>
        <w:t>For example, if a paragraph has both a class and an ID selector applied, the style defined by the ID selector will take precedence.</w:t>
      </w:r>
      <w:r w:rsidR="004C7721">
        <w:rPr>
          <w:color w:val="156082" w:themeColor="accent1"/>
        </w:rPr>
        <w:t xml:space="preserve"> </w:t>
      </w:r>
      <w:r w:rsidR="00A77A5A" w:rsidRPr="00A77A5A">
        <w:rPr>
          <w:color w:val="156082" w:themeColor="accent1"/>
        </w:rPr>
        <w:t>If two rules have the same specificity, the one that appears later in the stylesheet overrides the earlier one</w:t>
      </w:r>
      <w:r w:rsidR="00DE371F">
        <w:rPr>
          <w:color w:val="156082" w:themeColor="accent1"/>
        </w:rPr>
        <w:t>.</w:t>
      </w:r>
      <w:r w:rsidR="00A77A5A" w:rsidRPr="00A77A5A">
        <w:rPr>
          <w:color w:val="156082" w:themeColor="accent1"/>
        </w:rPr>
        <w:t xml:space="preserve"> </w:t>
      </w:r>
      <w:r w:rsidR="00784EAB">
        <w:rPr>
          <w:color w:val="156082" w:themeColor="accent1"/>
        </w:rPr>
        <w:t xml:space="preserve">This is the cascade. </w:t>
      </w:r>
      <w:r w:rsidR="00391C11">
        <w:rPr>
          <w:color w:val="156082" w:themeColor="accent1"/>
        </w:rPr>
        <w:t xml:space="preserve">For example, if a </w:t>
      </w:r>
      <w:r w:rsidR="00455673">
        <w:rPr>
          <w:color w:val="156082" w:themeColor="accent1"/>
        </w:rPr>
        <w:t>rule styles a paragraph to be left justified</w:t>
      </w:r>
      <w:r w:rsidR="00391C11">
        <w:rPr>
          <w:color w:val="156082" w:themeColor="accent1"/>
        </w:rPr>
        <w:t xml:space="preserve"> at the top of the style sheet</w:t>
      </w:r>
      <w:r w:rsidR="00455673">
        <w:rPr>
          <w:color w:val="156082" w:themeColor="accent1"/>
        </w:rPr>
        <w:t>, and another rule</w:t>
      </w:r>
      <w:r w:rsidR="003C5820">
        <w:rPr>
          <w:color w:val="156082" w:themeColor="accent1"/>
        </w:rPr>
        <w:t xml:space="preserve"> </w:t>
      </w:r>
      <w:r w:rsidR="003C5820">
        <w:rPr>
          <w:color w:val="156082" w:themeColor="accent1"/>
        </w:rPr>
        <w:t>further down on the style sheet</w:t>
      </w:r>
      <w:r w:rsidR="00455673">
        <w:rPr>
          <w:color w:val="156082" w:themeColor="accent1"/>
        </w:rPr>
        <w:t xml:space="preserve"> </w:t>
      </w:r>
      <w:r w:rsidR="003C5820">
        <w:rPr>
          <w:color w:val="156082" w:themeColor="accent1"/>
        </w:rPr>
        <w:t>makes</w:t>
      </w:r>
      <w:r w:rsidR="00455673">
        <w:rPr>
          <w:color w:val="156082" w:themeColor="accent1"/>
        </w:rPr>
        <w:t xml:space="preserve"> that very same paragraph right justified</w:t>
      </w:r>
      <w:r w:rsidR="004642DE">
        <w:rPr>
          <w:color w:val="156082" w:themeColor="accent1"/>
        </w:rPr>
        <w:t>, then that paragraph will be right justified.</w:t>
      </w:r>
      <w:r w:rsidR="00C051A5">
        <w:rPr>
          <w:color w:val="156082" w:themeColor="accent1"/>
        </w:rPr>
        <w:t xml:space="preserve"> This also applies to </w:t>
      </w:r>
      <w:r w:rsidR="00900455">
        <w:rPr>
          <w:color w:val="156082" w:themeColor="accent1"/>
        </w:rPr>
        <w:t>multiple style sheets. If I use two style sheets that modify the same HTML</w:t>
      </w:r>
      <w:r w:rsidR="00BD36C5">
        <w:rPr>
          <w:color w:val="156082" w:themeColor="accent1"/>
        </w:rPr>
        <w:t xml:space="preserve"> element, the style sheet that is included in the HTML second will override the first.</w:t>
      </w:r>
    </w:p>
    <w:p w14:paraId="444A9ACA" w14:textId="77777777" w:rsidR="00084390" w:rsidRDefault="00084390"/>
    <w:sectPr w:rsidR="00084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D4424"/>
    <w:multiLevelType w:val="multilevel"/>
    <w:tmpl w:val="D8E2D9E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8633976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90"/>
    <w:rsid w:val="00077F28"/>
    <w:rsid w:val="00084390"/>
    <w:rsid w:val="000979AD"/>
    <w:rsid w:val="001064D7"/>
    <w:rsid w:val="00121580"/>
    <w:rsid w:val="00142198"/>
    <w:rsid w:val="00145699"/>
    <w:rsid w:val="001F2EFE"/>
    <w:rsid w:val="002023FA"/>
    <w:rsid w:val="00230974"/>
    <w:rsid w:val="00277043"/>
    <w:rsid w:val="00280074"/>
    <w:rsid w:val="002F3284"/>
    <w:rsid w:val="00322B4A"/>
    <w:rsid w:val="0035415D"/>
    <w:rsid w:val="00376B95"/>
    <w:rsid w:val="00391C11"/>
    <w:rsid w:val="00397551"/>
    <w:rsid w:val="003C5820"/>
    <w:rsid w:val="00421C26"/>
    <w:rsid w:val="00455673"/>
    <w:rsid w:val="004641ED"/>
    <w:rsid w:val="004642DE"/>
    <w:rsid w:val="00470A47"/>
    <w:rsid w:val="00471535"/>
    <w:rsid w:val="004C7721"/>
    <w:rsid w:val="004D0DAB"/>
    <w:rsid w:val="005165B2"/>
    <w:rsid w:val="005530FE"/>
    <w:rsid w:val="00592EC3"/>
    <w:rsid w:val="005B5716"/>
    <w:rsid w:val="005D3C56"/>
    <w:rsid w:val="005D72F9"/>
    <w:rsid w:val="005E6093"/>
    <w:rsid w:val="006158D3"/>
    <w:rsid w:val="00641DF5"/>
    <w:rsid w:val="0065601A"/>
    <w:rsid w:val="00664854"/>
    <w:rsid w:val="006C4ECE"/>
    <w:rsid w:val="007148AE"/>
    <w:rsid w:val="00716FA2"/>
    <w:rsid w:val="00784EAB"/>
    <w:rsid w:val="00787A60"/>
    <w:rsid w:val="00797C46"/>
    <w:rsid w:val="007A6B85"/>
    <w:rsid w:val="007C0F30"/>
    <w:rsid w:val="007E4E3C"/>
    <w:rsid w:val="00814B9B"/>
    <w:rsid w:val="00836D7E"/>
    <w:rsid w:val="00895A89"/>
    <w:rsid w:val="008B2687"/>
    <w:rsid w:val="008C5CFB"/>
    <w:rsid w:val="00900455"/>
    <w:rsid w:val="00966935"/>
    <w:rsid w:val="00A6656D"/>
    <w:rsid w:val="00A77A5A"/>
    <w:rsid w:val="00AB6629"/>
    <w:rsid w:val="00AD7A69"/>
    <w:rsid w:val="00B24CCF"/>
    <w:rsid w:val="00B6732D"/>
    <w:rsid w:val="00BD36C5"/>
    <w:rsid w:val="00BF01EE"/>
    <w:rsid w:val="00BF16CD"/>
    <w:rsid w:val="00C051A5"/>
    <w:rsid w:val="00C51EE4"/>
    <w:rsid w:val="00C7605F"/>
    <w:rsid w:val="00D41162"/>
    <w:rsid w:val="00D94321"/>
    <w:rsid w:val="00DE371F"/>
    <w:rsid w:val="00E51371"/>
    <w:rsid w:val="00E63B6E"/>
    <w:rsid w:val="00E97213"/>
    <w:rsid w:val="00EE1F78"/>
    <w:rsid w:val="00EF00D4"/>
    <w:rsid w:val="00EF2649"/>
    <w:rsid w:val="00F401B6"/>
    <w:rsid w:val="00FA0DAD"/>
    <w:rsid w:val="00FA6888"/>
    <w:rsid w:val="00FD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49DC"/>
  <w15:chartTrackingRefBased/>
  <w15:docId w15:val="{B88885F4-356A-4DD6-B970-E8E344AB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776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Lifrieri</dc:creator>
  <cp:keywords/>
  <dc:description/>
  <cp:lastModifiedBy>Matthew Lifrieri</cp:lastModifiedBy>
  <cp:revision>78</cp:revision>
  <dcterms:created xsi:type="dcterms:W3CDTF">2025-10-29T01:12:00Z</dcterms:created>
  <dcterms:modified xsi:type="dcterms:W3CDTF">2025-10-29T02:33:00Z</dcterms:modified>
</cp:coreProperties>
</file>