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Mathematical</w:t>
      </w:r>
      <w:r>
        <w:t xml:space="preserve"> </w:t>
      </w:r>
      <w:r>
        <w:t xml:space="preserve">Analysis</w:t>
      </w:r>
      <w:r>
        <w:t xml:space="preserve"> </w:t>
      </w:r>
      <w:r>
        <w:t xml:space="preserve">IB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lockText"/>
      </w:pPr>
      <w:hyperlink r:id="rId20">
        <w:r>
          <w:rPr>
            <w:rStyle w:val="Hyperlink"/>
          </w:rPr>
          <w:t xml:space="preserve">Download the PDF copy of the notes here</w:t>
        </w:r>
      </w:hyperlink>
    </w:p>
    <w:bookmarkStart w:id="31" w:name="review-on-differentiation"/>
    <w:p>
      <w:pPr>
        <w:pStyle w:val="Heading1"/>
      </w:pPr>
      <w:r>
        <w:t xml:space="preserve">0 - Review on differentiation</w:t>
      </w:r>
    </w:p>
    <w:bookmarkStart w:id="21" w:name="differentiability"/>
    <w:p>
      <w:pPr>
        <w:pStyle w:val="Heading2"/>
      </w:pPr>
      <w:r>
        <w:t xml:space="preserve">Differentiability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be a function on some open interval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x</m:t>
        </m:r>
      </m:oMath>
      <w:r>
        <w:t xml:space="preserve">. The derivative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x</m:t>
        </m:r>
      </m:oMath>
      <w:r>
        <w:t xml:space="preserve">, denoted by</w:t>
      </w:r>
      <w:r>
        <w:t xml:space="preserve"> </w:t>
      </w: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</m:oMath>
      <w:r>
        <w:t xml:space="preserve">, is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′</m:t>
          </m:r>
          <m:r>
            <m:t>(</m:t>
          </m:r>
          <m:r>
            <m:t>x</m:t>
          </m:r>
          <m:r>
            <m:t>)</m:t>
          </m:r>
          <m:r>
            <m:t>=</m:t>
          </m:r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h</m:t>
              </m:r>
              <m: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r>
                <m:t>(</m:t>
              </m:r>
              <m:r>
                <m:t>x</m:t>
              </m:r>
              <m:r>
                <m:t>+</m:t>
              </m:r>
              <m:r>
                <m:t>h</m:t>
              </m:r>
              <m:r>
                <m:t>)</m:t>
              </m:r>
              <m:r>
                <m:t>−</m:t>
              </m:r>
              <m:r>
                <m:t>f</m:t>
              </m:r>
              <m:r>
                <m:t>(</m:t>
              </m:r>
              <m:r>
                <m:t>x</m:t>
              </m:r>
              <m:r>
                <m:t>)</m:t>
              </m:r>
            </m:num>
            <m:den>
              <m:r>
                <m:t>h</m:t>
              </m:r>
            </m:den>
          </m:f>
        </m:oMath>
      </m:oMathPara>
    </w:p>
    <w:bookmarkEnd w:id="21"/>
    <w:bookmarkStart w:id="22" w:name="differentiation-rules"/>
    <w:p>
      <w:pPr>
        <w:pStyle w:val="Heading2"/>
      </w:pPr>
      <w:r>
        <w:t xml:space="preserve">Differentiation rules</w:t>
      </w:r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x</m:t>
            </m:r>
          </m:den>
        </m:f>
        <m:r>
          <m:t>(</m:t>
        </m:r>
        <m:r>
          <m:t>c</m:t>
        </m:r>
        <m:r>
          <m:t>f</m:t>
        </m:r>
        <m:r>
          <m:t>(</m:t>
        </m:r>
        <m:r>
          <m:t>x</m:t>
        </m:r>
        <m:r>
          <m:t>)</m:t>
        </m:r>
        <m:r>
          <m:t>)</m:t>
        </m:r>
        <m:r>
          <m:t>=</m:t>
        </m:r>
        <m:r>
          <m:t>c</m:t>
        </m:r>
        <m:r>
          <m:t>f</m:t>
        </m:r>
        <m:r>
          <m:t>′</m:t>
        </m:r>
        <m:r>
          <m:t>(</m:t>
        </m:r>
        <m:r>
          <m:t>x</m:t>
        </m:r>
        <m:r>
          <m:t>)</m:t>
        </m:r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x</m:t>
            </m:r>
          </m:den>
        </m:f>
        <m:r>
          <m:t>(</m:t>
        </m:r>
        <m:r>
          <m:t>f</m:t>
        </m:r>
        <m:r>
          <m:t>(</m:t>
        </m:r>
        <m:r>
          <m:t>x</m:t>
        </m:r>
        <m:r>
          <m:t>)</m:t>
        </m:r>
        <m:r>
          <m:t>±</m:t>
        </m:r>
        <m:r>
          <m:t>g</m:t>
        </m:r>
        <m:r>
          <m:t>(</m:t>
        </m:r>
        <m:r>
          <m:t>x</m:t>
        </m:r>
        <m:r>
          <m:t>)</m:t>
        </m:r>
        <m:r>
          <m:t>)</m:t>
        </m:r>
        <m:r>
          <m:t>=</m:t>
        </m:r>
        <m:r>
          <m:t>f</m:t>
        </m:r>
        <m:r>
          <m:t>′</m:t>
        </m:r>
        <m:r>
          <m:t>(</m:t>
        </m:r>
        <m:r>
          <m:t>x</m:t>
        </m:r>
        <m:r>
          <m:t>)</m:t>
        </m:r>
        <m:r>
          <m:t>±</m:t>
        </m:r>
        <m:r>
          <m:t>g</m:t>
        </m:r>
        <m:r>
          <m:t>′</m:t>
        </m:r>
        <m:r>
          <m:t>(</m:t>
        </m:r>
        <m:r>
          <m:t>x</m:t>
        </m:r>
        <m:r>
          <m:t>)</m:t>
        </m:r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x</m:t>
            </m:r>
          </m:den>
        </m:f>
        <m:r>
          <m:t>(</m:t>
        </m:r>
        <m:r>
          <m:t>f</m:t>
        </m:r>
        <m:r>
          <m:t>(</m:t>
        </m:r>
        <m:r>
          <m:t>x</m:t>
        </m:r>
        <m:r>
          <m:t>)</m:t>
        </m:r>
        <m:r>
          <m:t>g</m:t>
        </m:r>
        <m:r>
          <m:t>(</m:t>
        </m:r>
        <m:r>
          <m:t>x</m:t>
        </m:r>
        <m:r>
          <m:t>)</m:t>
        </m:r>
        <m:r>
          <m:t>)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  <m:r>
          <m:t>g</m:t>
        </m:r>
        <m:r>
          <m:t>′</m:t>
        </m:r>
        <m:r>
          <m:t>(</m:t>
        </m:r>
        <m:r>
          <m:t>x</m:t>
        </m:r>
        <m:r>
          <m:t>)</m:t>
        </m:r>
        <m:r>
          <m:t>+</m:t>
        </m:r>
        <m:r>
          <m:t>g</m:t>
        </m:r>
        <m:r>
          <m:t>(</m:t>
        </m:r>
        <m:r>
          <m:t>x</m:t>
        </m:r>
        <m:r>
          <m:t>)</m:t>
        </m:r>
        <m:r>
          <m:t>f</m:t>
        </m:r>
        <m:r>
          <m:t>′</m:t>
        </m:r>
        <m:r>
          <m:t>(</m:t>
        </m:r>
        <m:r>
          <m:t>x</m:t>
        </m:r>
        <m:r>
          <m:t>)</m:t>
        </m:r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x</m:t>
            </m:r>
          </m:den>
        </m:f>
        <m:r>
          <m:t>(</m:t>
        </m:r>
        <m:f>
          <m:fPr>
            <m:type m:val="bar"/>
          </m:fPr>
          <m:num>
            <m:r>
              <m:t>f</m:t>
            </m:r>
            <m:r>
              <m:t>(</m:t>
            </m:r>
            <m:r>
              <m:t>x</m:t>
            </m:r>
            <m:r>
              <m:t>)</m:t>
            </m:r>
          </m:num>
          <m:den>
            <m:r>
              <m:t>g</m:t>
            </m:r>
            <m:r>
              <m:t>(</m:t>
            </m:r>
            <m:r>
              <m:t>x</m:t>
            </m:r>
            <m:r>
              <m:t>)</m:t>
            </m:r>
          </m:den>
        </m:f>
        <m:r>
          <m:t>)</m:t>
        </m:r>
        <m:r>
          <m:t>=</m:t>
        </m:r>
        <m:f>
          <m:fPr>
            <m:type m:val="bar"/>
          </m:fPr>
          <m:num>
            <m:r>
              <m:t>g</m:t>
            </m:r>
            <m:r>
              <m:t>(</m:t>
            </m:r>
            <m:r>
              <m:t>x</m:t>
            </m:r>
            <m:r>
              <m:t>)</m:t>
            </m:r>
            <m:r>
              <m:t>f</m:t>
            </m:r>
            <m:r>
              <m:t>′</m:t>
            </m:r>
            <m:r>
              <m:t>(</m:t>
            </m:r>
            <m:r>
              <m:t>x</m:t>
            </m:r>
            <m:r>
              <m:t>)</m:t>
            </m:r>
            <m:r>
              <m:t>−</m:t>
            </m:r>
            <m:r>
              <m:t>f</m:t>
            </m:r>
            <m:r>
              <m:t>(</m:t>
            </m:r>
            <m:r>
              <m:t>x</m:t>
            </m:r>
            <m:r>
              <m:t>)</m:t>
            </m:r>
            <m:r>
              <m:t>g</m:t>
            </m:r>
            <m:r>
              <m:t>′</m:t>
            </m:r>
            <m:r>
              <m:t>(</m:t>
            </m:r>
            <m:r>
              <m:t>x</m:t>
            </m:r>
            <m:r>
              <m:t>)</m:t>
            </m:r>
          </m:num>
          <m:den>
            <m:r>
              <m:t>(</m:t>
            </m:r>
            <m:r>
              <m:t>g</m:t>
            </m:r>
            <m:r>
              <m:t>(</m:t>
            </m:r>
            <m:r>
              <m:t>x</m:t>
            </m:r>
            <m:r>
              <m:t>)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x</m:t>
            </m:r>
          </m:den>
        </m:f>
        <m:r>
          <m:t>(</m:t>
        </m:r>
        <m:r>
          <m:t>f</m:t>
        </m:r>
        <m:r>
          <m:t>(</m:t>
        </m:r>
        <m:r>
          <m:t>g</m:t>
        </m:r>
        <m:r>
          <m:t>(</m:t>
        </m:r>
        <m:r>
          <m:t>x</m:t>
        </m:r>
        <m:r>
          <m:t>)</m:t>
        </m:r>
        <m:r>
          <m:t>)</m:t>
        </m:r>
        <m:r>
          <m:t>)</m:t>
        </m:r>
        <m:r>
          <m:t>=</m:t>
        </m:r>
        <m:r>
          <m:t>f</m:t>
        </m:r>
        <m:r>
          <m:t>′</m:t>
        </m:r>
        <m:r>
          <m:t>(</m:t>
        </m:r>
        <m:r>
          <m:t>g</m:t>
        </m:r>
        <m:r>
          <m:t>(</m:t>
        </m:r>
        <m:r>
          <m:t>x</m:t>
        </m:r>
        <m:r>
          <m:t>)</m:t>
        </m:r>
        <m:r>
          <m:t>)</m:t>
        </m:r>
        <m:r>
          <m:t>g</m:t>
        </m:r>
        <m:r>
          <m:t>′</m:t>
        </m:r>
        <m:r>
          <m:t>(</m:t>
        </m:r>
        <m:r>
          <m:t>x</m:t>
        </m:r>
        <m:r>
          <m:t>)</m:t>
        </m:r>
      </m:oMath>
    </w:p>
    <w:bookmarkEnd w:id="22"/>
    <w:bookmarkStart w:id="23" w:name="differentiation-formulas-i"/>
    <w:p>
      <w:pPr>
        <w:pStyle w:val="Heading2"/>
      </w:pPr>
      <w:r>
        <w:t xml:space="preserve">Differentiation formulas I</w:t>
      </w:r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x</m:t>
            </m:r>
          </m:den>
        </m:f>
        <m:r>
          <m:t>(</m:t>
        </m:r>
        <m:r>
          <m:t>c</m:t>
        </m:r>
        <m:r>
          <m:t>)</m:t>
        </m:r>
        <m:r>
          <m:t>=</m:t>
        </m:r>
        <m:r>
          <m:t>0</m:t>
        </m:r>
        <m:r>
          <m:t>,</m:t>
        </m:r>
        <m:r>
          <m:t>c</m:t>
        </m:r>
        <m:r>
          <m:t>∈</m:t>
        </m:r>
        <m:r>
          <m:rPr>
            <m:sty m:val="p"/>
            <m:scr m:val="double-struck"/>
          </m:rPr>
          <m:t>R</m:t>
        </m:r>
      </m:oMath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x</m:t>
            </m:r>
          </m:den>
        </m:f>
        <m:r>
          <m:t>(</m:t>
        </m:r>
        <m:sSup>
          <m:e>
            <m:r>
              <m:t>x</m:t>
            </m:r>
          </m:e>
          <m:sup>
            <m:r>
              <m:t>r</m:t>
            </m:r>
          </m:sup>
        </m:sSup>
        <m:r>
          <m:t>)</m:t>
        </m:r>
        <m:r>
          <m:t>=</m:t>
        </m:r>
        <m:r>
          <m:t>r</m:t>
        </m:r>
        <m:sSup>
          <m:e>
            <m:r>
              <m:t>x</m:t>
            </m:r>
          </m:e>
          <m:sup>
            <m:r>
              <m:t>r</m:t>
            </m:r>
            <m:r>
              <m:t>−</m:t>
            </m:r>
            <m:r>
              <m:t>1</m:t>
            </m:r>
          </m:sup>
        </m:sSup>
        <m:r>
          <m:t>,</m:t>
        </m:r>
        <m:r>
          <m:t>r</m:t>
        </m:r>
        <m:r>
          <m:t>∈</m:t>
        </m:r>
        <m:r>
          <m:rPr>
            <m:sty m:val="p"/>
            <m:scr m:val="double-struck"/>
          </m:rPr>
          <m:t>R</m:t>
        </m:r>
      </m:oMath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x</m:t>
            </m:r>
          </m:den>
        </m:f>
        <m:r>
          <m:t>(</m:t>
        </m:r>
        <m:r>
          <m:rPr>
            <m:nor/>
            <m:sty m:val="p"/>
          </m:rPr>
          <m:t>sin</m:t>
        </m:r>
        <m:r>
          <m:t>x</m:t>
        </m:r>
        <m:r>
          <m:t>)</m:t>
        </m:r>
        <m:r>
          <m:t>=</m:t>
        </m:r>
        <m:r>
          <m:rPr>
            <m:nor/>
            <m:sty m:val="p"/>
          </m:rPr>
          <m:t>cos</m:t>
        </m:r>
        <m:r>
          <m:t>x</m:t>
        </m:r>
      </m:oMath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x</m:t>
            </m:r>
          </m:den>
        </m:f>
        <m:r>
          <m:t>(</m:t>
        </m:r>
        <m:r>
          <m:rPr>
            <m:nor/>
            <m:sty m:val="p"/>
          </m:rPr>
          <m:t>cos</m:t>
        </m:r>
        <m:r>
          <m:t>x</m:t>
        </m:r>
        <m:r>
          <m:t>)</m:t>
        </m:r>
        <m:r>
          <m:t>=</m:t>
        </m:r>
        <m:r>
          <m:rPr>
            <m:nor/>
            <m:sty m:val="p"/>
          </m:rPr>
          <m:t>sin</m:t>
        </m:r>
        <m:r>
          <m:t>x</m:t>
        </m:r>
      </m:oMath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x</m:t>
            </m:r>
          </m:den>
        </m:f>
        <m:r>
          <m:t>(</m:t>
        </m:r>
        <m:r>
          <m:rPr>
            <m:nor/>
            <m:sty m:val="p"/>
          </m:rPr>
          <m:t>tan</m:t>
        </m:r>
        <m:r>
          <m:t>x</m:t>
        </m:r>
        <m:r>
          <m:t>)</m:t>
        </m:r>
        <m:r>
          <m:t>=</m:t>
        </m:r>
        <m:sSup>
          <m:e>
            <m:r>
              <m:rPr>
                <m:nor/>
                <m:sty m:val="p"/>
              </m:rPr>
              <m:t>sec</m:t>
            </m:r>
          </m:e>
          <m:sup>
            <m:r>
              <m:t>2</m:t>
            </m:r>
          </m:sup>
        </m:sSup>
        <m:r>
          <m:t>x</m:t>
        </m:r>
      </m:oMath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x</m:t>
            </m:r>
          </m:den>
        </m:f>
        <m:r>
          <m:t>(</m:t>
        </m:r>
        <m:r>
          <m:rPr>
            <m:nor/>
            <m:sty m:val="p"/>
          </m:rPr>
          <m:t>cot</m:t>
        </m:r>
        <m:r>
          <m:t>x</m:t>
        </m:r>
        <m:r>
          <m:t>)</m:t>
        </m:r>
        <m:r>
          <m:t>=</m:t>
        </m:r>
        <m:r>
          <m:t>−</m:t>
        </m:r>
        <m:sSup>
          <m:e>
            <m:r>
              <m:rPr>
                <m:nor/>
                <m:sty m:val="p"/>
              </m:rPr>
              <m:t>csc</m:t>
            </m:r>
          </m:e>
          <m:sup>
            <m:r>
              <m:t>2</m:t>
            </m:r>
          </m:sup>
        </m:sSup>
        <m:r>
          <m:t>x</m:t>
        </m:r>
      </m:oMath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x</m:t>
            </m:r>
          </m:den>
        </m:f>
        <m:r>
          <m:t>(</m:t>
        </m:r>
        <m:r>
          <m:rPr>
            <m:nor/>
            <m:sty m:val="p"/>
          </m:rPr>
          <m:t>sec</m:t>
        </m:r>
        <m:r>
          <m:t>x</m:t>
        </m:r>
        <m:r>
          <m:t>)</m:t>
        </m:r>
        <m:r>
          <m:t>=</m:t>
        </m:r>
        <m:r>
          <m:rPr>
            <m:nor/>
            <m:sty m:val="p"/>
          </m:rPr>
          <m:t>sec</m:t>
        </m:r>
        <m:r>
          <m:t>x</m:t>
        </m:r>
        <m:r>
          <m:rPr>
            <m:nor/>
            <m:sty m:val="p"/>
          </m:rPr>
          <m:t>tan</m:t>
        </m:r>
        <m:r>
          <m:t>x</m:t>
        </m:r>
      </m:oMath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x</m:t>
            </m:r>
          </m:den>
        </m:f>
        <m:r>
          <m:t>(</m:t>
        </m:r>
        <m:r>
          <m:rPr>
            <m:nor/>
            <m:sty m:val="p"/>
          </m:rPr>
          <m:t>csc</m:t>
        </m:r>
        <m:r>
          <m:t>x</m:t>
        </m:r>
        <m:r>
          <m:t>)</m:t>
        </m:r>
        <m:r>
          <m:t>=</m:t>
        </m:r>
        <m:r>
          <m:t>−</m:t>
        </m:r>
        <m:r>
          <m:rPr>
            <m:nor/>
            <m:sty m:val="p"/>
          </m:rPr>
          <m:t>csc</m:t>
        </m:r>
        <m:r>
          <m:t>x</m:t>
        </m:r>
        <m:r>
          <m:rPr>
            <m:nor/>
            <m:sty m:val="p"/>
          </m:rPr>
          <m:t>cot</m:t>
        </m:r>
        <m:r>
          <m:t>x</m:t>
        </m:r>
      </m:oMath>
    </w:p>
    <w:bookmarkEnd w:id="23"/>
    <w:bookmarkStart w:id="24" w:name="differentiation-formulas-ii"/>
    <w:p>
      <w:pPr>
        <w:pStyle w:val="Heading2"/>
      </w:pPr>
      <w:r>
        <w:t xml:space="preserve">Differentiation formulas II</w:t>
      </w:r>
    </w:p>
    <w:p>
      <w:pPr>
        <w:numPr>
          <w:ilvl w:val="0"/>
          <w:numId w:val="1003"/>
        </w:numPr>
      </w:pP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x</m:t>
            </m:r>
          </m:den>
        </m:f>
        <m:r>
          <m:t>(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t>)</m:t>
        </m:r>
        <m: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</w:p>
    <w:p>
      <w:pPr>
        <w:numPr>
          <w:ilvl w:val="0"/>
          <w:numId w:val="1003"/>
        </w:numPr>
      </w:pP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x</m:t>
            </m:r>
          </m:den>
        </m:f>
        <m:r>
          <m:t>(</m:t>
        </m:r>
        <m:r>
          <m:rPr>
            <m:nor/>
            <m:sty m:val="p"/>
          </m:rPr>
          <m:t>ln</m:t>
        </m:r>
        <m:r>
          <m:t>|</m:t>
        </m:r>
        <m:r>
          <m:t>x</m:t>
        </m:r>
        <m:r>
          <m:t>|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</w:p>
    <w:p>
      <w:pPr>
        <w:numPr>
          <w:ilvl w:val="0"/>
          <w:numId w:val="1003"/>
        </w:numPr>
      </w:pP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x</m:t>
            </m:r>
          </m:den>
        </m:f>
        <m:r>
          <m:t>(</m:t>
        </m:r>
        <m:sSup>
          <m:e>
            <m:r>
              <m:rPr>
                <m:nor/>
                <m:sty m:val="p"/>
              </m:rPr>
              <m:t>sin</m:t>
            </m:r>
          </m:e>
          <m:sup>
            <m:r>
              <m:t>−</m:t>
            </m:r>
            <m:r>
              <m:t>1</m:t>
            </m:r>
          </m:sup>
        </m:sSup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1</m:t>
                </m:r>
                <m: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</w:p>
    <w:p>
      <w:pPr>
        <w:numPr>
          <w:ilvl w:val="0"/>
          <w:numId w:val="1003"/>
        </w:numPr>
      </w:pP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x</m:t>
            </m:r>
          </m:den>
        </m:f>
        <m:r>
          <m:t>(</m:t>
        </m:r>
        <m:sSup>
          <m:e>
            <m:r>
              <m:rPr>
                <m:nor/>
                <m:sty m:val="p"/>
              </m:rPr>
              <m:t>tan</m:t>
            </m:r>
          </m:e>
          <m:sup>
            <m:r>
              <m:t>−</m:t>
            </m:r>
            <m:r>
              <m:t>1</m:t>
            </m:r>
          </m:sup>
        </m:sSup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numPr>
          <w:ilvl w:val="0"/>
          <w:numId w:val="1003"/>
        </w:numPr>
      </w:pP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x</m:t>
            </m:r>
          </m:den>
        </m:f>
        <m:r>
          <m:t>(</m:t>
        </m:r>
        <m:sSup>
          <m:e>
            <m:r>
              <m:rPr>
                <m:nor/>
                <m:sty m:val="p"/>
              </m:rPr>
              <m:t>sec</m:t>
            </m:r>
          </m:e>
          <m:sup>
            <m:r>
              <m:t>−</m:t>
            </m:r>
            <m:r>
              <m:t>1</m:t>
            </m:r>
          </m:sup>
        </m:sSup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rad>
              <m:radPr>
                <m:degHide m:val="1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−</m:t>
                </m:r>
                <m:r>
                  <m:t>1</m:t>
                </m:r>
              </m:e>
            </m:rad>
          </m:den>
        </m:f>
      </m:oMath>
    </w:p>
    <w:bookmarkEnd w:id="24"/>
    <w:bookmarkStart w:id="25" w:name="mean-value-theorem"/>
    <w:p>
      <w:pPr>
        <w:pStyle w:val="Heading2"/>
      </w:pPr>
      <w:r>
        <w:t xml:space="preserve">Mean value theorem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be a function that is continuous on</w:t>
      </w:r>
      <w:r>
        <w:t xml:space="preserve"> </w:t>
      </w:r>
      <m:oMath>
        <m:r>
          <m:t>[</m:t>
        </m:r>
        <m:r>
          <m:t>a</m:t>
        </m:r>
        <m:r>
          <m:t>,</m:t>
        </m:r>
        <m:r>
          <m:t>b</m:t>
        </m:r>
        <m:r>
          <m:t>]</m:t>
        </m:r>
      </m:oMath>
      <w:r>
        <w:t xml:space="preserve"> </w:t>
      </w:r>
      <w:r>
        <w:t xml:space="preserve">and is differentiable on</w:t>
      </w:r>
      <w:r>
        <w:t xml:space="preserve"> </w:t>
      </w:r>
      <m:oMath>
        <m:r>
          <m:t>(</m:t>
        </m:r>
        <m:r>
          <m:t>a</m:t>
        </m:r>
        <m:r>
          <m:t>,</m:t>
        </m:r>
        <m:r>
          <m:t>b</m:t>
        </m:r>
        <m:r>
          <m:t>)</m:t>
        </m:r>
      </m:oMath>
      <w:r>
        <w:t xml:space="preserve">. Then there is a number</w:t>
      </w:r>
      <w:r>
        <w:t xml:space="preserve"> </w:t>
      </w:r>
      <m:oMath>
        <m:r>
          <m:t>c</m:t>
        </m:r>
        <m:r>
          <m:t>∈</m:t>
        </m:r>
        <m:r>
          <m:t>(</m:t>
        </m:r>
        <m:r>
          <m:t>a</m:t>
        </m:r>
        <m:r>
          <m:t>,</m:t>
        </m:r>
        <m:r>
          <m:t>b</m:t>
        </m:r>
        <m:r>
          <m:t>)</m:t>
        </m:r>
      </m:oMath>
      <w:r>
        <w:t xml:space="preserve"> </w:t>
      </w:r>
      <w:r>
        <w:t xml:space="preserve">such that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′</m:t>
          </m:r>
          <m:r>
            <m:t>(</m:t>
          </m:r>
          <m:r>
            <m:t>c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f</m:t>
              </m:r>
              <m:r>
                <m:t>(</m:t>
              </m:r>
              <m:r>
                <m:t>b</m:t>
              </m:r>
              <m:r>
                <m:t>)</m:t>
              </m:r>
              <m:r>
                <m:t>−</m:t>
              </m:r>
              <m:r>
                <m:t>f</m:t>
              </m:r>
              <m:r>
                <m:t>(</m:t>
              </m:r>
              <m:r>
                <m:t>a</m:t>
              </m:r>
              <m:r>
                <m:t>)</m:t>
              </m:r>
            </m:num>
            <m:den>
              <m:r>
                <m:t>b</m:t>
              </m:r>
              <m:r>
                <m:t>−</m:t>
              </m:r>
              <m:r>
                <m:t>a</m:t>
              </m:r>
            </m:den>
          </m:f>
        </m:oMath>
      </m:oMathPara>
    </w:p>
    <w:bookmarkEnd w:id="25"/>
    <w:bookmarkStart w:id="29" w:name="consequences-of-mvt"/>
    <w:p>
      <w:pPr>
        <w:pStyle w:val="Heading2"/>
      </w:pPr>
      <w:r>
        <w:t xml:space="preserve">Consequences of MVT</w:t>
      </w:r>
    </w:p>
    <w:bookmarkStart w:id="26" w:name="zero-derivative"/>
    <w:p>
      <w:pPr>
        <w:pStyle w:val="Heading3"/>
      </w:pPr>
      <w:r>
        <w:t xml:space="preserve">Zero derivative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  <m:r>
          <m:t>=</m:t>
        </m:r>
        <m:r>
          <m:t>0</m:t>
        </m:r>
        <m:r>
          <m:t> </m:t>
        </m:r>
        <m:r>
          <m:t>∀</m:t>
        </m:r>
        <m:r>
          <m:t>x</m:t>
        </m:r>
      </m:oMath>
      <w:r>
        <w:t xml:space="preserve"> </w:t>
      </w:r>
      <w:r>
        <w:t xml:space="preserve">in interval</w:t>
      </w:r>
      <w:r>
        <w:t xml:space="preserve"> </w:t>
      </w:r>
      <m:oMath>
        <m:r>
          <m:t>I</m:t>
        </m:r>
      </m:oMath>
      <w:r>
        <w:t xml:space="preserve">, then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c</m:t>
        </m:r>
        <m:r>
          <m:t> </m:t>
        </m:r>
        <m:r>
          <m:t>∀</m:t>
        </m:r>
        <m:r>
          <m:t>x</m:t>
        </m:r>
        <m:r>
          <m:t>∈</m:t>
        </m:r>
        <m:r>
          <m:t>I</m:t>
        </m:r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C</m:t>
        </m:r>
      </m:oMath>
      <w:r>
        <w:t xml:space="preserve">.</w:t>
      </w:r>
    </w:p>
    <w:bookmarkEnd w:id="26"/>
    <w:bookmarkStart w:id="28" w:name="equal-derivatives"/>
    <w:p>
      <w:pPr>
        <w:pStyle w:val="Heading3"/>
      </w:pPr>
      <w:r>
        <w:t xml:space="preserve">Equal derivatives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  <m:r>
          <m:t>−</m:t>
        </m:r>
        <m:r>
          <m:t>g</m:t>
        </m:r>
        <m:r>
          <m:t>′</m:t>
        </m:r>
        <m:r>
          <m:t>(</m:t>
        </m:r>
        <m:r>
          <m:t>x</m:t>
        </m:r>
        <m:r>
          <m:t>)</m:t>
        </m:r>
        <m:r>
          <m:t>=</m:t>
        </m:r>
        <m:r>
          <m:t>0</m:t>
        </m:r>
        <m:r>
          <m:t> </m:t>
        </m:r>
        <m:r>
          <m:t>∀</m:t>
        </m:r>
        <m:r>
          <m:t>x</m:t>
        </m:r>
      </m:oMath>
      <w:r>
        <w:t xml:space="preserve"> </w:t>
      </w:r>
      <w:r>
        <w:t xml:space="preserve">in an interval</w:t>
      </w:r>
      <w:r>
        <w:t xml:space="preserve"> </w:t>
      </w:r>
      <m:oMath>
        <m:r>
          <m:t>I</m:t>
        </m:r>
      </m:oMath>
      <w:r>
        <w:t xml:space="preserve">, then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g</m:t>
        </m:r>
        <m:r>
          <m:t>(</m:t>
        </m:r>
        <m:r>
          <m:t>x</m:t>
        </m:r>
        <m:r>
          <m:t>)</m:t>
        </m:r>
        <m:r>
          <m:t>+</m:t>
        </m:r>
        <m:r>
          <m:t>C</m:t>
        </m:r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C</m:t>
        </m:r>
      </m:oMath>
      <w:r>
        <w:t xml:space="preserve">.</w:t>
      </w:r>
    </w:p>
    <w:bookmarkStart w:id="27" w:name="example"/>
    <w:p>
      <w:pPr>
        <w:pStyle w:val="Heading4"/>
      </w:pPr>
      <w:r>
        <w:t xml:space="preserve">Example</w:t>
      </w:r>
    </w:p>
    <w:p>
      <w:pPr>
        <w:pStyle w:val="BlockText"/>
      </w:pPr>
      <w:r>
        <w:t xml:space="preserve">Let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rPr>
                <m:nor/>
                <m:sty m:val="p"/>
              </m:rPr>
              <m:t>cos</m:t>
            </m:r>
          </m:e>
          <m:sup>
            <m:r>
              <m:t>−</m:t>
            </m:r>
            <m:r>
              <m:t>1</m:t>
            </m:r>
          </m:sup>
        </m:sSup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t>(</m:t>
        </m:r>
        <m:r>
          <m:t>x</m:t>
        </m:r>
        <m:r>
          <m:t>)</m:t>
        </m:r>
        <m:r>
          <m:t>=</m:t>
        </m:r>
        <m:r>
          <m:t>−</m:t>
        </m:r>
        <m:sSup>
          <m:e>
            <m:r>
              <m:rPr>
                <m:nor/>
                <m:sty m:val="p"/>
              </m:rPr>
              <m:t>sin</m:t>
            </m:r>
          </m:e>
          <m:sup>
            <m:r>
              <m:t>−</m:t>
            </m:r>
            <m:r>
              <m:t>1</m:t>
            </m:r>
          </m:sup>
        </m:sSup>
        <m:r>
          <m:t>x</m:t>
        </m:r>
      </m:oMath>
    </w:p>
    <w:p>
      <w:pPr>
        <w:pStyle w:val="BlockText"/>
      </w:pPr>
      <w:r>
        <w:t xml:space="preserve">This implies that</w:t>
      </w:r>
      <w:r>
        <w:t xml:space="preserve"> </w:t>
      </w:r>
      <m:oMath>
        <m:r>
          <m:t>x</m:t>
        </m:r>
        <m:r>
          <m:t>∈</m:t>
        </m:r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,</m:t>
        </m:r>
        <m:r>
          <m:t>g</m:t>
        </m:r>
        <m:r>
          <m:t>(</m:t>
        </m:r>
        <m:r>
          <m:t>x</m:t>
        </m:r>
        <m:r>
          <m:t>)</m:t>
        </m:r>
        <m:r>
          <m:t>∈</m:t>
        </m:r>
        <m:r>
          <m:t>[</m:t>
        </m:r>
        <m:r>
          <m:t>−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t>,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t>]</m:t>
        </m:r>
      </m:oMath>
    </w:p>
    <w:p>
      <w:pPr>
        <w:pStyle w:val="BlockText"/>
      </w:pPr>
      <m:oMathPara>
        <m:oMathParaPr>
          <m:jc m:val="center"/>
        </m:oMathParaPr>
        <m:oMath>
          <m:r>
            <m:t>f</m:t>
          </m:r>
          <m:r>
            <m:t>′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r>
                    <m:t>1</m:t>
                  </m:r>
                </m:e>
              </m:rad>
            </m:den>
          </m:f>
        </m:oMath>
      </m:oMathPara>
    </w:p>
    <w:p>
      <w:pPr>
        <w:pStyle w:val="BlockText"/>
      </w:pPr>
      <m:oMathPara>
        <m:oMathParaPr>
          <m:jc m:val="center"/>
        </m:oMathParaPr>
        <m:oMath>
          <m:r>
            <m:t>g</m:t>
          </m:r>
          <m:r>
            <m:t>′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r>
                    <m:t>1</m:t>
                  </m:r>
                </m:e>
              </m:rad>
            </m:den>
          </m:f>
        </m:oMath>
      </m:oMathPara>
    </w:p>
    <w:p>
      <w:pPr>
        <w:pStyle w:val="BlockText"/>
      </w:pPr>
      <w:r>
        <w:t xml:space="preserve">Since</w:t>
      </w:r>
      <w:r>
        <w:t xml:space="preserve"> </w:t>
      </w: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  <m:r>
          <m:t>−</m:t>
        </m:r>
        <m:r>
          <m:t>g</m:t>
        </m:r>
        <m:r>
          <m:t>′</m:t>
        </m:r>
        <m:r>
          <m:t>(</m:t>
        </m:r>
        <m:r>
          <m:t>x</m:t>
        </m:r>
        <m:r>
          <m:t>)</m:t>
        </m:r>
        <m: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  <m:r>
          <m:t>∈</m:t>
        </m:r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, then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−</m:t>
        </m:r>
        <m:r>
          <m:t>g</m:t>
        </m:r>
        <m:r>
          <m:t>(</m:t>
        </m:r>
        <m:r>
          <m:t>x</m:t>
        </m:r>
        <m:r>
          <m:t>)</m:t>
        </m:r>
        <m:r>
          <m:t>=</m:t>
        </m:r>
        <m:r>
          <m:t>C</m:t>
        </m:r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by a corollary.</w:t>
      </w:r>
    </w:p>
    <w:p>
      <w:pPr>
        <w:pStyle w:val="BlockText"/>
      </w:pPr>
    </w:p>
    <w:p>
      <w:pPr>
        <w:pStyle w:val="BlockText"/>
      </w:pPr>
      <w:r>
        <w:t xml:space="preserve">Substituting</w:t>
      </w:r>
      <w:r>
        <w:t xml:space="preserve"> </w:t>
      </w:r>
      <m:oMath>
        <m:r>
          <m:t>x</m:t>
        </m:r>
        <m:r>
          <m:t>∈</m:t>
        </m:r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, in this case, let’s use</w:t>
      </w:r>
      <w:r>
        <w:t xml:space="preserve"> </w:t>
      </w:r>
      <m:oMath>
        <m:r>
          <m:t>x</m:t>
        </m:r>
        <m:r>
          <m:t>=</m:t>
        </m:r>
        <m:r>
          <m:t>0</m:t>
        </m:r>
      </m:oMath>
      <w:r>
        <w:t xml:space="preserve">,</w:t>
      </w:r>
    </w:p>
    <w:p>
      <w:pPr>
        <w:pStyle w:val="BlockText"/>
      </w:pPr>
    </w:p>
    <w:p>
      <w:pPr>
        <w:pStyle w:val="BlockText"/>
      </w:pPr>
      <m:oMathPara>
        <m:oMathParaPr>
          <m:jc m:val="center"/>
        </m:oMathParaPr>
        <m:oMath>
          <m:r>
            <m:t>∴</m:t>
          </m:r>
          <m:r>
            <m:t>∀</m:t>
          </m:r>
          <m:r>
            <m:t>x</m:t>
          </m:r>
          <m:r>
            <m:t>∈</m:t>
          </m:r>
          <m:r>
            <m:t>[</m:t>
          </m:r>
          <m:r>
            <m:t>−</m:t>
          </m:r>
          <m:r>
            <m:t>1</m:t>
          </m:r>
          <m:r>
            <m:t>,</m:t>
          </m:r>
          <m:r>
            <m:t>1</m:t>
          </m:r>
          <m:r>
            <m:t>]</m:t>
          </m:r>
          <m:r>
            <m:t>,</m:t>
          </m:r>
          <m:r>
            <m:t>f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π</m:t>
              </m:r>
            </m:num>
            <m:den>
              <m:r>
                <m:t>2</m:t>
              </m:r>
            </m:den>
          </m:f>
        </m:oMath>
      </m:oMathPara>
    </w:p>
    <w:bookmarkEnd w:id="27"/>
    <w:bookmarkEnd w:id="28"/>
    <w:bookmarkEnd w:id="29"/>
    <w:bookmarkStart w:id="30" w:name="differentials"/>
    <w:p>
      <w:pPr>
        <w:pStyle w:val="Heading2"/>
      </w:pPr>
      <w:r>
        <w:t xml:space="preserve">Differentials</w:t>
      </w:r>
    </w:p>
    <w:p>
      <w:pPr>
        <w:pStyle w:val="FirstParagraph"/>
      </w:pPr>
    </w:p>
    <w:bookmarkEnd w:id="30"/>
    <w:bookmarkEnd w:id="31"/>
    <w:bookmarkStart w:id="55" w:name="indefinite-and-definite-integrals"/>
    <w:p>
      <w:pPr>
        <w:pStyle w:val="Heading1"/>
      </w:pPr>
      <w:r>
        <w:t xml:space="preserve">1 - Indefinite and definite integrals</w:t>
      </w:r>
    </w:p>
    <w:bookmarkStart w:id="40" w:name="indefinite-integral"/>
    <w:p>
      <w:pPr>
        <w:pStyle w:val="Heading2"/>
      </w:pPr>
      <w:r>
        <w:t xml:space="preserve">Indefinite integral</w:t>
      </w:r>
    </w:p>
    <w:p>
      <w:pPr>
        <w:pStyle w:val="FirstParagraph"/>
      </w:pPr>
      <w:r>
        <w:t xml:space="preserve">The main interpretation of derivative is the slope of a tangent line of a curve.</w:t>
      </w:r>
    </w:p>
    <w:bookmarkStart w:id="32" w:name="example-1"/>
    <w:p>
      <w:pPr>
        <w:pStyle w:val="Heading4"/>
      </w:pPr>
      <w:r>
        <w:t xml:space="preserve">Example</w:t>
      </w:r>
    </w:p>
    <w:p>
      <w:pPr>
        <w:pStyle w:val="BlockText"/>
      </w:pPr>
      <w:r>
        <w:t xml:space="preserve">At any point</w:t>
      </w:r>
      <w:r>
        <w:t xml:space="preserve"> </w:t>
      </w:r>
      <m:oMath>
        <m:r>
          <m:t>(</m:t>
        </m:r>
        <m:r>
          <m:t>x</m:t>
        </m:r>
        <m:r>
          <m:t>,</m:t>
        </m:r>
        <m:r>
          <m:t>y</m:t>
        </m:r>
        <m:r>
          <m:t>)</m:t>
        </m:r>
      </m:oMath>
      <w:r>
        <w:t xml:space="preserve"> </w:t>
      </w:r>
      <w:r>
        <w:t xml:space="preserve">on a particular curve</w:t>
      </w:r>
      <w:r>
        <w:t xml:space="preserve"> 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t xml:space="preserve">, the tangent line has a slope equal to</w:t>
      </w:r>
      <w:r>
        <w:t xml:space="preserve"> </w:t>
      </w:r>
      <m:oMath>
        <m:r>
          <m:t>4</m:t>
        </m:r>
        <m:r>
          <m:t>x</m:t>
        </m:r>
        <m:r>
          <m:t>−</m:t>
        </m:r>
        <m:r>
          <m:t>5</m:t>
        </m:r>
      </m:oMath>
      <w:r>
        <w:t xml:space="preserve">. If the curve contains the point</w:t>
      </w:r>
      <w:r>
        <w:t xml:space="preserve"> </w:t>
      </w:r>
      <m:oMath>
        <m:r>
          <m:t>(</m:t>
        </m:r>
        <m:r>
          <m:t>3</m:t>
        </m:r>
        <m:r>
          <m:t>,</m:t>
        </m:r>
        <m:r>
          <m:t>7</m:t>
        </m:r>
        <m:r>
          <m:t>)</m:t>
        </m:r>
      </m:oMath>
      <w:r>
        <w:t xml:space="preserve">, find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t xml:space="preserve">.</w:t>
      </w:r>
    </w:p>
    <w:p>
      <w:pPr>
        <w:pStyle w:val="BlockText"/>
      </w:pPr>
      <w:r>
        <w:rPr>
          <w:b/>
        </w:rPr>
        <w:t xml:space="preserve">Solution.</w:t>
      </w:r>
      <w:r>
        <w:t xml:space="preserve"> </w:t>
      </w:r>
      <w:r>
        <w:t xml:space="preserve">Since the slope is equal to</w:t>
      </w:r>
      <w:r>
        <w:t xml:space="preserve"> </w:t>
      </w:r>
      <m:oMath>
        <m:r>
          <m:t>4</m:t>
        </m:r>
        <m:r>
          <m:t>x</m:t>
        </m:r>
        <m:r>
          <m:t>−</m:t>
        </m:r>
        <m:r>
          <m:t>5</m:t>
        </m:r>
      </m:oMath>
      <w:r>
        <w:t xml:space="preserve"> </w:t>
      </w:r>
      <w:r>
        <w:t xml:space="preserve">for any point</w:t>
      </w:r>
      <w:r>
        <w:t xml:space="preserve"> </w:t>
      </w:r>
      <m:oMath>
        <m:r>
          <m:t>(</m:t>
        </m:r>
        <m:r>
          <m:t>x</m:t>
        </m:r>
        <m:r>
          <m:t>,</m:t>
        </m:r>
        <m:r>
          <m:t>y</m:t>
        </m:r>
        <m:r>
          <m:t>)</m:t>
        </m:r>
      </m:oMath>
      <w:r>
        <w:t xml:space="preserve">, then the slope at</w:t>
      </w:r>
      <w:r>
        <w:t xml:space="preserve"> </w:t>
      </w:r>
      <m:oMath>
        <m:r>
          <m:t>(</m:t>
        </m:r>
        <m:r>
          <m:t>3</m:t>
        </m:r>
        <m:r>
          <m:t>,</m:t>
        </m:r>
        <m:r>
          <m:t>7</m:t>
        </m:r>
        <m:r>
          <m:t>)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4</m:t>
        </m:r>
        <m:r>
          <m:t>(</m:t>
        </m:r>
        <m:r>
          <m:t>3</m:t>
        </m:r>
        <m:r>
          <m:t>)</m:t>
        </m:r>
        <m:r>
          <m:t>−</m:t>
        </m:r>
        <m:r>
          <m:t>5</m:t>
        </m:r>
        <m:r>
          <m:t>=</m:t>
        </m:r>
        <m:r>
          <m:t>7</m:t>
        </m:r>
      </m:oMath>
      <w:r>
        <w:t xml:space="preserve">.</w:t>
      </w:r>
    </w:p>
    <w:p>
      <w:pPr>
        <w:pStyle w:val="BlockText"/>
      </w:pPr>
      <m:oMath>
        <m:r>
          <m:t>4</m:t>
        </m:r>
        <m:r>
          <m:t>x</m:t>
        </m:r>
        <m:r>
          <m:t>−</m:t>
        </m:r>
        <m:r>
          <m:t>5</m:t>
        </m:r>
      </m:oMath>
      <w:r>
        <w:t xml:space="preserve"> </w:t>
      </w:r>
      <w:r>
        <w:t xml:space="preserve">therefore represents the tangent slope for all values of</w:t>
      </w:r>
      <w:r>
        <w:t xml:space="preserve"> </w:t>
      </w:r>
      <m:oMath>
        <m:r>
          <m:t>x</m:t>
        </m:r>
      </m:oMath>
      <w:r>
        <w:t xml:space="preserve">. So</w:t>
      </w:r>
    </w:p>
    <w:p>
      <w:pPr>
        <w:pStyle w:val="BlockText"/>
      </w:pPr>
      <m:oMathPara>
        <m:oMathParaPr>
          <m:jc m:val="center"/>
        </m:oMathParaPr>
        <m:oMath>
          <m:r>
            <m:t>F</m:t>
          </m:r>
          <m:r>
            <m:t>′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4</m:t>
          </m:r>
          <m:r>
            <m:t>x</m:t>
          </m:r>
          <m:r>
            <m:t>−</m:t>
          </m:r>
          <m:r>
            <m:t>5</m:t>
          </m:r>
        </m:oMath>
      </m:oMathPara>
    </w:p>
    <w:p>
      <w:pPr>
        <w:pStyle w:val="BlockText"/>
      </w:pPr>
      <w:r>
        <w:t xml:space="preserve">By intuition, we can conclude that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5</m:t>
        </m:r>
        <m:r>
          <m:t>x</m:t>
        </m:r>
      </m:oMath>
      <w:r>
        <w:t xml:space="preserve">.</w:t>
      </w:r>
    </w:p>
    <w:p>
      <w:pPr>
        <w:pStyle w:val="BlockText"/>
      </w:pPr>
      <w:r>
        <w:t xml:space="preserve">However given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5</m:t>
        </m:r>
        <m:r>
          <m:t>x</m:t>
        </m:r>
        <m:r>
          <m:t>+</m:t>
        </m:r>
        <m:r>
          <m:t>1</m:t>
        </m:r>
      </m:oMath>
      <w:r>
        <w:t xml:space="preserve">,</w:t>
      </w:r>
      <w:r>
        <w:t xml:space="preserve"> </w:t>
      </w: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remains the same. And so is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5</m:t>
        </m:r>
        <m:r>
          <m:t>x</m:t>
        </m:r>
        <m:r>
          <m:t>−</m:t>
        </m:r>
        <m:r>
          <m:t>3</m:t>
        </m:r>
      </m:oMath>
      <w:r>
        <w:t xml:space="preserve">,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5</m:t>
        </m:r>
        <m:r>
          <m:t>x</m:t>
        </m:r>
        <m:r>
          <m:t>+</m:t>
        </m:r>
        <m:r>
          <m:t>π</m:t>
        </m:r>
      </m:oMath>
      <w:r>
        <w:t xml:space="preserve">, and infinitely more functions. We can arbitrarily assign a constant</w:t>
      </w:r>
      <w:r>
        <w:t xml:space="preserve"> </w:t>
      </w:r>
      <m:oMath>
        <m:r>
          <m:t>k</m:t>
        </m:r>
      </m:oMath>
      <w:r>
        <w:t xml:space="preserve">, so that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5</m:t>
        </m:r>
        <m:r>
          <m:t>x</m:t>
        </m:r>
        <m:r>
          <m:t>+</m:t>
        </m:r>
        <m:r>
          <m:t>k</m:t>
        </m:r>
      </m:oMath>
      <w:r>
        <w:t xml:space="preserve">.</w:t>
      </w:r>
    </w:p>
    <w:p>
      <w:pPr>
        <w:pStyle w:val="BlockText"/>
      </w:pPr>
      <w:r>
        <w:t xml:space="preserve">Substituting</w:t>
      </w:r>
      <w:r>
        <w:t xml:space="preserve"> </w:t>
      </w:r>
      <m:oMath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=</m:t>
        </m:r>
        <m:r>
          <m:t>(</m:t>
        </m:r>
        <m:r>
          <m:t>3</m:t>
        </m:r>
        <m:r>
          <m:t>,</m:t>
        </m:r>
        <m:r>
          <m:t>7</m:t>
        </m:r>
        <m:r>
          <m:t>)</m:t>
        </m:r>
        <m:r>
          <m:t>,</m:t>
        </m:r>
      </m:oMath>
    </w:p>
    <w:p>
      <w:pPr>
        <w:pStyle w:val="BlockText"/>
      </w:pPr>
    </w:p>
    <w:p>
      <w:pPr>
        <w:pStyle w:val="BlockText"/>
      </w:pPr>
      <w:r>
        <w:t xml:space="preserve">So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5</m:t>
        </m:r>
        <m:r>
          <m:t>x</m:t>
        </m:r>
        <m:r>
          <m:t>+</m:t>
        </m:r>
        <m:r>
          <m:t>4</m:t>
        </m:r>
      </m:oMath>
      <w:r>
        <w:t xml:space="preserve">.</w:t>
      </w:r>
    </w:p>
    <w:bookmarkEnd w:id="32"/>
    <w:bookmarkStart w:id="33" w:name="definition-of-an-antiderivative"/>
    <w:p>
      <w:pPr>
        <w:pStyle w:val="Heading3"/>
      </w:pPr>
      <w:r>
        <w:t xml:space="preserve">Definition of an antiderivative</w:t>
      </w:r>
    </w:p>
    <w:p>
      <w:pPr>
        <w:pStyle w:val="FirstParagraph"/>
      </w:pPr>
      <w:r>
        <w:t xml:space="preserve">A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called an antiderivative of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on an interval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  <m:r>
          <m:t> </m:t>
        </m:r>
        <m:r>
          <m:t>∀</m:t>
        </m:r>
        <m:r>
          <m:t>x</m:t>
        </m:r>
        <m:r>
          <m:t>∈</m:t>
        </m:r>
        <m:r>
          <m:t>I</m:t>
        </m:r>
      </m:oMath>
      <w:r>
        <w:t xml:space="preserve">.</w:t>
      </w:r>
    </w:p>
    <w:p>
      <w:pPr>
        <w:pStyle w:val="BodyText"/>
      </w:pP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5</m:t>
        </m:r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w:r>
        <w:rPr>
          <w:b/>
        </w:rPr>
        <w:t xml:space="preserve">possible</w:t>
      </w:r>
      <w:r>
        <w:t xml:space="preserve"> </w:t>
      </w:r>
      <w:r>
        <w:t xml:space="preserve">antiderivative of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4</m:t>
        </m:r>
        <m:r>
          <m:t>x</m:t>
        </m:r>
        <m:r>
          <m:t>−</m:t>
        </m:r>
        <m:r>
          <m:t>5</m:t>
        </m:r>
      </m:oMath>
      <w:r>
        <w:t xml:space="preserve">.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5</m:t>
        </m:r>
        <m:r>
          <m:t>x</m:t>
        </m:r>
        <m:r>
          <m:t>+</m:t>
        </m:r>
        <m:r>
          <m:t>4</m:t>
        </m:r>
      </m:oMath>
      <w:r>
        <w:t xml:space="preserve"> </w:t>
      </w:r>
      <w:r>
        <w:t xml:space="preserve">is also a</w:t>
      </w:r>
      <w:r>
        <w:t xml:space="preserve"> </w:t>
      </w:r>
      <w:r>
        <w:rPr>
          <w:b/>
        </w:rPr>
        <w:t xml:space="preserve">possible</w:t>
      </w:r>
      <w:r>
        <w:t xml:space="preserve"> </w:t>
      </w:r>
      <w:r>
        <w:t xml:space="preserve">antiderivative of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4</m:t>
        </m:r>
        <m:r>
          <m:t>x</m:t>
        </m:r>
        <m:r>
          <m:t>−</m:t>
        </m:r>
        <m:r>
          <m:t>5</m:t>
        </m:r>
      </m:oMath>
      <w:r>
        <w:t xml:space="preserve">.</w:t>
      </w:r>
    </w:p>
    <w:bookmarkEnd w:id="33"/>
    <w:bookmarkStart w:id="34" w:name="equal-derivatives-1"/>
    <w:p>
      <w:pPr>
        <w:pStyle w:val="Heading3"/>
      </w:pPr>
      <w:r>
        <w:t xml:space="preserve">Equal derivatives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  <m:r>
          <m:t>=</m:t>
        </m:r>
        <m:r>
          <m:t>G</m:t>
        </m:r>
        <m:r>
          <m:t>′</m:t>
        </m:r>
        <m:r>
          <m:t>(</m:t>
        </m:r>
        <m:r>
          <m:t>x</m:t>
        </m:r>
        <m:r>
          <m:t>)</m:t>
        </m:r>
        <m:r>
          <m:t> </m:t>
        </m:r>
        <m:r>
          <m:t>∀</m:t>
        </m:r>
        <m:r>
          <m:t>x</m:t>
        </m:r>
      </m:oMath>
      <w:r>
        <w:t xml:space="preserve"> </w:t>
      </w:r>
      <w:r>
        <w:t xml:space="preserve">in an interval</w:t>
      </w:r>
      <w:r>
        <w:t xml:space="preserve"> </w:t>
      </w:r>
      <m:oMath>
        <m:r>
          <m:t>I</m:t>
        </m:r>
      </m:oMath>
      <w:r>
        <w:t xml:space="preserve">, then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G</m:t>
        </m:r>
        <m:r>
          <m:t>(</m:t>
        </m:r>
        <m:r>
          <m:t>x</m:t>
        </m:r>
        <m:r>
          <m:t>)</m:t>
        </m:r>
        <m:r>
          <m:t>+</m:t>
        </m:r>
        <m:r>
          <m:t>C</m:t>
        </m:r>
        <m:r>
          <m:t> </m:t>
        </m:r>
        <m:r>
          <m:t>∀</m:t>
        </m:r>
        <m:r>
          <m:t>x</m:t>
        </m:r>
        <m:r>
          <m:t>∈</m:t>
        </m:r>
        <m:r>
          <m:t>I</m:t>
        </m:r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C</m:t>
        </m:r>
      </m:oMath>
      <w:r>
        <w:t xml:space="preserve">.</w:t>
      </w:r>
    </w:p>
    <w:bookmarkEnd w:id="34"/>
    <w:bookmarkStart w:id="35" w:name="integration-notation"/>
    <w:p>
      <w:pPr>
        <w:pStyle w:val="Heading3"/>
      </w:pPr>
      <w:r>
        <w:t xml:space="preserve">Integration notation</w:t>
      </w:r>
    </w:p>
    <w:p>
      <w:pPr>
        <w:pStyle w:val="FirstParagraph"/>
      </w:pPr>
      <w:r>
        <w:t xml:space="preserve">The collection of all antiderivatives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denoted by</w:t>
      </w:r>
    </w:p>
    <w:p>
      <w:pPr>
        <w:pStyle w:val="BodyText"/>
      </w:pPr>
      <m:oMathPara>
        <m:oMathParaPr>
          <m:jc m:val="center"/>
        </m:oMathParaPr>
        <m:oMath>
          <m:r>
            <m:t>∫</m:t>
          </m:r>
          <m:r>
            <m:t>f</m:t>
          </m:r>
          <m:r>
            <m:t>(</m:t>
          </m:r>
          <m:r>
            <m:t>x</m:t>
          </m:r>
          <m:r>
            <m:t>)</m:t>
          </m:r>
          <m: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which is read as</w:t>
      </w:r>
      <w:r>
        <w:t xml:space="preserve"> </w:t>
      </w:r>
      <w:r>
        <w:t xml:space="preserve">“</w:t>
      </w:r>
      <w:r>
        <w:t xml:space="preserve">the integral of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d</m:t>
        </m:r>
        <m:r>
          <m:t>x</m:t>
        </m:r>
      </m:oMath>
      <w:r>
        <w:t xml:space="preserve">.</w:t>
      </w:r>
      <w:r>
        <w:t xml:space="preserve">”</w:t>
      </w:r>
    </w:p>
    <w:p>
      <w:pPr>
        <w:pStyle w:val="BodyText"/>
      </w:pPr>
      <w:r>
        <w:t xml:space="preserve">This collection is also called the</w:t>
      </w:r>
      <w:r>
        <w:t xml:space="preserve"> </w:t>
      </w:r>
      <w:r>
        <w:rPr>
          <w:b/>
        </w:rPr>
        <w:t xml:space="preserve">indefinite integral</w:t>
      </w:r>
      <w:r>
        <w:t xml:space="preserve"> </w:t>
      </w:r>
      <w:r>
        <w:t xml:space="preserve">of</w:t>
      </w:r>
      <w:r>
        <w:t xml:space="preserve"> </w:t>
      </w:r>
      <m:oMath>
        <m:r>
          <m:t>f</m:t>
        </m:r>
      </m:oMath>
      <w:r>
        <w:t xml:space="preserve">.</w:t>
      </w:r>
    </w:p>
    <w:p>
      <w:pPr>
        <w:pStyle w:val="BodyText"/>
      </w:pPr>
      <w:r>
        <w:t xml:space="preserve">The reverse process if differentiation is called</w:t>
      </w:r>
      <w:r>
        <w:t xml:space="preserve"> </w:t>
      </w:r>
      <w:r>
        <w:rPr>
          <w:b/>
        </w:rPr>
        <w:t xml:space="preserve">antidifferentiation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integration</w:t>
      </w:r>
      <w:r>
        <w:t xml:space="preserve">.</w:t>
      </w:r>
    </w:p>
    <w:p>
      <w:pPr>
        <w:pStyle w:val="BodyText"/>
      </w:pPr>
      <m:oMath>
        <m:r>
          <m:t>∫</m:t>
        </m:r>
        <m:r>
          <m:t>(</m:t>
        </m:r>
        <m:r>
          <m:t>4</m:t>
        </m:r>
        <m:r>
          <m:t>x</m:t>
        </m:r>
        <m:r>
          <m:t>−</m:t>
        </m:r>
        <m:r>
          <m:t>5</m:t>
        </m:r>
        <m:r>
          <m:t>)</m:t>
        </m:r>
        <m:r>
          <m:t>d</m:t>
        </m:r>
        <m:r>
          <m:t>x</m:t>
        </m:r>
        <m:r>
          <m:t>=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5</m:t>
        </m:r>
        <m:r>
          <m:t>x</m:t>
        </m:r>
        <m:r>
          <m:t>+</m:t>
        </m:r>
        <m:r>
          <m:t>C</m:t>
        </m:r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pStyle w:val="BodyText"/>
      </w:pPr>
      <m:oMath>
        <m:r>
          <m:t>C</m:t>
        </m:r>
      </m:oMath>
      <w:r>
        <w:t xml:space="preserve"> </w:t>
      </w:r>
      <w:r>
        <w:t xml:space="preserve">is the constant of integration.</w:t>
      </w:r>
    </w:p>
    <w:p>
      <w:pPr>
        <w:pStyle w:val="BodyText"/>
      </w:pPr>
      <m:oMath>
        <m:r>
          <m:t>∫</m:t>
        </m:r>
        <m:r>
          <m:rPr>
            <m:nor/>
            <m:sty m:val="p"/>
          </m:rPr>
          <m:t>sin</m:t>
        </m:r>
        <m:r>
          <m:t>x</m:t>
        </m:r>
        <m:r>
          <m:t>d</m:t>
        </m:r>
        <m:r>
          <m:t>x</m:t>
        </m:r>
        <m:r>
          <m:t>=</m:t>
        </m:r>
        <m:r>
          <m:t>−</m:t>
        </m:r>
        <m:r>
          <m:rPr>
            <m:nor/>
            <m:sty m:val="p"/>
          </m:rPr>
          <m:t>cos</m:t>
        </m:r>
        <m:r>
          <m:t>x</m:t>
        </m:r>
        <m:r>
          <m:t>+</m:t>
        </m:r>
        <m:r>
          <m:t>C</m:t>
        </m:r>
      </m:oMath>
    </w:p>
    <w:bookmarkEnd w:id="35"/>
    <w:bookmarkStart w:id="36" w:name="integration-rules"/>
    <w:p>
      <w:pPr>
        <w:pStyle w:val="Heading3"/>
      </w:pPr>
      <w:r>
        <w:t xml:space="preserve">Integration rules</w:t>
      </w:r>
    </w:p>
    <w:p>
      <w:pPr>
        <w:numPr>
          <w:ilvl w:val="0"/>
          <w:numId w:val="1004"/>
        </w:numPr>
      </w:pPr>
      <m:oMath>
        <m:r>
          <m:t>∫</m:t>
        </m:r>
        <m:r>
          <m:t>k</m:t>
        </m:r>
        <m:r>
          <m:t>f</m:t>
        </m:r>
        <m:r>
          <m:t>(</m:t>
        </m:r>
        <m:r>
          <m:t>x</m:t>
        </m:r>
        <m:r>
          <m:t>)</m:t>
        </m:r>
        <m:r>
          <m:t>d</m:t>
        </m:r>
        <m:r>
          <m:t>x</m:t>
        </m:r>
        <m:r>
          <m:t>=</m:t>
        </m:r>
        <m:r>
          <m:t>k</m:t>
        </m:r>
        <m:r>
          <m:t>∫</m:t>
        </m:r>
        <m:r>
          <m:t>f</m:t>
        </m:r>
        <m:r>
          <m:t>(</m:t>
        </m:r>
        <m:r>
          <m:t>x</m:t>
        </m:r>
        <m:r>
          <m:t>)</m:t>
        </m:r>
        <m:r>
          <m:t>d</m:t>
        </m:r>
        <m:r>
          <m:t>x</m:t>
        </m:r>
      </m:oMath>
      <w:r>
        <w:t xml:space="preserve">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constant</w:t>
      </w:r>
    </w:p>
    <w:p>
      <w:pPr>
        <w:numPr>
          <w:ilvl w:val="0"/>
          <w:numId w:val="1004"/>
        </w:numPr>
      </w:pPr>
      <m:oMath>
        <m:r>
          <m:t>∫</m:t>
        </m:r>
        <m:r>
          <m:t>f</m:t>
        </m:r>
        <m:r>
          <m:t>(</m:t>
        </m:r>
        <m:r>
          <m:t>x</m:t>
        </m:r>
        <m:r>
          <m:t>)</m:t>
        </m:r>
        <m:r>
          <m:t>±</m:t>
        </m:r>
        <m:r>
          <m:t>g</m:t>
        </m:r>
        <m:r>
          <m:t>(</m:t>
        </m:r>
        <m:r>
          <m:t>x</m:t>
        </m:r>
        <m:r>
          <m:t>)</m:t>
        </m:r>
        <m:r>
          <m:t>d</m:t>
        </m:r>
        <m:r>
          <m:t>x</m:t>
        </m:r>
        <m:r>
          <m:t>=</m:t>
        </m:r>
        <m:r>
          <m:t>∫</m:t>
        </m:r>
        <m:r>
          <m:t>f</m:t>
        </m:r>
        <m:r>
          <m:t>(</m:t>
        </m:r>
        <m:r>
          <m:t>x</m:t>
        </m:r>
        <m:r>
          <m:t>)</m:t>
        </m:r>
        <m:r>
          <m:t>d</m:t>
        </m:r>
        <m:r>
          <m:t>x</m:t>
        </m:r>
        <m:r>
          <m:t>±</m:t>
        </m:r>
        <m:r>
          <m:t>∫</m:t>
        </m:r>
        <m:r>
          <m:t>g</m:t>
        </m:r>
        <m:r>
          <m:t>(</m:t>
        </m:r>
        <m:r>
          <m:t>x</m:t>
        </m:r>
        <m:r>
          <m:t>)</m:t>
        </m:r>
        <m:r>
          <m:t>d</m:t>
        </m:r>
        <m:r>
          <m:t>x</m:t>
        </m:r>
      </m:oMath>
    </w:p>
    <w:bookmarkEnd w:id="36"/>
    <w:bookmarkStart w:id="37" w:name="integration-formulas-i"/>
    <w:p>
      <w:pPr>
        <w:pStyle w:val="Heading3"/>
      </w:pPr>
      <w:r>
        <w:t xml:space="preserve">Integration formulas I</w:t>
      </w:r>
    </w:p>
    <w:p>
      <w:pPr>
        <w:numPr>
          <w:ilvl w:val="0"/>
          <w:numId w:val="1005"/>
        </w:numPr>
      </w:pPr>
      <m:oMath>
        <m:r>
          <m:t>∫</m:t>
        </m:r>
        <m:r>
          <m:t>k</m:t>
        </m:r>
        <m:r>
          <m:t>d</m:t>
        </m:r>
        <m:r>
          <m:t>x</m:t>
        </m:r>
        <m:r>
          <m:t>=</m:t>
        </m:r>
        <m:r>
          <m:t>k</m:t>
        </m:r>
        <m:r>
          <m:t>x</m:t>
        </m:r>
        <m:r>
          <m:t>+</m:t>
        </m:r>
        <m:r>
          <m:t>C</m:t>
        </m:r>
        <m:r>
          <m:t>,</m:t>
        </m:r>
        <m:r>
          <m:t>k</m:t>
        </m:r>
        <m:r>
          <m:t>∈</m:t>
        </m:r>
        <m:r>
          <m:rPr>
            <m:sty m:val="p"/>
            <m:scr m:val="double-struck"/>
          </m:rPr>
          <m:t>R</m:t>
        </m:r>
      </m:oMath>
    </w:p>
    <w:p>
      <w:pPr>
        <w:numPr>
          <w:ilvl w:val="0"/>
          <w:numId w:val="1005"/>
        </w:numPr>
      </w:pPr>
      <m:oMath>
        <m:r>
          <m:t>∫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t>d</m:t>
        </m:r>
        <m:r>
          <m:t>x</m:t>
        </m:r>
        <m: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n</m:t>
                </m:r>
                <m:r>
                  <m:t>+</m:t>
                </m:r>
                <m:r>
                  <m:t>1</m:t>
                </m:r>
              </m:sup>
            </m:sSup>
          </m:num>
          <m:den>
            <m:r>
              <m:t>n</m:t>
            </m:r>
            <m:r>
              <m:t>+</m:t>
            </m:r>
            <m:r>
              <m:t>1</m:t>
            </m:r>
          </m:den>
        </m:f>
        <m:r>
          <m:t>+</m:t>
        </m:r>
        <m:r>
          <m:t>C</m:t>
        </m:r>
        <m:r>
          <m:t>,</m:t>
        </m:r>
        <m:r>
          <m:t>n</m:t>
        </m:r>
        <m:r>
          <m:t>∈</m:t>
        </m:r>
        <m:r>
          <m:rPr>
            <m:sty m:val="p"/>
            <m:scr m:val="double-struck"/>
          </m:rPr>
          <m:t>R</m:t>
        </m:r>
        <m:r>
          <m:t>,</m:t>
        </m:r>
        <m:r>
          <m:t>n</m:t>
        </m:r>
        <m:r>
          <m:t>≠</m:t>
        </m:r>
        <m:r>
          <m:t>−</m:t>
        </m:r>
        <m:r>
          <m:t>1</m:t>
        </m:r>
      </m:oMath>
    </w:p>
    <w:bookmarkEnd w:id="37"/>
    <w:bookmarkStart w:id="38" w:name="integration-formulas-ii"/>
    <w:p>
      <w:pPr>
        <w:pStyle w:val="Heading3"/>
      </w:pPr>
      <w:r>
        <w:t xml:space="preserve">Integration formulas II</w:t>
      </w:r>
    </w:p>
    <w:p>
      <w:pPr>
        <w:numPr>
          <w:ilvl w:val="0"/>
          <w:numId w:val="1006"/>
        </w:numPr>
      </w:pPr>
      <m:oMath>
        <m:r>
          <m:t>∫</m:t>
        </m:r>
        <m:r>
          <m:rPr>
            <m:nor/>
            <m:sty m:val="p"/>
          </m:rPr>
          <m:t>sin</m:t>
        </m:r>
        <m:r>
          <m:t>x</m:t>
        </m:r>
        <m:r>
          <m:t>d</m:t>
        </m:r>
        <m:r>
          <m:t>x</m:t>
        </m:r>
        <m:r>
          <m:t>=</m:t>
        </m:r>
        <m:r>
          <m:t>−</m:t>
        </m:r>
        <m:r>
          <m:rPr>
            <m:nor/>
            <m:sty m:val="p"/>
          </m:rPr>
          <m:t>cos</m:t>
        </m:r>
        <m:r>
          <m:t>x</m:t>
        </m:r>
        <m:r>
          <m:t>+</m:t>
        </m:r>
        <m:r>
          <m:t>C</m:t>
        </m:r>
      </m:oMath>
    </w:p>
    <w:p>
      <w:pPr>
        <w:numPr>
          <w:ilvl w:val="0"/>
          <w:numId w:val="1006"/>
        </w:numPr>
      </w:pPr>
      <m:oMath>
        <m:r>
          <m:t>∫</m:t>
        </m:r>
        <m:r>
          <m:rPr>
            <m:nor/>
            <m:sty m:val="p"/>
          </m:rPr>
          <m:t>cos</m:t>
        </m:r>
        <m:r>
          <m:t>x</m:t>
        </m:r>
        <m:r>
          <m:t>d</m:t>
        </m:r>
        <m:r>
          <m:t>x</m:t>
        </m:r>
        <m:r>
          <m:t>=</m:t>
        </m:r>
        <m:r>
          <m:rPr>
            <m:nor/>
            <m:sty m:val="p"/>
          </m:rPr>
          <m:t>sin</m:t>
        </m:r>
        <m:r>
          <m:t>x</m:t>
        </m:r>
        <m:r>
          <m:t>+</m:t>
        </m:r>
        <m:r>
          <m:t>C</m:t>
        </m:r>
      </m:oMath>
    </w:p>
    <w:p>
      <w:pPr>
        <w:numPr>
          <w:ilvl w:val="0"/>
          <w:numId w:val="1006"/>
        </w:numPr>
      </w:pPr>
      <m:oMath>
        <m:r>
          <m:t>∫</m:t>
        </m:r>
        <m:sSup>
          <m:e>
            <m:r>
              <m:rPr>
                <m:nor/>
                <m:sty m:val="p"/>
              </m:rPr>
              <m:t>sec</m:t>
            </m:r>
          </m:e>
          <m:sup>
            <m:r>
              <m:t>2</m:t>
            </m:r>
          </m:sup>
        </m:sSup>
        <m:r>
          <m:t>x</m:t>
        </m:r>
        <m:r>
          <m:t>d</m:t>
        </m:r>
        <m:r>
          <m:t>x</m:t>
        </m:r>
        <m:r>
          <m:t>=</m:t>
        </m:r>
        <m:r>
          <m:rPr>
            <m:nor/>
            <m:sty m:val="p"/>
          </m:rPr>
          <m:t>tan</m:t>
        </m:r>
        <m:r>
          <m:t>x</m:t>
        </m:r>
        <m:r>
          <m:t>+</m:t>
        </m:r>
        <m:r>
          <m:t>C</m:t>
        </m:r>
      </m:oMath>
    </w:p>
    <w:p>
      <w:pPr>
        <w:numPr>
          <w:ilvl w:val="0"/>
          <w:numId w:val="1006"/>
        </w:numPr>
      </w:pPr>
      <m:oMath>
        <m:r>
          <m:t>∫</m:t>
        </m:r>
        <m:sSup>
          <m:e>
            <m:r>
              <m:rPr>
                <m:nor/>
                <m:sty m:val="p"/>
              </m:rPr>
              <m:t>csc</m:t>
            </m:r>
          </m:e>
          <m:sup>
            <m:r>
              <m:t>2</m:t>
            </m:r>
          </m:sup>
        </m:sSup>
        <m:r>
          <m:t>x</m:t>
        </m:r>
        <m:r>
          <m:t>d</m:t>
        </m:r>
        <m:r>
          <m:t>x</m:t>
        </m:r>
        <m:r>
          <m:t>=</m:t>
        </m:r>
        <m:r>
          <m:t>−</m:t>
        </m:r>
        <m:r>
          <m:rPr>
            <m:nor/>
            <m:sty m:val="p"/>
          </m:rPr>
          <m:t>cot</m:t>
        </m:r>
        <m:r>
          <m:t>x</m:t>
        </m:r>
        <m:r>
          <m:t>+</m:t>
        </m:r>
        <m:r>
          <m:t>C</m:t>
        </m:r>
      </m:oMath>
    </w:p>
    <w:p>
      <w:pPr>
        <w:numPr>
          <w:ilvl w:val="0"/>
          <w:numId w:val="1006"/>
        </w:numPr>
      </w:pPr>
      <m:oMath>
        <m:r>
          <m:t>∫</m:t>
        </m:r>
        <m:r>
          <m:rPr>
            <m:nor/>
            <m:sty m:val="p"/>
          </m:rPr>
          <m:t>sec</m:t>
        </m:r>
        <m:r>
          <m:t>x</m:t>
        </m:r>
        <m:r>
          <m:rPr>
            <m:nor/>
            <m:sty m:val="p"/>
          </m:rPr>
          <m:t>tan</m:t>
        </m:r>
        <m:r>
          <m:t>x</m:t>
        </m:r>
        <m:r>
          <m:t>d</m:t>
        </m:r>
        <m:r>
          <m:t>x</m:t>
        </m:r>
        <m:r>
          <m:t>=</m:t>
        </m:r>
        <m:r>
          <m:rPr>
            <m:nor/>
            <m:sty m:val="p"/>
          </m:rPr>
          <m:t>sec</m:t>
        </m:r>
        <m:r>
          <m:t>x</m:t>
        </m:r>
        <m:r>
          <m:t>+</m:t>
        </m:r>
        <m:r>
          <m:t>C</m:t>
        </m:r>
      </m:oMath>
    </w:p>
    <w:p>
      <w:pPr>
        <w:numPr>
          <w:ilvl w:val="0"/>
          <w:numId w:val="1006"/>
        </w:numPr>
      </w:pPr>
      <m:oMath>
        <m:r>
          <m:t>∫</m:t>
        </m:r>
        <m:r>
          <m:rPr>
            <m:nor/>
            <m:sty m:val="p"/>
          </m:rPr>
          <m:t>csc</m:t>
        </m:r>
        <m:r>
          <m:t>x</m:t>
        </m:r>
        <m:r>
          <m:rPr>
            <m:nor/>
            <m:sty m:val="p"/>
          </m:rPr>
          <m:t>cot</m:t>
        </m:r>
        <m:r>
          <m:t>x</m:t>
        </m:r>
        <m:r>
          <m:t>d</m:t>
        </m:r>
        <m:r>
          <m:t>x</m:t>
        </m:r>
        <m:r>
          <m:t>=</m:t>
        </m:r>
        <m:r>
          <m:t>−</m:t>
        </m:r>
        <m:r>
          <m:rPr>
            <m:nor/>
            <m:sty m:val="p"/>
          </m:rPr>
          <m:t>csc</m:t>
        </m:r>
        <m:r>
          <m:t>x</m:t>
        </m:r>
        <m:r>
          <m:t>+</m:t>
        </m:r>
        <m:r>
          <m:t>C</m:t>
        </m:r>
      </m:oMath>
    </w:p>
    <w:bookmarkEnd w:id="38"/>
    <w:bookmarkStart w:id="39" w:name="integration-formulas-iii"/>
    <w:p>
      <w:pPr>
        <w:pStyle w:val="Heading3"/>
      </w:pPr>
      <w:r>
        <w:t xml:space="preserve">Integration formulas III</w:t>
      </w:r>
    </w:p>
    <w:p>
      <w:pPr>
        <w:numPr>
          <w:ilvl w:val="0"/>
          <w:numId w:val="1007"/>
        </w:numPr>
      </w:pPr>
      <m:oMath>
        <m:r>
          <m:t>∫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t>d</m:t>
        </m:r>
        <m:r>
          <m:t>x</m:t>
        </m:r>
        <m: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t>+</m:t>
        </m:r>
        <m:r>
          <m:t>C</m:t>
        </m:r>
      </m:oMath>
    </w:p>
    <w:p>
      <w:pPr>
        <w:numPr>
          <w:ilvl w:val="0"/>
          <w:numId w:val="1007"/>
        </w:numPr>
      </w:pPr>
      <m:oMath>
        <m:r>
          <m:t>∫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t>d</m:t>
        </m:r>
        <m:r>
          <m:t>x</m:t>
        </m:r>
        <m:r>
          <m:t>=</m:t>
        </m:r>
        <m:r>
          <m:rPr>
            <m:nor/>
            <m:sty m:val="p"/>
          </m:rPr>
          <m:t>ln</m:t>
        </m:r>
        <m:r>
          <m:t>|</m:t>
        </m:r>
        <m:r>
          <m:t>x</m:t>
        </m:r>
        <m:r>
          <m:t>|</m:t>
        </m:r>
        <m:r>
          <m:t>+</m:t>
        </m:r>
        <m:r>
          <m:t>C</m:t>
        </m:r>
      </m:oMath>
    </w:p>
    <w:p>
      <w:pPr>
        <w:numPr>
          <w:ilvl w:val="0"/>
          <w:numId w:val="1007"/>
        </w:numPr>
      </w:pPr>
      <m:oMath>
        <m:r>
          <m:t>∫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1</m:t>
                </m:r>
                <m: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  <m:r>
          <m:t>d</m:t>
        </m:r>
        <m:r>
          <m:t>x</m:t>
        </m:r>
        <m:r>
          <m:t>=</m:t>
        </m:r>
        <m:sSup>
          <m:e>
            <m:r>
              <m:rPr>
                <m:nor/>
                <m:sty m:val="p"/>
              </m:rPr>
              <m:t>sin</m:t>
            </m:r>
          </m:e>
          <m:sup>
            <m:r>
              <m:t>−</m:t>
            </m:r>
            <m:r>
              <m:t>1</m:t>
            </m:r>
          </m:sup>
        </m:sSup>
        <m:r>
          <m:t>x</m:t>
        </m:r>
        <m:r>
          <m:t>+</m:t>
        </m:r>
        <m:r>
          <m:t>C</m:t>
        </m:r>
      </m:oMath>
    </w:p>
    <w:p>
      <w:pPr>
        <w:numPr>
          <w:ilvl w:val="0"/>
          <w:numId w:val="1007"/>
        </w:numPr>
      </w:pPr>
      <m:oMath>
        <m:r>
          <m:t>∫</m:t>
        </m:r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t>d</m:t>
        </m:r>
        <m:r>
          <m:t>x</m:t>
        </m:r>
        <m:r>
          <m:t>=</m:t>
        </m:r>
        <m:sSup>
          <m:e>
            <m:r>
              <m:rPr>
                <m:nor/>
                <m:sty m:val="p"/>
              </m:rPr>
              <m:t>tan</m:t>
            </m:r>
          </m:e>
          <m:sup>
            <m:r>
              <m:t>−</m:t>
            </m:r>
            <m:r>
              <m:t>1</m:t>
            </m:r>
          </m:sup>
        </m:sSup>
        <m:r>
          <m:t>x</m:t>
        </m:r>
        <m:r>
          <m:t>+</m:t>
        </m:r>
        <m:r>
          <m:t>C</m:t>
        </m:r>
      </m:oMath>
    </w:p>
    <w:p>
      <w:pPr>
        <w:numPr>
          <w:ilvl w:val="0"/>
          <w:numId w:val="1007"/>
        </w:numPr>
      </w:pPr>
      <m:oMath>
        <m:r>
          <m:t>∫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rad>
              <m:radPr>
                <m:degHide m:val="1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−</m:t>
                </m:r>
                <m:r>
                  <m:t>1</m:t>
                </m:r>
              </m:e>
            </m:rad>
          </m:den>
        </m:f>
        <m:r>
          <m:t>d</m:t>
        </m:r>
        <m:r>
          <m:t>x</m:t>
        </m:r>
        <m:r>
          <m:t>=</m:t>
        </m:r>
        <m:sSup>
          <m:e>
            <m:r>
              <m:rPr>
                <m:nor/>
                <m:sty m:val="p"/>
              </m:rPr>
              <m:t>sec</m:t>
            </m:r>
          </m:e>
          <m:sup>
            <m:r>
              <m:t>−</m:t>
            </m:r>
            <m:r>
              <m:t>1</m:t>
            </m:r>
          </m:sup>
        </m:sSup>
        <m:r>
          <m:t>+</m:t>
        </m:r>
        <m:r>
          <m:t>C</m:t>
        </m:r>
      </m:oMath>
    </w:p>
    <w:bookmarkEnd w:id="39"/>
    <w:bookmarkEnd w:id="40"/>
    <w:bookmarkStart w:id="44" w:name="substitution-rule"/>
    <w:p>
      <w:pPr>
        <w:pStyle w:val="Heading2"/>
      </w:pPr>
      <w:r>
        <w:t xml:space="preserve">Substitution rule</w:t>
      </w:r>
    </w:p>
    <w:bookmarkStart w:id="42" w:name="chain-rule-for-derivatives"/>
    <w:p>
      <w:pPr>
        <w:pStyle w:val="Heading3"/>
      </w:pPr>
      <w:r>
        <w:t xml:space="preserve">Chain rule for derivatives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x</m:t>
              </m:r>
            </m:den>
          </m:f>
          <m:r>
            <m:t>(</m:t>
          </m:r>
          <m:r>
            <m:t>f</m:t>
          </m:r>
          <m:r>
            <m:t>(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)</m:t>
          </m:r>
          <m:r>
            <m:t>)</m:t>
          </m:r>
          <m:r>
            <m:t>=</m:t>
          </m:r>
          <m:r>
            <m:t>f</m:t>
          </m:r>
          <m:r>
            <m:t>′</m:t>
          </m:r>
          <m:r>
            <m:t>(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)</m:t>
          </m:r>
          <m:r>
            <m:t>g</m:t>
          </m:r>
          <m:r>
            <m:t>′</m:t>
          </m:r>
          <m:r>
            <m:t>(</m:t>
          </m:r>
          <m:r>
            <m:t>x</m:t>
          </m:r>
          <m:r>
            <m:t>)</m:t>
          </m:r>
        </m:oMath>
      </m:oMathPara>
    </w:p>
    <w:p>
      <w:pPr>
        <w:pStyle w:val="FirstParagraph"/>
      </w:pPr>
      <w:r>
        <w:t xml:space="preserve">If follows that</w:t>
      </w:r>
    </w:p>
    <w:p>
      <w:pPr>
        <w:pStyle w:val="BodyText"/>
      </w:pPr>
      <m:oMathPara>
        <m:oMathParaPr>
          <m:jc m:val="center"/>
        </m:oMathParaPr>
        <m:oMath>
          <m:r>
            <m:t>∫</m:t>
          </m:r>
          <m:r>
            <m:t>f</m:t>
          </m:r>
          <m:r>
            <m:t>′</m:t>
          </m:r>
          <m:r>
            <m:t>(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)</m:t>
          </m:r>
          <m:r>
            <m:t>g</m:t>
          </m:r>
          <m:r>
            <m:t>′</m:t>
          </m:r>
          <m:r>
            <m:t>(</m:t>
          </m:r>
          <m:r>
            <m:t>x</m:t>
          </m:r>
          <m:r>
            <m:t>)</m:t>
          </m:r>
          <m:r>
            <m:t>d</m:t>
          </m:r>
          <m:r>
            <m:t>x</m:t>
          </m:r>
          <m:r>
            <m:t>=</m:t>
          </m:r>
          <m:r>
            <m:t>f</m:t>
          </m:r>
          <m:r>
            <m:t>(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)</m:t>
          </m:r>
          <m:r>
            <m:t>+</m:t>
          </m:r>
          <m:r>
            <m:t>C</m:t>
          </m:r>
        </m:oMath>
      </m:oMathPara>
    </w:p>
    <w:bookmarkStart w:id="41" w:name="example-2"/>
    <w:p>
      <w:pPr>
        <w:pStyle w:val="Heading4"/>
      </w:pPr>
      <w:r>
        <w:t xml:space="preserve">Example</w:t>
      </w:r>
    </w:p>
    <w:p>
      <w:pPr>
        <w:pStyle w:val="BlockText"/>
      </w:pPr>
      <w:r>
        <w:t xml:space="preserve">Evaluate</w:t>
      </w:r>
      <w:r>
        <w:t xml:space="preserve"> </w:t>
      </w:r>
      <m:oMath>
        <m:r>
          <m:t>∫</m:t>
        </m:r>
        <m:r>
          <m:t>2</m:t>
        </m:r>
        <m:r>
          <m:t>x</m:t>
        </m:r>
        <m:r>
          <m:t>c</m:t>
        </m:r>
        <m:r>
          <m:t>o</m:t>
        </m:r>
        <m:r>
          <m:t>s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d</m:t>
        </m:r>
        <m:r>
          <m:t>x</m:t>
        </m:r>
      </m:oMath>
      <w:r>
        <w:t xml:space="preserve">.</w:t>
      </w:r>
    </w:p>
    <w:p>
      <w:pPr>
        <w:pStyle w:val="BlockText"/>
      </w:pPr>
      <w:r>
        <w:rPr>
          <w:b/>
        </w:rPr>
        <w:t xml:space="preserve">Preliminary work.</w:t>
      </w:r>
      <w:r>
        <w:t xml:space="preserve"> </w:t>
      </w:r>
      <w:r>
        <w:t xml:space="preserve">By intuition, we can get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s</m:t>
        </m:r>
        <m:r>
          <m:t>i</m:t>
        </m:r>
        <m:r>
          <m:t>n</m:t>
        </m:r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lockText"/>
      </w:pPr>
      <m:oMathPara>
        <m:oMathParaPr>
          <m:jc m:val="center"/>
        </m:oMathParaPr>
        <m:oMath>
          <m:r>
            <m:t>∫</m:t>
          </m:r>
          <m:r>
            <m:t>2</m:t>
          </m:r>
          <m:r>
            <m:t>x</m:t>
          </m:r>
          <m:r>
            <m:rPr>
              <m:nor/>
              <m:sty m:val="p"/>
            </m:rPr>
            <m:t>cos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d</m:t>
          </m:r>
          <m:r>
            <m:t>x</m:t>
          </m:r>
          <m:r>
            <m:t>=</m:t>
          </m:r>
          <m:r>
            <m:t>f</m:t>
          </m:r>
          <m:r>
            <m:t>(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)</m:t>
          </m:r>
          <m:r>
            <m:t>=</m:t>
          </m:r>
          <m:r>
            <m:rPr>
              <m:nor/>
              <m:sty m:val="p"/>
            </m:rPr>
            <m:t>sin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</m:oMath>
      </m:oMathPara>
    </w:p>
    <w:p>
      <w:pPr>
        <w:pStyle w:val="BlockText"/>
      </w:pPr>
      <w:r>
        <w:rPr>
          <w:b/>
        </w:rPr>
        <w:t xml:space="preserve">Solution.</w:t>
      </w:r>
      <w:r>
        <w:t xml:space="preserve"> </w:t>
      </w:r>
      <w:r>
        <w:t xml:space="preserve">Suppose that</w:t>
      </w:r>
      <w:r>
        <w:t xml:space="preserve"> </w:t>
      </w: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</w:p>
    <w:p>
      <w:pPr>
        <w:pStyle w:val="BlockText"/>
      </w:pPr>
      <m:oMathPara>
        <m:oMathParaPr>
          <m:jc m:val="center"/>
        </m:oMathParaPr>
        <m:oMath>
          <m:r>
            <m:t>d</m:t>
          </m:r>
          <m:r>
            <m:t>y</m:t>
          </m:r>
          <m:r>
            <m:t>=</m:t>
          </m:r>
          <m:r>
            <m:t>f</m:t>
          </m:r>
          <m:r>
            <m:t>′</m:t>
          </m:r>
          <m:r>
            <m:t>(</m:t>
          </m:r>
          <m:r>
            <m:t>x</m:t>
          </m:r>
          <m:r>
            <m:t>)</m:t>
          </m:r>
          <m:r>
            <m:t>d</m:t>
          </m:r>
          <m:r>
            <m:t>x</m:t>
          </m:r>
        </m:oMath>
      </m:oMathPara>
    </w:p>
    <w:p>
      <w:pPr>
        <w:pStyle w:val="BlockText"/>
      </w:pPr>
      <w:r>
        <w:t xml:space="preserve">Let</w:t>
      </w:r>
      <w:r>
        <w:t xml:space="preserve"> </w:t>
      </w:r>
      <m:oMath>
        <m:r>
          <m:t>u</m:t>
        </m:r>
        <m:r>
          <m:t>=</m:t>
        </m:r>
        <m:r>
          <m:t>g</m:t>
        </m:r>
        <m:r>
          <m:t>(</m:t>
        </m:r>
        <m:r>
          <m:t>x</m:t>
        </m:r>
        <m:r>
          <m:t>)</m:t>
        </m:r>
      </m:oMath>
      <w:r>
        <w:t xml:space="preserve">, then</w:t>
      </w:r>
      <w:r>
        <w:t xml:space="preserve"> </w:t>
      </w:r>
      <m:oMath>
        <m:r>
          <m:t>g</m:t>
        </m:r>
        <m:r>
          <m:t>′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</w:p>
    <w:p>
      <w:pPr>
        <w:pStyle w:val="BlockText"/>
      </w:pPr>
      <m:oMathPara>
        <m:oMathParaPr>
          <m:jc m:val="center"/>
        </m:oMathParaPr>
        <m:oMath>
          <m:r>
            <m:t>d</m:t>
          </m:r>
          <m:r>
            <m:t>u</m:t>
          </m:r>
          <m:r>
            <m:t>=</m:t>
          </m:r>
          <m:r>
            <m:t>g</m:t>
          </m:r>
          <m:r>
            <m:t>′</m:t>
          </m:r>
          <m:r>
            <m:t>(</m:t>
          </m:r>
          <m:r>
            <m:t>x</m:t>
          </m:r>
          <m:r>
            <m:t>)</m:t>
          </m:r>
          <m:r>
            <m:t>d</m:t>
          </m:r>
          <m:r>
            <m:t>x</m:t>
          </m:r>
        </m:oMath>
      </m:oMathPara>
    </w:p>
    <w:p>
      <w:pPr>
        <w:pStyle w:val="BlockText"/>
      </w:pPr>
      <w:r>
        <w:t xml:space="preserve">Let</w:t>
      </w:r>
      <w:r>
        <w:t xml:space="preserve"> </w:t>
      </w:r>
      <m:oMath>
        <m:r>
          <m:t>u</m:t>
        </m:r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lockText"/>
      </w:pPr>
    </w:p>
    <w:bookmarkEnd w:id="41"/>
    <w:bookmarkEnd w:id="42"/>
    <w:bookmarkStart w:id="43" w:name="definition-of-the-substitution-rule"/>
    <w:p>
      <w:pPr>
        <w:pStyle w:val="Heading3"/>
      </w:pPr>
      <w:r>
        <w:t xml:space="preserve">Definition of the substitution rule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u</m:t>
        </m:r>
        <m:r>
          <m:t>=</m:t>
        </m:r>
        <m:r>
          <m:t>g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a differentiable function whose range is interval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continuous on</w:t>
      </w:r>
      <w:r>
        <w:t xml:space="preserve"> </w:t>
      </w:r>
      <m:oMath>
        <m:r>
          <m:t>I</m:t>
        </m:r>
      </m:oMath>
      <w:r>
        <w:t xml:space="preserve">, then</w:t>
      </w:r>
    </w:p>
    <w:p>
      <w:pPr>
        <w:pStyle w:val="BodyText"/>
      </w:pPr>
      <m:oMathPara>
        <m:oMathParaPr>
          <m:jc m:val="center"/>
        </m:oMathParaPr>
        <m:oMath>
          <m:r>
            <m:t>∫</m:t>
          </m:r>
          <m:r>
            <m:t>f</m:t>
          </m:r>
          <m:r>
            <m:t>′</m:t>
          </m:r>
          <m:r>
            <m:t>(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)</m:t>
          </m:r>
          <m:r>
            <m:t>g</m:t>
          </m:r>
          <m:r>
            <m:t>′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∫</m:t>
          </m:r>
          <m:r>
            <m:t>f</m:t>
          </m:r>
          <m:r>
            <m:t>(</m:t>
          </m:r>
          <m:r>
            <m:t>u</m:t>
          </m:r>
          <m:r>
            <m:t>)</m:t>
          </m:r>
          <m:r>
            <m:t>d</m:t>
          </m:r>
          <m:r>
            <m:t>u</m:t>
          </m:r>
        </m:oMath>
      </m:oMathPara>
    </w:p>
    <w:bookmarkEnd w:id="43"/>
    <w:bookmarkEnd w:id="44"/>
    <w:bookmarkStart w:id="51" w:name="the-fundamental-theorem-of-calculus"/>
    <w:p>
      <w:pPr>
        <w:pStyle w:val="Heading2"/>
      </w:pPr>
      <w:r>
        <w:t xml:space="preserve">The Fundamental Theorem of Calculus</w:t>
      </w:r>
    </w:p>
    <w:bookmarkStart w:id="46" w:name="the-area-problem"/>
    <w:p>
      <w:pPr>
        <w:pStyle w:val="Heading3"/>
      </w:pPr>
      <w:r>
        <w:t xml:space="preserve">The area problem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be a continuous nonnegative function on</w:t>
      </w:r>
      <w:r>
        <w:t xml:space="preserve"> </w:t>
      </w:r>
      <m:oMath>
        <m:r>
          <m:t>[</m:t>
        </m:r>
        <m:r>
          <m:t>a</m:t>
        </m:r>
        <m:r>
          <m:t>,</m:t>
        </m:r>
        <m:r>
          <m:t>b</m:t>
        </m:r>
        <m:r>
          <m:t>]</m:t>
        </m:r>
      </m:oMath>
      <w:r>
        <w:t xml:space="preserve">. Find the area of the regiom bounded by the curve</w:t>
      </w:r>
      <w:r>
        <w:t xml:space="preserve"> 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t xml:space="preserve">, the lines</w:t>
      </w:r>
      <w:r>
        <w:t xml:space="preserve"> </w:t>
      </w:r>
      <m:oMath>
        <m:r>
          <m:t>x</m:t>
        </m:r>
        <m:r>
          <m:t>=</m:t>
        </m:r>
        <m:r>
          <m:t>a</m:t>
        </m:r>
      </m:oMath>
      <w:r>
        <w:t xml:space="preserve">,</w:t>
      </w:r>
      <w:r>
        <w:t xml:space="preserve"> </w:t>
      </w:r>
      <m:oMath>
        <m:r>
          <m:t>x</m:t>
        </m:r>
        <m:r>
          <m:t>=</m:t>
        </m:r>
        <m:r>
          <m:t>b</m:t>
        </m:r>
      </m:oMath>
      <w:r>
        <w:t xml:space="preserve">, and the</w:t>
      </w:r>
      <w:r>
        <w:t xml:space="preserve"> </w:t>
      </w:r>
      <m:oMath>
        <m:r>
          <m:t>x</m:t>
        </m:r>
      </m:oMath>
      <w:r>
        <w:t xml:space="preserve">-axis.</w:t>
      </w:r>
    </w:p>
    <w:p>
      <w:pPr>
        <w:pStyle w:val="BlockText"/>
      </w:pPr>
      <w:r>
        <w:t xml:space="preserve">The area is often coined the</w:t>
      </w:r>
      <w:r>
        <w:t xml:space="preserve"> </w:t>
      </w:r>
      <w:r>
        <w:rPr>
          <w:b/>
        </w:rPr>
        <w:t xml:space="preserve">region under the curve</w:t>
      </w:r>
      <w:r>
        <w:t xml:space="preserve">, which generally means the area in between the curve and the</w:t>
      </w:r>
      <w:r>
        <w:t xml:space="preserve"> </w:t>
      </w:r>
      <m:oMath>
        <m:r>
          <m:t>x</m:t>
        </m:r>
      </m:oMath>
      <w:r>
        <w:t xml:space="preserve">-axis</w:t>
      </w:r>
    </w:p>
    <w:bookmarkStart w:id="45" w:name="example-3"/>
    <w:p>
      <w:pPr>
        <w:pStyle w:val="Heading4"/>
      </w:pPr>
      <w:r>
        <w:t xml:space="preserve">Example</w:t>
      </w:r>
    </w:p>
    <w:p>
      <w:pPr>
        <w:pStyle w:val="BlockText"/>
      </w:pPr>
      <w:r>
        <w:t xml:space="preserve">Consider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1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[</m:t>
        </m:r>
        <m:r>
          <m:t>0</m:t>
        </m:r>
        <m:r>
          <m:t>,</m:t>
        </m:r>
        <m:r>
          <m:t>2</m:t>
        </m:r>
        <m:r>
          <m:t>]</m:t>
        </m:r>
      </m:oMath>
      <w:r>
        <w:t xml:space="preserve">.</w:t>
      </w:r>
    </w:p>
    <w:p>
      <w:pPr>
        <w:pStyle w:val="BlockText"/>
      </w:pPr>
      <w:r>
        <w:rPr>
          <w:b/>
        </w:rPr>
        <w:t xml:space="preserve">Solution.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the area under the curve\</w:t>
      </w:r>
    </w:p>
    <w:p>
      <w:pPr>
        <w:pStyle w:val="BlockText"/>
      </w:pPr>
      <w:r>
        <w:t xml:space="preserve">Using right endpoints (5 rectangles)</w:t>
      </w:r>
    </w:p>
    <w:p>
      <w:pPr>
        <w:pStyle w:val="BlockText"/>
      </w:pPr>
      <m:oMathPara>
        <m:oMathParaPr>
          <m:jc m:val="center"/>
        </m:oMathParaPr>
        <m:oMath>
          <m:r>
            <m:t>Δ</m:t>
          </m:r>
          <m:r>
            <m:t>x</m:t>
          </m:r>
          <m:r>
            <m:t>=</m:t>
          </m:r>
          <m:f>
            <m:fPr>
              <m:type m:val="bar"/>
            </m:fPr>
            <m:num>
              <m:r>
                <m:t>2</m:t>
              </m:r>
              <m:r>
                <m:t>−</m:t>
              </m:r>
              <m:r>
                <m:t>0</m:t>
              </m:r>
            </m:num>
            <m:den>
              <m:r>
                <m:t>5</m:t>
              </m:r>
            </m:den>
          </m:f>
          <m: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5</m:t>
              </m:r>
            </m:den>
          </m:f>
          <m:r>
            <m:t>=</m:t>
          </m:r>
          <m:r>
            <m:t>0.4</m:t>
          </m:r>
        </m:oMath>
      </m:oMathPara>
    </w:p>
    <w:p>
      <w:pPr>
        <w:pStyle w:val="BlockText"/>
      </w:pPr>
      <w:r>
        <w:t xml:space="preserve">Rectangle 1:</w:t>
      </w:r>
      <w:r>
        <w:t xml:space="preserve"> </w:t>
      </w:r>
      <m:oMath>
        <m:r>
          <m:t>(</m:t>
        </m:r>
        <m:r>
          <m:t>Δ</m:t>
        </m:r>
        <m:r>
          <m:t>x</m:t>
        </m:r>
        <m:r>
          <m:t>)</m:t>
        </m:r>
        <m:r>
          <m:t>(</m:t>
        </m:r>
        <m:r>
          <m:t>f</m:t>
        </m:r>
        <m:r>
          <m:t>(</m:t>
        </m:r>
        <m:r>
          <m:t>0.4</m:t>
        </m:r>
        <m:r>
          <m:t>)</m:t>
        </m:r>
        <m:r>
          <m:t>)</m:t>
        </m:r>
        <m:r>
          <m:t>=</m:t>
        </m:r>
        <m:r>
          <m:t>(</m:t>
        </m:r>
        <m:r>
          <m:t>0.4</m:t>
        </m:r>
        <m:r>
          <m:t>)</m:t>
        </m:r>
        <m:r>
          <m:t>(</m:t>
        </m:r>
        <m:r>
          <m:t>1.16</m:t>
        </m:r>
        <m:r>
          <m:t>)</m:t>
        </m:r>
      </m:oMath>
    </w:p>
    <w:p>
      <w:pPr>
        <w:pStyle w:val="BlockText"/>
      </w:pPr>
      <w:r>
        <w:t xml:space="preserve">Rectangle 2:</w:t>
      </w:r>
      <w:r>
        <w:t xml:space="preserve"> </w:t>
      </w:r>
      <m:oMath>
        <m:r>
          <m:t>(</m:t>
        </m:r>
        <m:r>
          <m:t>Δ</m:t>
        </m:r>
        <m:r>
          <m:t>x</m:t>
        </m:r>
        <m:r>
          <m:t>)</m:t>
        </m:r>
        <m:r>
          <m:t>(</m:t>
        </m:r>
        <m:r>
          <m:t>f</m:t>
        </m:r>
        <m:r>
          <m:t>(</m:t>
        </m:r>
        <m:r>
          <m:t>0.8</m:t>
        </m:r>
        <m:r>
          <m:t>)</m:t>
        </m:r>
        <m:r>
          <m:t>)</m:t>
        </m:r>
        <m:r>
          <m:t>=</m:t>
        </m:r>
        <m:r>
          <m:t>(</m:t>
        </m:r>
        <m:r>
          <m:t>0.4</m:t>
        </m:r>
        <m:r>
          <m:t>)</m:t>
        </m:r>
        <m:r>
          <m:t>(</m:t>
        </m:r>
        <m:r>
          <m:t>1.64</m:t>
        </m:r>
        <m:r>
          <m:t>)</m:t>
        </m:r>
      </m:oMath>
    </w:p>
    <w:p>
      <w:pPr>
        <w:pStyle w:val="BlockText"/>
      </w:pPr>
      <w:r>
        <w:t xml:space="preserve">Rectangle 3:</w:t>
      </w:r>
      <w:r>
        <w:t xml:space="preserve"> </w:t>
      </w:r>
      <m:oMath>
        <m:r>
          <m:t>(</m:t>
        </m:r>
        <m:r>
          <m:t>Δ</m:t>
        </m:r>
        <m:r>
          <m:t>x</m:t>
        </m:r>
        <m:r>
          <m:t>)</m:t>
        </m:r>
        <m:r>
          <m:t>(</m:t>
        </m:r>
        <m:r>
          <m:t>f</m:t>
        </m:r>
        <m:r>
          <m:t>(</m:t>
        </m:r>
        <m:r>
          <m:t>1.2</m:t>
        </m:r>
        <m:r>
          <m:t>)</m:t>
        </m:r>
        <m:r>
          <m:t>)</m:t>
        </m:r>
        <m:r>
          <m:t>=</m:t>
        </m:r>
        <m:r>
          <m:t>(</m:t>
        </m:r>
        <m:r>
          <m:t>0.4</m:t>
        </m:r>
        <m:r>
          <m:t>)</m:t>
        </m:r>
        <m:r>
          <m:t>(</m:t>
        </m:r>
        <m:r>
          <m:t>2.44</m:t>
        </m:r>
        <m:r>
          <m:t>)</m:t>
        </m:r>
      </m:oMath>
    </w:p>
    <w:p>
      <w:pPr>
        <w:pStyle w:val="BlockText"/>
      </w:pPr>
      <w:r>
        <w:t xml:space="preserve">Rectangle 4:</w:t>
      </w:r>
      <w:r>
        <w:t xml:space="preserve"> </w:t>
      </w:r>
      <m:oMath>
        <m:r>
          <m:t>(</m:t>
        </m:r>
        <m:r>
          <m:t>Δ</m:t>
        </m:r>
        <m:r>
          <m:t>x</m:t>
        </m:r>
        <m:r>
          <m:t>)</m:t>
        </m:r>
        <m:r>
          <m:t>(</m:t>
        </m:r>
        <m:r>
          <m:t>f</m:t>
        </m:r>
        <m:r>
          <m:t>(</m:t>
        </m:r>
        <m:r>
          <m:t>1.6</m:t>
        </m:r>
        <m:r>
          <m:t>)</m:t>
        </m:r>
        <m:r>
          <m:t>)</m:t>
        </m:r>
        <m:r>
          <m:t>=</m:t>
        </m:r>
        <m:r>
          <m:t>(</m:t>
        </m:r>
        <m:r>
          <m:t>0.4</m:t>
        </m:r>
        <m:r>
          <m:t>)</m:t>
        </m:r>
        <m:r>
          <m:t>(</m:t>
        </m:r>
        <m:r>
          <m:t>3.56</m:t>
        </m:r>
        <m:r>
          <m:t>)</m:t>
        </m:r>
      </m:oMath>
    </w:p>
    <w:p>
      <w:pPr>
        <w:pStyle w:val="BlockText"/>
      </w:pPr>
      <w:r>
        <w:t xml:space="preserve">Rectangle 5:</w:t>
      </w:r>
      <w:r>
        <w:t xml:space="preserve"> </w:t>
      </w:r>
      <m:oMath>
        <m:r>
          <m:t>(</m:t>
        </m:r>
        <m:r>
          <m:t>Δ</m:t>
        </m:r>
        <m:r>
          <m:t>x</m:t>
        </m:r>
        <m:r>
          <m:t>)</m:t>
        </m:r>
        <m:r>
          <m:t>(</m:t>
        </m:r>
        <m:r>
          <m:t>f</m:t>
        </m:r>
        <m:r>
          <m:t>(</m:t>
        </m:r>
        <m:r>
          <m:t>2.0</m:t>
        </m:r>
        <m:r>
          <m:t>)</m:t>
        </m:r>
        <m:r>
          <m:t>)</m:t>
        </m:r>
        <m:r>
          <m:t>=</m:t>
        </m:r>
        <m:r>
          <m:t>(</m:t>
        </m:r>
        <m:r>
          <m:t>0.4</m:t>
        </m:r>
        <m:r>
          <m:t>)</m:t>
        </m:r>
        <m:r>
          <m:t>(</m:t>
        </m:r>
        <m:r>
          <m:t>5</m:t>
        </m:r>
        <m:r>
          <m:t>)</m:t>
        </m:r>
      </m:oMath>
    </w:p>
    <w:p>
      <w:pPr>
        <w:pStyle w:val="BlockText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5</m:t>
              </m:r>
            </m:sub>
            <m:sup>
              <m:r>
                <m:t>+</m:t>
              </m:r>
            </m:sup>
          </m:sSubSup>
          <m:r>
            <m:t>=</m:t>
          </m:r>
          <m:r>
            <m:t>(</m:t>
          </m:r>
          <m:r>
            <m:t>0.4</m:t>
          </m:r>
          <m:r>
            <m:t>)</m:t>
          </m:r>
          <m:r>
            <m:t>(</m:t>
          </m:r>
          <m:r>
            <m:t>1.16</m:t>
          </m:r>
          <m:r>
            <m:t>)</m:t>
          </m:r>
          <m:r>
            <m:t>+</m:t>
          </m:r>
          <m:r>
            <m:t>(</m:t>
          </m:r>
          <m:r>
            <m:t>0.4</m:t>
          </m:r>
          <m:r>
            <m:t>)</m:t>
          </m:r>
          <m:r>
            <m:t>(</m:t>
          </m:r>
          <m:r>
            <m:t>1.64</m:t>
          </m:r>
          <m:r>
            <m:t>)</m:t>
          </m:r>
          <m:r>
            <m:t>+</m:t>
          </m:r>
          <m:r>
            <m:t>(</m:t>
          </m:r>
          <m:r>
            <m:t>0.4</m:t>
          </m:r>
          <m:r>
            <m:t>)</m:t>
          </m:r>
          <m:r>
            <m:t>(</m:t>
          </m:r>
          <m:r>
            <m:t>2.44</m:t>
          </m:r>
          <m:r>
            <m:t>)</m:t>
          </m:r>
          <m:r>
            <m:t>+</m:t>
          </m:r>
          <m:r>
            <m:t>(</m:t>
          </m:r>
          <m:r>
            <m:t>0.4</m:t>
          </m:r>
          <m:r>
            <m:t>)</m:t>
          </m:r>
          <m:r>
            <m:t>(</m:t>
          </m:r>
          <m:r>
            <m:t>3.56</m:t>
          </m:r>
          <m:r>
            <m:t>)</m:t>
          </m:r>
          <m:r>
            <m:t>+</m:t>
          </m:r>
          <m:r>
            <m:t>(</m:t>
          </m:r>
          <m:r>
            <m:t>0.4</m:t>
          </m:r>
          <m:r>
            <m:t>)</m:t>
          </m:r>
          <m:r>
            <m:t>(</m:t>
          </m:r>
          <m:r>
            <m:t>5</m:t>
          </m:r>
          <m:r>
            <m:t>)</m:t>
          </m:r>
          <m:r>
            <m:t>=</m:t>
          </m:r>
          <m:r>
            <m:t>5.52</m:t>
          </m:r>
        </m:oMath>
      </m:oMathPara>
    </w:p>
    <w:p>
      <w:pPr>
        <w:pStyle w:val="BlockText"/>
      </w:pPr>
      <m:oMath>
        <m:sSubSup>
          <m:e>
            <m:r>
              <m:t>A</m:t>
            </m:r>
          </m:e>
          <m:sub>
            <m:r>
              <m:t>5</m:t>
            </m:r>
          </m:sub>
          <m:sup>
            <m:r>
              <m:t>+</m:t>
            </m:r>
          </m:sup>
        </m:sSubSup>
      </m:oMath>
      <w:r>
        <w:t xml:space="preserve"> </w:t>
      </w:r>
      <w:r>
        <w:t xml:space="preserve">is an overestimation of</w:t>
      </w:r>
      <w:r>
        <w:t xml:space="preserve"> </w:t>
      </w:r>
      <m:oMath>
        <m:r>
          <m:t>A</m:t>
        </m:r>
      </m:oMath>
      <w:r>
        <w:t xml:space="preserve">.\</w:t>
      </w:r>
    </w:p>
    <w:p>
      <w:pPr>
        <w:pStyle w:val="BlockText"/>
      </w:pPr>
      <w:r>
        <w:t xml:space="preserve">Using left endpoints (5 rectangles):</w:t>
      </w:r>
    </w:p>
    <w:p>
      <w:pPr>
        <w:pStyle w:val="BlockText"/>
      </w:pPr>
      <w:r>
        <w:t xml:space="preserve">Rectangle 1:</w:t>
      </w:r>
      <w:r>
        <w:t xml:space="preserve"> </w:t>
      </w:r>
      <m:oMath>
        <m:r>
          <m:t>(</m:t>
        </m:r>
        <m:r>
          <m:t>Δ</m:t>
        </m:r>
        <m:r>
          <m:t>x</m:t>
        </m:r>
        <m:r>
          <m:t>)</m:t>
        </m:r>
        <m:r>
          <m:t>(</m:t>
        </m:r>
        <m:r>
          <m:t>f</m:t>
        </m:r>
        <m:r>
          <m:t>(</m:t>
        </m:r>
        <m:r>
          <m:t>0</m:t>
        </m:r>
        <m:r>
          <m:t>)</m:t>
        </m:r>
        <m:r>
          <m:t>)</m:t>
        </m:r>
        <m:r>
          <m:t>=</m:t>
        </m:r>
        <m:r>
          <m:t>(</m:t>
        </m:r>
        <m:r>
          <m:t>0.4</m:t>
        </m:r>
        <m:r>
          <m:t>)</m:t>
        </m:r>
        <m:r>
          <m:t>(</m:t>
        </m:r>
        <m:r>
          <m:t>1</m:t>
        </m:r>
        <m:r>
          <m:t>)</m:t>
        </m:r>
      </m:oMath>
    </w:p>
    <w:p>
      <w:pPr>
        <w:pStyle w:val="BlockText"/>
      </w:pPr>
      <w:r>
        <w:t xml:space="preserve">Rectangle 2:</w:t>
      </w:r>
      <w:r>
        <w:t xml:space="preserve"> </w:t>
      </w:r>
      <m:oMath>
        <m:r>
          <m:t>(</m:t>
        </m:r>
        <m:r>
          <m:t>Δ</m:t>
        </m:r>
        <m:r>
          <m:t>x</m:t>
        </m:r>
        <m:r>
          <m:t>)</m:t>
        </m:r>
        <m:r>
          <m:t>(</m:t>
        </m:r>
        <m:r>
          <m:t>f</m:t>
        </m:r>
        <m:r>
          <m:t>(</m:t>
        </m:r>
        <m:r>
          <m:t>0.4</m:t>
        </m:r>
        <m:r>
          <m:t>)</m:t>
        </m:r>
        <m:r>
          <m:t>)</m:t>
        </m:r>
        <m:r>
          <m:t>=</m:t>
        </m:r>
        <m:r>
          <m:t>(</m:t>
        </m:r>
        <m:r>
          <m:t>0.4</m:t>
        </m:r>
        <m:r>
          <m:t>)</m:t>
        </m:r>
        <m:r>
          <m:t>(</m:t>
        </m:r>
        <m:r>
          <m:t>1.16</m:t>
        </m:r>
        <m:r>
          <m:t>)</m:t>
        </m:r>
      </m:oMath>
    </w:p>
    <w:p>
      <w:pPr>
        <w:pStyle w:val="BlockText"/>
      </w:pPr>
      <w:r>
        <w:t xml:space="preserve">Rectangle 3:</w:t>
      </w:r>
      <w:r>
        <w:t xml:space="preserve"> </w:t>
      </w:r>
      <m:oMath>
        <m:r>
          <m:t>(</m:t>
        </m:r>
        <m:r>
          <m:t>Δ</m:t>
        </m:r>
        <m:r>
          <m:t>x</m:t>
        </m:r>
        <m:r>
          <m:t>)</m:t>
        </m:r>
        <m:r>
          <m:t>(</m:t>
        </m:r>
        <m:r>
          <m:t>f</m:t>
        </m:r>
        <m:r>
          <m:t>(</m:t>
        </m:r>
        <m:r>
          <m:t>0.8</m:t>
        </m:r>
        <m:r>
          <m:t>)</m:t>
        </m:r>
        <m:r>
          <m:t>)</m:t>
        </m:r>
        <m:r>
          <m:t>=</m:t>
        </m:r>
        <m:r>
          <m:t>(</m:t>
        </m:r>
        <m:r>
          <m:t>0.4</m:t>
        </m:r>
        <m:r>
          <m:t>)</m:t>
        </m:r>
        <m:r>
          <m:t>(</m:t>
        </m:r>
        <m:r>
          <m:t>1.64</m:t>
        </m:r>
        <m:r>
          <m:t>)</m:t>
        </m:r>
      </m:oMath>
    </w:p>
    <w:p>
      <w:pPr>
        <w:pStyle w:val="BlockText"/>
      </w:pPr>
      <w:r>
        <w:t xml:space="preserve">Rectangle 4:</w:t>
      </w:r>
      <w:r>
        <w:t xml:space="preserve"> </w:t>
      </w:r>
      <m:oMath>
        <m:r>
          <m:t>(</m:t>
        </m:r>
        <m:r>
          <m:t>Δ</m:t>
        </m:r>
        <m:r>
          <m:t>x</m:t>
        </m:r>
        <m:r>
          <m:t>)</m:t>
        </m:r>
        <m:r>
          <m:t>(</m:t>
        </m:r>
        <m:r>
          <m:t>f</m:t>
        </m:r>
        <m:r>
          <m:t>(</m:t>
        </m:r>
        <m:r>
          <m:t>1.2</m:t>
        </m:r>
        <m:r>
          <m:t>)</m:t>
        </m:r>
        <m:r>
          <m:t>)</m:t>
        </m:r>
        <m:r>
          <m:t>=</m:t>
        </m:r>
        <m:r>
          <m:t>(</m:t>
        </m:r>
        <m:r>
          <m:t>0.4</m:t>
        </m:r>
        <m:r>
          <m:t>)</m:t>
        </m:r>
        <m:r>
          <m:t>(</m:t>
        </m:r>
        <m:r>
          <m:t>2.44</m:t>
        </m:r>
        <m:r>
          <m:t>)</m:t>
        </m:r>
      </m:oMath>
    </w:p>
    <w:p>
      <w:pPr>
        <w:pStyle w:val="BlockText"/>
      </w:pPr>
      <w:r>
        <w:t xml:space="preserve">Rectangle 5:</w:t>
      </w:r>
      <w:r>
        <w:t xml:space="preserve"> </w:t>
      </w:r>
      <m:oMath>
        <m:r>
          <m:t>(</m:t>
        </m:r>
        <m:r>
          <m:t>Δ</m:t>
        </m:r>
        <m:r>
          <m:t>x</m:t>
        </m:r>
        <m:r>
          <m:t>)</m:t>
        </m:r>
        <m:r>
          <m:t>(</m:t>
        </m:r>
        <m:r>
          <m:t>f</m:t>
        </m:r>
        <m:r>
          <m:t>(</m:t>
        </m:r>
        <m:r>
          <m:t>1.6</m:t>
        </m:r>
        <m:r>
          <m:t>)</m:t>
        </m:r>
        <m:r>
          <m:t>)</m:t>
        </m:r>
        <m:r>
          <m:t>=</m:t>
        </m:r>
        <m:r>
          <m:t>(</m:t>
        </m:r>
        <m:r>
          <m:t>0.4</m:t>
        </m:r>
        <m:r>
          <m:t>)</m:t>
        </m:r>
        <m:r>
          <m:t>(</m:t>
        </m:r>
        <m:r>
          <m:t>3.56</m:t>
        </m:r>
        <m:r>
          <m:t>)</m:t>
        </m:r>
      </m:oMath>
    </w:p>
    <w:p>
      <w:pPr>
        <w:pStyle w:val="BlockText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5</m:t>
              </m:r>
            </m:sub>
            <m:sup>
              <m:r>
                <m:t>−</m:t>
              </m:r>
            </m:sup>
          </m:sSubSup>
          <m:r>
            <m:t>=</m:t>
          </m:r>
          <m:r>
            <m:t>(</m:t>
          </m:r>
          <m:r>
            <m:t>0.4</m:t>
          </m:r>
          <m:r>
            <m:t>)</m:t>
          </m:r>
          <m:r>
            <m:t>(</m:t>
          </m:r>
          <m:r>
            <m:t>1</m:t>
          </m:r>
          <m:r>
            <m:t>)</m:t>
          </m:r>
          <m:r>
            <m:t>+</m:t>
          </m:r>
          <m:r>
            <m:t>(</m:t>
          </m:r>
          <m:r>
            <m:t>0.4</m:t>
          </m:r>
          <m:r>
            <m:t>)</m:t>
          </m:r>
          <m:r>
            <m:t>(</m:t>
          </m:r>
          <m:r>
            <m:t>1.16</m:t>
          </m:r>
          <m:r>
            <m:t>)</m:t>
          </m:r>
          <m:r>
            <m:t>+</m:t>
          </m:r>
          <m:r>
            <m:t>(</m:t>
          </m:r>
          <m:r>
            <m:t>0.4</m:t>
          </m:r>
          <m:r>
            <m:t>)</m:t>
          </m:r>
          <m:r>
            <m:t>(</m:t>
          </m:r>
          <m:r>
            <m:t>1.64</m:t>
          </m:r>
          <m:r>
            <m:t>)</m:t>
          </m:r>
          <m:r>
            <m:t>+</m:t>
          </m:r>
          <m:r>
            <m:t>(</m:t>
          </m:r>
          <m:r>
            <m:t>0.4</m:t>
          </m:r>
          <m:r>
            <m:t>)</m:t>
          </m:r>
          <m:r>
            <m:t>(</m:t>
          </m:r>
          <m:r>
            <m:t>2.44</m:t>
          </m:r>
          <m:r>
            <m:t>)</m:t>
          </m:r>
          <m:r>
            <m:t>+</m:t>
          </m:r>
          <m:r>
            <m:t>(</m:t>
          </m:r>
          <m:r>
            <m:t>0.4</m:t>
          </m:r>
          <m:r>
            <m:t>)</m:t>
          </m:r>
          <m:r>
            <m:t>(</m:t>
          </m:r>
          <m:r>
            <m:t>3.56</m:t>
          </m:r>
          <m:r>
            <m:t>)</m:t>
          </m:r>
          <m:r>
            <m:t>+</m:t>
          </m:r>
          <m:r>
            <m:t>=</m:t>
          </m:r>
          <m:r>
            <m:t>3.92</m:t>
          </m:r>
        </m:oMath>
      </m:oMathPara>
    </w:p>
    <w:p>
      <w:pPr>
        <w:pStyle w:val="BlockText"/>
      </w:pPr>
      <m:oMath>
        <m:sSubSup>
          <m:e>
            <m:r>
              <m:t>A</m:t>
            </m:r>
          </m:e>
          <m:sub>
            <m:r>
              <m:t>5</m:t>
            </m:r>
          </m:sub>
          <m:sup>
            <m:r>
              <m:t>−</m:t>
            </m:r>
          </m:sup>
        </m:sSubSup>
      </m:oMath>
      <w:r>
        <w:t xml:space="preserve"> </w:t>
      </w:r>
      <w:r>
        <w:t xml:space="preserve">is an underestimation of</w:t>
      </w:r>
      <w:r>
        <w:t xml:space="preserve"> </w:t>
      </w:r>
      <m:oMath>
        <m:r>
          <m:t>A</m:t>
        </m:r>
      </m:oMath>
      <w:r>
        <w:t xml:space="preserve">\</w:t>
      </w:r>
    </w:p>
    <w:p>
      <w:pPr>
        <w:pStyle w:val="BlockText"/>
      </w:pPr>
      <w:r>
        <w:t xml:space="preserve">We can increase the number of rectangles and compute the area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more</w:t>
      </w:r>
      <w:r>
        <w:t xml:space="preserve"> </w:t>
      </w:r>
      <w:r>
        <w:rPr>
          <w:b/>
        </w:rPr>
        <w:t xml:space="preserve">accurately</w:t>
      </w:r>
      <w:r>
        <w:t xml:space="preserve"> </w:t>
      </w:r>
      <w:r>
        <w:t xml:space="preserve">by computing the area as the number of rectangles approach infinity.\</w:t>
      </w:r>
    </w:p>
    <w:p>
      <w:pPr>
        <w:pStyle w:val="BlockText"/>
      </w:pPr>
      <w:r>
        <w:t xml:space="preserve">Let the number of rectangles be</w:t>
      </w:r>
      <w:r>
        <w:t xml:space="preserve"> </w:t>
      </w:r>
      <m:oMath>
        <m:r>
          <m:t>n</m:t>
        </m:r>
      </m:oMath>
    </w:p>
    <w:p>
      <w:pPr>
        <w:pStyle w:val="BlockText"/>
      </w:pPr>
      <m:oMathPara>
        <m:oMathParaPr>
          <m:jc m:val="center"/>
        </m:oMathParaPr>
        <m:oMath>
          <m:r>
            <m:t>Δ</m:t>
          </m:r>
          <m:r>
            <m:t>x</m:t>
          </m:r>
          <m:r>
            <m:t>=</m:t>
          </m:r>
          <m:f>
            <m:fPr>
              <m:type m:val="bar"/>
            </m:fPr>
            <m:num>
              <m:r>
                <m:t>2</m:t>
              </m:r>
              <m:r>
                <m:t>−</m:t>
              </m:r>
              <m:r>
                <m:t>0</m:t>
              </m:r>
            </m:num>
            <m:den>
              <m:r>
                <m:t>n</m:t>
              </m:r>
            </m:den>
          </m:f>
          <m: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n</m:t>
              </m:r>
            </m:den>
          </m:f>
        </m:oMath>
      </m:oMathPara>
    </w:p>
    <w:p>
      <w:pPr>
        <w:pStyle w:val="BlockText"/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be the first point: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t>=</m:t>
        </m:r>
        <m:r>
          <m:t>0</m:t>
        </m:r>
      </m:oMath>
    </w:p>
    <w:p>
      <w:pPr>
        <w:pStyle w:val="BlockText"/>
      </w:pPr>
      <w:r>
        <w:br/>
      </w:r>
    </w:p>
    <w:p>
      <w:pPr>
        <w:pStyle w:val="BlockText"/>
      </w:pPr>
      <w:r>
        <w:br/>
      </w:r>
    </w:p>
    <w:p>
      <w:pPr>
        <w:pStyle w:val="BlockText"/>
      </w:pPr>
    </w:p>
    <w:p>
      <w:pPr>
        <w:pStyle w:val="FirstParagraph"/>
      </w:pPr>
      <w:r>
        <w:t xml:space="preserve">Consider $y=f(x) $ on</w:t>
      </w:r>
      <w:r>
        <w:t xml:space="preserve"> </w:t>
      </w:r>
      <m:oMath>
        <m:r>
          <m:t>[</m:t>
        </m:r>
        <m:r>
          <m:t>a</m:t>
        </m:r>
        <m:r>
          <m:t>,</m:t>
        </m:r>
        <m:r>
          <m:t>b</m:t>
        </m:r>
        <m:r>
          <m:t>]</m:t>
        </m:r>
      </m:oMath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t>=</m:t>
        </m:r>
        <m:r>
          <m:t>a</m:t>
        </m:r>
        <m: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=</m:t>
        </m:r>
        <m:r>
          <m:t>b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​</m:t>
              </m:r>
            </m:sup>
            <m:e>
              <m:r>
                <m:t>n</m:t>
              </m:r>
            </m:e>
          </m:nary>
          <m:r>
            <m:t>f</m:t>
          </m:r>
          <m:r>
            <m:t>(</m:t>
          </m:r>
          <m:sSubSup>
            <m:e>
              <m:r>
                <m:t>x</m:t>
              </m:r>
            </m:e>
            <m:sub>
              <m:r>
                <m:t>i</m:t>
              </m:r>
            </m:sub>
            <m:sup>
              <m:r>
                <m:t>*</m:t>
              </m:r>
            </m:sup>
          </m:sSubSup>
          <m:r>
            <m:t>)</m:t>
          </m:r>
          <m:r>
            <m:t>Δ</m:t>
          </m:r>
          <m:r>
            <m:t>x</m:t>
          </m:r>
        </m:oMath>
      </m:oMathPara>
    </w:p>
    <w:p>
      <w:pPr>
        <w:pStyle w:val="FirstParagraph"/>
      </w:pPr>
      <w:r>
        <w:t xml:space="preserve">This is also called the</w:t>
      </w:r>
      <w:r>
        <w:t xml:space="preserve"> </w:t>
      </w:r>
      <w:r>
        <w:rPr>
          <w:b/>
        </w:rPr>
        <w:t xml:space="preserve">Riemann sum</w:t>
      </w:r>
      <w:r>
        <w:t xml:space="preserve">.</w:t>
      </w:r>
    </w:p>
    <w:bookmarkEnd w:id="45"/>
    <w:bookmarkEnd w:id="46"/>
    <w:bookmarkStart w:id="48" w:name="definite-integral-and-integrability"/>
    <w:p>
      <w:pPr>
        <w:pStyle w:val="Heading3"/>
      </w:pPr>
      <w:r>
        <w:t xml:space="preserve">Definite integral and integrability</w:t>
      </w:r>
    </w:p>
    <w:p>
      <w:pPr>
        <w:pStyle w:val="FirstParagraph"/>
      </w:pPr>
      <w:r>
        <w:t xml:space="preserve">The definite integral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r>
            <m:t>(</m:t>
          </m:r>
          <m:r>
            <m:t>x</m:t>
          </m:r>
          <m:r>
            <m:t>)</m:t>
          </m:r>
          <m:r>
            <m:t>d</m:t>
          </m:r>
          <m:r>
            <m:t>x</m:t>
          </m:r>
          <m:r>
            <m:t>=</m:t>
          </m:r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x</m:t>
              </m:r>
              <m:r>
                <m:t>→</m:t>
              </m:r>
              <m:r>
                <m:t>∞</m:t>
              </m:r>
            </m:lim>
          </m:limLow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​</m:t>
              </m:r>
            </m:sup>
            <m:e>
              <m:r>
                <m:t>n</m:t>
              </m:r>
            </m:e>
          </m:nary>
          <m:r>
            <m:t>f</m:t>
          </m:r>
          <m:r>
            <m:t>(</m:t>
          </m:r>
          <m:sSubSup>
            <m:e>
              <m:r>
                <m:t>x</m:t>
              </m:r>
            </m:e>
            <m:sub>
              <m:r>
                <m:t>i</m:t>
              </m:r>
            </m:sub>
            <m:sup>
              <m:r>
                <m:t>*</m:t>
              </m:r>
            </m:sup>
          </m:sSubSup>
          <m:r>
            <m:t>)</m:t>
          </m:r>
          <m:r>
            <m:t>Δ</m:t>
          </m:r>
          <m:r>
            <m:t>x</m:t>
          </m:r>
        </m:oMath>
      </m:oMathPara>
    </w:p>
    <w:p>
      <w:pPr>
        <w:pStyle w:val="FirstParagraph"/>
      </w:pPr>
      <w:r>
        <w:t xml:space="preserve">provided that such limit exists.</w:t>
      </w:r>
    </w:p>
    <w:p>
      <w:pPr>
        <w:pStyle w:val="BodyText"/>
      </w:pPr>
      <w:r>
        <w:t xml:space="preserve">We say that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integrable on</w:t>
      </w:r>
      <w:r>
        <w:t xml:space="preserve"> </w:t>
      </w:r>
      <m:oMath>
        <m:r>
          <m:t>[</m:t>
        </m:r>
        <m:r>
          <m:t>a</m:t>
        </m:r>
        <m:r>
          <m:t>,</m:t>
        </m:r>
        <m:r>
          <m:t>b</m:t>
        </m:r>
        <m:r>
          <m:t>]</m:t>
        </m:r>
      </m:oMath>
    </w:p>
    <w:bookmarkStart w:id="47" w:name="remarks"/>
    <w:p>
      <w:pPr>
        <w:pStyle w:val="Heading4"/>
      </w:pPr>
      <w:r>
        <w:t xml:space="preserve">Remarks</w:t>
      </w:r>
    </w:p>
    <w:p>
      <w:pPr>
        <w:numPr>
          <w:ilvl w:val="0"/>
          <w:numId w:val="1008"/>
        </w:numPr>
      </w:pPr>
      <w:r>
        <w:t xml:space="preserve">If a function is continuous on</w:t>
      </w:r>
      <w:r>
        <w:t xml:space="preserve"> </w:t>
      </w:r>
      <m:oMath>
        <m:r>
          <m:t>[</m:t>
        </m:r>
        <m:r>
          <m:t>a</m:t>
        </m:r>
        <m:r>
          <m:t>,</m:t>
        </m:r>
        <m:r>
          <m:t>b</m:t>
        </m:r>
        <m:r>
          <m:t>]</m:t>
        </m:r>
      </m:oMath>
      <w:r>
        <w:t xml:space="preserve">, it is integrable on</w:t>
      </w:r>
      <w:r>
        <w:t xml:space="preserve"> </w:t>
      </w:r>
      <m:oMath>
        <m:r>
          <m:t>[</m:t>
        </m:r>
        <m:r>
          <m:t>a</m:t>
        </m:r>
        <m:r>
          <m:t>,</m:t>
        </m:r>
        <m:r>
          <m:t>b</m:t>
        </m:r>
        <m:r>
          <m:t>]</m:t>
        </m:r>
      </m:oMath>
      <w:r>
        <w:t xml:space="preserve">.</w:t>
      </w:r>
    </w:p>
    <w:p>
      <w:pPr>
        <w:numPr>
          <w:ilvl w:val="0"/>
          <w:numId w:val="1008"/>
        </w:numPr>
      </w:pP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a nonnegative continuous function on</w:t>
      </w:r>
      <w:r>
        <w:t xml:space="preserve"> </w:t>
      </w:r>
      <m:oMath>
        <m:r>
          <m:t>[</m:t>
        </m:r>
        <m:r>
          <m:t>a</m:t>
        </m:r>
        <m:r>
          <m:t>,</m:t>
        </m:r>
        <m:r>
          <m:t>b</m:t>
        </m:r>
        <m:r>
          <m:t>]</m:t>
        </m:r>
      </m:oMath>
      <w:r>
        <w:t xml:space="preserve">, then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t>f</m:t>
            </m:r>
          </m:e>
        </m:nary>
        <m:r>
          <m:t>(</m:t>
        </m:r>
        <m:r>
          <m:t>x</m:t>
        </m:r>
        <m:r>
          <m:t>)</m:t>
        </m:r>
        <m:r>
          <m:t>d</m:t>
        </m:r>
        <m:r>
          <m:t>x</m:t>
        </m:r>
      </m:oMath>
      <w:r>
        <w:t xml:space="preserve"> </w:t>
      </w:r>
      <w:r>
        <w:t xml:space="preserve">is the area under the curve</w:t>
      </w:r>
      <w:r>
        <w:t xml:space="preserve"> 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t>x</m:t>
        </m:r>
        <m:r>
          <m:t>=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t>=</m:t>
        </m:r>
        <m:r>
          <m:t>b</m:t>
        </m:r>
      </m:oMath>
    </w:p>
    <w:bookmarkEnd w:id="47"/>
    <w:bookmarkEnd w:id="48"/>
    <w:bookmarkStart w:id="49" w:name="conventions-on-definite-integral"/>
    <w:p>
      <w:pPr>
        <w:pStyle w:val="Heading3"/>
      </w:pPr>
      <w:r>
        <w:t xml:space="preserve">Conventions on definite integral</w:t>
      </w:r>
    </w:p>
    <w:p>
      <w:pPr>
        <w:numPr>
          <w:ilvl w:val="0"/>
          <w:numId w:val="1009"/>
        </w:numPr>
      </w:pPr>
      <m:oMath>
        <m:nary>
          <m:naryPr>
            <m:chr m:val="∫"/>
            <m:limLoc m:val="subSup"/>
            <m:subHide m:val="0"/>
            <m:supHide m:val="0"/>
          </m:naryPr>
          <m:sub>
            <m:r>
              <m:t>b</m:t>
            </m:r>
          </m:sub>
          <m:sup>
            <m:r>
              <m:t>a</m:t>
            </m:r>
          </m:sup>
          <m:e>
            <m:r>
              <m:t>f</m:t>
            </m:r>
          </m:e>
        </m:nary>
        <m:r>
          <m:t>(</m:t>
        </m:r>
        <m:r>
          <m:t>x</m:t>
        </m:r>
        <m:r>
          <m:t>)</m:t>
        </m:r>
        <m:r>
          <m:t>d</m:t>
        </m:r>
        <m:r>
          <m:t>x</m:t>
        </m:r>
        <m:r>
          <m:t>=</m:t>
        </m:r>
        <m:r>
          <m:t>−</m:t>
        </m:r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t>f</m:t>
            </m:r>
          </m:e>
        </m:nary>
        <m:r>
          <m:t>(</m:t>
        </m:r>
        <m:r>
          <m:t>x</m:t>
        </m:r>
        <m:r>
          <m:t>)</m:t>
        </m:r>
        <m:r>
          <m:t>d</m:t>
        </m:r>
        <m:r>
          <m:t>x</m:t>
        </m:r>
      </m:oMath>
    </w:p>
    <w:p>
      <w:pPr>
        <w:numPr>
          <w:ilvl w:val="0"/>
          <w:numId w:val="1009"/>
        </w:numPr>
      </w:pP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a</m:t>
            </m:r>
          </m:sup>
          <m:e>
            <m:r>
              <m:t>f</m:t>
            </m:r>
          </m:e>
        </m:nary>
        <m:r>
          <m:t>(</m:t>
        </m:r>
        <m:r>
          <m:t>x</m:t>
        </m:r>
        <m:r>
          <m:t>)</m:t>
        </m:r>
        <m:r>
          <m:t>d</m:t>
        </m:r>
        <m:r>
          <m:t>x</m:t>
        </m:r>
        <m:r>
          <m:t>=</m:t>
        </m:r>
        <m:r>
          <m:t>0</m:t>
        </m:r>
      </m:oMath>
    </w:p>
    <w:bookmarkEnd w:id="49"/>
    <w:bookmarkStart w:id="50" w:name="properties-of-the-definite-integral"/>
    <w:p>
      <w:pPr>
        <w:pStyle w:val="Heading3"/>
      </w:pPr>
      <w:r>
        <w:t xml:space="preserve">Properties of the definite integral</w:t>
      </w:r>
    </w:p>
    <w:p>
      <w:pPr>
        <w:numPr>
          <w:ilvl w:val="0"/>
          <w:numId w:val="1010"/>
        </w:numPr>
      </w:pP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t>c</m:t>
            </m:r>
          </m:e>
        </m:nary>
        <m:r>
          <m:t>f</m:t>
        </m:r>
        <m:r>
          <m:t>(</m:t>
        </m:r>
        <m:r>
          <m:t>x</m:t>
        </m:r>
        <m:r>
          <m:t>)</m:t>
        </m:r>
        <m:r>
          <m:t>d</m:t>
        </m:r>
        <m:r>
          <m:t>x</m:t>
        </m:r>
        <m:r>
          <m:t>=</m:t>
        </m:r>
        <m:r>
          <m:t>c</m:t>
        </m:r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t>f</m:t>
            </m:r>
          </m:e>
        </m:nary>
        <m:r>
          <m:t>(</m:t>
        </m:r>
        <m:r>
          <m:t>x</m:t>
        </m:r>
        <m:r>
          <m:t>)</m:t>
        </m:r>
        <m:r>
          <m:t>d</m:t>
        </m:r>
        <m:r>
          <m:t>x</m:t>
        </m:r>
      </m:oMath>
    </w:p>
    <w:p>
      <w:pPr>
        <w:numPr>
          <w:ilvl w:val="0"/>
          <w:numId w:val="1010"/>
        </w:numPr>
      </w:pP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t>[</m:t>
            </m:r>
          </m:e>
        </m:nary>
        <m:r>
          <m:t>f</m:t>
        </m:r>
        <m:r>
          <m:t>(</m:t>
        </m:r>
        <m:r>
          <m:t>x</m:t>
        </m:r>
        <m:r>
          <m:t>)</m:t>
        </m:r>
        <m:r>
          <m:t>±</m:t>
        </m:r>
        <m:r>
          <m:t>g</m:t>
        </m:r>
        <m:r>
          <m:t>(</m:t>
        </m:r>
        <m:r>
          <m:t>x</m:t>
        </m:r>
        <m:r>
          <m:t>)</m:t>
        </m:r>
        <m:r>
          <m:t>]</m:t>
        </m:r>
        <m:r>
          <m:t>d</m:t>
        </m:r>
        <m:r>
          <m:t>x</m:t>
        </m:r>
        <m: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t>f</m:t>
            </m:r>
          </m:e>
        </m:nary>
        <m:r>
          <m:t>(</m:t>
        </m:r>
        <m:r>
          <m:t>x</m:t>
        </m:r>
        <m:r>
          <m:t>)</m:t>
        </m:r>
        <m:r>
          <m:t>±</m:t>
        </m:r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t>g</m:t>
            </m:r>
          </m:e>
        </m:nary>
        <m:r>
          <m:t>(</m:t>
        </m:r>
        <m:r>
          <m:t>x</m:t>
        </m:r>
        <m:r>
          <m:t>)</m:t>
        </m:r>
      </m:oMath>
    </w:p>
    <w:bookmarkEnd w:id="50"/>
    <w:bookmarkEnd w:id="51"/>
    <w:bookmarkStart w:id="52" w:name="Xe31c12c1732a4f8acc3580dee5aed72c5458a9b"/>
    <w:p>
      <w:pPr>
        <w:pStyle w:val="Heading2"/>
      </w:pPr>
      <w:r>
        <w:t xml:space="preserve">Proof of the Fundamental Theorem of Calculus</w:t>
      </w:r>
    </w:p>
    <w:bookmarkEnd w:id="52"/>
    <w:bookmarkStart w:id="53" w:name="the-area-problem-1"/>
    <w:p>
      <w:pPr>
        <w:pStyle w:val="Heading2"/>
      </w:pPr>
      <w:r>
        <w:t xml:space="preserve">The area problem</w:t>
      </w:r>
    </w:p>
    <w:bookmarkEnd w:id="53"/>
    <w:bookmarkStart w:id="54" w:name="the-definite-integrals"/>
    <w:p>
      <w:pPr>
        <w:pStyle w:val="Heading2"/>
      </w:pPr>
      <w:r>
        <w:t xml:space="preserve">The definite Integrals</w:t>
      </w:r>
    </w:p>
    <w:bookmarkEnd w:id="54"/>
    <w:bookmarkEnd w:id="55"/>
    <w:bookmarkStart w:id="59" w:name="application-i"/>
    <w:p>
      <w:pPr>
        <w:pStyle w:val="Heading1"/>
      </w:pPr>
      <w:r>
        <w:t xml:space="preserve">2 - Application I</w:t>
      </w:r>
    </w:p>
    <w:bookmarkStart w:id="56" w:name="areas-between-curves"/>
    <w:p>
      <w:pPr>
        <w:pStyle w:val="Heading2"/>
      </w:pPr>
      <w:r>
        <w:t xml:space="preserve">Areas between curves</w:t>
      </w:r>
    </w:p>
    <w:bookmarkEnd w:id="56"/>
    <w:bookmarkStart w:id="57" w:name="Xe30efeb03f51f5043f5e32b2507dfdfb1adccbb"/>
    <w:p>
      <w:pPr>
        <w:pStyle w:val="Heading2"/>
      </w:pPr>
      <w:r>
        <w:t xml:space="preserve">Volumes and volumes of revolution using disks and washers</w:t>
      </w:r>
    </w:p>
    <w:bookmarkEnd w:id="57"/>
    <w:bookmarkStart w:id="58" w:name="Xf939f2fb35ae1400909e5080cf995f7087c7e9e"/>
    <w:p>
      <w:pPr>
        <w:pStyle w:val="Heading2"/>
      </w:pPr>
      <w:r>
        <w:t xml:space="preserve">Volumes of solids of revolution using cylindrical shells</w:t>
      </w:r>
    </w:p>
    <w:bookmarkEnd w:id="58"/>
    <w:bookmarkEnd w:id="59"/>
    <w:bookmarkStart w:id="64" w:name="techniques-of-integration"/>
    <w:p>
      <w:pPr>
        <w:pStyle w:val="Heading1"/>
      </w:pPr>
      <w:r>
        <w:t xml:space="preserve">3 - Techniques of integration</w:t>
      </w:r>
    </w:p>
    <w:bookmarkStart w:id="60" w:name="integration-by-parts"/>
    <w:p>
      <w:pPr>
        <w:pStyle w:val="Heading2"/>
      </w:pPr>
      <w:r>
        <w:t xml:space="preserve">Integration by parts</w:t>
      </w:r>
    </w:p>
    <w:bookmarkEnd w:id="60"/>
    <w:bookmarkStart w:id="61" w:name="trigonometric-integrals"/>
    <w:p>
      <w:pPr>
        <w:pStyle w:val="Heading2"/>
      </w:pPr>
      <w:r>
        <w:t xml:space="preserve">Trigonometric integrals</w:t>
      </w:r>
    </w:p>
    <w:bookmarkEnd w:id="61"/>
    <w:bookmarkStart w:id="62" w:name="trigonometric-substitution"/>
    <w:p>
      <w:pPr>
        <w:pStyle w:val="Heading2"/>
      </w:pPr>
      <w:r>
        <w:t xml:space="preserve">Trigonometric substitution</w:t>
      </w:r>
    </w:p>
    <w:bookmarkEnd w:id="62"/>
    <w:bookmarkStart w:id="63" w:name="partial-fractions"/>
    <w:p>
      <w:pPr>
        <w:pStyle w:val="Heading2"/>
      </w:pPr>
      <w:r>
        <w:t xml:space="preserve">Partial fractions</w:t>
      </w:r>
    </w:p>
    <w:bookmarkEnd w:id="63"/>
    <w:bookmarkEnd w:id="64"/>
    <w:bookmarkStart w:id="67" w:name="applications-ii"/>
    <w:p>
      <w:pPr>
        <w:pStyle w:val="Heading1"/>
      </w:pPr>
      <w:r>
        <w:t xml:space="preserve">4 - Applications II</w:t>
      </w:r>
    </w:p>
    <w:bookmarkStart w:id="65" w:name="arc-length"/>
    <w:p>
      <w:pPr>
        <w:pStyle w:val="Heading2"/>
      </w:pPr>
      <w:r>
        <w:t xml:space="preserve">Arc length</w:t>
      </w:r>
    </w:p>
    <w:bookmarkEnd w:id="65"/>
    <w:bookmarkStart w:id="66" w:name="Xf3e93486fc39ba5d986ec14c3702d7e083857d9"/>
    <w:p>
      <w:pPr>
        <w:pStyle w:val="Heading2"/>
      </w:pPr>
      <w:r>
        <w:t xml:space="preserve">Variable-separable differential equations and models for population growth</w:t>
      </w:r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math-31.2/notes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../math-31.2/not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Analysis IB</dc:title>
  <dc:creator/>
  <cp:keywords/>
  <dcterms:created xsi:type="dcterms:W3CDTF">2021-04-27T09:01:36Z</dcterms:created>
  <dcterms:modified xsi:type="dcterms:W3CDTF">2021-04-27T09:01:36Z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