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6aecolq0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SITEMAP STRATEGICA – BIZ BLOOM / BIZ SINGAPORE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3r0rnpg3g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posizionamento + visione + accesso all’ecosistema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Sezioni principali: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Titolo: Internazionalizzazione digitale integrata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proposition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iscrizione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internazionale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Biz Bloom Project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Biz Bloom Singapore Project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Ecosistema servizi (overview)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e-Learning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Parlour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Store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B2B Room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Singapore Blue Room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 Area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Brainy Box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 finale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b0ve8ucar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ABOUT US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credibilità + visione + perché esistiamo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Sezioni: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 siamo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che risolviamo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Promessa al mercato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etxpj4dck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ECOSISTEMA / SERVIZI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(Concettualmente esistono già, qui li vedi come cluster)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p5e516630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B2B ROOM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connessioni business concrete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Cos’è la B2B Room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chi è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permette di fare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 per aziende e investitori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9q7nvf603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DIGITAL STORE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visibilità internazionale dei prodotti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Cos’è il Digital Store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Negozi digitali aziendali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di brand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Supporto esperti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 per le PMI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aebpo6c66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THE BRAINY BOX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raccolta idee + matching con capitali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Cos’è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 è dedicata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Presentazione idee business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Ricerca finanziatori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strategiche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vndoi222a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THE PARLOUR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riduzione rischio + supporto decisionale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consulenze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Ambito legale e commerciale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Internazionalizzazione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Modalità di accesso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 strategico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hbdoosliw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E-LEARNING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competenze + autonomia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Workshop digitali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Corsi su export e internazionalizzazione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Contrattualistica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coaching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Destinatari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lu3q6zg4a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MEMBERSHIP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monetizzazione + accesso all’ecosistema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Sezioni: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Cos’è la Membership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include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chi è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 differenziante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Visione di lungo periodo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7lxk6haz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EXHIBITOR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visibilità qualificata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Cos’è essere Exhibitor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può fare un Exhibitor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Posizionamento internazionale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tqb4og2d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MAPPA LOGICA RIASSUNTIVA (1 RIGA)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spiega la visione</w:t>
        <w:br w:type="textWrapping"/>
        <w:t xml:space="preserve"> → presenta l’ecosistema</w:t>
        <w:br w:type="textWrapping"/>
        <w:t xml:space="preserve"> → porta alla Membership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ABOUT 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costruisce fiducia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SERVIZI (6 moduli)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generano valore operativo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MEMBERSHIP / EXHIBITOR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monetizzazione + accesso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