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9B5FD" w14:textId="1176C726" w:rsidR="00CE72CE" w:rsidRDefault="00A90E74" w:rsidP="00A90E74">
      <w:pPr>
        <w:jc w:val="center"/>
        <w:rPr>
          <w:rFonts w:ascii="Times New Roman" w:hAnsi="Times New Roman" w:cs="Times New Roman"/>
          <w:b/>
          <w:bCs/>
          <w:sz w:val="32"/>
          <w:szCs w:val="32"/>
        </w:rPr>
      </w:pPr>
      <w:r w:rsidRPr="00A90E74">
        <w:rPr>
          <w:rFonts w:ascii="Times New Roman" w:hAnsi="Times New Roman" w:cs="Times New Roman"/>
          <w:b/>
          <w:bCs/>
          <w:sz w:val="32"/>
          <w:szCs w:val="32"/>
        </w:rPr>
        <w:t>SEO Content Pack: Dental Clinic Bangalore</w:t>
      </w:r>
    </w:p>
    <w:p w14:paraId="06E363E6" w14:textId="77777777" w:rsidR="00A90E74" w:rsidRDefault="00A90E74" w:rsidP="00A90E74">
      <w:pPr>
        <w:rPr>
          <w:rFonts w:ascii="Times New Roman" w:hAnsi="Times New Roman" w:cs="Times New Roman"/>
          <w:b/>
          <w:bCs/>
          <w:sz w:val="32"/>
          <w:szCs w:val="32"/>
        </w:rPr>
      </w:pPr>
    </w:p>
    <w:p w14:paraId="56052511" w14:textId="77777777" w:rsidR="00A90E74" w:rsidRPr="00A90E74" w:rsidRDefault="00A90E74" w:rsidP="00A90E74">
      <w:pPr>
        <w:rPr>
          <w:rFonts w:ascii="Times New Roman" w:hAnsi="Times New Roman" w:cs="Times New Roman"/>
          <w:b/>
          <w:bCs/>
          <w:sz w:val="28"/>
          <w:szCs w:val="28"/>
        </w:rPr>
      </w:pPr>
      <w:r w:rsidRPr="00A90E74">
        <w:rPr>
          <w:rFonts w:ascii="Times New Roman" w:hAnsi="Times New Roman" w:cs="Times New Roman"/>
          <w:b/>
          <w:bCs/>
          <w:sz w:val="28"/>
          <w:szCs w:val="28"/>
        </w:rPr>
        <w:t>Keyword &amp; Search Intent Strategy</w:t>
      </w:r>
    </w:p>
    <w:p w14:paraId="1E6BDB4A" w14:textId="77777777" w:rsidR="00A90E74" w:rsidRPr="00A90E74" w:rsidRDefault="00A90E74" w:rsidP="00A90E74">
      <w:pPr>
        <w:rPr>
          <w:rFonts w:ascii="Times New Roman" w:hAnsi="Times New Roman" w:cs="Times New Roman"/>
          <w:sz w:val="24"/>
          <w:szCs w:val="24"/>
        </w:rPr>
      </w:pPr>
      <w:r w:rsidRPr="00A90E74">
        <w:rPr>
          <w:rFonts w:ascii="Times New Roman" w:hAnsi="Times New Roman" w:cs="Times New Roman"/>
          <w:sz w:val="24"/>
          <w:szCs w:val="24"/>
        </w:rPr>
        <w:t>To build strong topical authority and improve organic visibility, this content hub follows a pillar-and-cluster SEO model. The primary pillar page targets high-intent users searching for a dental provider in Bangalore, while supporting articles address specific treatment-related questions that potential patients commonly research before booking an appointment.</w:t>
      </w:r>
    </w:p>
    <w:tbl>
      <w:tblPr>
        <w:tblpPr w:leftFromText="180" w:rightFromText="180" w:vertAnchor="text" w:horzAnchor="margin" w:tblpY="1229"/>
        <w:tblW w:w="9725" w:type="dxa"/>
        <w:tblCellSpacing w:w="15" w:type="dxa"/>
        <w:tblCellMar>
          <w:top w:w="15" w:type="dxa"/>
          <w:left w:w="15" w:type="dxa"/>
          <w:bottom w:w="15" w:type="dxa"/>
          <w:right w:w="15" w:type="dxa"/>
        </w:tblCellMar>
        <w:tblLook w:val="04A0" w:firstRow="1" w:lastRow="0" w:firstColumn="1" w:lastColumn="0" w:noHBand="0" w:noVBand="1"/>
      </w:tblPr>
      <w:tblGrid>
        <w:gridCol w:w="1637"/>
        <w:gridCol w:w="2145"/>
        <w:gridCol w:w="2231"/>
        <w:gridCol w:w="3712"/>
      </w:tblGrid>
      <w:tr w:rsidR="00A326D7" w:rsidRPr="00A90E74" w14:paraId="1F7E956E" w14:textId="77777777" w:rsidTr="00A326D7">
        <w:trPr>
          <w:trHeight w:val="969"/>
          <w:tblHeader/>
          <w:tblCellSpacing w:w="15" w:type="dxa"/>
        </w:trPr>
        <w:tc>
          <w:tcPr>
            <w:tcW w:w="0" w:type="auto"/>
            <w:tcBorders>
              <w:top w:val="single" w:sz="4" w:space="0" w:color="auto"/>
              <w:left w:val="single" w:sz="4" w:space="0" w:color="auto"/>
              <w:right w:val="single" w:sz="4" w:space="0" w:color="auto"/>
            </w:tcBorders>
            <w:vAlign w:val="center"/>
            <w:hideMark/>
          </w:tcPr>
          <w:p w14:paraId="6B87DE65" w14:textId="77777777" w:rsidR="00A90E74" w:rsidRPr="00A90E74" w:rsidRDefault="00A90E74" w:rsidP="00A326D7">
            <w:pPr>
              <w:rPr>
                <w:rFonts w:ascii="Times New Roman" w:hAnsi="Times New Roman" w:cs="Times New Roman"/>
                <w:b/>
                <w:bCs/>
                <w:sz w:val="24"/>
                <w:szCs w:val="24"/>
              </w:rPr>
            </w:pPr>
            <w:r w:rsidRPr="00A90E74">
              <w:rPr>
                <w:rFonts w:ascii="Times New Roman" w:hAnsi="Times New Roman" w:cs="Times New Roman"/>
                <w:b/>
                <w:bCs/>
                <w:sz w:val="24"/>
                <w:szCs w:val="24"/>
              </w:rPr>
              <w:t>Content Type</w:t>
            </w:r>
          </w:p>
        </w:tc>
        <w:tc>
          <w:tcPr>
            <w:tcW w:w="0" w:type="auto"/>
            <w:tcBorders>
              <w:top w:val="single" w:sz="4" w:space="0" w:color="auto"/>
              <w:right w:val="single" w:sz="4" w:space="0" w:color="auto"/>
            </w:tcBorders>
            <w:vAlign w:val="center"/>
            <w:hideMark/>
          </w:tcPr>
          <w:p w14:paraId="566BAF91" w14:textId="77777777" w:rsidR="00A90E74" w:rsidRPr="00A90E74" w:rsidRDefault="00A90E74" w:rsidP="00A326D7">
            <w:pPr>
              <w:rPr>
                <w:rFonts w:ascii="Times New Roman" w:hAnsi="Times New Roman" w:cs="Times New Roman"/>
                <w:b/>
                <w:bCs/>
                <w:sz w:val="24"/>
                <w:szCs w:val="24"/>
              </w:rPr>
            </w:pPr>
            <w:r w:rsidRPr="00A90E74">
              <w:rPr>
                <w:rFonts w:ascii="Times New Roman" w:hAnsi="Times New Roman" w:cs="Times New Roman"/>
                <w:b/>
                <w:bCs/>
                <w:sz w:val="24"/>
                <w:szCs w:val="24"/>
              </w:rPr>
              <w:t>Target Keyword</w:t>
            </w:r>
          </w:p>
        </w:tc>
        <w:tc>
          <w:tcPr>
            <w:tcW w:w="0" w:type="auto"/>
            <w:tcBorders>
              <w:top w:val="single" w:sz="4" w:space="0" w:color="auto"/>
              <w:right w:val="single" w:sz="4" w:space="0" w:color="auto"/>
            </w:tcBorders>
            <w:vAlign w:val="center"/>
            <w:hideMark/>
          </w:tcPr>
          <w:p w14:paraId="7C3B36A6" w14:textId="77777777" w:rsidR="00A90E74" w:rsidRPr="00A90E74" w:rsidRDefault="00A90E74" w:rsidP="00A326D7">
            <w:pPr>
              <w:rPr>
                <w:rFonts w:ascii="Times New Roman" w:hAnsi="Times New Roman" w:cs="Times New Roman"/>
                <w:b/>
                <w:bCs/>
                <w:sz w:val="24"/>
                <w:szCs w:val="24"/>
              </w:rPr>
            </w:pPr>
            <w:r w:rsidRPr="00A90E74">
              <w:rPr>
                <w:rFonts w:ascii="Times New Roman" w:hAnsi="Times New Roman" w:cs="Times New Roman"/>
                <w:b/>
                <w:bCs/>
                <w:sz w:val="24"/>
                <w:szCs w:val="24"/>
              </w:rPr>
              <w:t>Search Intent</w:t>
            </w:r>
          </w:p>
        </w:tc>
        <w:tc>
          <w:tcPr>
            <w:tcW w:w="0" w:type="auto"/>
            <w:tcBorders>
              <w:top w:val="single" w:sz="4" w:space="0" w:color="auto"/>
              <w:right w:val="single" w:sz="4" w:space="0" w:color="auto"/>
            </w:tcBorders>
            <w:vAlign w:val="center"/>
            <w:hideMark/>
          </w:tcPr>
          <w:p w14:paraId="06AC6A81" w14:textId="77777777" w:rsidR="00A90E74" w:rsidRPr="00A90E74" w:rsidRDefault="00A90E74" w:rsidP="00A326D7">
            <w:pPr>
              <w:rPr>
                <w:rFonts w:ascii="Times New Roman" w:hAnsi="Times New Roman" w:cs="Times New Roman"/>
                <w:b/>
                <w:bCs/>
                <w:sz w:val="24"/>
                <w:szCs w:val="24"/>
              </w:rPr>
            </w:pPr>
            <w:r w:rsidRPr="00A90E74">
              <w:rPr>
                <w:rFonts w:ascii="Times New Roman" w:hAnsi="Times New Roman" w:cs="Times New Roman"/>
                <w:b/>
                <w:bCs/>
                <w:sz w:val="24"/>
                <w:szCs w:val="24"/>
              </w:rPr>
              <w:t>User Goal</w:t>
            </w:r>
          </w:p>
        </w:tc>
      </w:tr>
      <w:tr w:rsidR="00A326D7" w:rsidRPr="00A90E74" w14:paraId="6C5A99B3" w14:textId="77777777" w:rsidTr="00A326D7">
        <w:trPr>
          <w:trHeight w:val="1176"/>
          <w:tblCellSpacing w:w="15" w:type="dxa"/>
        </w:trPr>
        <w:tc>
          <w:tcPr>
            <w:tcW w:w="0" w:type="auto"/>
            <w:tcBorders>
              <w:top w:val="single" w:sz="4" w:space="0" w:color="auto"/>
              <w:left w:val="single" w:sz="4" w:space="0" w:color="auto"/>
              <w:right w:val="single" w:sz="4" w:space="0" w:color="auto"/>
            </w:tcBorders>
            <w:vAlign w:val="center"/>
            <w:hideMark/>
          </w:tcPr>
          <w:p w14:paraId="56376A23"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Pillar Page</w:t>
            </w:r>
          </w:p>
        </w:tc>
        <w:tc>
          <w:tcPr>
            <w:tcW w:w="0" w:type="auto"/>
            <w:tcBorders>
              <w:top w:val="single" w:sz="4" w:space="0" w:color="auto"/>
              <w:right w:val="single" w:sz="4" w:space="0" w:color="auto"/>
            </w:tcBorders>
            <w:vAlign w:val="center"/>
            <w:hideMark/>
          </w:tcPr>
          <w:p w14:paraId="26EF9E01"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Best Dental Clinic in Bangalore</w:t>
            </w:r>
          </w:p>
        </w:tc>
        <w:tc>
          <w:tcPr>
            <w:tcW w:w="0" w:type="auto"/>
            <w:tcBorders>
              <w:top w:val="single" w:sz="4" w:space="0" w:color="auto"/>
              <w:right w:val="single" w:sz="4" w:space="0" w:color="auto"/>
            </w:tcBorders>
            <w:vAlign w:val="center"/>
            <w:hideMark/>
          </w:tcPr>
          <w:p w14:paraId="518D454F"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Commercial Investigation</w:t>
            </w:r>
          </w:p>
        </w:tc>
        <w:tc>
          <w:tcPr>
            <w:tcW w:w="0" w:type="auto"/>
            <w:tcBorders>
              <w:top w:val="single" w:sz="4" w:space="0" w:color="auto"/>
              <w:right w:val="single" w:sz="4" w:space="0" w:color="auto"/>
            </w:tcBorders>
            <w:vAlign w:val="center"/>
            <w:hideMark/>
          </w:tcPr>
          <w:p w14:paraId="33A8C356"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Find a trusted dental clinic and understand available services, technology, and treatment options</w:t>
            </w:r>
          </w:p>
        </w:tc>
      </w:tr>
      <w:tr w:rsidR="00A326D7" w:rsidRPr="00A90E74" w14:paraId="54C7AC64" w14:textId="77777777" w:rsidTr="00A326D7">
        <w:trPr>
          <w:trHeight w:val="1521"/>
          <w:tblCellSpacing w:w="15" w:type="dxa"/>
        </w:trPr>
        <w:tc>
          <w:tcPr>
            <w:tcW w:w="0" w:type="auto"/>
            <w:tcBorders>
              <w:top w:val="single" w:sz="4" w:space="0" w:color="auto"/>
              <w:left w:val="single" w:sz="4" w:space="0" w:color="auto"/>
              <w:right w:val="single" w:sz="4" w:space="0" w:color="auto"/>
            </w:tcBorders>
            <w:vAlign w:val="center"/>
            <w:hideMark/>
          </w:tcPr>
          <w:p w14:paraId="6AC75199"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Supporting Blog 1</w:t>
            </w:r>
          </w:p>
        </w:tc>
        <w:tc>
          <w:tcPr>
            <w:tcW w:w="0" w:type="auto"/>
            <w:tcBorders>
              <w:top w:val="single" w:sz="4" w:space="0" w:color="auto"/>
              <w:right w:val="single" w:sz="4" w:space="0" w:color="auto"/>
            </w:tcBorders>
            <w:vAlign w:val="center"/>
            <w:hideMark/>
          </w:tcPr>
          <w:p w14:paraId="7B92583C"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Dental Implant Cost in Bangalore</w:t>
            </w:r>
          </w:p>
        </w:tc>
        <w:tc>
          <w:tcPr>
            <w:tcW w:w="0" w:type="auto"/>
            <w:tcBorders>
              <w:top w:val="single" w:sz="4" w:space="0" w:color="auto"/>
              <w:right w:val="single" w:sz="4" w:space="0" w:color="auto"/>
            </w:tcBorders>
            <w:vAlign w:val="center"/>
            <w:hideMark/>
          </w:tcPr>
          <w:p w14:paraId="384FE72A"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Transactional + Informational</w:t>
            </w:r>
          </w:p>
        </w:tc>
        <w:tc>
          <w:tcPr>
            <w:tcW w:w="0" w:type="auto"/>
            <w:tcBorders>
              <w:top w:val="single" w:sz="4" w:space="0" w:color="auto"/>
              <w:right w:val="single" w:sz="4" w:space="0" w:color="auto"/>
            </w:tcBorders>
            <w:vAlign w:val="center"/>
            <w:hideMark/>
          </w:tcPr>
          <w:p w14:paraId="6C64095A"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Compare implant pricing, understand treatment quality, and evaluate tooth replacement options</w:t>
            </w:r>
          </w:p>
        </w:tc>
      </w:tr>
      <w:tr w:rsidR="00A326D7" w:rsidRPr="00A90E74" w14:paraId="125E5CCA" w14:textId="77777777" w:rsidTr="00A326D7">
        <w:trPr>
          <w:trHeight w:val="1193"/>
          <w:tblCellSpacing w:w="15" w:type="dxa"/>
        </w:trPr>
        <w:tc>
          <w:tcPr>
            <w:tcW w:w="0" w:type="auto"/>
            <w:tcBorders>
              <w:top w:val="single" w:sz="4" w:space="0" w:color="auto"/>
              <w:left w:val="single" w:sz="4" w:space="0" w:color="auto"/>
              <w:right w:val="single" w:sz="4" w:space="0" w:color="auto"/>
            </w:tcBorders>
            <w:vAlign w:val="center"/>
            <w:hideMark/>
          </w:tcPr>
          <w:p w14:paraId="0B2D6B59"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Supporting Blog 2</w:t>
            </w:r>
          </w:p>
        </w:tc>
        <w:tc>
          <w:tcPr>
            <w:tcW w:w="0" w:type="auto"/>
            <w:tcBorders>
              <w:top w:val="single" w:sz="4" w:space="0" w:color="auto"/>
              <w:right w:val="single" w:sz="4" w:space="0" w:color="auto"/>
            </w:tcBorders>
            <w:vAlign w:val="center"/>
            <w:hideMark/>
          </w:tcPr>
          <w:p w14:paraId="687BE1D6"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Teeth Whitening Cost Bangalore</w:t>
            </w:r>
          </w:p>
        </w:tc>
        <w:tc>
          <w:tcPr>
            <w:tcW w:w="0" w:type="auto"/>
            <w:tcBorders>
              <w:top w:val="single" w:sz="4" w:space="0" w:color="auto"/>
              <w:right w:val="single" w:sz="4" w:space="0" w:color="auto"/>
            </w:tcBorders>
            <w:vAlign w:val="center"/>
            <w:hideMark/>
          </w:tcPr>
          <w:p w14:paraId="7393CAE5"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Informational + Commercial Investigation</w:t>
            </w:r>
          </w:p>
        </w:tc>
        <w:tc>
          <w:tcPr>
            <w:tcW w:w="0" w:type="auto"/>
            <w:tcBorders>
              <w:top w:val="single" w:sz="4" w:space="0" w:color="auto"/>
              <w:right w:val="single" w:sz="4" w:space="0" w:color="auto"/>
            </w:tcBorders>
            <w:vAlign w:val="center"/>
            <w:hideMark/>
          </w:tcPr>
          <w:p w14:paraId="07DBB293"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Learn about whitening safety, costs, and available cosmetic dentistry treatments</w:t>
            </w:r>
          </w:p>
        </w:tc>
      </w:tr>
      <w:tr w:rsidR="00A326D7" w:rsidRPr="00A90E74" w14:paraId="579E5B69" w14:textId="77777777" w:rsidTr="00A326D7">
        <w:trPr>
          <w:trHeight w:val="1176"/>
          <w:tblCellSpacing w:w="15" w:type="dxa"/>
        </w:trPr>
        <w:tc>
          <w:tcPr>
            <w:tcW w:w="0" w:type="auto"/>
            <w:tcBorders>
              <w:top w:val="single" w:sz="4" w:space="0" w:color="auto"/>
              <w:left w:val="single" w:sz="4" w:space="0" w:color="auto"/>
              <w:right w:val="single" w:sz="4" w:space="0" w:color="auto"/>
            </w:tcBorders>
            <w:vAlign w:val="center"/>
            <w:hideMark/>
          </w:tcPr>
          <w:p w14:paraId="491A6B61"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Supporting Blog 3 (Future)</w:t>
            </w:r>
          </w:p>
        </w:tc>
        <w:tc>
          <w:tcPr>
            <w:tcW w:w="0" w:type="auto"/>
            <w:tcBorders>
              <w:top w:val="single" w:sz="4" w:space="0" w:color="auto"/>
              <w:right w:val="single" w:sz="4" w:space="0" w:color="auto"/>
            </w:tcBorders>
            <w:vAlign w:val="center"/>
            <w:hideMark/>
          </w:tcPr>
          <w:p w14:paraId="15963258"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How to Choose the Right Dentist in Bangalore</w:t>
            </w:r>
          </w:p>
        </w:tc>
        <w:tc>
          <w:tcPr>
            <w:tcW w:w="0" w:type="auto"/>
            <w:tcBorders>
              <w:top w:val="single" w:sz="4" w:space="0" w:color="auto"/>
              <w:right w:val="single" w:sz="4" w:space="0" w:color="auto"/>
            </w:tcBorders>
            <w:vAlign w:val="center"/>
            <w:hideMark/>
          </w:tcPr>
          <w:p w14:paraId="3E162619"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Informational</w:t>
            </w:r>
          </w:p>
        </w:tc>
        <w:tc>
          <w:tcPr>
            <w:tcW w:w="0" w:type="auto"/>
            <w:tcBorders>
              <w:top w:val="single" w:sz="4" w:space="0" w:color="auto"/>
              <w:right w:val="single" w:sz="4" w:space="0" w:color="auto"/>
            </w:tcBorders>
            <w:vAlign w:val="center"/>
            <w:hideMark/>
          </w:tcPr>
          <w:p w14:paraId="72C05589"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Understand the criteria for selecting a qualified dentist for long-term care</w:t>
            </w:r>
          </w:p>
        </w:tc>
      </w:tr>
      <w:tr w:rsidR="00A326D7" w:rsidRPr="00A90E74" w14:paraId="1BD933FB" w14:textId="77777777" w:rsidTr="00A326D7">
        <w:trPr>
          <w:trHeight w:val="119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25A1AF"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Supporting Blog 4 (Future)</w:t>
            </w:r>
          </w:p>
        </w:tc>
        <w:tc>
          <w:tcPr>
            <w:tcW w:w="0" w:type="auto"/>
            <w:tcBorders>
              <w:top w:val="single" w:sz="4" w:space="0" w:color="auto"/>
              <w:bottom w:val="single" w:sz="4" w:space="0" w:color="auto"/>
              <w:right w:val="single" w:sz="4" w:space="0" w:color="auto"/>
            </w:tcBorders>
            <w:vAlign w:val="center"/>
            <w:hideMark/>
          </w:tcPr>
          <w:p w14:paraId="4BB8AEE9"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Root Canal Treatment Cost in Bangalore</w:t>
            </w:r>
          </w:p>
        </w:tc>
        <w:tc>
          <w:tcPr>
            <w:tcW w:w="0" w:type="auto"/>
            <w:tcBorders>
              <w:top w:val="single" w:sz="4" w:space="0" w:color="auto"/>
              <w:bottom w:val="single" w:sz="4" w:space="0" w:color="auto"/>
              <w:right w:val="single" w:sz="4" w:space="0" w:color="auto"/>
            </w:tcBorders>
            <w:vAlign w:val="center"/>
            <w:hideMark/>
          </w:tcPr>
          <w:p w14:paraId="071AEFB3"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Transactional + Informational</w:t>
            </w:r>
          </w:p>
        </w:tc>
        <w:tc>
          <w:tcPr>
            <w:tcW w:w="0" w:type="auto"/>
            <w:tcBorders>
              <w:top w:val="single" w:sz="4" w:space="0" w:color="auto"/>
              <w:bottom w:val="single" w:sz="4" w:space="0" w:color="auto"/>
              <w:right w:val="single" w:sz="4" w:space="0" w:color="auto"/>
            </w:tcBorders>
            <w:vAlign w:val="center"/>
            <w:hideMark/>
          </w:tcPr>
          <w:p w14:paraId="2F6A4B58"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Research treatment costs, procedures, and expected outcomes</w:t>
            </w:r>
          </w:p>
        </w:tc>
      </w:tr>
      <w:tr w:rsidR="00A326D7" w:rsidRPr="00A90E74" w14:paraId="11E8228B" w14:textId="77777777" w:rsidTr="00A326D7">
        <w:trPr>
          <w:trHeight w:val="1176"/>
          <w:tblCellSpacing w:w="15" w:type="dxa"/>
        </w:trPr>
        <w:tc>
          <w:tcPr>
            <w:tcW w:w="0" w:type="auto"/>
            <w:tcBorders>
              <w:left w:val="single" w:sz="4" w:space="0" w:color="auto"/>
              <w:bottom w:val="single" w:sz="4" w:space="0" w:color="auto"/>
              <w:right w:val="single" w:sz="4" w:space="0" w:color="auto"/>
            </w:tcBorders>
            <w:vAlign w:val="center"/>
            <w:hideMark/>
          </w:tcPr>
          <w:p w14:paraId="76ABE2D2"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Supporting Blog 5 (Future)</w:t>
            </w:r>
          </w:p>
        </w:tc>
        <w:tc>
          <w:tcPr>
            <w:tcW w:w="0" w:type="auto"/>
            <w:tcBorders>
              <w:bottom w:val="single" w:sz="4" w:space="0" w:color="auto"/>
              <w:right w:val="single" w:sz="4" w:space="0" w:color="auto"/>
            </w:tcBorders>
            <w:vAlign w:val="center"/>
            <w:hideMark/>
          </w:tcPr>
          <w:p w14:paraId="3B298CCC"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Clear Aligners vs Braces in Bangalore</w:t>
            </w:r>
          </w:p>
        </w:tc>
        <w:tc>
          <w:tcPr>
            <w:tcW w:w="0" w:type="auto"/>
            <w:tcBorders>
              <w:bottom w:val="single" w:sz="4" w:space="0" w:color="auto"/>
              <w:right w:val="single" w:sz="4" w:space="0" w:color="auto"/>
            </w:tcBorders>
            <w:vAlign w:val="center"/>
            <w:hideMark/>
          </w:tcPr>
          <w:p w14:paraId="440B4759"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Commercial Investigation</w:t>
            </w:r>
          </w:p>
        </w:tc>
        <w:tc>
          <w:tcPr>
            <w:tcW w:w="0" w:type="auto"/>
            <w:tcBorders>
              <w:bottom w:val="single" w:sz="4" w:space="0" w:color="auto"/>
              <w:right w:val="single" w:sz="4" w:space="0" w:color="auto"/>
            </w:tcBorders>
            <w:vAlign w:val="center"/>
            <w:hideMark/>
          </w:tcPr>
          <w:p w14:paraId="7FBD07FB" w14:textId="77777777" w:rsidR="00A90E74" w:rsidRPr="00A90E74" w:rsidRDefault="00A90E74" w:rsidP="00A326D7">
            <w:pPr>
              <w:rPr>
                <w:rFonts w:ascii="Times New Roman" w:hAnsi="Times New Roman" w:cs="Times New Roman"/>
                <w:sz w:val="24"/>
                <w:szCs w:val="24"/>
              </w:rPr>
            </w:pPr>
            <w:r w:rsidRPr="00A90E74">
              <w:rPr>
                <w:rFonts w:ascii="Times New Roman" w:hAnsi="Times New Roman" w:cs="Times New Roman"/>
                <w:sz w:val="24"/>
                <w:szCs w:val="24"/>
              </w:rPr>
              <w:t>Compare orthodontic treatment options before making a decision</w:t>
            </w:r>
          </w:p>
        </w:tc>
      </w:tr>
      <w:tr w:rsidR="00A326D7" w14:paraId="30337B38" w14:textId="77777777" w:rsidTr="00A326D7">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9665" w:type="dxa"/>
            <w:gridSpan w:val="4"/>
          </w:tcPr>
          <w:p w14:paraId="2B066A94" w14:textId="77777777" w:rsidR="00A326D7" w:rsidRDefault="00A326D7" w:rsidP="00A326D7">
            <w:pPr>
              <w:rPr>
                <w:rFonts w:ascii="Times New Roman" w:hAnsi="Times New Roman" w:cs="Times New Roman"/>
                <w:sz w:val="24"/>
                <w:szCs w:val="24"/>
              </w:rPr>
            </w:pPr>
          </w:p>
        </w:tc>
      </w:tr>
    </w:tbl>
    <w:p w14:paraId="0151817F" w14:textId="77777777" w:rsidR="00A326D7" w:rsidRPr="00A326D7" w:rsidRDefault="00A90E74" w:rsidP="00A326D7">
      <w:pPr>
        <w:rPr>
          <w:rFonts w:ascii="Times New Roman" w:hAnsi="Times New Roman" w:cs="Times New Roman"/>
          <w:b/>
          <w:bCs/>
          <w:sz w:val="28"/>
          <w:szCs w:val="28"/>
        </w:rPr>
      </w:pPr>
      <w:r w:rsidRPr="00A90E74">
        <w:rPr>
          <w:rFonts w:ascii="Times New Roman" w:hAnsi="Times New Roman" w:cs="Times New Roman"/>
          <w:sz w:val="24"/>
          <w:szCs w:val="24"/>
        </w:rPr>
        <w:t>This structure helps search engines understand the relationship between topics while guiding users through their decision-making journey—from general clinic research to treatment-specific concerns and cost considerations.</w:t>
      </w:r>
      <w:r>
        <w:rPr>
          <w:rFonts w:ascii="Times New Roman" w:hAnsi="Times New Roman" w:cs="Times New Roman"/>
          <w:sz w:val="24"/>
          <w:szCs w:val="24"/>
        </w:rPr>
        <w:br/>
      </w:r>
      <w:r>
        <w:rPr>
          <w:rFonts w:ascii="Times New Roman" w:hAnsi="Times New Roman" w:cs="Times New Roman"/>
          <w:sz w:val="24"/>
          <w:szCs w:val="24"/>
        </w:rPr>
        <w:br/>
      </w:r>
      <w:r w:rsidR="00A326D7">
        <w:rPr>
          <w:rFonts w:ascii="Times New Roman" w:hAnsi="Times New Roman" w:cs="Times New Roman"/>
          <w:sz w:val="24"/>
          <w:szCs w:val="24"/>
        </w:rPr>
        <w:lastRenderedPageBreak/>
        <w:br/>
      </w:r>
      <w:r w:rsidR="00A326D7" w:rsidRPr="00A326D7">
        <w:rPr>
          <w:rFonts w:ascii="Times New Roman" w:hAnsi="Times New Roman" w:cs="Times New Roman"/>
          <w:b/>
          <w:bCs/>
          <w:sz w:val="28"/>
          <w:szCs w:val="28"/>
        </w:rPr>
        <w:t>Internal Linking Strategy</w:t>
      </w:r>
    </w:p>
    <w:p w14:paraId="2EE18BBA"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The pillar page serves as the central authority page and links to all supporting treatment-specific articles. Each supporting article links back to the pillar page using relevant keyword-rich anchor text, creating a strong internal linking structure that improves crawlability, topical relevance, and user navigation.</w:t>
      </w:r>
    </w:p>
    <w:p w14:paraId="1DBA26F4" w14:textId="77777777" w:rsidR="00A326D7" w:rsidRPr="00A326D7" w:rsidRDefault="00A326D7" w:rsidP="00A326D7">
      <w:pPr>
        <w:rPr>
          <w:rFonts w:ascii="Times New Roman" w:hAnsi="Times New Roman" w:cs="Times New Roman"/>
          <w:sz w:val="28"/>
          <w:szCs w:val="28"/>
        </w:rPr>
      </w:pPr>
      <w:r w:rsidRPr="00A326D7">
        <w:rPr>
          <w:rFonts w:ascii="Times New Roman" w:hAnsi="Times New Roman" w:cs="Times New Roman"/>
          <w:b/>
          <w:bCs/>
          <w:sz w:val="28"/>
          <w:szCs w:val="28"/>
        </w:rPr>
        <w:t>Content Hub Structure:</w:t>
      </w:r>
    </w:p>
    <w:p w14:paraId="09752F74" w14:textId="77777777" w:rsidR="00A326D7" w:rsidRPr="00A326D7" w:rsidRDefault="00A326D7" w:rsidP="00A326D7">
      <w:pPr>
        <w:numPr>
          <w:ilvl w:val="0"/>
          <w:numId w:val="1"/>
        </w:numPr>
        <w:rPr>
          <w:rFonts w:ascii="Times New Roman" w:hAnsi="Times New Roman" w:cs="Times New Roman"/>
          <w:sz w:val="24"/>
          <w:szCs w:val="24"/>
        </w:rPr>
      </w:pPr>
      <w:r w:rsidRPr="00A326D7">
        <w:rPr>
          <w:rFonts w:ascii="Times New Roman" w:hAnsi="Times New Roman" w:cs="Times New Roman"/>
          <w:b/>
          <w:bCs/>
          <w:sz w:val="28"/>
          <w:szCs w:val="28"/>
        </w:rPr>
        <w:t>Pillar Page:</w:t>
      </w:r>
      <w:r w:rsidRPr="00A326D7">
        <w:rPr>
          <w:rFonts w:ascii="Times New Roman" w:hAnsi="Times New Roman" w:cs="Times New Roman"/>
          <w:sz w:val="24"/>
          <w:szCs w:val="24"/>
        </w:rPr>
        <w:t xml:space="preserve"> Best Dental Clinic in Bangalore </w:t>
      </w:r>
    </w:p>
    <w:p w14:paraId="6FAA37F0" w14:textId="77777777" w:rsidR="00A326D7" w:rsidRPr="00A326D7" w:rsidRDefault="00A326D7" w:rsidP="00A326D7">
      <w:pPr>
        <w:numPr>
          <w:ilvl w:val="1"/>
          <w:numId w:val="1"/>
        </w:numPr>
        <w:rPr>
          <w:rFonts w:ascii="Times New Roman" w:hAnsi="Times New Roman" w:cs="Times New Roman"/>
          <w:sz w:val="24"/>
          <w:szCs w:val="24"/>
        </w:rPr>
      </w:pPr>
      <w:r w:rsidRPr="00A326D7">
        <w:rPr>
          <w:rFonts w:ascii="Times New Roman" w:hAnsi="Times New Roman" w:cs="Times New Roman"/>
          <w:sz w:val="24"/>
          <w:szCs w:val="24"/>
        </w:rPr>
        <w:t xml:space="preserve">→ Dental Implant Cost in Bangalore </w:t>
      </w:r>
    </w:p>
    <w:p w14:paraId="7030DC9F" w14:textId="77777777" w:rsidR="00A326D7" w:rsidRPr="00A326D7" w:rsidRDefault="00A326D7" w:rsidP="00A326D7">
      <w:pPr>
        <w:numPr>
          <w:ilvl w:val="1"/>
          <w:numId w:val="1"/>
        </w:numPr>
        <w:rPr>
          <w:rFonts w:ascii="Times New Roman" w:hAnsi="Times New Roman" w:cs="Times New Roman"/>
          <w:sz w:val="24"/>
          <w:szCs w:val="24"/>
        </w:rPr>
      </w:pPr>
      <w:r w:rsidRPr="00A326D7">
        <w:rPr>
          <w:rFonts w:ascii="Times New Roman" w:hAnsi="Times New Roman" w:cs="Times New Roman"/>
          <w:sz w:val="24"/>
          <w:szCs w:val="24"/>
        </w:rPr>
        <w:t xml:space="preserve">→ Teeth Whitening Cost Bangalore </w:t>
      </w:r>
    </w:p>
    <w:p w14:paraId="1D8CADAF" w14:textId="77777777" w:rsidR="00A326D7" w:rsidRPr="00A326D7" w:rsidRDefault="00A326D7" w:rsidP="00A326D7">
      <w:pPr>
        <w:numPr>
          <w:ilvl w:val="1"/>
          <w:numId w:val="1"/>
        </w:numPr>
        <w:rPr>
          <w:rFonts w:ascii="Times New Roman" w:hAnsi="Times New Roman" w:cs="Times New Roman"/>
          <w:sz w:val="24"/>
          <w:szCs w:val="24"/>
        </w:rPr>
      </w:pPr>
      <w:r w:rsidRPr="00A326D7">
        <w:rPr>
          <w:rFonts w:ascii="Times New Roman" w:hAnsi="Times New Roman" w:cs="Times New Roman"/>
          <w:sz w:val="24"/>
          <w:szCs w:val="24"/>
        </w:rPr>
        <w:t xml:space="preserve">→ How to Choose the Right Dentist in Bangalore </w:t>
      </w:r>
    </w:p>
    <w:p w14:paraId="38EFD809" w14:textId="77777777" w:rsidR="00A326D7" w:rsidRPr="00A326D7" w:rsidRDefault="00A326D7" w:rsidP="00A326D7">
      <w:pPr>
        <w:numPr>
          <w:ilvl w:val="1"/>
          <w:numId w:val="1"/>
        </w:numPr>
        <w:rPr>
          <w:rFonts w:ascii="Times New Roman" w:hAnsi="Times New Roman" w:cs="Times New Roman"/>
          <w:sz w:val="24"/>
          <w:szCs w:val="24"/>
        </w:rPr>
      </w:pPr>
      <w:r w:rsidRPr="00A326D7">
        <w:rPr>
          <w:rFonts w:ascii="Times New Roman" w:hAnsi="Times New Roman" w:cs="Times New Roman"/>
          <w:sz w:val="24"/>
          <w:szCs w:val="24"/>
        </w:rPr>
        <w:t xml:space="preserve">→ Root Canal Treatment Cost in Bangalore </w:t>
      </w:r>
    </w:p>
    <w:p w14:paraId="643F935B" w14:textId="77777777" w:rsidR="00A326D7" w:rsidRPr="00A326D7" w:rsidRDefault="00A326D7" w:rsidP="00A326D7">
      <w:pPr>
        <w:numPr>
          <w:ilvl w:val="1"/>
          <w:numId w:val="1"/>
        </w:numPr>
        <w:rPr>
          <w:rFonts w:ascii="Times New Roman" w:hAnsi="Times New Roman" w:cs="Times New Roman"/>
          <w:sz w:val="24"/>
          <w:szCs w:val="24"/>
        </w:rPr>
      </w:pPr>
      <w:r w:rsidRPr="00A326D7">
        <w:rPr>
          <w:rFonts w:ascii="Times New Roman" w:hAnsi="Times New Roman" w:cs="Times New Roman"/>
          <w:sz w:val="24"/>
          <w:szCs w:val="24"/>
        </w:rPr>
        <w:t xml:space="preserve">→ Clear Aligners vs Braces in Bangalore </w:t>
      </w:r>
    </w:p>
    <w:p w14:paraId="7604EBD6"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Why This Strategy Works</w:t>
      </w:r>
    </w:p>
    <w:p w14:paraId="35D87285"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This approach aligns content with different stages of the patient journey:</w:t>
      </w:r>
    </w:p>
    <w:p w14:paraId="4BAE22DF" w14:textId="77777777" w:rsidR="00A326D7" w:rsidRPr="00A326D7" w:rsidRDefault="00A326D7" w:rsidP="00A326D7">
      <w:pPr>
        <w:numPr>
          <w:ilvl w:val="0"/>
          <w:numId w:val="2"/>
        </w:numPr>
        <w:rPr>
          <w:rFonts w:ascii="Times New Roman" w:hAnsi="Times New Roman" w:cs="Times New Roman"/>
          <w:sz w:val="24"/>
          <w:szCs w:val="24"/>
        </w:rPr>
      </w:pPr>
      <w:r w:rsidRPr="00A326D7">
        <w:rPr>
          <w:rFonts w:ascii="Times New Roman" w:hAnsi="Times New Roman" w:cs="Times New Roman"/>
          <w:b/>
          <w:bCs/>
          <w:sz w:val="28"/>
          <w:szCs w:val="28"/>
        </w:rPr>
        <w:t>Awareness Stage</w:t>
      </w:r>
      <w:r w:rsidRPr="00A326D7">
        <w:rPr>
          <w:rFonts w:ascii="Times New Roman" w:hAnsi="Times New Roman" w:cs="Times New Roman"/>
          <w:sz w:val="24"/>
          <w:szCs w:val="24"/>
        </w:rPr>
        <w:t xml:space="preserve"> – Users seek general dental information and guidance. </w:t>
      </w:r>
    </w:p>
    <w:p w14:paraId="727C9495" w14:textId="77777777" w:rsidR="00A326D7" w:rsidRPr="00A326D7" w:rsidRDefault="00A326D7" w:rsidP="00A326D7">
      <w:pPr>
        <w:numPr>
          <w:ilvl w:val="0"/>
          <w:numId w:val="2"/>
        </w:numPr>
        <w:rPr>
          <w:rFonts w:ascii="Times New Roman" w:hAnsi="Times New Roman" w:cs="Times New Roman"/>
          <w:sz w:val="24"/>
          <w:szCs w:val="24"/>
        </w:rPr>
      </w:pPr>
      <w:r w:rsidRPr="00A326D7">
        <w:rPr>
          <w:rFonts w:ascii="Times New Roman" w:hAnsi="Times New Roman" w:cs="Times New Roman"/>
          <w:b/>
          <w:bCs/>
          <w:sz w:val="28"/>
          <w:szCs w:val="28"/>
        </w:rPr>
        <w:t>Consideration Stage</w:t>
      </w:r>
      <w:r w:rsidRPr="00A326D7">
        <w:rPr>
          <w:rFonts w:ascii="Times New Roman" w:hAnsi="Times New Roman" w:cs="Times New Roman"/>
          <w:sz w:val="24"/>
          <w:szCs w:val="24"/>
        </w:rPr>
        <w:t xml:space="preserve"> – Users compare treatments, costs, and providers. </w:t>
      </w:r>
    </w:p>
    <w:p w14:paraId="305D1496" w14:textId="77777777" w:rsidR="00A326D7" w:rsidRPr="00A326D7" w:rsidRDefault="00A326D7" w:rsidP="00A326D7">
      <w:pPr>
        <w:numPr>
          <w:ilvl w:val="0"/>
          <w:numId w:val="2"/>
        </w:numPr>
        <w:rPr>
          <w:rFonts w:ascii="Times New Roman" w:hAnsi="Times New Roman" w:cs="Times New Roman"/>
          <w:sz w:val="24"/>
          <w:szCs w:val="24"/>
        </w:rPr>
      </w:pPr>
      <w:r w:rsidRPr="00A326D7">
        <w:rPr>
          <w:rFonts w:ascii="Times New Roman" w:hAnsi="Times New Roman" w:cs="Times New Roman"/>
          <w:b/>
          <w:bCs/>
          <w:sz w:val="28"/>
          <w:szCs w:val="28"/>
        </w:rPr>
        <w:t>Decision Stage</w:t>
      </w:r>
      <w:r w:rsidRPr="00A326D7">
        <w:rPr>
          <w:rFonts w:ascii="Times New Roman" w:hAnsi="Times New Roman" w:cs="Times New Roman"/>
          <w:sz w:val="24"/>
          <w:szCs w:val="24"/>
        </w:rPr>
        <w:t xml:space="preserve"> – Users look for a trusted clinic and are ready to schedule a consultation. </w:t>
      </w:r>
    </w:p>
    <w:p w14:paraId="3D87C21D" w14:textId="77777777" w:rsid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By targeting both broad and treatment-specific keywords, the website can attract qualified traffic, answer patient concerns comprehensively, and improve its ability to rank for competitive local search terms in Bangalore.</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3C17D023"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lastRenderedPageBreak/>
        <w:t>Best Dental Clinic in Bangalore – Services, Cost &amp; What to Expect</w:t>
      </w:r>
    </w:p>
    <w:p w14:paraId="7898A062"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Dental visits can feel intimidating for many people. Whether it's fear of pain, uncertainty about treatment costs, or confusion about choosing the right provider, dental anxiety is a real concern that prevents countless individuals from seeking timely care. Unfortunately, delaying treatment often leads to more complex oral health issues that require extensive intervention later.</w:t>
      </w:r>
    </w:p>
    <w:p w14:paraId="124DCF5B"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The good news is that modern dentistry has transformed dramatically over the past decade. With advanced technology, minimally invasive procedures, and patient-centered care, dental treatments today are more comfortable, predictable, and efficient than ever before.</w:t>
      </w:r>
    </w:p>
    <w:p w14:paraId="4E18A45C"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Bangalore has emerged as one of India's leading healthcare destinations, known for its world-class medical infrastructure, highly qualified specialists, and technology-driven healthcare ecosystem. The city's dental sector reflects this progress, offering patients access to advanced dental treatments, internationally trained specialists, and modern facilities that meet global standards.</w:t>
      </w:r>
    </w:p>
    <w:p w14:paraId="4551C34C" w14:textId="2C2478AD" w:rsid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 xml:space="preserve">If you're searching for the </w:t>
      </w:r>
      <w:r w:rsidRPr="00A326D7">
        <w:rPr>
          <w:rFonts w:ascii="Times New Roman" w:hAnsi="Times New Roman" w:cs="Times New Roman"/>
          <w:b/>
          <w:bCs/>
          <w:sz w:val="24"/>
          <w:szCs w:val="24"/>
        </w:rPr>
        <w:t>best dental clinic in Bangalore</w:t>
      </w:r>
      <w:r w:rsidRPr="00A326D7">
        <w:rPr>
          <w:rFonts w:ascii="Times New Roman" w:hAnsi="Times New Roman" w:cs="Times New Roman"/>
          <w:sz w:val="24"/>
          <w:szCs w:val="24"/>
        </w:rPr>
        <w:t>, this comprehensive guide will help you understand the services available, treatment costs, technologies used, and the factors that distinguish a truly exceptional dental care provider.</w:t>
      </w:r>
    </w:p>
    <w:p w14:paraId="53631F92" w14:textId="77777777" w:rsidR="00A326D7" w:rsidRPr="00A326D7" w:rsidRDefault="00A326D7" w:rsidP="00A326D7">
      <w:pPr>
        <w:rPr>
          <w:rFonts w:ascii="Times New Roman" w:hAnsi="Times New Roman" w:cs="Times New Roman"/>
          <w:sz w:val="24"/>
          <w:szCs w:val="24"/>
        </w:rPr>
      </w:pPr>
    </w:p>
    <w:p w14:paraId="6CBE1BDD"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Why Choosing the Right Dental Clinic in Bangalore Matters</w:t>
      </w:r>
    </w:p>
    <w:p w14:paraId="543FE4A5"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Oral health is closely connected to overall well-being. Gum disease, untreated cavities, and oral infections can affect not only your teeth but also your general health, contributing to conditions such as cardiovascular disease, diabetes complications, and chronic inflammation.</w:t>
      </w:r>
    </w:p>
    <w:p w14:paraId="3233756B"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Choosing the right dental clinic ensures:</w:t>
      </w:r>
    </w:p>
    <w:p w14:paraId="7B2C5DCA" w14:textId="77777777" w:rsidR="00A326D7" w:rsidRPr="00A326D7" w:rsidRDefault="00A326D7" w:rsidP="00A326D7">
      <w:pPr>
        <w:numPr>
          <w:ilvl w:val="0"/>
          <w:numId w:val="3"/>
        </w:numPr>
        <w:rPr>
          <w:rFonts w:ascii="Times New Roman" w:hAnsi="Times New Roman" w:cs="Times New Roman"/>
          <w:sz w:val="24"/>
          <w:szCs w:val="24"/>
        </w:rPr>
      </w:pPr>
      <w:r w:rsidRPr="00A326D7">
        <w:rPr>
          <w:rFonts w:ascii="Times New Roman" w:hAnsi="Times New Roman" w:cs="Times New Roman"/>
          <w:sz w:val="24"/>
          <w:szCs w:val="24"/>
        </w:rPr>
        <w:t>Accurate diagnosis and treatment planning</w:t>
      </w:r>
    </w:p>
    <w:p w14:paraId="7016F901" w14:textId="77777777" w:rsidR="00A326D7" w:rsidRPr="00A326D7" w:rsidRDefault="00A326D7" w:rsidP="00A326D7">
      <w:pPr>
        <w:numPr>
          <w:ilvl w:val="0"/>
          <w:numId w:val="3"/>
        </w:numPr>
        <w:rPr>
          <w:rFonts w:ascii="Times New Roman" w:hAnsi="Times New Roman" w:cs="Times New Roman"/>
          <w:sz w:val="24"/>
          <w:szCs w:val="24"/>
        </w:rPr>
      </w:pPr>
      <w:r w:rsidRPr="00A326D7">
        <w:rPr>
          <w:rFonts w:ascii="Times New Roman" w:hAnsi="Times New Roman" w:cs="Times New Roman"/>
          <w:sz w:val="24"/>
          <w:szCs w:val="24"/>
        </w:rPr>
        <w:t>Long-lasting treatment outcomes</w:t>
      </w:r>
    </w:p>
    <w:p w14:paraId="3C5B877C" w14:textId="77777777" w:rsidR="00A326D7" w:rsidRPr="00A326D7" w:rsidRDefault="00A326D7" w:rsidP="00A326D7">
      <w:pPr>
        <w:numPr>
          <w:ilvl w:val="0"/>
          <w:numId w:val="3"/>
        </w:numPr>
        <w:rPr>
          <w:rFonts w:ascii="Times New Roman" w:hAnsi="Times New Roman" w:cs="Times New Roman"/>
          <w:sz w:val="24"/>
          <w:szCs w:val="24"/>
        </w:rPr>
      </w:pPr>
      <w:r w:rsidRPr="00A326D7">
        <w:rPr>
          <w:rFonts w:ascii="Times New Roman" w:hAnsi="Times New Roman" w:cs="Times New Roman"/>
          <w:sz w:val="24"/>
          <w:szCs w:val="24"/>
        </w:rPr>
        <w:t>Access to specialized dental experts</w:t>
      </w:r>
    </w:p>
    <w:p w14:paraId="1E697E16" w14:textId="77777777" w:rsidR="00A326D7" w:rsidRPr="00A326D7" w:rsidRDefault="00A326D7" w:rsidP="00A326D7">
      <w:pPr>
        <w:numPr>
          <w:ilvl w:val="0"/>
          <w:numId w:val="3"/>
        </w:numPr>
        <w:rPr>
          <w:rFonts w:ascii="Times New Roman" w:hAnsi="Times New Roman" w:cs="Times New Roman"/>
          <w:sz w:val="24"/>
          <w:szCs w:val="24"/>
        </w:rPr>
      </w:pPr>
      <w:r w:rsidRPr="00A326D7">
        <w:rPr>
          <w:rFonts w:ascii="Times New Roman" w:hAnsi="Times New Roman" w:cs="Times New Roman"/>
          <w:sz w:val="24"/>
          <w:szCs w:val="24"/>
        </w:rPr>
        <w:t>Modern equipment and technology</w:t>
      </w:r>
    </w:p>
    <w:p w14:paraId="5016C3E5" w14:textId="77777777" w:rsidR="00A326D7" w:rsidRPr="00A326D7" w:rsidRDefault="00A326D7" w:rsidP="00A326D7">
      <w:pPr>
        <w:numPr>
          <w:ilvl w:val="0"/>
          <w:numId w:val="3"/>
        </w:numPr>
        <w:rPr>
          <w:rFonts w:ascii="Times New Roman" w:hAnsi="Times New Roman" w:cs="Times New Roman"/>
          <w:sz w:val="24"/>
          <w:szCs w:val="24"/>
        </w:rPr>
      </w:pPr>
      <w:r w:rsidRPr="00A326D7">
        <w:rPr>
          <w:rFonts w:ascii="Times New Roman" w:hAnsi="Times New Roman" w:cs="Times New Roman"/>
          <w:sz w:val="24"/>
          <w:szCs w:val="24"/>
        </w:rPr>
        <w:t>Safe sterilization and infection control practices</w:t>
      </w:r>
    </w:p>
    <w:p w14:paraId="146600FC" w14:textId="77777777" w:rsidR="00A326D7" w:rsidRPr="00A326D7" w:rsidRDefault="00A326D7" w:rsidP="00A326D7">
      <w:pPr>
        <w:numPr>
          <w:ilvl w:val="0"/>
          <w:numId w:val="3"/>
        </w:numPr>
        <w:rPr>
          <w:rFonts w:ascii="Times New Roman" w:hAnsi="Times New Roman" w:cs="Times New Roman"/>
          <w:sz w:val="24"/>
          <w:szCs w:val="24"/>
        </w:rPr>
      </w:pPr>
      <w:r w:rsidRPr="00A326D7">
        <w:rPr>
          <w:rFonts w:ascii="Times New Roman" w:hAnsi="Times New Roman" w:cs="Times New Roman"/>
          <w:sz w:val="24"/>
          <w:szCs w:val="24"/>
        </w:rPr>
        <w:t>Comfortable patient experiences</w:t>
      </w:r>
    </w:p>
    <w:p w14:paraId="28408064" w14:textId="77777777" w:rsidR="00A326D7" w:rsidRPr="00A326D7" w:rsidRDefault="00A326D7" w:rsidP="00A326D7">
      <w:pPr>
        <w:numPr>
          <w:ilvl w:val="0"/>
          <w:numId w:val="3"/>
        </w:numPr>
        <w:rPr>
          <w:rFonts w:ascii="Times New Roman" w:hAnsi="Times New Roman" w:cs="Times New Roman"/>
          <w:sz w:val="24"/>
          <w:szCs w:val="24"/>
        </w:rPr>
      </w:pPr>
      <w:r w:rsidRPr="00A326D7">
        <w:rPr>
          <w:rFonts w:ascii="Times New Roman" w:hAnsi="Times New Roman" w:cs="Times New Roman"/>
          <w:sz w:val="24"/>
          <w:szCs w:val="24"/>
        </w:rPr>
        <w:t>Transparent pricing and treatment recommendations</w:t>
      </w:r>
    </w:p>
    <w:p w14:paraId="4D8A42AF"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A reputable dental hospital Bangalore patients trust will prioritize preventive care alongside restorative and cosmetic procedures. Rather than simply treating symptoms, experienced dentists focus on identifying underlying causes and developing personalized treatment plans.</w:t>
      </w:r>
    </w:p>
    <w:p w14:paraId="7AA1680F" w14:textId="6729C661"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Patients should also consider factors such as clinical expertise, treatment success rates, technology adoption, patient reviews, and post-treatment support when evaluating a dental clinic.</w:t>
      </w:r>
    </w:p>
    <w:p w14:paraId="1D220DB9"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lastRenderedPageBreak/>
        <w:t>Comprehensive Dental Services Offered</w:t>
      </w:r>
    </w:p>
    <w:p w14:paraId="3E7538DD"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Leading dental clinics in Bangalore provide a full spectrum of services under one roof. This integrated approach saves patients time and ensures continuity of care throughout their treatment journey.</w:t>
      </w:r>
    </w:p>
    <w:p w14:paraId="32135B24"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Dental Implants</w:t>
      </w:r>
    </w:p>
    <w:p w14:paraId="2B9C3A4A"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Missing teeth can affect both appearance and functionality. Dental implants are widely regarded as the gold standard for tooth replacement because they closely mimic natural teeth in structure, function, and aesthetics.</w:t>
      </w:r>
    </w:p>
    <w:p w14:paraId="2374E3EE"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Dental implants consist of:</w:t>
      </w:r>
    </w:p>
    <w:p w14:paraId="5658DA08" w14:textId="77777777" w:rsidR="00A326D7" w:rsidRPr="00A326D7" w:rsidRDefault="00A326D7" w:rsidP="00A326D7">
      <w:pPr>
        <w:numPr>
          <w:ilvl w:val="0"/>
          <w:numId w:val="4"/>
        </w:numPr>
        <w:rPr>
          <w:rFonts w:ascii="Times New Roman" w:hAnsi="Times New Roman" w:cs="Times New Roman"/>
          <w:sz w:val="24"/>
          <w:szCs w:val="24"/>
        </w:rPr>
      </w:pPr>
      <w:r w:rsidRPr="00A326D7">
        <w:rPr>
          <w:rFonts w:ascii="Times New Roman" w:hAnsi="Times New Roman" w:cs="Times New Roman"/>
          <w:sz w:val="24"/>
          <w:szCs w:val="24"/>
        </w:rPr>
        <w:t>Titanium implant post placed into the jawbone</w:t>
      </w:r>
    </w:p>
    <w:p w14:paraId="29B14411" w14:textId="77777777" w:rsidR="00A326D7" w:rsidRPr="00A326D7" w:rsidRDefault="00A326D7" w:rsidP="00A326D7">
      <w:pPr>
        <w:numPr>
          <w:ilvl w:val="0"/>
          <w:numId w:val="4"/>
        </w:numPr>
        <w:rPr>
          <w:rFonts w:ascii="Times New Roman" w:hAnsi="Times New Roman" w:cs="Times New Roman"/>
          <w:sz w:val="24"/>
          <w:szCs w:val="24"/>
        </w:rPr>
      </w:pPr>
      <w:r w:rsidRPr="00A326D7">
        <w:rPr>
          <w:rFonts w:ascii="Times New Roman" w:hAnsi="Times New Roman" w:cs="Times New Roman"/>
          <w:sz w:val="24"/>
          <w:szCs w:val="24"/>
        </w:rPr>
        <w:t>Abutment connecting the implant and crown</w:t>
      </w:r>
    </w:p>
    <w:p w14:paraId="108D0DE1" w14:textId="77777777" w:rsidR="00A326D7" w:rsidRPr="00A326D7" w:rsidRDefault="00A326D7" w:rsidP="00A326D7">
      <w:pPr>
        <w:numPr>
          <w:ilvl w:val="0"/>
          <w:numId w:val="4"/>
        </w:numPr>
        <w:rPr>
          <w:rFonts w:ascii="Times New Roman" w:hAnsi="Times New Roman" w:cs="Times New Roman"/>
          <w:sz w:val="24"/>
          <w:szCs w:val="24"/>
        </w:rPr>
      </w:pPr>
      <w:r w:rsidRPr="00A326D7">
        <w:rPr>
          <w:rFonts w:ascii="Times New Roman" w:hAnsi="Times New Roman" w:cs="Times New Roman"/>
          <w:sz w:val="24"/>
          <w:szCs w:val="24"/>
        </w:rPr>
        <w:t>Custom-designed crown that resembles a natural tooth</w:t>
      </w:r>
    </w:p>
    <w:p w14:paraId="0E5A3214"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Benefits of dental implants include:</w:t>
      </w:r>
    </w:p>
    <w:p w14:paraId="353FEBBA" w14:textId="77777777" w:rsidR="00A326D7" w:rsidRPr="00A326D7" w:rsidRDefault="00A326D7" w:rsidP="00A326D7">
      <w:pPr>
        <w:numPr>
          <w:ilvl w:val="0"/>
          <w:numId w:val="5"/>
        </w:numPr>
        <w:rPr>
          <w:rFonts w:ascii="Times New Roman" w:hAnsi="Times New Roman" w:cs="Times New Roman"/>
          <w:sz w:val="24"/>
          <w:szCs w:val="24"/>
        </w:rPr>
      </w:pPr>
      <w:r w:rsidRPr="00A326D7">
        <w:rPr>
          <w:rFonts w:ascii="Times New Roman" w:hAnsi="Times New Roman" w:cs="Times New Roman"/>
          <w:sz w:val="24"/>
          <w:szCs w:val="24"/>
        </w:rPr>
        <w:t>Improved chewing ability</w:t>
      </w:r>
    </w:p>
    <w:p w14:paraId="70431CD4" w14:textId="77777777" w:rsidR="00A326D7" w:rsidRPr="00A326D7" w:rsidRDefault="00A326D7" w:rsidP="00A326D7">
      <w:pPr>
        <w:numPr>
          <w:ilvl w:val="0"/>
          <w:numId w:val="5"/>
        </w:numPr>
        <w:rPr>
          <w:rFonts w:ascii="Times New Roman" w:hAnsi="Times New Roman" w:cs="Times New Roman"/>
          <w:sz w:val="24"/>
          <w:szCs w:val="24"/>
        </w:rPr>
      </w:pPr>
      <w:r w:rsidRPr="00A326D7">
        <w:rPr>
          <w:rFonts w:ascii="Times New Roman" w:hAnsi="Times New Roman" w:cs="Times New Roman"/>
          <w:sz w:val="24"/>
          <w:szCs w:val="24"/>
        </w:rPr>
        <w:t>Enhanced speech</w:t>
      </w:r>
    </w:p>
    <w:p w14:paraId="59B5DE2F" w14:textId="77777777" w:rsidR="00A326D7" w:rsidRPr="00A326D7" w:rsidRDefault="00A326D7" w:rsidP="00A326D7">
      <w:pPr>
        <w:numPr>
          <w:ilvl w:val="0"/>
          <w:numId w:val="5"/>
        </w:numPr>
        <w:rPr>
          <w:rFonts w:ascii="Times New Roman" w:hAnsi="Times New Roman" w:cs="Times New Roman"/>
          <w:sz w:val="24"/>
          <w:szCs w:val="24"/>
        </w:rPr>
      </w:pPr>
      <w:r w:rsidRPr="00A326D7">
        <w:rPr>
          <w:rFonts w:ascii="Times New Roman" w:hAnsi="Times New Roman" w:cs="Times New Roman"/>
          <w:sz w:val="24"/>
          <w:szCs w:val="24"/>
        </w:rPr>
        <w:t>Prevention of bone loss</w:t>
      </w:r>
    </w:p>
    <w:p w14:paraId="3119A3F1" w14:textId="77777777" w:rsidR="00A326D7" w:rsidRPr="00A326D7" w:rsidRDefault="00A326D7" w:rsidP="00A326D7">
      <w:pPr>
        <w:numPr>
          <w:ilvl w:val="0"/>
          <w:numId w:val="5"/>
        </w:numPr>
        <w:rPr>
          <w:rFonts w:ascii="Times New Roman" w:hAnsi="Times New Roman" w:cs="Times New Roman"/>
          <w:sz w:val="24"/>
          <w:szCs w:val="24"/>
        </w:rPr>
      </w:pPr>
      <w:r w:rsidRPr="00A326D7">
        <w:rPr>
          <w:rFonts w:ascii="Times New Roman" w:hAnsi="Times New Roman" w:cs="Times New Roman"/>
          <w:sz w:val="24"/>
          <w:szCs w:val="24"/>
        </w:rPr>
        <w:t>Long-term durability</w:t>
      </w:r>
    </w:p>
    <w:p w14:paraId="3FB3197C" w14:textId="77777777" w:rsidR="00A326D7" w:rsidRPr="00A326D7" w:rsidRDefault="00A326D7" w:rsidP="00A326D7">
      <w:pPr>
        <w:numPr>
          <w:ilvl w:val="0"/>
          <w:numId w:val="5"/>
        </w:numPr>
        <w:rPr>
          <w:rFonts w:ascii="Times New Roman" w:hAnsi="Times New Roman" w:cs="Times New Roman"/>
          <w:sz w:val="24"/>
          <w:szCs w:val="24"/>
        </w:rPr>
      </w:pPr>
      <w:r w:rsidRPr="00A326D7">
        <w:rPr>
          <w:rFonts w:ascii="Times New Roman" w:hAnsi="Times New Roman" w:cs="Times New Roman"/>
          <w:sz w:val="24"/>
          <w:szCs w:val="24"/>
        </w:rPr>
        <w:t>Natural appearance</w:t>
      </w:r>
    </w:p>
    <w:p w14:paraId="54E58815" w14:textId="77777777" w:rsidR="00A326D7" w:rsidRPr="00A326D7" w:rsidRDefault="00A326D7" w:rsidP="00A326D7">
      <w:pPr>
        <w:numPr>
          <w:ilvl w:val="0"/>
          <w:numId w:val="5"/>
        </w:numPr>
        <w:rPr>
          <w:rFonts w:ascii="Times New Roman" w:hAnsi="Times New Roman" w:cs="Times New Roman"/>
          <w:sz w:val="24"/>
          <w:szCs w:val="24"/>
        </w:rPr>
      </w:pPr>
      <w:r w:rsidRPr="00A326D7">
        <w:rPr>
          <w:rFonts w:ascii="Times New Roman" w:hAnsi="Times New Roman" w:cs="Times New Roman"/>
          <w:sz w:val="24"/>
          <w:szCs w:val="24"/>
        </w:rPr>
        <w:t>Preservation of neighboring teeth</w:t>
      </w:r>
    </w:p>
    <w:p w14:paraId="04A265E6"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Modern implant procedures utilize digital planning, guided implant surgery, and advanced imaging techniques to improve accuracy and reduce recovery time.</w:t>
      </w:r>
    </w:p>
    <w:p w14:paraId="652BDAFB"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Placeholder Note:</w:t>
      </w:r>
    </w:p>
    <w:p w14:paraId="70D46CAF" w14:textId="1B6C1BDB"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Insert an internal link here pointing to</w:t>
      </w:r>
      <w:r w:rsidRPr="00A326D7">
        <w:rPr>
          <w:rFonts w:ascii="Times New Roman" w:hAnsi="Times New Roman" w:cs="Times New Roman"/>
          <w:b/>
          <w:bCs/>
          <w:sz w:val="24"/>
          <w:szCs w:val="24"/>
        </w:rPr>
        <w:t xml:space="preserve"> "Dental Implant Cost in Bangalore".</w:t>
      </w:r>
    </w:p>
    <w:p w14:paraId="205A64EC"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Root Canal Treatment</w:t>
      </w:r>
    </w:p>
    <w:p w14:paraId="46DE6237"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Root canal treatment is often misunderstood and feared, yet modern techniques have made the procedure significantly more comfortable than many patients expect.</w:t>
      </w:r>
    </w:p>
    <w:p w14:paraId="5C6A9F76"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A root canal becomes necessary when:</w:t>
      </w:r>
    </w:p>
    <w:p w14:paraId="017456A6" w14:textId="77777777" w:rsidR="00A326D7" w:rsidRPr="00A326D7" w:rsidRDefault="00A326D7" w:rsidP="00A326D7">
      <w:pPr>
        <w:numPr>
          <w:ilvl w:val="0"/>
          <w:numId w:val="6"/>
        </w:numPr>
        <w:rPr>
          <w:rFonts w:ascii="Times New Roman" w:hAnsi="Times New Roman" w:cs="Times New Roman"/>
          <w:sz w:val="24"/>
          <w:szCs w:val="24"/>
        </w:rPr>
      </w:pPr>
      <w:r w:rsidRPr="00A326D7">
        <w:rPr>
          <w:rFonts w:ascii="Times New Roman" w:hAnsi="Times New Roman" w:cs="Times New Roman"/>
          <w:sz w:val="24"/>
          <w:szCs w:val="24"/>
        </w:rPr>
        <w:t>Deep decay reaches the tooth pulp</w:t>
      </w:r>
    </w:p>
    <w:p w14:paraId="672CDD8B" w14:textId="77777777" w:rsidR="00A326D7" w:rsidRPr="00A326D7" w:rsidRDefault="00A326D7" w:rsidP="00A326D7">
      <w:pPr>
        <w:numPr>
          <w:ilvl w:val="0"/>
          <w:numId w:val="6"/>
        </w:numPr>
        <w:rPr>
          <w:rFonts w:ascii="Times New Roman" w:hAnsi="Times New Roman" w:cs="Times New Roman"/>
          <w:sz w:val="24"/>
          <w:szCs w:val="24"/>
        </w:rPr>
      </w:pPr>
      <w:r w:rsidRPr="00A326D7">
        <w:rPr>
          <w:rFonts w:ascii="Times New Roman" w:hAnsi="Times New Roman" w:cs="Times New Roman"/>
          <w:sz w:val="24"/>
          <w:szCs w:val="24"/>
        </w:rPr>
        <w:t>Infection develops within the tooth</w:t>
      </w:r>
    </w:p>
    <w:p w14:paraId="3F3C0307" w14:textId="77777777" w:rsidR="00A326D7" w:rsidRPr="00A326D7" w:rsidRDefault="00A326D7" w:rsidP="00A326D7">
      <w:pPr>
        <w:numPr>
          <w:ilvl w:val="0"/>
          <w:numId w:val="6"/>
        </w:numPr>
        <w:rPr>
          <w:rFonts w:ascii="Times New Roman" w:hAnsi="Times New Roman" w:cs="Times New Roman"/>
          <w:sz w:val="24"/>
          <w:szCs w:val="24"/>
        </w:rPr>
      </w:pPr>
      <w:r w:rsidRPr="00A326D7">
        <w:rPr>
          <w:rFonts w:ascii="Times New Roman" w:hAnsi="Times New Roman" w:cs="Times New Roman"/>
          <w:sz w:val="24"/>
          <w:szCs w:val="24"/>
        </w:rPr>
        <w:t>Trauma damages the tooth nerve</w:t>
      </w:r>
    </w:p>
    <w:p w14:paraId="7C4CE733" w14:textId="77777777" w:rsidR="00A326D7" w:rsidRPr="00A326D7" w:rsidRDefault="00A326D7" w:rsidP="00A326D7">
      <w:pPr>
        <w:numPr>
          <w:ilvl w:val="0"/>
          <w:numId w:val="6"/>
        </w:numPr>
        <w:rPr>
          <w:rFonts w:ascii="Times New Roman" w:hAnsi="Times New Roman" w:cs="Times New Roman"/>
          <w:sz w:val="24"/>
          <w:szCs w:val="24"/>
        </w:rPr>
      </w:pPr>
      <w:r w:rsidRPr="00A326D7">
        <w:rPr>
          <w:rFonts w:ascii="Times New Roman" w:hAnsi="Times New Roman" w:cs="Times New Roman"/>
          <w:sz w:val="24"/>
          <w:szCs w:val="24"/>
        </w:rPr>
        <w:t>Persistent pain indicates pulp inflammation</w:t>
      </w:r>
    </w:p>
    <w:p w14:paraId="2D4E908E"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lastRenderedPageBreak/>
        <w:t>During treatment, the infected tissue is removed, the canals are cleaned and disinfected, and the tooth is sealed to prevent reinfection.</w:t>
      </w:r>
    </w:p>
    <w:p w14:paraId="3A0C6955"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Advantages of root canal therapy include:</w:t>
      </w:r>
    </w:p>
    <w:p w14:paraId="0931C23E" w14:textId="77777777" w:rsidR="00A326D7" w:rsidRPr="00A326D7" w:rsidRDefault="00A326D7" w:rsidP="00A326D7">
      <w:pPr>
        <w:numPr>
          <w:ilvl w:val="0"/>
          <w:numId w:val="7"/>
        </w:numPr>
        <w:rPr>
          <w:rFonts w:ascii="Times New Roman" w:hAnsi="Times New Roman" w:cs="Times New Roman"/>
          <w:sz w:val="24"/>
          <w:szCs w:val="24"/>
        </w:rPr>
      </w:pPr>
      <w:r w:rsidRPr="00A326D7">
        <w:rPr>
          <w:rFonts w:ascii="Times New Roman" w:hAnsi="Times New Roman" w:cs="Times New Roman"/>
          <w:sz w:val="24"/>
          <w:szCs w:val="24"/>
        </w:rPr>
        <w:t>Preservation of natural teeth</w:t>
      </w:r>
    </w:p>
    <w:p w14:paraId="54F56843" w14:textId="77777777" w:rsidR="00A326D7" w:rsidRPr="00A326D7" w:rsidRDefault="00A326D7" w:rsidP="00A326D7">
      <w:pPr>
        <w:numPr>
          <w:ilvl w:val="0"/>
          <w:numId w:val="7"/>
        </w:numPr>
        <w:rPr>
          <w:rFonts w:ascii="Times New Roman" w:hAnsi="Times New Roman" w:cs="Times New Roman"/>
          <w:sz w:val="24"/>
          <w:szCs w:val="24"/>
        </w:rPr>
      </w:pPr>
      <w:r w:rsidRPr="00A326D7">
        <w:rPr>
          <w:rFonts w:ascii="Times New Roman" w:hAnsi="Times New Roman" w:cs="Times New Roman"/>
          <w:sz w:val="24"/>
          <w:szCs w:val="24"/>
        </w:rPr>
        <w:t>Elimination of pain and infection</w:t>
      </w:r>
    </w:p>
    <w:p w14:paraId="65ADC4D4" w14:textId="77777777" w:rsidR="00A326D7" w:rsidRPr="00A326D7" w:rsidRDefault="00A326D7" w:rsidP="00A326D7">
      <w:pPr>
        <w:numPr>
          <w:ilvl w:val="0"/>
          <w:numId w:val="7"/>
        </w:numPr>
        <w:rPr>
          <w:rFonts w:ascii="Times New Roman" w:hAnsi="Times New Roman" w:cs="Times New Roman"/>
          <w:sz w:val="24"/>
          <w:szCs w:val="24"/>
        </w:rPr>
      </w:pPr>
      <w:r w:rsidRPr="00A326D7">
        <w:rPr>
          <w:rFonts w:ascii="Times New Roman" w:hAnsi="Times New Roman" w:cs="Times New Roman"/>
          <w:sz w:val="24"/>
          <w:szCs w:val="24"/>
        </w:rPr>
        <w:t>Restoration of normal function</w:t>
      </w:r>
    </w:p>
    <w:p w14:paraId="5664E7D5" w14:textId="77777777" w:rsidR="00A326D7" w:rsidRPr="00A326D7" w:rsidRDefault="00A326D7" w:rsidP="00A326D7">
      <w:pPr>
        <w:numPr>
          <w:ilvl w:val="0"/>
          <w:numId w:val="7"/>
        </w:numPr>
        <w:rPr>
          <w:rFonts w:ascii="Times New Roman" w:hAnsi="Times New Roman" w:cs="Times New Roman"/>
          <w:sz w:val="24"/>
          <w:szCs w:val="24"/>
        </w:rPr>
      </w:pPr>
      <w:r w:rsidRPr="00A326D7">
        <w:rPr>
          <w:rFonts w:ascii="Times New Roman" w:hAnsi="Times New Roman" w:cs="Times New Roman"/>
          <w:sz w:val="24"/>
          <w:szCs w:val="24"/>
        </w:rPr>
        <w:t>Prevention of tooth extraction</w:t>
      </w:r>
    </w:p>
    <w:p w14:paraId="3DD115EE" w14:textId="1943254D"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Many clinics now use rotary endodontics, digital imaging, and advanced anesthesia techniques to improve precision and patient comfort.</w:t>
      </w:r>
    </w:p>
    <w:p w14:paraId="50129B35" w14:textId="06685635"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Orthodontics and Braces</w:t>
      </w:r>
    </w:p>
    <w:p w14:paraId="4A48FFAE"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Properly aligned teeth contribute to both oral health and self-confidence. Orthodontic treatment addresses issues such as:</w:t>
      </w:r>
    </w:p>
    <w:p w14:paraId="6D859571" w14:textId="77777777" w:rsidR="00A326D7" w:rsidRPr="00A326D7" w:rsidRDefault="00A326D7" w:rsidP="00A326D7">
      <w:pPr>
        <w:numPr>
          <w:ilvl w:val="0"/>
          <w:numId w:val="8"/>
        </w:numPr>
        <w:rPr>
          <w:rFonts w:ascii="Times New Roman" w:hAnsi="Times New Roman" w:cs="Times New Roman"/>
          <w:sz w:val="24"/>
          <w:szCs w:val="24"/>
        </w:rPr>
      </w:pPr>
      <w:r w:rsidRPr="00A326D7">
        <w:rPr>
          <w:rFonts w:ascii="Times New Roman" w:hAnsi="Times New Roman" w:cs="Times New Roman"/>
          <w:sz w:val="24"/>
          <w:szCs w:val="24"/>
        </w:rPr>
        <w:t>Crowded teeth</w:t>
      </w:r>
    </w:p>
    <w:p w14:paraId="38C30B15" w14:textId="77777777" w:rsidR="00A326D7" w:rsidRPr="00A326D7" w:rsidRDefault="00A326D7" w:rsidP="00A326D7">
      <w:pPr>
        <w:numPr>
          <w:ilvl w:val="0"/>
          <w:numId w:val="8"/>
        </w:numPr>
        <w:rPr>
          <w:rFonts w:ascii="Times New Roman" w:hAnsi="Times New Roman" w:cs="Times New Roman"/>
          <w:sz w:val="24"/>
          <w:szCs w:val="24"/>
        </w:rPr>
      </w:pPr>
      <w:r w:rsidRPr="00A326D7">
        <w:rPr>
          <w:rFonts w:ascii="Times New Roman" w:hAnsi="Times New Roman" w:cs="Times New Roman"/>
          <w:sz w:val="24"/>
          <w:szCs w:val="24"/>
        </w:rPr>
        <w:t>Spacing problems</w:t>
      </w:r>
    </w:p>
    <w:p w14:paraId="2D8D085C" w14:textId="77777777" w:rsidR="00A326D7" w:rsidRPr="00A326D7" w:rsidRDefault="00A326D7" w:rsidP="00A326D7">
      <w:pPr>
        <w:numPr>
          <w:ilvl w:val="0"/>
          <w:numId w:val="8"/>
        </w:numPr>
        <w:rPr>
          <w:rFonts w:ascii="Times New Roman" w:hAnsi="Times New Roman" w:cs="Times New Roman"/>
          <w:sz w:val="24"/>
          <w:szCs w:val="24"/>
        </w:rPr>
      </w:pPr>
      <w:r w:rsidRPr="00A326D7">
        <w:rPr>
          <w:rFonts w:ascii="Times New Roman" w:hAnsi="Times New Roman" w:cs="Times New Roman"/>
          <w:sz w:val="24"/>
          <w:szCs w:val="24"/>
        </w:rPr>
        <w:t>Bite misalignment</w:t>
      </w:r>
    </w:p>
    <w:p w14:paraId="16868233" w14:textId="77777777" w:rsidR="00A326D7" w:rsidRPr="00A326D7" w:rsidRDefault="00A326D7" w:rsidP="00A326D7">
      <w:pPr>
        <w:numPr>
          <w:ilvl w:val="0"/>
          <w:numId w:val="8"/>
        </w:numPr>
        <w:rPr>
          <w:rFonts w:ascii="Times New Roman" w:hAnsi="Times New Roman" w:cs="Times New Roman"/>
          <w:sz w:val="24"/>
          <w:szCs w:val="24"/>
        </w:rPr>
      </w:pPr>
      <w:r w:rsidRPr="00A326D7">
        <w:rPr>
          <w:rFonts w:ascii="Times New Roman" w:hAnsi="Times New Roman" w:cs="Times New Roman"/>
          <w:sz w:val="24"/>
          <w:szCs w:val="24"/>
        </w:rPr>
        <w:t>Overbite</w:t>
      </w:r>
    </w:p>
    <w:p w14:paraId="413D8AA9" w14:textId="77777777" w:rsidR="00A326D7" w:rsidRPr="00A326D7" w:rsidRDefault="00A326D7" w:rsidP="00A326D7">
      <w:pPr>
        <w:numPr>
          <w:ilvl w:val="0"/>
          <w:numId w:val="8"/>
        </w:numPr>
        <w:rPr>
          <w:rFonts w:ascii="Times New Roman" w:hAnsi="Times New Roman" w:cs="Times New Roman"/>
          <w:sz w:val="24"/>
          <w:szCs w:val="24"/>
        </w:rPr>
      </w:pPr>
      <w:r w:rsidRPr="00A326D7">
        <w:rPr>
          <w:rFonts w:ascii="Times New Roman" w:hAnsi="Times New Roman" w:cs="Times New Roman"/>
          <w:sz w:val="24"/>
          <w:szCs w:val="24"/>
        </w:rPr>
        <w:t>Underbite</w:t>
      </w:r>
    </w:p>
    <w:p w14:paraId="70FD4EB5" w14:textId="77777777" w:rsidR="00A326D7" w:rsidRPr="00A326D7" w:rsidRDefault="00A326D7" w:rsidP="00A326D7">
      <w:pPr>
        <w:numPr>
          <w:ilvl w:val="0"/>
          <w:numId w:val="8"/>
        </w:numPr>
        <w:rPr>
          <w:rFonts w:ascii="Times New Roman" w:hAnsi="Times New Roman" w:cs="Times New Roman"/>
          <w:sz w:val="24"/>
          <w:szCs w:val="24"/>
        </w:rPr>
      </w:pPr>
      <w:r w:rsidRPr="00A326D7">
        <w:rPr>
          <w:rFonts w:ascii="Times New Roman" w:hAnsi="Times New Roman" w:cs="Times New Roman"/>
          <w:sz w:val="24"/>
          <w:szCs w:val="24"/>
        </w:rPr>
        <w:t>Crossbite</w:t>
      </w:r>
    </w:p>
    <w:p w14:paraId="40C16360"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Treatment options may include:</w:t>
      </w:r>
    </w:p>
    <w:p w14:paraId="560E29D3"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Traditional Metal Braces</w:t>
      </w:r>
    </w:p>
    <w:p w14:paraId="78675638"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Highly effective for complex orthodontic cases and often the most cost-effective solution.</w:t>
      </w:r>
    </w:p>
    <w:p w14:paraId="2F63A8FE"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Ceramic Braces</w:t>
      </w:r>
    </w:p>
    <w:p w14:paraId="1D56DB7D"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Designed to blend with natural tooth color for a more discreet appearance.</w:t>
      </w:r>
    </w:p>
    <w:p w14:paraId="282EFB44"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Self-Ligating Braces</w:t>
      </w:r>
    </w:p>
    <w:p w14:paraId="2D6A23AA"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Use specialized brackets that may reduce treatment time and improve comfort.</w:t>
      </w:r>
    </w:p>
    <w:p w14:paraId="5BE700EE"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Clear Aligners</w:t>
      </w:r>
    </w:p>
    <w:p w14:paraId="481B91F0"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Transparent removable aligners offer a virtually invisible orthodontic solution for eligible patients.</w:t>
      </w:r>
    </w:p>
    <w:p w14:paraId="64BA781B"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Orthodontic treatment benefits extend beyond aesthetics, helping improve oral hygiene, chewing efficiency, and long-term dental health.</w:t>
      </w:r>
    </w:p>
    <w:p w14:paraId="609E8E6E" w14:textId="3FFACCA5" w:rsidR="00A326D7" w:rsidRDefault="00A326D7" w:rsidP="00A326D7">
      <w:pPr>
        <w:rPr>
          <w:rFonts w:ascii="Times New Roman" w:hAnsi="Times New Roman" w:cs="Times New Roman"/>
          <w:sz w:val="24"/>
          <w:szCs w:val="24"/>
        </w:rPr>
      </w:pPr>
    </w:p>
    <w:p w14:paraId="24181E1B" w14:textId="77777777" w:rsidR="00A326D7" w:rsidRPr="00A326D7" w:rsidRDefault="00A326D7" w:rsidP="00A326D7">
      <w:pPr>
        <w:rPr>
          <w:rFonts w:ascii="Times New Roman" w:hAnsi="Times New Roman" w:cs="Times New Roman"/>
          <w:sz w:val="24"/>
          <w:szCs w:val="24"/>
        </w:rPr>
      </w:pPr>
    </w:p>
    <w:p w14:paraId="3DCAFE02"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lastRenderedPageBreak/>
        <w:t>Cosmetic Dentistry</w:t>
      </w:r>
    </w:p>
    <w:p w14:paraId="2F7F69B8"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A beautiful smile can have a profound impact on confidence and professional interactions. Cosmetic dentistry focuses on enhancing the appearance of teeth and gums while maintaining functionality.</w:t>
      </w:r>
    </w:p>
    <w:p w14:paraId="46078D43"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Common cosmetic treatments include:</w:t>
      </w:r>
    </w:p>
    <w:p w14:paraId="2AC31FE1"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Teeth Whitening</w:t>
      </w:r>
    </w:p>
    <w:p w14:paraId="1AAABABB"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Professional whitening treatments help remove stains caused by:</w:t>
      </w:r>
    </w:p>
    <w:p w14:paraId="22CA500F" w14:textId="77777777" w:rsidR="00A326D7" w:rsidRPr="00A326D7" w:rsidRDefault="00A326D7" w:rsidP="00A326D7">
      <w:pPr>
        <w:numPr>
          <w:ilvl w:val="0"/>
          <w:numId w:val="9"/>
        </w:numPr>
        <w:rPr>
          <w:rFonts w:ascii="Times New Roman" w:hAnsi="Times New Roman" w:cs="Times New Roman"/>
          <w:sz w:val="24"/>
          <w:szCs w:val="24"/>
        </w:rPr>
      </w:pPr>
      <w:r w:rsidRPr="00A326D7">
        <w:rPr>
          <w:rFonts w:ascii="Times New Roman" w:hAnsi="Times New Roman" w:cs="Times New Roman"/>
          <w:sz w:val="24"/>
          <w:szCs w:val="24"/>
        </w:rPr>
        <w:t>Coffee</w:t>
      </w:r>
    </w:p>
    <w:p w14:paraId="466E04CC" w14:textId="77777777" w:rsidR="00A326D7" w:rsidRPr="00A326D7" w:rsidRDefault="00A326D7" w:rsidP="00A326D7">
      <w:pPr>
        <w:numPr>
          <w:ilvl w:val="0"/>
          <w:numId w:val="9"/>
        </w:numPr>
        <w:rPr>
          <w:rFonts w:ascii="Times New Roman" w:hAnsi="Times New Roman" w:cs="Times New Roman"/>
          <w:sz w:val="24"/>
          <w:szCs w:val="24"/>
        </w:rPr>
      </w:pPr>
      <w:r w:rsidRPr="00A326D7">
        <w:rPr>
          <w:rFonts w:ascii="Times New Roman" w:hAnsi="Times New Roman" w:cs="Times New Roman"/>
          <w:sz w:val="24"/>
          <w:szCs w:val="24"/>
        </w:rPr>
        <w:t>Tea</w:t>
      </w:r>
    </w:p>
    <w:p w14:paraId="05BAEC8A" w14:textId="77777777" w:rsidR="00A326D7" w:rsidRPr="00A326D7" w:rsidRDefault="00A326D7" w:rsidP="00A326D7">
      <w:pPr>
        <w:numPr>
          <w:ilvl w:val="0"/>
          <w:numId w:val="9"/>
        </w:numPr>
        <w:rPr>
          <w:rFonts w:ascii="Times New Roman" w:hAnsi="Times New Roman" w:cs="Times New Roman"/>
          <w:sz w:val="24"/>
          <w:szCs w:val="24"/>
        </w:rPr>
      </w:pPr>
      <w:r w:rsidRPr="00A326D7">
        <w:rPr>
          <w:rFonts w:ascii="Times New Roman" w:hAnsi="Times New Roman" w:cs="Times New Roman"/>
          <w:sz w:val="24"/>
          <w:szCs w:val="24"/>
        </w:rPr>
        <w:t>Tobacco</w:t>
      </w:r>
    </w:p>
    <w:p w14:paraId="6F112938" w14:textId="77777777" w:rsidR="00A326D7" w:rsidRPr="00A326D7" w:rsidRDefault="00A326D7" w:rsidP="00A326D7">
      <w:pPr>
        <w:numPr>
          <w:ilvl w:val="0"/>
          <w:numId w:val="9"/>
        </w:numPr>
        <w:rPr>
          <w:rFonts w:ascii="Times New Roman" w:hAnsi="Times New Roman" w:cs="Times New Roman"/>
          <w:sz w:val="24"/>
          <w:szCs w:val="24"/>
        </w:rPr>
      </w:pPr>
      <w:r w:rsidRPr="00A326D7">
        <w:rPr>
          <w:rFonts w:ascii="Times New Roman" w:hAnsi="Times New Roman" w:cs="Times New Roman"/>
          <w:sz w:val="24"/>
          <w:szCs w:val="24"/>
        </w:rPr>
        <w:t>Aging</w:t>
      </w:r>
    </w:p>
    <w:p w14:paraId="0067474D" w14:textId="77777777" w:rsidR="00A326D7" w:rsidRPr="00A326D7" w:rsidRDefault="00A326D7" w:rsidP="00A326D7">
      <w:pPr>
        <w:numPr>
          <w:ilvl w:val="0"/>
          <w:numId w:val="9"/>
        </w:numPr>
        <w:rPr>
          <w:rFonts w:ascii="Times New Roman" w:hAnsi="Times New Roman" w:cs="Times New Roman"/>
          <w:sz w:val="24"/>
          <w:szCs w:val="24"/>
        </w:rPr>
      </w:pPr>
      <w:r w:rsidRPr="00A326D7">
        <w:rPr>
          <w:rFonts w:ascii="Times New Roman" w:hAnsi="Times New Roman" w:cs="Times New Roman"/>
          <w:sz w:val="24"/>
          <w:szCs w:val="24"/>
        </w:rPr>
        <w:t>Certain medications</w:t>
      </w:r>
    </w:p>
    <w:p w14:paraId="1527157D"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Veneers</w:t>
      </w:r>
    </w:p>
    <w:p w14:paraId="17701EF3"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Thin porcelain shells bonded to the front surface of teeth can correct:</w:t>
      </w:r>
    </w:p>
    <w:p w14:paraId="43601D83" w14:textId="77777777" w:rsidR="00A326D7" w:rsidRPr="00A326D7" w:rsidRDefault="00A326D7" w:rsidP="00A326D7">
      <w:pPr>
        <w:numPr>
          <w:ilvl w:val="0"/>
          <w:numId w:val="10"/>
        </w:numPr>
        <w:rPr>
          <w:rFonts w:ascii="Times New Roman" w:hAnsi="Times New Roman" w:cs="Times New Roman"/>
          <w:sz w:val="24"/>
          <w:szCs w:val="24"/>
        </w:rPr>
      </w:pPr>
      <w:r w:rsidRPr="00A326D7">
        <w:rPr>
          <w:rFonts w:ascii="Times New Roman" w:hAnsi="Times New Roman" w:cs="Times New Roman"/>
          <w:sz w:val="24"/>
          <w:szCs w:val="24"/>
        </w:rPr>
        <w:t>Discoloration</w:t>
      </w:r>
    </w:p>
    <w:p w14:paraId="5958F054" w14:textId="77777777" w:rsidR="00A326D7" w:rsidRPr="00A326D7" w:rsidRDefault="00A326D7" w:rsidP="00A326D7">
      <w:pPr>
        <w:numPr>
          <w:ilvl w:val="0"/>
          <w:numId w:val="10"/>
        </w:numPr>
        <w:rPr>
          <w:rFonts w:ascii="Times New Roman" w:hAnsi="Times New Roman" w:cs="Times New Roman"/>
          <w:sz w:val="24"/>
          <w:szCs w:val="24"/>
        </w:rPr>
      </w:pPr>
      <w:r w:rsidRPr="00A326D7">
        <w:rPr>
          <w:rFonts w:ascii="Times New Roman" w:hAnsi="Times New Roman" w:cs="Times New Roman"/>
          <w:sz w:val="24"/>
          <w:szCs w:val="24"/>
        </w:rPr>
        <w:t>Minor gaps</w:t>
      </w:r>
    </w:p>
    <w:p w14:paraId="4408AC58" w14:textId="77777777" w:rsidR="00A326D7" w:rsidRPr="00A326D7" w:rsidRDefault="00A326D7" w:rsidP="00A326D7">
      <w:pPr>
        <w:numPr>
          <w:ilvl w:val="0"/>
          <w:numId w:val="10"/>
        </w:numPr>
        <w:rPr>
          <w:rFonts w:ascii="Times New Roman" w:hAnsi="Times New Roman" w:cs="Times New Roman"/>
          <w:sz w:val="24"/>
          <w:szCs w:val="24"/>
        </w:rPr>
      </w:pPr>
      <w:r w:rsidRPr="00A326D7">
        <w:rPr>
          <w:rFonts w:ascii="Times New Roman" w:hAnsi="Times New Roman" w:cs="Times New Roman"/>
          <w:sz w:val="24"/>
          <w:szCs w:val="24"/>
        </w:rPr>
        <w:t>Chipped teeth</w:t>
      </w:r>
    </w:p>
    <w:p w14:paraId="1BC8800A" w14:textId="77777777" w:rsidR="00A326D7" w:rsidRPr="00A326D7" w:rsidRDefault="00A326D7" w:rsidP="00A326D7">
      <w:pPr>
        <w:numPr>
          <w:ilvl w:val="0"/>
          <w:numId w:val="10"/>
        </w:numPr>
        <w:rPr>
          <w:rFonts w:ascii="Times New Roman" w:hAnsi="Times New Roman" w:cs="Times New Roman"/>
          <w:sz w:val="24"/>
          <w:szCs w:val="24"/>
        </w:rPr>
      </w:pPr>
      <w:r w:rsidRPr="00A326D7">
        <w:rPr>
          <w:rFonts w:ascii="Times New Roman" w:hAnsi="Times New Roman" w:cs="Times New Roman"/>
          <w:sz w:val="24"/>
          <w:szCs w:val="24"/>
        </w:rPr>
        <w:t>Irregular tooth shapes</w:t>
      </w:r>
    </w:p>
    <w:p w14:paraId="75E4D1D4"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Smile Makeovers</w:t>
      </w:r>
    </w:p>
    <w:p w14:paraId="665295D1"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Comprehensive treatment plans combining multiple cosmetic procedures to achieve a balanced and harmonious smile.</w:t>
      </w:r>
    </w:p>
    <w:p w14:paraId="094A7109"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Dental Bonding</w:t>
      </w:r>
    </w:p>
    <w:p w14:paraId="07DF0E49"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A conservative treatment used to repair minor chips, cracks, and imperfections.</w:t>
      </w:r>
    </w:p>
    <w:p w14:paraId="1333B9D9"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Cosmetic dentistry continues to evolve with digital smile design technology, allowing patients to preview potential results before treatment begins.</w:t>
      </w:r>
    </w:p>
    <w:p w14:paraId="426D7D91"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Placeholder Note:</w:t>
      </w:r>
    </w:p>
    <w:p w14:paraId="7D77054E" w14:textId="265E647F" w:rsidR="00A326D7" w:rsidRDefault="00A326D7" w:rsidP="00A326D7">
      <w:pPr>
        <w:tabs>
          <w:tab w:val="right" w:pos="9026"/>
        </w:tabs>
        <w:rPr>
          <w:rFonts w:ascii="Times New Roman" w:hAnsi="Times New Roman" w:cs="Times New Roman"/>
          <w:b/>
          <w:bCs/>
          <w:sz w:val="24"/>
          <w:szCs w:val="24"/>
        </w:rPr>
      </w:pPr>
      <w:r w:rsidRPr="00A326D7">
        <w:rPr>
          <w:rFonts w:ascii="Times New Roman" w:hAnsi="Times New Roman" w:cs="Times New Roman"/>
          <w:sz w:val="24"/>
          <w:szCs w:val="24"/>
        </w:rPr>
        <w:t>Insert an internal link here pointing to</w:t>
      </w:r>
      <w:r w:rsidRPr="00A326D7">
        <w:rPr>
          <w:rFonts w:ascii="Times New Roman" w:hAnsi="Times New Roman" w:cs="Times New Roman"/>
          <w:b/>
          <w:bCs/>
          <w:sz w:val="24"/>
          <w:szCs w:val="24"/>
        </w:rPr>
        <w:t xml:space="preserve"> "Teeth Whitening Safety &amp; Cost".</w:t>
      </w:r>
      <w:r>
        <w:rPr>
          <w:rFonts w:ascii="Times New Roman" w:hAnsi="Times New Roman" w:cs="Times New Roman"/>
          <w:b/>
          <w:bCs/>
          <w:sz w:val="24"/>
          <w:szCs w:val="24"/>
        </w:rPr>
        <w:tab/>
      </w:r>
    </w:p>
    <w:p w14:paraId="1BD0187F" w14:textId="77777777" w:rsidR="00A326D7" w:rsidRDefault="00A326D7" w:rsidP="00A326D7">
      <w:pPr>
        <w:tabs>
          <w:tab w:val="right" w:pos="9026"/>
        </w:tabs>
        <w:rPr>
          <w:rFonts w:ascii="Times New Roman" w:hAnsi="Times New Roman" w:cs="Times New Roman"/>
          <w:b/>
          <w:bCs/>
          <w:sz w:val="24"/>
          <w:szCs w:val="24"/>
        </w:rPr>
      </w:pPr>
    </w:p>
    <w:p w14:paraId="3783124B" w14:textId="5D6373D8"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b/>
          <w:bCs/>
          <w:sz w:val="28"/>
          <w:szCs w:val="28"/>
        </w:rPr>
        <w:t>Advanced Dental Technology Changing Patient Care</w:t>
      </w:r>
    </w:p>
    <w:p w14:paraId="3A61A402"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Technology has revolutionized modern dentistry, making procedures safer, faster, and more predictable. The best dental clinic in Bangalore will often invest heavily in advanced equipment to improve patient outcomes and comfort.</w:t>
      </w:r>
    </w:p>
    <w:p w14:paraId="4EDDB59F"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lastRenderedPageBreak/>
        <w:t>Intraoral Scanners</w:t>
      </w:r>
    </w:p>
    <w:p w14:paraId="2A8D66E2"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Traditional dental impressions can be uncomfortable and messy. Intraoral scanners create highly accurate digital impressions of the teeth and gums without the need for impression trays.</w:t>
      </w:r>
    </w:p>
    <w:p w14:paraId="0DB0C8F1"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Benefits include:</w:t>
      </w:r>
    </w:p>
    <w:p w14:paraId="52197B0C" w14:textId="77777777" w:rsidR="00A326D7" w:rsidRPr="00A326D7" w:rsidRDefault="00A326D7" w:rsidP="00A326D7">
      <w:pPr>
        <w:numPr>
          <w:ilvl w:val="0"/>
          <w:numId w:val="11"/>
        </w:numPr>
        <w:rPr>
          <w:rFonts w:ascii="Times New Roman" w:hAnsi="Times New Roman" w:cs="Times New Roman"/>
          <w:sz w:val="24"/>
          <w:szCs w:val="24"/>
        </w:rPr>
      </w:pPr>
      <w:r w:rsidRPr="00A326D7">
        <w:rPr>
          <w:rFonts w:ascii="Times New Roman" w:hAnsi="Times New Roman" w:cs="Times New Roman"/>
          <w:sz w:val="24"/>
          <w:szCs w:val="24"/>
        </w:rPr>
        <w:t>Greater patient comfort</w:t>
      </w:r>
    </w:p>
    <w:p w14:paraId="36926FB9" w14:textId="77777777" w:rsidR="00A326D7" w:rsidRPr="00A326D7" w:rsidRDefault="00A326D7" w:rsidP="00A326D7">
      <w:pPr>
        <w:numPr>
          <w:ilvl w:val="0"/>
          <w:numId w:val="11"/>
        </w:numPr>
        <w:rPr>
          <w:rFonts w:ascii="Times New Roman" w:hAnsi="Times New Roman" w:cs="Times New Roman"/>
          <w:sz w:val="24"/>
          <w:szCs w:val="24"/>
        </w:rPr>
      </w:pPr>
      <w:r w:rsidRPr="00A326D7">
        <w:rPr>
          <w:rFonts w:ascii="Times New Roman" w:hAnsi="Times New Roman" w:cs="Times New Roman"/>
          <w:sz w:val="24"/>
          <w:szCs w:val="24"/>
        </w:rPr>
        <w:t>Enhanced accuracy</w:t>
      </w:r>
    </w:p>
    <w:p w14:paraId="2AD4E96B" w14:textId="77777777" w:rsidR="00A326D7" w:rsidRPr="00A326D7" w:rsidRDefault="00A326D7" w:rsidP="00A326D7">
      <w:pPr>
        <w:numPr>
          <w:ilvl w:val="0"/>
          <w:numId w:val="11"/>
        </w:numPr>
        <w:rPr>
          <w:rFonts w:ascii="Times New Roman" w:hAnsi="Times New Roman" w:cs="Times New Roman"/>
          <w:sz w:val="24"/>
          <w:szCs w:val="24"/>
        </w:rPr>
      </w:pPr>
      <w:r w:rsidRPr="00A326D7">
        <w:rPr>
          <w:rFonts w:ascii="Times New Roman" w:hAnsi="Times New Roman" w:cs="Times New Roman"/>
          <w:sz w:val="24"/>
          <w:szCs w:val="24"/>
        </w:rPr>
        <w:t>Faster treatment planning</w:t>
      </w:r>
    </w:p>
    <w:p w14:paraId="450B8636" w14:textId="77777777" w:rsidR="00A326D7" w:rsidRPr="00A326D7" w:rsidRDefault="00A326D7" w:rsidP="00A326D7">
      <w:pPr>
        <w:numPr>
          <w:ilvl w:val="0"/>
          <w:numId w:val="11"/>
        </w:numPr>
        <w:rPr>
          <w:rFonts w:ascii="Times New Roman" w:hAnsi="Times New Roman" w:cs="Times New Roman"/>
          <w:sz w:val="24"/>
          <w:szCs w:val="24"/>
        </w:rPr>
      </w:pPr>
      <w:r w:rsidRPr="00A326D7">
        <w:rPr>
          <w:rFonts w:ascii="Times New Roman" w:hAnsi="Times New Roman" w:cs="Times New Roman"/>
          <w:sz w:val="24"/>
          <w:szCs w:val="24"/>
        </w:rPr>
        <w:t>Improved communication between dentist and laboratory</w:t>
      </w:r>
    </w:p>
    <w:p w14:paraId="6628A560"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Digital scans are particularly valuable for orthodontics, implants, crowns, bridges, and cosmetic procedures.</w:t>
      </w:r>
    </w:p>
    <w:p w14:paraId="405D32F6"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Digital X-Rays</w:t>
      </w:r>
    </w:p>
    <w:p w14:paraId="5278CE19"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Digital radiography has largely replaced conventional film-based X-rays.</w:t>
      </w:r>
    </w:p>
    <w:p w14:paraId="7F8780E6"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Advantages include:</w:t>
      </w:r>
    </w:p>
    <w:p w14:paraId="0C69065F" w14:textId="77777777" w:rsidR="00A326D7" w:rsidRPr="00A326D7" w:rsidRDefault="00A326D7" w:rsidP="00A326D7">
      <w:pPr>
        <w:numPr>
          <w:ilvl w:val="0"/>
          <w:numId w:val="12"/>
        </w:numPr>
        <w:rPr>
          <w:rFonts w:ascii="Times New Roman" w:hAnsi="Times New Roman" w:cs="Times New Roman"/>
          <w:sz w:val="24"/>
          <w:szCs w:val="24"/>
        </w:rPr>
      </w:pPr>
      <w:r w:rsidRPr="00A326D7">
        <w:rPr>
          <w:rFonts w:ascii="Times New Roman" w:hAnsi="Times New Roman" w:cs="Times New Roman"/>
          <w:sz w:val="24"/>
          <w:szCs w:val="24"/>
        </w:rPr>
        <w:t>Reduced radiation exposure</w:t>
      </w:r>
    </w:p>
    <w:p w14:paraId="34262615" w14:textId="77777777" w:rsidR="00A326D7" w:rsidRPr="00A326D7" w:rsidRDefault="00A326D7" w:rsidP="00A326D7">
      <w:pPr>
        <w:numPr>
          <w:ilvl w:val="0"/>
          <w:numId w:val="12"/>
        </w:numPr>
        <w:rPr>
          <w:rFonts w:ascii="Times New Roman" w:hAnsi="Times New Roman" w:cs="Times New Roman"/>
          <w:sz w:val="24"/>
          <w:szCs w:val="24"/>
        </w:rPr>
      </w:pPr>
      <w:r w:rsidRPr="00A326D7">
        <w:rPr>
          <w:rFonts w:ascii="Times New Roman" w:hAnsi="Times New Roman" w:cs="Times New Roman"/>
          <w:sz w:val="24"/>
          <w:szCs w:val="24"/>
        </w:rPr>
        <w:t>Instant image availability</w:t>
      </w:r>
    </w:p>
    <w:p w14:paraId="368FB69E" w14:textId="77777777" w:rsidR="00A326D7" w:rsidRPr="00A326D7" w:rsidRDefault="00A326D7" w:rsidP="00A326D7">
      <w:pPr>
        <w:numPr>
          <w:ilvl w:val="0"/>
          <w:numId w:val="12"/>
        </w:numPr>
        <w:rPr>
          <w:rFonts w:ascii="Times New Roman" w:hAnsi="Times New Roman" w:cs="Times New Roman"/>
          <w:sz w:val="24"/>
          <w:szCs w:val="24"/>
        </w:rPr>
      </w:pPr>
      <w:r w:rsidRPr="00A326D7">
        <w:rPr>
          <w:rFonts w:ascii="Times New Roman" w:hAnsi="Times New Roman" w:cs="Times New Roman"/>
          <w:sz w:val="24"/>
          <w:szCs w:val="24"/>
        </w:rPr>
        <w:t>Enhanced image quality</w:t>
      </w:r>
    </w:p>
    <w:p w14:paraId="425D8DB6" w14:textId="77777777" w:rsidR="00A326D7" w:rsidRPr="00A326D7" w:rsidRDefault="00A326D7" w:rsidP="00A326D7">
      <w:pPr>
        <w:numPr>
          <w:ilvl w:val="0"/>
          <w:numId w:val="12"/>
        </w:numPr>
        <w:rPr>
          <w:rFonts w:ascii="Times New Roman" w:hAnsi="Times New Roman" w:cs="Times New Roman"/>
          <w:sz w:val="24"/>
          <w:szCs w:val="24"/>
        </w:rPr>
      </w:pPr>
      <w:r w:rsidRPr="00A326D7">
        <w:rPr>
          <w:rFonts w:ascii="Times New Roman" w:hAnsi="Times New Roman" w:cs="Times New Roman"/>
          <w:sz w:val="24"/>
          <w:szCs w:val="24"/>
        </w:rPr>
        <w:t>Easier diagnosis</w:t>
      </w:r>
    </w:p>
    <w:p w14:paraId="1A124F71" w14:textId="77777777" w:rsidR="00A326D7" w:rsidRPr="00A326D7" w:rsidRDefault="00A326D7" w:rsidP="00A326D7">
      <w:pPr>
        <w:numPr>
          <w:ilvl w:val="0"/>
          <w:numId w:val="12"/>
        </w:numPr>
        <w:rPr>
          <w:rFonts w:ascii="Times New Roman" w:hAnsi="Times New Roman" w:cs="Times New Roman"/>
          <w:sz w:val="24"/>
          <w:szCs w:val="24"/>
        </w:rPr>
      </w:pPr>
      <w:r w:rsidRPr="00A326D7">
        <w:rPr>
          <w:rFonts w:ascii="Times New Roman" w:hAnsi="Times New Roman" w:cs="Times New Roman"/>
          <w:sz w:val="24"/>
          <w:szCs w:val="24"/>
        </w:rPr>
        <w:t>Environmentally friendly workflow</w:t>
      </w:r>
    </w:p>
    <w:p w14:paraId="4B7E711A"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Dentists can enlarge and analyze digital images more effectively, helping detect problems earlier.</w:t>
      </w:r>
    </w:p>
    <w:p w14:paraId="4CC5BE1F"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Cone Beam Computed Tomography (CBCT)</w:t>
      </w:r>
    </w:p>
    <w:p w14:paraId="591B96A2"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CBCT provides detailed three-dimensional images of oral structures and is commonly used for:</w:t>
      </w:r>
    </w:p>
    <w:p w14:paraId="126EA9DC" w14:textId="77777777" w:rsidR="00A326D7" w:rsidRPr="00A326D7" w:rsidRDefault="00A326D7" w:rsidP="00A326D7">
      <w:pPr>
        <w:numPr>
          <w:ilvl w:val="0"/>
          <w:numId w:val="13"/>
        </w:numPr>
        <w:rPr>
          <w:rFonts w:ascii="Times New Roman" w:hAnsi="Times New Roman" w:cs="Times New Roman"/>
          <w:sz w:val="24"/>
          <w:szCs w:val="24"/>
        </w:rPr>
      </w:pPr>
      <w:r w:rsidRPr="00A326D7">
        <w:rPr>
          <w:rFonts w:ascii="Times New Roman" w:hAnsi="Times New Roman" w:cs="Times New Roman"/>
          <w:sz w:val="24"/>
          <w:szCs w:val="24"/>
        </w:rPr>
        <w:t>Implant planning</w:t>
      </w:r>
    </w:p>
    <w:p w14:paraId="3A770AB4" w14:textId="77777777" w:rsidR="00A326D7" w:rsidRPr="00A326D7" w:rsidRDefault="00A326D7" w:rsidP="00A326D7">
      <w:pPr>
        <w:numPr>
          <w:ilvl w:val="0"/>
          <w:numId w:val="13"/>
        </w:numPr>
        <w:rPr>
          <w:rFonts w:ascii="Times New Roman" w:hAnsi="Times New Roman" w:cs="Times New Roman"/>
          <w:sz w:val="24"/>
          <w:szCs w:val="24"/>
        </w:rPr>
      </w:pPr>
      <w:r w:rsidRPr="00A326D7">
        <w:rPr>
          <w:rFonts w:ascii="Times New Roman" w:hAnsi="Times New Roman" w:cs="Times New Roman"/>
          <w:sz w:val="24"/>
          <w:szCs w:val="24"/>
        </w:rPr>
        <w:t>Orthodontics</w:t>
      </w:r>
    </w:p>
    <w:p w14:paraId="03E2748F" w14:textId="77777777" w:rsidR="00A326D7" w:rsidRPr="00A326D7" w:rsidRDefault="00A326D7" w:rsidP="00A326D7">
      <w:pPr>
        <w:numPr>
          <w:ilvl w:val="0"/>
          <w:numId w:val="13"/>
        </w:numPr>
        <w:rPr>
          <w:rFonts w:ascii="Times New Roman" w:hAnsi="Times New Roman" w:cs="Times New Roman"/>
          <w:sz w:val="24"/>
          <w:szCs w:val="24"/>
        </w:rPr>
      </w:pPr>
      <w:r w:rsidRPr="00A326D7">
        <w:rPr>
          <w:rFonts w:ascii="Times New Roman" w:hAnsi="Times New Roman" w:cs="Times New Roman"/>
          <w:sz w:val="24"/>
          <w:szCs w:val="24"/>
        </w:rPr>
        <w:t>Surgical procedures</w:t>
      </w:r>
    </w:p>
    <w:p w14:paraId="00F11D8C" w14:textId="7C79EC47" w:rsidR="00E51E39" w:rsidRDefault="00A326D7" w:rsidP="00A326D7">
      <w:pPr>
        <w:numPr>
          <w:ilvl w:val="0"/>
          <w:numId w:val="13"/>
        </w:numPr>
        <w:rPr>
          <w:rFonts w:ascii="Times New Roman" w:hAnsi="Times New Roman" w:cs="Times New Roman"/>
          <w:sz w:val="24"/>
          <w:szCs w:val="24"/>
        </w:rPr>
      </w:pPr>
      <w:r w:rsidRPr="00A326D7">
        <w:rPr>
          <w:rFonts w:ascii="Times New Roman" w:hAnsi="Times New Roman" w:cs="Times New Roman"/>
          <w:sz w:val="24"/>
          <w:szCs w:val="24"/>
        </w:rPr>
        <w:t>Complex root canal cases</w:t>
      </w:r>
    </w:p>
    <w:p w14:paraId="460BCCB4" w14:textId="77777777" w:rsidR="00E51E39" w:rsidRPr="00E51E39" w:rsidRDefault="00E51E39" w:rsidP="00A326D7">
      <w:pPr>
        <w:numPr>
          <w:ilvl w:val="0"/>
          <w:numId w:val="13"/>
        </w:numPr>
        <w:rPr>
          <w:rFonts w:ascii="Times New Roman" w:hAnsi="Times New Roman" w:cs="Times New Roman"/>
          <w:sz w:val="24"/>
          <w:szCs w:val="24"/>
        </w:rPr>
      </w:pPr>
    </w:p>
    <w:p w14:paraId="50BA6E2E" w14:textId="2508C710"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Laser Dentistry</w:t>
      </w:r>
    </w:p>
    <w:p w14:paraId="1B21CBEE"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Dental lasers offer minimally invasive treatment options for certain gum procedures, cavity treatment, and soft tissue management.</w:t>
      </w:r>
    </w:p>
    <w:p w14:paraId="7A992E8B"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lastRenderedPageBreak/>
        <w:t>Potential benefits include:</w:t>
      </w:r>
    </w:p>
    <w:p w14:paraId="619B7677" w14:textId="77777777" w:rsidR="00A326D7" w:rsidRPr="00A326D7" w:rsidRDefault="00A326D7" w:rsidP="00A326D7">
      <w:pPr>
        <w:numPr>
          <w:ilvl w:val="0"/>
          <w:numId w:val="14"/>
        </w:numPr>
        <w:rPr>
          <w:rFonts w:ascii="Times New Roman" w:hAnsi="Times New Roman" w:cs="Times New Roman"/>
          <w:sz w:val="24"/>
          <w:szCs w:val="24"/>
        </w:rPr>
      </w:pPr>
      <w:r w:rsidRPr="00A326D7">
        <w:rPr>
          <w:rFonts w:ascii="Times New Roman" w:hAnsi="Times New Roman" w:cs="Times New Roman"/>
          <w:sz w:val="24"/>
          <w:szCs w:val="24"/>
        </w:rPr>
        <w:t>Reduced discomfort</w:t>
      </w:r>
    </w:p>
    <w:p w14:paraId="241CA9B2" w14:textId="77777777" w:rsidR="00A326D7" w:rsidRPr="00A326D7" w:rsidRDefault="00A326D7" w:rsidP="00A326D7">
      <w:pPr>
        <w:numPr>
          <w:ilvl w:val="0"/>
          <w:numId w:val="14"/>
        </w:numPr>
        <w:rPr>
          <w:rFonts w:ascii="Times New Roman" w:hAnsi="Times New Roman" w:cs="Times New Roman"/>
          <w:sz w:val="24"/>
          <w:szCs w:val="24"/>
        </w:rPr>
      </w:pPr>
      <w:r w:rsidRPr="00A326D7">
        <w:rPr>
          <w:rFonts w:ascii="Times New Roman" w:hAnsi="Times New Roman" w:cs="Times New Roman"/>
          <w:sz w:val="24"/>
          <w:szCs w:val="24"/>
        </w:rPr>
        <w:t>Less bleeding</w:t>
      </w:r>
    </w:p>
    <w:p w14:paraId="7AA6CBCE" w14:textId="77777777" w:rsidR="00A326D7" w:rsidRPr="00A326D7" w:rsidRDefault="00A326D7" w:rsidP="00A326D7">
      <w:pPr>
        <w:numPr>
          <w:ilvl w:val="0"/>
          <w:numId w:val="14"/>
        </w:numPr>
        <w:rPr>
          <w:rFonts w:ascii="Times New Roman" w:hAnsi="Times New Roman" w:cs="Times New Roman"/>
          <w:sz w:val="24"/>
          <w:szCs w:val="24"/>
        </w:rPr>
      </w:pPr>
      <w:r w:rsidRPr="00A326D7">
        <w:rPr>
          <w:rFonts w:ascii="Times New Roman" w:hAnsi="Times New Roman" w:cs="Times New Roman"/>
          <w:sz w:val="24"/>
          <w:szCs w:val="24"/>
        </w:rPr>
        <w:t>Faster healing</w:t>
      </w:r>
    </w:p>
    <w:p w14:paraId="6BE59C3D" w14:textId="77777777" w:rsidR="00A326D7" w:rsidRPr="00A326D7" w:rsidRDefault="00A326D7" w:rsidP="00A326D7">
      <w:pPr>
        <w:numPr>
          <w:ilvl w:val="0"/>
          <w:numId w:val="14"/>
        </w:numPr>
        <w:rPr>
          <w:rFonts w:ascii="Times New Roman" w:hAnsi="Times New Roman" w:cs="Times New Roman"/>
          <w:sz w:val="24"/>
          <w:szCs w:val="24"/>
        </w:rPr>
      </w:pPr>
      <w:r w:rsidRPr="00A326D7">
        <w:rPr>
          <w:rFonts w:ascii="Times New Roman" w:hAnsi="Times New Roman" w:cs="Times New Roman"/>
          <w:sz w:val="24"/>
          <w:szCs w:val="24"/>
        </w:rPr>
        <w:t>Improved precision</w:t>
      </w:r>
    </w:p>
    <w:p w14:paraId="62A7BA7B"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CAD/CAM Technology</w:t>
      </w:r>
    </w:p>
    <w:p w14:paraId="57A9F74B"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Computer-aided design and manufacturing systems enable precise fabrication of restorations such as crowns, veneers, and bridges.</w:t>
      </w:r>
    </w:p>
    <w:p w14:paraId="2E80E6B1"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Many patients can benefit from faster turnaround times and highly accurate restorations.</w:t>
      </w:r>
    </w:p>
    <w:p w14:paraId="221EE41A"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These innovations demonstrate how advanced dental treatments are enhancing patient experiences while improving clinical outcomes.</w:t>
      </w:r>
    </w:p>
    <w:p w14:paraId="16217E15" w14:textId="61E909A6" w:rsidR="00A326D7" w:rsidRPr="00A326D7" w:rsidRDefault="00A326D7" w:rsidP="00A326D7">
      <w:pPr>
        <w:rPr>
          <w:rFonts w:ascii="Times New Roman" w:hAnsi="Times New Roman" w:cs="Times New Roman"/>
          <w:sz w:val="24"/>
          <w:szCs w:val="24"/>
        </w:rPr>
      </w:pPr>
    </w:p>
    <w:p w14:paraId="1DEEADCB"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Expected Cost of Dental Treatments in Bangalore</w:t>
      </w:r>
    </w:p>
    <w:p w14:paraId="688E0721"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Treatment costs vary depending on factors such as the complexity of the case, the dentist's expertise, technology used, materials selected, and clinic location.</w:t>
      </w:r>
    </w:p>
    <w:p w14:paraId="2BB47AA5"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The following table provides general pricing estimates commonly seen across reputable dental clinics in Bangalore.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1"/>
        <w:gridCol w:w="3025"/>
      </w:tblGrid>
      <w:tr w:rsidR="00A326D7" w:rsidRPr="00A326D7" w14:paraId="3DC24EAA" w14:textId="77777777" w:rsidTr="00E51E3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D1D6DF" w14:textId="77777777" w:rsidR="00A326D7" w:rsidRPr="00A326D7" w:rsidRDefault="00A326D7" w:rsidP="00A326D7">
            <w:pPr>
              <w:rPr>
                <w:rFonts w:ascii="Times New Roman" w:hAnsi="Times New Roman" w:cs="Times New Roman"/>
                <w:b/>
                <w:bCs/>
                <w:sz w:val="24"/>
                <w:szCs w:val="24"/>
              </w:rPr>
            </w:pPr>
            <w:r w:rsidRPr="00A326D7">
              <w:rPr>
                <w:rFonts w:ascii="Times New Roman" w:hAnsi="Times New Roman" w:cs="Times New Roman"/>
                <w:b/>
                <w:bCs/>
                <w:sz w:val="24"/>
                <w:szCs w:val="24"/>
              </w:rPr>
              <w:t>Treatment</w:t>
            </w:r>
          </w:p>
        </w:tc>
        <w:tc>
          <w:tcPr>
            <w:tcW w:w="0" w:type="auto"/>
            <w:tcBorders>
              <w:top w:val="single" w:sz="4" w:space="0" w:color="auto"/>
              <w:bottom w:val="single" w:sz="4" w:space="0" w:color="auto"/>
              <w:right w:val="single" w:sz="4" w:space="0" w:color="auto"/>
            </w:tcBorders>
            <w:vAlign w:val="center"/>
            <w:hideMark/>
          </w:tcPr>
          <w:p w14:paraId="1E2CF511" w14:textId="77777777" w:rsidR="00A326D7" w:rsidRPr="00A326D7" w:rsidRDefault="00A326D7" w:rsidP="00A326D7">
            <w:pPr>
              <w:rPr>
                <w:rFonts w:ascii="Times New Roman" w:hAnsi="Times New Roman" w:cs="Times New Roman"/>
                <w:b/>
                <w:bCs/>
                <w:sz w:val="24"/>
                <w:szCs w:val="24"/>
              </w:rPr>
            </w:pPr>
            <w:r w:rsidRPr="00A326D7">
              <w:rPr>
                <w:rFonts w:ascii="Times New Roman" w:hAnsi="Times New Roman" w:cs="Times New Roman"/>
                <w:b/>
                <w:bCs/>
                <w:sz w:val="24"/>
                <w:szCs w:val="24"/>
              </w:rPr>
              <w:t>Estimated Cost Range (INR)</w:t>
            </w:r>
          </w:p>
        </w:tc>
      </w:tr>
      <w:tr w:rsidR="00A326D7" w:rsidRPr="00A326D7" w14:paraId="53DE8CC7" w14:textId="77777777" w:rsidTr="00E51E39">
        <w:trPr>
          <w:tblCellSpacing w:w="15" w:type="dxa"/>
        </w:trPr>
        <w:tc>
          <w:tcPr>
            <w:tcW w:w="0" w:type="auto"/>
            <w:tcBorders>
              <w:left w:val="single" w:sz="4" w:space="0" w:color="auto"/>
              <w:right w:val="single" w:sz="4" w:space="0" w:color="auto"/>
            </w:tcBorders>
            <w:vAlign w:val="center"/>
            <w:hideMark/>
          </w:tcPr>
          <w:p w14:paraId="6250A027"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Dental Consultation</w:t>
            </w:r>
          </w:p>
        </w:tc>
        <w:tc>
          <w:tcPr>
            <w:tcW w:w="0" w:type="auto"/>
            <w:tcBorders>
              <w:right w:val="single" w:sz="4" w:space="0" w:color="auto"/>
            </w:tcBorders>
            <w:vAlign w:val="center"/>
            <w:hideMark/>
          </w:tcPr>
          <w:p w14:paraId="4A1CF48C"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₹300 – ₹1,500</w:t>
            </w:r>
          </w:p>
        </w:tc>
      </w:tr>
      <w:tr w:rsidR="00A326D7" w:rsidRPr="00A326D7" w14:paraId="1B3E6571" w14:textId="77777777" w:rsidTr="00E51E3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CB9A0B"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Dental Cleaning &amp; Scaling</w:t>
            </w:r>
          </w:p>
        </w:tc>
        <w:tc>
          <w:tcPr>
            <w:tcW w:w="0" w:type="auto"/>
            <w:tcBorders>
              <w:top w:val="single" w:sz="4" w:space="0" w:color="auto"/>
              <w:bottom w:val="single" w:sz="4" w:space="0" w:color="auto"/>
              <w:right w:val="single" w:sz="4" w:space="0" w:color="auto"/>
            </w:tcBorders>
            <w:vAlign w:val="center"/>
            <w:hideMark/>
          </w:tcPr>
          <w:p w14:paraId="6CE1531D"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₹1,000 – ₹4,000</w:t>
            </w:r>
          </w:p>
        </w:tc>
      </w:tr>
      <w:tr w:rsidR="00A326D7" w:rsidRPr="00A326D7" w14:paraId="51566B1F" w14:textId="77777777" w:rsidTr="00E51E39">
        <w:trPr>
          <w:tblCellSpacing w:w="15" w:type="dxa"/>
        </w:trPr>
        <w:tc>
          <w:tcPr>
            <w:tcW w:w="0" w:type="auto"/>
            <w:tcBorders>
              <w:left w:val="single" w:sz="4" w:space="0" w:color="auto"/>
              <w:right w:val="single" w:sz="4" w:space="0" w:color="auto"/>
            </w:tcBorders>
            <w:vAlign w:val="center"/>
            <w:hideMark/>
          </w:tcPr>
          <w:p w14:paraId="43C654BA"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Tooth Filling</w:t>
            </w:r>
          </w:p>
        </w:tc>
        <w:tc>
          <w:tcPr>
            <w:tcW w:w="0" w:type="auto"/>
            <w:tcBorders>
              <w:right w:val="single" w:sz="4" w:space="0" w:color="auto"/>
            </w:tcBorders>
            <w:vAlign w:val="center"/>
            <w:hideMark/>
          </w:tcPr>
          <w:p w14:paraId="2AAD31A6"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₹1,000 – ₹5,000</w:t>
            </w:r>
          </w:p>
        </w:tc>
      </w:tr>
      <w:tr w:rsidR="00A326D7" w:rsidRPr="00A326D7" w14:paraId="54749B90" w14:textId="77777777" w:rsidTr="00E51E39">
        <w:trPr>
          <w:tblCellSpacing w:w="15" w:type="dxa"/>
        </w:trPr>
        <w:tc>
          <w:tcPr>
            <w:tcW w:w="0" w:type="auto"/>
            <w:tcBorders>
              <w:top w:val="single" w:sz="4" w:space="0" w:color="auto"/>
              <w:left w:val="single" w:sz="4" w:space="0" w:color="auto"/>
              <w:right w:val="single" w:sz="4" w:space="0" w:color="auto"/>
            </w:tcBorders>
            <w:vAlign w:val="center"/>
            <w:hideMark/>
          </w:tcPr>
          <w:p w14:paraId="7B58587A"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Root Canal Treatment (Single Tooth)</w:t>
            </w:r>
          </w:p>
        </w:tc>
        <w:tc>
          <w:tcPr>
            <w:tcW w:w="0" w:type="auto"/>
            <w:tcBorders>
              <w:top w:val="single" w:sz="4" w:space="0" w:color="auto"/>
              <w:right w:val="single" w:sz="4" w:space="0" w:color="auto"/>
            </w:tcBorders>
            <w:vAlign w:val="center"/>
            <w:hideMark/>
          </w:tcPr>
          <w:p w14:paraId="074746D2"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₹4,000 – ₹12,000</w:t>
            </w:r>
          </w:p>
        </w:tc>
      </w:tr>
      <w:tr w:rsidR="00A326D7" w:rsidRPr="00A326D7" w14:paraId="5048E14B" w14:textId="77777777" w:rsidTr="00E51E3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80C2C6"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Dental Crown</w:t>
            </w:r>
          </w:p>
        </w:tc>
        <w:tc>
          <w:tcPr>
            <w:tcW w:w="0" w:type="auto"/>
            <w:tcBorders>
              <w:top w:val="single" w:sz="4" w:space="0" w:color="auto"/>
              <w:bottom w:val="single" w:sz="4" w:space="0" w:color="auto"/>
              <w:right w:val="single" w:sz="4" w:space="0" w:color="auto"/>
            </w:tcBorders>
            <w:vAlign w:val="center"/>
            <w:hideMark/>
          </w:tcPr>
          <w:p w14:paraId="1EBCE925"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₹3,000 – ₹20,000</w:t>
            </w:r>
          </w:p>
        </w:tc>
      </w:tr>
      <w:tr w:rsidR="00A326D7" w:rsidRPr="00A326D7" w14:paraId="44EB5018" w14:textId="77777777" w:rsidTr="00E51E39">
        <w:trPr>
          <w:tblCellSpacing w:w="15" w:type="dxa"/>
        </w:trPr>
        <w:tc>
          <w:tcPr>
            <w:tcW w:w="0" w:type="auto"/>
            <w:tcBorders>
              <w:left w:val="single" w:sz="4" w:space="0" w:color="auto"/>
              <w:bottom w:val="single" w:sz="4" w:space="0" w:color="auto"/>
              <w:right w:val="single" w:sz="4" w:space="0" w:color="auto"/>
            </w:tcBorders>
            <w:vAlign w:val="center"/>
            <w:hideMark/>
          </w:tcPr>
          <w:p w14:paraId="16F7E492"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Tooth Extraction</w:t>
            </w:r>
          </w:p>
        </w:tc>
        <w:tc>
          <w:tcPr>
            <w:tcW w:w="0" w:type="auto"/>
            <w:tcBorders>
              <w:bottom w:val="single" w:sz="4" w:space="0" w:color="auto"/>
              <w:right w:val="single" w:sz="4" w:space="0" w:color="auto"/>
            </w:tcBorders>
            <w:vAlign w:val="center"/>
            <w:hideMark/>
          </w:tcPr>
          <w:p w14:paraId="3F088536"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₹1,000 – ₹10,000</w:t>
            </w:r>
          </w:p>
        </w:tc>
      </w:tr>
      <w:tr w:rsidR="00A326D7" w:rsidRPr="00A326D7" w14:paraId="1560F4CB" w14:textId="77777777" w:rsidTr="00E51E39">
        <w:trPr>
          <w:tblCellSpacing w:w="15" w:type="dxa"/>
        </w:trPr>
        <w:tc>
          <w:tcPr>
            <w:tcW w:w="0" w:type="auto"/>
            <w:tcBorders>
              <w:left w:val="single" w:sz="4" w:space="0" w:color="auto"/>
              <w:right w:val="single" w:sz="4" w:space="0" w:color="auto"/>
            </w:tcBorders>
            <w:vAlign w:val="center"/>
            <w:hideMark/>
          </w:tcPr>
          <w:p w14:paraId="126C7CA4"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Wisdom Tooth Removal</w:t>
            </w:r>
          </w:p>
        </w:tc>
        <w:tc>
          <w:tcPr>
            <w:tcW w:w="0" w:type="auto"/>
            <w:tcBorders>
              <w:right w:val="single" w:sz="4" w:space="0" w:color="auto"/>
            </w:tcBorders>
            <w:vAlign w:val="center"/>
            <w:hideMark/>
          </w:tcPr>
          <w:p w14:paraId="66F663D6"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₹5,000 – ₹25,000</w:t>
            </w:r>
          </w:p>
        </w:tc>
      </w:tr>
      <w:tr w:rsidR="00A326D7" w:rsidRPr="00A326D7" w14:paraId="505531C8" w14:textId="77777777" w:rsidTr="00E51E39">
        <w:trPr>
          <w:tblCellSpacing w:w="15" w:type="dxa"/>
        </w:trPr>
        <w:tc>
          <w:tcPr>
            <w:tcW w:w="0" w:type="auto"/>
            <w:tcBorders>
              <w:top w:val="single" w:sz="4" w:space="0" w:color="auto"/>
              <w:left w:val="single" w:sz="4" w:space="0" w:color="auto"/>
              <w:right w:val="single" w:sz="4" w:space="0" w:color="auto"/>
            </w:tcBorders>
            <w:vAlign w:val="center"/>
            <w:hideMark/>
          </w:tcPr>
          <w:p w14:paraId="439BC060"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Dental Implant (Per Tooth)</w:t>
            </w:r>
          </w:p>
        </w:tc>
        <w:tc>
          <w:tcPr>
            <w:tcW w:w="0" w:type="auto"/>
            <w:tcBorders>
              <w:top w:val="single" w:sz="4" w:space="0" w:color="auto"/>
              <w:right w:val="single" w:sz="4" w:space="0" w:color="auto"/>
            </w:tcBorders>
            <w:vAlign w:val="center"/>
            <w:hideMark/>
          </w:tcPr>
          <w:p w14:paraId="492FF84B"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₹25,000 – ₹75,000+</w:t>
            </w:r>
          </w:p>
        </w:tc>
      </w:tr>
      <w:tr w:rsidR="00A326D7" w:rsidRPr="00A326D7" w14:paraId="427D9E68" w14:textId="77777777" w:rsidTr="00E51E39">
        <w:trPr>
          <w:tblCellSpacing w:w="15" w:type="dxa"/>
        </w:trPr>
        <w:tc>
          <w:tcPr>
            <w:tcW w:w="0" w:type="auto"/>
            <w:tcBorders>
              <w:top w:val="single" w:sz="4" w:space="0" w:color="auto"/>
              <w:left w:val="single" w:sz="4" w:space="0" w:color="auto"/>
              <w:right w:val="single" w:sz="4" w:space="0" w:color="auto"/>
            </w:tcBorders>
            <w:vAlign w:val="center"/>
            <w:hideMark/>
          </w:tcPr>
          <w:p w14:paraId="6F63AC01"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Teeth Whitening</w:t>
            </w:r>
          </w:p>
        </w:tc>
        <w:tc>
          <w:tcPr>
            <w:tcW w:w="0" w:type="auto"/>
            <w:tcBorders>
              <w:top w:val="single" w:sz="4" w:space="0" w:color="auto"/>
              <w:right w:val="single" w:sz="4" w:space="0" w:color="auto"/>
            </w:tcBorders>
            <w:vAlign w:val="center"/>
            <w:hideMark/>
          </w:tcPr>
          <w:p w14:paraId="5DCAA736"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₹5,000 – ₹25,000</w:t>
            </w:r>
          </w:p>
        </w:tc>
      </w:tr>
      <w:tr w:rsidR="00A326D7" w:rsidRPr="00A326D7" w14:paraId="0B0BD729" w14:textId="77777777" w:rsidTr="00E51E39">
        <w:trPr>
          <w:tblCellSpacing w:w="15" w:type="dxa"/>
        </w:trPr>
        <w:tc>
          <w:tcPr>
            <w:tcW w:w="0" w:type="auto"/>
            <w:tcBorders>
              <w:top w:val="single" w:sz="4" w:space="0" w:color="auto"/>
              <w:left w:val="single" w:sz="4" w:space="0" w:color="auto"/>
              <w:right w:val="single" w:sz="4" w:space="0" w:color="auto"/>
            </w:tcBorders>
            <w:vAlign w:val="center"/>
            <w:hideMark/>
          </w:tcPr>
          <w:p w14:paraId="6832C2D0"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Metal Braces</w:t>
            </w:r>
          </w:p>
        </w:tc>
        <w:tc>
          <w:tcPr>
            <w:tcW w:w="0" w:type="auto"/>
            <w:tcBorders>
              <w:top w:val="single" w:sz="4" w:space="0" w:color="auto"/>
              <w:right w:val="single" w:sz="4" w:space="0" w:color="auto"/>
            </w:tcBorders>
            <w:vAlign w:val="center"/>
            <w:hideMark/>
          </w:tcPr>
          <w:p w14:paraId="7E6886E4"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₹30,000 – ₹80,000</w:t>
            </w:r>
          </w:p>
        </w:tc>
      </w:tr>
      <w:tr w:rsidR="00A326D7" w:rsidRPr="00A326D7" w14:paraId="1AA7B779" w14:textId="77777777" w:rsidTr="00E51E39">
        <w:trPr>
          <w:trHeight w:val="43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49FCF6"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Ceramic Braces</w:t>
            </w:r>
          </w:p>
        </w:tc>
        <w:tc>
          <w:tcPr>
            <w:tcW w:w="0" w:type="auto"/>
            <w:tcBorders>
              <w:top w:val="single" w:sz="4" w:space="0" w:color="auto"/>
              <w:bottom w:val="single" w:sz="4" w:space="0" w:color="auto"/>
              <w:right w:val="single" w:sz="4" w:space="0" w:color="auto"/>
            </w:tcBorders>
            <w:vAlign w:val="center"/>
            <w:hideMark/>
          </w:tcPr>
          <w:p w14:paraId="117A44A2"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₹50,000 – ₹1,20,000</w:t>
            </w:r>
          </w:p>
        </w:tc>
      </w:tr>
      <w:tr w:rsidR="00E51E39" w:rsidRPr="00A326D7" w14:paraId="53678F55" w14:textId="77777777" w:rsidTr="00E51E39">
        <w:trPr>
          <w:trHeight w:val="30"/>
          <w:tblCellSpacing w:w="15" w:type="dxa"/>
        </w:trPr>
        <w:tc>
          <w:tcPr>
            <w:tcW w:w="0" w:type="auto"/>
            <w:tcBorders>
              <w:top w:val="single" w:sz="4" w:space="0" w:color="auto"/>
              <w:left w:val="single" w:sz="4" w:space="0" w:color="auto"/>
            </w:tcBorders>
            <w:vAlign w:val="center"/>
          </w:tcPr>
          <w:p w14:paraId="2677262C" w14:textId="1DF430F7" w:rsidR="00E51E39" w:rsidRPr="00A326D7" w:rsidRDefault="00E51E39" w:rsidP="00A326D7">
            <w:pPr>
              <w:rPr>
                <w:rFonts w:ascii="Times New Roman" w:hAnsi="Times New Roman" w:cs="Times New Roman"/>
                <w:sz w:val="24"/>
                <w:szCs w:val="24"/>
              </w:rPr>
            </w:pPr>
            <w:r w:rsidRPr="00A326D7">
              <w:rPr>
                <w:rFonts w:ascii="Times New Roman" w:hAnsi="Times New Roman" w:cs="Times New Roman"/>
                <w:sz w:val="24"/>
                <w:szCs w:val="24"/>
              </w:rPr>
              <w:lastRenderedPageBreak/>
              <w:t>Clear Aligners</w:t>
            </w:r>
          </w:p>
        </w:tc>
        <w:tc>
          <w:tcPr>
            <w:tcW w:w="0" w:type="auto"/>
            <w:tcBorders>
              <w:top w:val="single" w:sz="4" w:space="0" w:color="auto"/>
              <w:left w:val="single" w:sz="4" w:space="0" w:color="auto"/>
              <w:right w:val="single" w:sz="4" w:space="0" w:color="auto"/>
            </w:tcBorders>
            <w:vAlign w:val="center"/>
          </w:tcPr>
          <w:p w14:paraId="44001D0F" w14:textId="69167467" w:rsidR="00E51E39" w:rsidRPr="00A326D7" w:rsidRDefault="00E51E39" w:rsidP="00A326D7">
            <w:pPr>
              <w:rPr>
                <w:rFonts w:ascii="Times New Roman" w:hAnsi="Times New Roman" w:cs="Times New Roman"/>
                <w:sz w:val="24"/>
                <w:szCs w:val="24"/>
              </w:rPr>
            </w:pPr>
            <w:r>
              <w:rPr>
                <w:rFonts w:ascii="Times New Roman" w:hAnsi="Times New Roman" w:cs="Times New Roman"/>
                <w:sz w:val="24"/>
                <w:szCs w:val="24"/>
              </w:rPr>
              <w:t xml:space="preserve"> </w:t>
            </w:r>
            <w:r w:rsidRPr="00A326D7">
              <w:rPr>
                <w:rFonts w:ascii="Times New Roman" w:hAnsi="Times New Roman" w:cs="Times New Roman"/>
                <w:sz w:val="24"/>
                <w:szCs w:val="24"/>
              </w:rPr>
              <w:t>₹70,000 – ₹3,50,000+</w:t>
            </w:r>
          </w:p>
        </w:tc>
      </w:tr>
      <w:tr w:rsidR="00A326D7" w:rsidRPr="00A326D7" w14:paraId="0D3F7BFB" w14:textId="77777777" w:rsidTr="00E51E39">
        <w:trPr>
          <w:tblCellSpacing w:w="15" w:type="dxa"/>
        </w:trPr>
        <w:tc>
          <w:tcPr>
            <w:tcW w:w="0" w:type="auto"/>
            <w:tcBorders>
              <w:top w:val="single" w:sz="4" w:space="0" w:color="auto"/>
              <w:left w:val="single" w:sz="4" w:space="0" w:color="auto"/>
              <w:bottom w:val="single" w:sz="4" w:space="0" w:color="auto"/>
            </w:tcBorders>
            <w:vAlign w:val="center"/>
            <w:hideMark/>
          </w:tcPr>
          <w:p w14:paraId="2F364E69" w14:textId="06C32310" w:rsidR="00A326D7" w:rsidRPr="00A326D7" w:rsidRDefault="00E51E39" w:rsidP="00A326D7">
            <w:pPr>
              <w:rPr>
                <w:rFonts w:ascii="Times New Roman" w:hAnsi="Times New Roman" w:cs="Times New Roman"/>
                <w:sz w:val="24"/>
                <w:szCs w:val="24"/>
              </w:rPr>
            </w:pPr>
            <w:r w:rsidRPr="00A326D7">
              <w:rPr>
                <w:rFonts w:ascii="Times New Roman" w:hAnsi="Times New Roman" w:cs="Times New Roman"/>
                <w:sz w:val="24"/>
                <w:szCs w:val="24"/>
              </w:rPr>
              <w:t>Veneers (Per Tooth)</w:t>
            </w:r>
          </w:p>
        </w:tc>
        <w:tc>
          <w:tcPr>
            <w:tcW w:w="0" w:type="auto"/>
            <w:tcBorders>
              <w:top w:val="single" w:sz="4" w:space="0" w:color="auto"/>
              <w:left w:val="single" w:sz="4" w:space="0" w:color="auto"/>
              <w:bottom w:val="single" w:sz="4" w:space="0" w:color="auto"/>
              <w:right w:val="single" w:sz="4" w:space="0" w:color="auto"/>
            </w:tcBorders>
            <w:vAlign w:val="center"/>
            <w:hideMark/>
          </w:tcPr>
          <w:p w14:paraId="516AE77D" w14:textId="15DA19BA" w:rsidR="00A326D7" w:rsidRPr="00A326D7" w:rsidRDefault="00E51E39" w:rsidP="00A326D7">
            <w:pPr>
              <w:rPr>
                <w:rFonts w:ascii="Times New Roman" w:hAnsi="Times New Roman" w:cs="Times New Roman"/>
                <w:sz w:val="24"/>
                <w:szCs w:val="24"/>
              </w:rPr>
            </w:pPr>
            <w:r w:rsidRPr="00A326D7">
              <w:rPr>
                <w:rFonts w:ascii="Times New Roman" w:hAnsi="Times New Roman" w:cs="Times New Roman"/>
                <w:sz w:val="24"/>
                <w:szCs w:val="24"/>
              </w:rPr>
              <w:t>₹8,000 – ₹30,000</w:t>
            </w:r>
          </w:p>
        </w:tc>
      </w:tr>
    </w:tbl>
    <w:p w14:paraId="3C592726" w14:textId="77777777" w:rsidR="00E51E39" w:rsidRDefault="00E51E39" w:rsidP="00A326D7">
      <w:pPr>
        <w:rPr>
          <w:rFonts w:ascii="Times New Roman" w:hAnsi="Times New Roman" w:cs="Times New Roman"/>
          <w:b/>
          <w:bCs/>
          <w:sz w:val="24"/>
          <w:szCs w:val="24"/>
        </w:rPr>
      </w:pPr>
    </w:p>
    <w:p w14:paraId="2BF5CEEB" w14:textId="76231E95"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Factors Influencing Treatment Cost</w:t>
      </w:r>
    </w:p>
    <w:p w14:paraId="100FD618"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Several variables can affect the final cost:</w:t>
      </w:r>
    </w:p>
    <w:p w14:paraId="4A9501D7" w14:textId="77777777" w:rsidR="00A326D7" w:rsidRPr="00A326D7" w:rsidRDefault="00A326D7" w:rsidP="00A326D7">
      <w:pPr>
        <w:numPr>
          <w:ilvl w:val="0"/>
          <w:numId w:val="15"/>
        </w:numPr>
        <w:rPr>
          <w:rFonts w:ascii="Times New Roman" w:hAnsi="Times New Roman" w:cs="Times New Roman"/>
          <w:sz w:val="24"/>
          <w:szCs w:val="24"/>
        </w:rPr>
      </w:pPr>
      <w:r w:rsidRPr="00A326D7">
        <w:rPr>
          <w:rFonts w:ascii="Times New Roman" w:hAnsi="Times New Roman" w:cs="Times New Roman"/>
          <w:sz w:val="24"/>
          <w:szCs w:val="24"/>
        </w:rPr>
        <w:t>Severity of the dental condition</w:t>
      </w:r>
    </w:p>
    <w:p w14:paraId="51747041" w14:textId="77777777" w:rsidR="00A326D7" w:rsidRPr="00A326D7" w:rsidRDefault="00A326D7" w:rsidP="00A326D7">
      <w:pPr>
        <w:numPr>
          <w:ilvl w:val="0"/>
          <w:numId w:val="15"/>
        </w:numPr>
        <w:rPr>
          <w:rFonts w:ascii="Times New Roman" w:hAnsi="Times New Roman" w:cs="Times New Roman"/>
          <w:sz w:val="24"/>
          <w:szCs w:val="24"/>
        </w:rPr>
      </w:pPr>
      <w:r w:rsidRPr="00A326D7">
        <w:rPr>
          <w:rFonts w:ascii="Times New Roman" w:hAnsi="Times New Roman" w:cs="Times New Roman"/>
          <w:sz w:val="24"/>
          <w:szCs w:val="24"/>
        </w:rPr>
        <w:t>Diagnostic imaging requirements</w:t>
      </w:r>
    </w:p>
    <w:p w14:paraId="7B03595B" w14:textId="77777777" w:rsidR="00A326D7" w:rsidRPr="00A326D7" w:rsidRDefault="00A326D7" w:rsidP="00A326D7">
      <w:pPr>
        <w:numPr>
          <w:ilvl w:val="0"/>
          <w:numId w:val="15"/>
        </w:numPr>
        <w:rPr>
          <w:rFonts w:ascii="Times New Roman" w:hAnsi="Times New Roman" w:cs="Times New Roman"/>
          <w:sz w:val="24"/>
          <w:szCs w:val="24"/>
        </w:rPr>
      </w:pPr>
      <w:r w:rsidRPr="00A326D7">
        <w:rPr>
          <w:rFonts w:ascii="Times New Roman" w:hAnsi="Times New Roman" w:cs="Times New Roman"/>
          <w:sz w:val="24"/>
          <w:szCs w:val="24"/>
        </w:rPr>
        <w:t>Materials used</w:t>
      </w:r>
    </w:p>
    <w:p w14:paraId="4A87FFE7" w14:textId="77777777" w:rsidR="00A326D7" w:rsidRPr="00A326D7" w:rsidRDefault="00A326D7" w:rsidP="00A326D7">
      <w:pPr>
        <w:numPr>
          <w:ilvl w:val="0"/>
          <w:numId w:val="15"/>
        </w:numPr>
        <w:rPr>
          <w:rFonts w:ascii="Times New Roman" w:hAnsi="Times New Roman" w:cs="Times New Roman"/>
          <w:sz w:val="24"/>
          <w:szCs w:val="24"/>
        </w:rPr>
      </w:pPr>
      <w:r w:rsidRPr="00A326D7">
        <w:rPr>
          <w:rFonts w:ascii="Times New Roman" w:hAnsi="Times New Roman" w:cs="Times New Roman"/>
          <w:sz w:val="24"/>
          <w:szCs w:val="24"/>
        </w:rPr>
        <w:t>Number of treatment sessions</w:t>
      </w:r>
    </w:p>
    <w:p w14:paraId="5E7126E5" w14:textId="77777777" w:rsidR="00A326D7" w:rsidRPr="00A326D7" w:rsidRDefault="00A326D7" w:rsidP="00A326D7">
      <w:pPr>
        <w:numPr>
          <w:ilvl w:val="0"/>
          <w:numId w:val="15"/>
        </w:numPr>
        <w:rPr>
          <w:rFonts w:ascii="Times New Roman" w:hAnsi="Times New Roman" w:cs="Times New Roman"/>
          <w:sz w:val="24"/>
          <w:szCs w:val="24"/>
        </w:rPr>
      </w:pPr>
      <w:r w:rsidRPr="00A326D7">
        <w:rPr>
          <w:rFonts w:ascii="Times New Roman" w:hAnsi="Times New Roman" w:cs="Times New Roman"/>
          <w:sz w:val="24"/>
          <w:szCs w:val="24"/>
        </w:rPr>
        <w:t>Laboratory charges</w:t>
      </w:r>
    </w:p>
    <w:p w14:paraId="35EE0133" w14:textId="77777777" w:rsidR="00A326D7" w:rsidRPr="00A326D7" w:rsidRDefault="00A326D7" w:rsidP="00A326D7">
      <w:pPr>
        <w:numPr>
          <w:ilvl w:val="0"/>
          <w:numId w:val="15"/>
        </w:numPr>
        <w:rPr>
          <w:rFonts w:ascii="Times New Roman" w:hAnsi="Times New Roman" w:cs="Times New Roman"/>
          <w:sz w:val="24"/>
          <w:szCs w:val="24"/>
        </w:rPr>
      </w:pPr>
      <w:r w:rsidRPr="00A326D7">
        <w:rPr>
          <w:rFonts w:ascii="Times New Roman" w:hAnsi="Times New Roman" w:cs="Times New Roman"/>
          <w:sz w:val="24"/>
          <w:szCs w:val="24"/>
        </w:rPr>
        <w:t>Specialist involvement</w:t>
      </w:r>
    </w:p>
    <w:p w14:paraId="06B0CB7C" w14:textId="77777777" w:rsidR="00A326D7" w:rsidRPr="00A326D7" w:rsidRDefault="00A326D7" w:rsidP="00A326D7">
      <w:pPr>
        <w:numPr>
          <w:ilvl w:val="0"/>
          <w:numId w:val="15"/>
        </w:numPr>
        <w:rPr>
          <w:rFonts w:ascii="Times New Roman" w:hAnsi="Times New Roman" w:cs="Times New Roman"/>
          <w:sz w:val="24"/>
          <w:szCs w:val="24"/>
        </w:rPr>
      </w:pPr>
      <w:r w:rsidRPr="00A326D7">
        <w:rPr>
          <w:rFonts w:ascii="Times New Roman" w:hAnsi="Times New Roman" w:cs="Times New Roman"/>
          <w:sz w:val="24"/>
          <w:szCs w:val="24"/>
        </w:rPr>
        <w:t>Advanced technology utilization</w:t>
      </w:r>
    </w:p>
    <w:p w14:paraId="477B123D"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Patients should always request a detailed treatment plan and transparent cost estimate before beginning treatment.</w:t>
      </w:r>
    </w:p>
    <w:p w14:paraId="2754B08D" w14:textId="77777777" w:rsidR="00E51E39" w:rsidRDefault="00E51E39" w:rsidP="00A326D7">
      <w:pPr>
        <w:rPr>
          <w:rFonts w:ascii="Times New Roman" w:hAnsi="Times New Roman" w:cs="Times New Roman"/>
          <w:sz w:val="24"/>
          <w:szCs w:val="24"/>
        </w:rPr>
      </w:pPr>
    </w:p>
    <w:p w14:paraId="1E4A8974" w14:textId="6295C934"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How to Choose the Top Dentist for Your Family</w:t>
      </w:r>
    </w:p>
    <w:p w14:paraId="2C87DE37"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Selecting a top dentist in Bangalore involves more than simply choosing the nearest clinic. Dental care is a long-term relationship that impacts your family's health and confidence.</w:t>
      </w:r>
    </w:p>
    <w:p w14:paraId="7364AADC"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When evaluating potential providers, consider the following factors:</w:t>
      </w:r>
    </w:p>
    <w:p w14:paraId="77FBB3AD"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Qualifications and Experience</w:t>
      </w:r>
    </w:p>
    <w:p w14:paraId="0E28FA7F"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Review the dentist's educational background, certifications, specialization, and years of clinical experience.</w:t>
      </w:r>
    </w:p>
    <w:p w14:paraId="551E9D59"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Range of Services</w:t>
      </w:r>
    </w:p>
    <w:p w14:paraId="1287368D"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A comprehensive clinic offering preventive, restorative, orthodontic, cosmetic, and surgical services can provide continuity of care.</w:t>
      </w:r>
    </w:p>
    <w:p w14:paraId="6844832E"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Technology and Infrastructure</w:t>
      </w:r>
    </w:p>
    <w:p w14:paraId="27697240" w14:textId="77777777" w:rsid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Modern equipment often contributes to improved diagnostic accuracy and treatment outcomes.</w:t>
      </w:r>
    </w:p>
    <w:p w14:paraId="352983C0" w14:textId="77777777" w:rsidR="00E51E39" w:rsidRDefault="00E51E39" w:rsidP="00A326D7">
      <w:pPr>
        <w:rPr>
          <w:rFonts w:ascii="Times New Roman" w:hAnsi="Times New Roman" w:cs="Times New Roman"/>
          <w:sz w:val="24"/>
          <w:szCs w:val="24"/>
        </w:rPr>
      </w:pPr>
    </w:p>
    <w:p w14:paraId="44C9ABF2" w14:textId="77777777" w:rsidR="00E51E39" w:rsidRPr="00A326D7" w:rsidRDefault="00E51E39" w:rsidP="00A326D7">
      <w:pPr>
        <w:rPr>
          <w:rFonts w:ascii="Times New Roman" w:hAnsi="Times New Roman" w:cs="Times New Roman"/>
          <w:sz w:val="24"/>
          <w:szCs w:val="24"/>
        </w:rPr>
      </w:pPr>
    </w:p>
    <w:p w14:paraId="1350C25E"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lastRenderedPageBreak/>
        <w:t>Patient Reviews and Testimonials</w:t>
      </w:r>
    </w:p>
    <w:p w14:paraId="1C3D3DB5"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Patient feedback can provide valuable insights into treatment quality, communication style, and overall experience.</w:t>
      </w:r>
    </w:p>
    <w:p w14:paraId="74750D03"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Sterilization Standards</w:t>
      </w:r>
    </w:p>
    <w:p w14:paraId="49811823"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Strict infection control protocols are essential for patient safety.</w:t>
      </w:r>
    </w:p>
    <w:p w14:paraId="7887CDDA"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Transparent Communication</w:t>
      </w:r>
    </w:p>
    <w:p w14:paraId="0CF12DEB"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A trustworthy dentist explains diagnoses, treatment options, risks, benefits, and costs clearly before proceeding.</w:t>
      </w:r>
    </w:p>
    <w:p w14:paraId="1B7B3E74"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Emergency Care Availability</w:t>
      </w:r>
    </w:p>
    <w:p w14:paraId="6217B6D0"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Access to prompt emergency dental services can be invaluable during unexpected situations.</w:t>
      </w:r>
    </w:p>
    <w:p w14:paraId="42CD3F20"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Comfort and Patient Experience</w:t>
      </w:r>
    </w:p>
    <w:p w14:paraId="56FB883D"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A welcoming environment and compassionate team can significantly reduce dental anxiety for adults and children alike.</w:t>
      </w:r>
    </w:p>
    <w:p w14:paraId="0AA66F4B" w14:textId="77777777" w:rsidR="00A326D7" w:rsidRPr="00A326D7" w:rsidRDefault="00A326D7" w:rsidP="00A326D7">
      <w:pPr>
        <w:rPr>
          <w:rFonts w:ascii="Times New Roman" w:hAnsi="Times New Roman" w:cs="Times New Roman"/>
          <w:b/>
          <w:bCs/>
          <w:sz w:val="28"/>
          <w:szCs w:val="28"/>
        </w:rPr>
      </w:pPr>
      <w:r w:rsidRPr="00A326D7">
        <w:rPr>
          <w:rFonts w:ascii="Times New Roman" w:hAnsi="Times New Roman" w:cs="Times New Roman"/>
          <w:b/>
          <w:bCs/>
          <w:sz w:val="28"/>
          <w:szCs w:val="28"/>
        </w:rPr>
        <w:t>Placeholder Note:</w:t>
      </w:r>
    </w:p>
    <w:p w14:paraId="2E084FA3" w14:textId="77777777" w:rsidR="00A326D7" w:rsidRPr="00A326D7" w:rsidRDefault="00A326D7" w:rsidP="00A326D7">
      <w:pPr>
        <w:rPr>
          <w:rFonts w:ascii="Times New Roman" w:hAnsi="Times New Roman" w:cs="Times New Roman"/>
          <w:sz w:val="24"/>
          <w:szCs w:val="24"/>
        </w:rPr>
      </w:pPr>
      <w:r w:rsidRPr="00A326D7">
        <w:rPr>
          <w:rFonts w:ascii="Times New Roman" w:hAnsi="Times New Roman" w:cs="Times New Roman"/>
          <w:sz w:val="24"/>
          <w:szCs w:val="24"/>
        </w:rPr>
        <w:t xml:space="preserve">Insert an internal link here pointing to </w:t>
      </w:r>
      <w:r w:rsidRPr="00A326D7">
        <w:rPr>
          <w:rFonts w:ascii="Times New Roman" w:hAnsi="Times New Roman" w:cs="Times New Roman"/>
          <w:b/>
          <w:bCs/>
          <w:sz w:val="24"/>
          <w:szCs w:val="24"/>
        </w:rPr>
        <w:t>"How to Choose the Right Dentist in Bangalore".</w:t>
      </w:r>
    </w:p>
    <w:p w14:paraId="430C0744" w14:textId="77777777" w:rsidR="00184C45" w:rsidRDefault="00184C45" w:rsidP="00184C45">
      <w:pPr>
        <w:rPr>
          <w:rFonts w:ascii="Times New Roman" w:hAnsi="Times New Roman" w:cs="Times New Roman"/>
          <w:b/>
          <w:bCs/>
          <w:sz w:val="24"/>
          <w:szCs w:val="24"/>
        </w:rPr>
      </w:pPr>
    </w:p>
    <w:p w14:paraId="1DF1B7A7" w14:textId="77777777" w:rsidR="00184C45" w:rsidRDefault="00184C45" w:rsidP="00184C45">
      <w:pPr>
        <w:rPr>
          <w:rFonts w:ascii="Times New Roman" w:hAnsi="Times New Roman" w:cs="Times New Roman"/>
          <w:b/>
          <w:bCs/>
          <w:sz w:val="24"/>
          <w:szCs w:val="24"/>
        </w:rPr>
      </w:pPr>
    </w:p>
    <w:p w14:paraId="11D657A6" w14:textId="77777777" w:rsidR="00184C45" w:rsidRDefault="00184C45" w:rsidP="00184C45">
      <w:pPr>
        <w:rPr>
          <w:rFonts w:ascii="Times New Roman" w:hAnsi="Times New Roman" w:cs="Times New Roman"/>
          <w:b/>
          <w:bCs/>
          <w:sz w:val="24"/>
          <w:szCs w:val="24"/>
        </w:rPr>
      </w:pPr>
    </w:p>
    <w:p w14:paraId="37B4D776" w14:textId="77777777" w:rsidR="00184C45" w:rsidRDefault="00184C45" w:rsidP="00184C45">
      <w:pPr>
        <w:rPr>
          <w:rFonts w:ascii="Times New Roman" w:hAnsi="Times New Roman" w:cs="Times New Roman"/>
          <w:b/>
          <w:bCs/>
          <w:sz w:val="24"/>
          <w:szCs w:val="24"/>
        </w:rPr>
      </w:pPr>
    </w:p>
    <w:p w14:paraId="26666595" w14:textId="77777777" w:rsidR="00184C45" w:rsidRDefault="00184C45" w:rsidP="00184C45">
      <w:pPr>
        <w:rPr>
          <w:rFonts w:ascii="Times New Roman" w:hAnsi="Times New Roman" w:cs="Times New Roman"/>
          <w:b/>
          <w:bCs/>
          <w:sz w:val="24"/>
          <w:szCs w:val="24"/>
        </w:rPr>
      </w:pPr>
    </w:p>
    <w:p w14:paraId="4775BA99" w14:textId="77777777" w:rsidR="00184C45" w:rsidRDefault="00184C45" w:rsidP="00184C45">
      <w:pPr>
        <w:rPr>
          <w:rFonts w:ascii="Times New Roman" w:hAnsi="Times New Roman" w:cs="Times New Roman"/>
          <w:b/>
          <w:bCs/>
          <w:sz w:val="24"/>
          <w:szCs w:val="24"/>
        </w:rPr>
      </w:pPr>
    </w:p>
    <w:p w14:paraId="102E2F84" w14:textId="77777777" w:rsidR="00184C45" w:rsidRDefault="00184C45" w:rsidP="00184C45">
      <w:pPr>
        <w:rPr>
          <w:rFonts w:ascii="Times New Roman" w:hAnsi="Times New Roman" w:cs="Times New Roman"/>
          <w:b/>
          <w:bCs/>
          <w:sz w:val="24"/>
          <w:szCs w:val="24"/>
        </w:rPr>
      </w:pPr>
    </w:p>
    <w:p w14:paraId="279D5290" w14:textId="77777777" w:rsidR="00184C45" w:rsidRDefault="00184C45" w:rsidP="00184C45">
      <w:pPr>
        <w:rPr>
          <w:rFonts w:ascii="Times New Roman" w:hAnsi="Times New Roman" w:cs="Times New Roman"/>
          <w:b/>
          <w:bCs/>
          <w:sz w:val="24"/>
          <w:szCs w:val="24"/>
        </w:rPr>
      </w:pPr>
    </w:p>
    <w:p w14:paraId="7FDE4E83" w14:textId="77777777" w:rsidR="00184C45" w:rsidRDefault="00184C45" w:rsidP="00184C45">
      <w:pPr>
        <w:rPr>
          <w:rFonts w:ascii="Times New Roman" w:hAnsi="Times New Roman" w:cs="Times New Roman"/>
          <w:b/>
          <w:bCs/>
          <w:sz w:val="24"/>
          <w:szCs w:val="24"/>
        </w:rPr>
      </w:pPr>
    </w:p>
    <w:p w14:paraId="02441892" w14:textId="77777777" w:rsidR="00184C45" w:rsidRDefault="00184C45" w:rsidP="00184C45">
      <w:pPr>
        <w:rPr>
          <w:rFonts w:ascii="Times New Roman" w:hAnsi="Times New Roman" w:cs="Times New Roman"/>
          <w:b/>
          <w:bCs/>
          <w:sz w:val="24"/>
          <w:szCs w:val="24"/>
        </w:rPr>
      </w:pPr>
    </w:p>
    <w:p w14:paraId="0CC0622D" w14:textId="77777777" w:rsidR="00184C45" w:rsidRDefault="00184C45" w:rsidP="00184C45">
      <w:pPr>
        <w:rPr>
          <w:rFonts w:ascii="Times New Roman" w:hAnsi="Times New Roman" w:cs="Times New Roman"/>
          <w:b/>
          <w:bCs/>
          <w:sz w:val="24"/>
          <w:szCs w:val="24"/>
        </w:rPr>
      </w:pPr>
    </w:p>
    <w:p w14:paraId="7D7492D2" w14:textId="77777777" w:rsidR="00184C45" w:rsidRDefault="00184C45" w:rsidP="00184C45">
      <w:pPr>
        <w:rPr>
          <w:rFonts w:ascii="Times New Roman" w:hAnsi="Times New Roman" w:cs="Times New Roman"/>
          <w:b/>
          <w:bCs/>
          <w:sz w:val="24"/>
          <w:szCs w:val="24"/>
        </w:rPr>
      </w:pPr>
    </w:p>
    <w:p w14:paraId="10AA617E" w14:textId="77777777" w:rsidR="00184C45" w:rsidRDefault="00184C45" w:rsidP="00184C45">
      <w:pPr>
        <w:rPr>
          <w:rFonts w:ascii="Times New Roman" w:hAnsi="Times New Roman" w:cs="Times New Roman"/>
          <w:b/>
          <w:bCs/>
          <w:sz w:val="24"/>
          <w:szCs w:val="24"/>
        </w:rPr>
      </w:pPr>
    </w:p>
    <w:p w14:paraId="67BF8880" w14:textId="77777777" w:rsidR="00184C45" w:rsidRDefault="00184C45" w:rsidP="00184C45">
      <w:pPr>
        <w:rPr>
          <w:rFonts w:ascii="Times New Roman" w:hAnsi="Times New Roman" w:cs="Times New Roman"/>
          <w:b/>
          <w:bCs/>
          <w:sz w:val="24"/>
          <w:szCs w:val="24"/>
        </w:rPr>
      </w:pPr>
    </w:p>
    <w:p w14:paraId="1011D91A" w14:textId="77777777" w:rsidR="00184C45" w:rsidRDefault="00184C45" w:rsidP="00184C45">
      <w:pPr>
        <w:rPr>
          <w:rFonts w:ascii="Times New Roman" w:hAnsi="Times New Roman" w:cs="Times New Roman"/>
          <w:b/>
          <w:bCs/>
          <w:sz w:val="24"/>
          <w:szCs w:val="24"/>
        </w:rPr>
      </w:pPr>
    </w:p>
    <w:p w14:paraId="769A53B4" w14:textId="77777777" w:rsidR="00184C45" w:rsidRDefault="00184C45" w:rsidP="00184C45">
      <w:pPr>
        <w:rPr>
          <w:rFonts w:ascii="Times New Roman" w:hAnsi="Times New Roman" w:cs="Times New Roman"/>
          <w:b/>
          <w:bCs/>
          <w:sz w:val="24"/>
          <w:szCs w:val="24"/>
        </w:rPr>
      </w:pPr>
    </w:p>
    <w:p w14:paraId="16D6BD8E" w14:textId="2B0EECAC"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lastRenderedPageBreak/>
        <w:t>Supporting Blog 1</w:t>
      </w:r>
    </w:p>
    <w:p w14:paraId="4732A7BC"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Dental Implant Cost in Bangalore: A Complete Price and Quality Guide</w:t>
      </w:r>
    </w:p>
    <w:p w14:paraId="7D59A525"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Missing teeth can affect much more than your smile. They can impact your ability to chew comfortably, speak clearly, maintain proper jawbone health, and feel confident in social situations. Fortunately, modern dentistry offers a long-lasting solution through dental implants.</w:t>
      </w:r>
    </w:p>
    <w:p w14:paraId="73217213"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Dental implants are widely considered the gold standard for tooth replacement because they closely replicate the structure and function of natural teeth. Unlike removable dentures or traditional bridges, implants are surgically placed into the jawbone, where they act as artificial tooth roots and provide exceptional stability.</w:t>
      </w:r>
    </w:p>
    <w:p w14:paraId="652249FF"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One of the most common questions patients ask is: "How much do dental implants cost?" The answer depends on several factors, including the type of implant, the complexity of the procedure, and any additional treatments required.</w:t>
      </w:r>
    </w:p>
    <w:p w14:paraId="6F7DA8A8"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This guide explains the typical dental implant cost in Bangalore, the factors that influence pricing, and why choosing quality over the lowest price is often the smartest long-term investment.</w:t>
      </w:r>
    </w:p>
    <w:p w14:paraId="42BC19E3" w14:textId="198A1CB3" w:rsidR="00184C45" w:rsidRPr="00184C45" w:rsidRDefault="00184C45" w:rsidP="00184C45">
      <w:pPr>
        <w:rPr>
          <w:rFonts w:ascii="Times New Roman" w:hAnsi="Times New Roman" w:cs="Times New Roman"/>
          <w:sz w:val="24"/>
          <w:szCs w:val="24"/>
        </w:rPr>
      </w:pPr>
    </w:p>
    <w:p w14:paraId="4539DFD3"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What is the Average Cost of Dental Implants in Bangalore?</w:t>
      </w:r>
    </w:p>
    <w:p w14:paraId="584C6AA2"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The cost of dental implants in Bangalore varies depending on the implant brand, the dentist's expertise, clinic infrastructure, and the patient's oral health condition.</w:t>
      </w:r>
    </w:p>
    <w:p w14:paraId="06A39F8C"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Typical Cost Range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8"/>
        <w:gridCol w:w="2628"/>
      </w:tblGrid>
      <w:tr w:rsidR="00184C45" w:rsidRPr="00184C45" w14:paraId="27D7888B" w14:textId="77777777" w:rsidTr="00184C45">
        <w:trPr>
          <w:tblHeader/>
          <w:tblCellSpacing w:w="15" w:type="dxa"/>
        </w:trPr>
        <w:tc>
          <w:tcPr>
            <w:tcW w:w="0" w:type="auto"/>
            <w:tcBorders>
              <w:top w:val="single" w:sz="4" w:space="0" w:color="auto"/>
              <w:left w:val="single" w:sz="4" w:space="0" w:color="auto"/>
              <w:right w:val="single" w:sz="4" w:space="0" w:color="auto"/>
            </w:tcBorders>
            <w:vAlign w:val="center"/>
            <w:hideMark/>
          </w:tcPr>
          <w:p w14:paraId="4E2C7767" w14:textId="77777777" w:rsidR="00184C45" w:rsidRPr="00184C45" w:rsidRDefault="00184C45" w:rsidP="00184C45">
            <w:pPr>
              <w:rPr>
                <w:rFonts w:ascii="Times New Roman" w:hAnsi="Times New Roman" w:cs="Times New Roman"/>
                <w:b/>
                <w:bCs/>
                <w:sz w:val="24"/>
                <w:szCs w:val="24"/>
              </w:rPr>
            </w:pPr>
            <w:r w:rsidRPr="00184C45">
              <w:rPr>
                <w:rFonts w:ascii="Times New Roman" w:hAnsi="Times New Roman" w:cs="Times New Roman"/>
                <w:b/>
                <w:bCs/>
                <w:sz w:val="24"/>
                <w:szCs w:val="24"/>
              </w:rPr>
              <w:t>Implant Treatment</w:t>
            </w:r>
          </w:p>
        </w:tc>
        <w:tc>
          <w:tcPr>
            <w:tcW w:w="0" w:type="auto"/>
            <w:tcBorders>
              <w:top w:val="single" w:sz="4" w:space="0" w:color="auto"/>
              <w:right w:val="single" w:sz="4" w:space="0" w:color="auto"/>
            </w:tcBorders>
            <w:vAlign w:val="center"/>
            <w:hideMark/>
          </w:tcPr>
          <w:p w14:paraId="1AED9771" w14:textId="77777777" w:rsidR="00184C45" w:rsidRPr="00184C45" w:rsidRDefault="00184C45" w:rsidP="00184C45">
            <w:pPr>
              <w:rPr>
                <w:rFonts w:ascii="Times New Roman" w:hAnsi="Times New Roman" w:cs="Times New Roman"/>
                <w:b/>
                <w:bCs/>
                <w:sz w:val="24"/>
                <w:szCs w:val="24"/>
              </w:rPr>
            </w:pPr>
            <w:r w:rsidRPr="00184C45">
              <w:rPr>
                <w:rFonts w:ascii="Times New Roman" w:hAnsi="Times New Roman" w:cs="Times New Roman"/>
                <w:b/>
                <w:bCs/>
                <w:sz w:val="24"/>
                <w:szCs w:val="24"/>
              </w:rPr>
              <w:t>Approximate Cost (INR)</w:t>
            </w:r>
          </w:p>
        </w:tc>
      </w:tr>
      <w:tr w:rsidR="00184C45" w:rsidRPr="00184C45" w14:paraId="268B350C" w14:textId="77777777" w:rsidTr="00184C45">
        <w:trPr>
          <w:tblCellSpacing w:w="15" w:type="dxa"/>
        </w:trPr>
        <w:tc>
          <w:tcPr>
            <w:tcW w:w="0" w:type="auto"/>
            <w:tcBorders>
              <w:top w:val="single" w:sz="4" w:space="0" w:color="auto"/>
              <w:left w:val="single" w:sz="4" w:space="0" w:color="auto"/>
              <w:right w:val="single" w:sz="4" w:space="0" w:color="auto"/>
            </w:tcBorders>
            <w:vAlign w:val="center"/>
            <w:hideMark/>
          </w:tcPr>
          <w:p w14:paraId="129E02B5"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Single Dental Implant</w:t>
            </w:r>
          </w:p>
        </w:tc>
        <w:tc>
          <w:tcPr>
            <w:tcW w:w="0" w:type="auto"/>
            <w:tcBorders>
              <w:top w:val="single" w:sz="4" w:space="0" w:color="auto"/>
              <w:right w:val="single" w:sz="4" w:space="0" w:color="auto"/>
            </w:tcBorders>
            <w:vAlign w:val="center"/>
            <w:hideMark/>
          </w:tcPr>
          <w:p w14:paraId="52DA94CC"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₹20,000 – ₹50,000+</w:t>
            </w:r>
          </w:p>
        </w:tc>
      </w:tr>
      <w:tr w:rsidR="00184C45" w:rsidRPr="00184C45" w14:paraId="1DE95123" w14:textId="77777777" w:rsidTr="00184C4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7EC628"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Implant with Crown</w:t>
            </w:r>
          </w:p>
        </w:tc>
        <w:tc>
          <w:tcPr>
            <w:tcW w:w="0" w:type="auto"/>
            <w:tcBorders>
              <w:top w:val="single" w:sz="4" w:space="0" w:color="auto"/>
              <w:bottom w:val="single" w:sz="4" w:space="0" w:color="auto"/>
              <w:right w:val="single" w:sz="4" w:space="0" w:color="auto"/>
            </w:tcBorders>
            <w:vAlign w:val="center"/>
            <w:hideMark/>
          </w:tcPr>
          <w:p w14:paraId="2B84BA3C"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₹30,000 – ₹75,000+</w:t>
            </w:r>
          </w:p>
        </w:tc>
      </w:tr>
      <w:tr w:rsidR="00184C45" w:rsidRPr="00184C45" w14:paraId="4522317B" w14:textId="77777777" w:rsidTr="00184C45">
        <w:trPr>
          <w:tblCellSpacing w:w="15" w:type="dxa"/>
        </w:trPr>
        <w:tc>
          <w:tcPr>
            <w:tcW w:w="0" w:type="auto"/>
            <w:tcBorders>
              <w:left w:val="single" w:sz="4" w:space="0" w:color="auto"/>
              <w:right w:val="single" w:sz="4" w:space="0" w:color="auto"/>
            </w:tcBorders>
            <w:vAlign w:val="center"/>
            <w:hideMark/>
          </w:tcPr>
          <w:p w14:paraId="1ADA6E2E"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Premium International Implant Systems</w:t>
            </w:r>
          </w:p>
        </w:tc>
        <w:tc>
          <w:tcPr>
            <w:tcW w:w="0" w:type="auto"/>
            <w:tcBorders>
              <w:right w:val="single" w:sz="4" w:space="0" w:color="auto"/>
            </w:tcBorders>
            <w:vAlign w:val="center"/>
            <w:hideMark/>
          </w:tcPr>
          <w:p w14:paraId="48C1929B"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₹50,000 – ₹1,00,000+</w:t>
            </w:r>
          </w:p>
        </w:tc>
      </w:tr>
      <w:tr w:rsidR="00184C45" w:rsidRPr="00184C45" w14:paraId="4BA056A8" w14:textId="77777777" w:rsidTr="00184C4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D1081C"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Full Mouth Implant Rehabilitation</w:t>
            </w:r>
          </w:p>
        </w:tc>
        <w:tc>
          <w:tcPr>
            <w:tcW w:w="0" w:type="auto"/>
            <w:tcBorders>
              <w:top w:val="single" w:sz="4" w:space="0" w:color="auto"/>
              <w:bottom w:val="single" w:sz="4" w:space="0" w:color="auto"/>
              <w:right w:val="single" w:sz="4" w:space="0" w:color="auto"/>
            </w:tcBorders>
            <w:vAlign w:val="center"/>
            <w:hideMark/>
          </w:tcPr>
          <w:p w14:paraId="2D30FE81" w14:textId="1FC796C2" w:rsidR="00184C45" w:rsidRPr="00184C45" w:rsidRDefault="00184C45" w:rsidP="00184C45">
            <w:pPr>
              <w:rPr>
                <w:rFonts w:ascii="Times New Roman" w:hAnsi="Times New Roman" w:cs="Times New Roman"/>
                <w:sz w:val="24"/>
                <w:szCs w:val="24"/>
              </w:rPr>
            </w:pPr>
            <w:r>
              <w:rPr>
                <w:rFonts w:ascii="Times New Roman" w:hAnsi="Times New Roman" w:cs="Times New Roman"/>
                <w:sz w:val="24"/>
                <w:szCs w:val="24"/>
              </w:rPr>
              <w:t xml:space="preserve"> </w:t>
            </w:r>
            <w:r w:rsidRPr="00184C45">
              <w:rPr>
                <w:rFonts w:ascii="Times New Roman" w:hAnsi="Times New Roman" w:cs="Times New Roman"/>
                <w:sz w:val="24"/>
                <w:szCs w:val="24"/>
              </w:rPr>
              <w:t>₹2,50,000 – ₹10,00,000+</w:t>
            </w:r>
          </w:p>
        </w:tc>
      </w:tr>
    </w:tbl>
    <w:p w14:paraId="612942EC" w14:textId="1173C6B4"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Implant Brands and Pricing</w:t>
      </w:r>
    </w:p>
    <w:p w14:paraId="06F9340D"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Different implant manufacturers offer varying levels of research, innovation, and global clinical success.</w:t>
      </w:r>
    </w:p>
    <w:p w14:paraId="214E81CF"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Budget-Friendly Options</w:t>
      </w:r>
    </w:p>
    <w:p w14:paraId="5BD6A6AF"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Brands such as Osstem and similar internationally recognized systems are often chosen by patients seeking affordable dental implants Bangalore clinics commonly provide.</w:t>
      </w:r>
    </w:p>
    <w:p w14:paraId="3353AFE3" w14:textId="76CD3E50"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Approximate range:</w:t>
      </w:r>
      <w:r>
        <w:rPr>
          <w:rFonts w:ascii="Times New Roman" w:hAnsi="Times New Roman" w:cs="Times New Roman"/>
          <w:sz w:val="24"/>
          <w:szCs w:val="24"/>
        </w:rPr>
        <w:t xml:space="preserve"> </w:t>
      </w:r>
      <w:r w:rsidRPr="00184C45">
        <w:rPr>
          <w:rFonts w:ascii="Times New Roman" w:hAnsi="Times New Roman" w:cs="Times New Roman"/>
          <w:sz w:val="24"/>
          <w:szCs w:val="24"/>
        </w:rPr>
        <w:t>₹20,000 – ₹40,000 per implant</w:t>
      </w:r>
    </w:p>
    <w:p w14:paraId="2C8F6E02"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lastRenderedPageBreak/>
        <w:t>Premium Implant Systems</w:t>
      </w:r>
    </w:p>
    <w:p w14:paraId="157C14B3"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Globally trusted brands such as Nobel Biocare, Straumann, and similar premium systems generally command higher pricing due to extensive clinical research and advanced surface technologies.</w:t>
      </w:r>
    </w:p>
    <w:p w14:paraId="5432E5ED"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Approximate range:</w:t>
      </w:r>
    </w:p>
    <w:p w14:paraId="3FAB9934" w14:textId="77777777" w:rsidR="00184C45" w:rsidRPr="00184C45" w:rsidRDefault="00184C45" w:rsidP="00184C45">
      <w:pPr>
        <w:numPr>
          <w:ilvl w:val="0"/>
          <w:numId w:val="17"/>
        </w:numPr>
        <w:rPr>
          <w:rFonts w:ascii="Times New Roman" w:hAnsi="Times New Roman" w:cs="Times New Roman"/>
          <w:sz w:val="24"/>
          <w:szCs w:val="24"/>
        </w:rPr>
      </w:pPr>
      <w:r w:rsidRPr="00184C45">
        <w:rPr>
          <w:rFonts w:ascii="Times New Roman" w:hAnsi="Times New Roman" w:cs="Times New Roman"/>
          <w:sz w:val="24"/>
          <w:szCs w:val="24"/>
        </w:rPr>
        <w:t>₹40,000 – ₹1,00,000+ per implant</w:t>
      </w:r>
    </w:p>
    <w:p w14:paraId="5C7CB0B3" w14:textId="3693B751"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While premium systems may involve higher upfront costs, they often offer strong long-term reliability and extensive scientific validation.</w:t>
      </w:r>
    </w:p>
    <w:p w14:paraId="6FD97210"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Factors That Influence Your Dental Implant Pricing</w:t>
      </w:r>
    </w:p>
    <w:p w14:paraId="03F9D231"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Dental implant treatment is highly personalized. Two patients replacing a single missing tooth may receive significantly different treatment plans based on their oral health requirements.</w:t>
      </w:r>
    </w:p>
    <w:p w14:paraId="22015760"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Implant Material and Brand</w:t>
      </w:r>
    </w:p>
    <w:p w14:paraId="2881D2D8"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Most modern implants are made from medical-grade titanium, known for its strength and biocompatibility.</w:t>
      </w:r>
    </w:p>
    <w:p w14:paraId="17828190"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Factors affecting cost include:</w:t>
      </w:r>
    </w:p>
    <w:p w14:paraId="04B123AB" w14:textId="77777777" w:rsidR="00184C45" w:rsidRPr="00184C45" w:rsidRDefault="00184C45" w:rsidP="00184C45">
      <w:pPr>
        <w:numPr>
          <w:ilvl w:val="0"/>
          <w:numId w:val="18"/>
        </w:numPr>
        <w:rPr>
          <w:rFonts w:ascii="Times New Roman" w:hAnsi="Times New Roman" w:cs="Times New Roman"/>
          <w:sz w:val="24"/>
          <w:szCs w:val="24"/>
        </w:rPr>
      </w:pPr>
      <w:r w:rsidRPr="00184C45">
        <w:rPr>
          <w:rFonts w:ascii="Times New Roman" w:hAnsi="Times New Roman" w:cs="Times New Roman"/>
          <w:sz w:val="24"/>
          <w:szCs w:val="24"/>
        </w:rPr>
        <w:t>Manufacturer reputation</w:t>
      </w:r>
    </w:p>
    <w:p w14:paraId="1AB20CFF" w14:textId="77777777" w:rsidR="00184C45" w:rsidRPr="00184C45" w:rsidRDefault="00184C45" w:rsidP="00184C45">
      <w:pPr>
        <w:numPr>
          <w:ilvl w:val="0"/>
          <w:numId w:val="18"/>
        </w:numPr>
        <w:rPr>
          <w:rFonts w:ascii="Times New Roman" w:hAnsi="Times New Roman" w:cs="Times New Roman"/>
          <w:sz w:val="24"/>
          <w:szCs w:val="24"/>
        </w:rPr>
      </w:pPr>
      <w:r w:rsidRPr="00184C45">
        <w:rPr>
          <w:rFonts w:ascii="Times New Roman" w:hAnsi="Times New Roman" w:cs="Times New Roman"/>
          <w:sz w:val="24"/>
          <w:szCs w:val="24"/>
        </w:rPr>
        <w:t>Clinical research backing</w:t>
      </w:r>
    </w:p>
    <w:p w14:paraId="3BA95D1E" w14:textId="77777777" w:rsidR="00184C45" w:rsidRPr="00184C45" w:rsidRDefault="00184C45" w:rsidP="00184C45">
      <w:pPr>
        <w:numPr>
          <w:ilvl w:val="0"/>
          <w:numId w:val="18"/>
        </w:numPr>
        <w:rPr>
          <w:rFonts w:ascii="Times New Roman" w:hAnsi="Times New Roman" w:cs="Times New Roman"/>
          <w:sz w:val="24"/>
          <w:szCs w:val="24"/>
        </w:rPr>
      </w:pPr>
      <w:r w:rsidRPr="00184C45">
        <w:rPr>
          <w:rFonts w:ascii="Times New Roman" w:hAnsi="Times New Roman" w:cs="Times New Roman"/>
          <w:sz w:val="24"/>
          <w:szCs w:val="24"/>
        </w:rPr>
        <w:t>Surface treatment technology</w:t>
      </w:r>
    </w:p>
    <w:p w14:paraId="6B661080" w14:textId="77777777" w:rsidR="00184C45" w:rsidRPr="00184C45" w:rsidRDefault="00184C45" w:rsidP="00184C45">
      <w:pPr>
        <w:numPr>
          <w:ilvl w:val="0"/>
          <w:numId w:val="18"/>
        </w:numPr>
        <w:rPr>
          <w:rFonts w:ascii="Times New Roman" w:hAnsi="Times New Roman" w:cs="Times New Roman"/>
          <w:sz w:val="24"/>
          <w:szCs w:val="24"/>
        </w:rPr>
      </w:pPr>
      <w:r w:rsidRPr="00184C45">
        <w:rPr>
          <w:rFonts w:ascii="Times New Roman" w:hAnsi="Times New Roman" w:cs="Times New Roman"/>
          <w:sz w:val="24"/>
          <w:szCs w:val="24"/>
        </w:rPr>
        <w:t>Warranty support</w:t>
      </w:r>
    </w:p>
    <w:p w14:paraId="4593FF14" w14:textId="77777777" w:rsidR="00184C45" w:rsidRPr="00184C45" w:rsidRDefault="00184C45" w:rsidP="00184C45">
      <w:pPr>
        <w:numPr>
          <w:ilvl w:val="0"/>
          <w:numId w:val="18"/>
        </w:numPr>
        <w:rPr>
          <w:rFonts w:ascii="Times New Roman" w:hAnsi="Times New Roman" w:cs="Times New Roman"/>
          <w:sz w:val="24"/>
          <w:szCs w:val="24"/>
        </w:rPr>
      </w:pPr>
      <w:r w:rsidRPr="00184C45">
        <w:rPr>
          <w:rFonts w:ascii="Times New Roman" w:hAnsi="Times New Roman" w:cs="Times New Roman"/>
          <w:sz w:val="24"/>
          <w:szCs w:val="24"/>
        </w:rPr>
        <w:t>Long-term success rates</w:t>
      </w:r>
    </w:p>
    <w:p w14:paraId="6DBE7DA7" w14:textId="1944A096"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Premium implant brands generally cost more due to decades of documented clinical performance.</w:t>
      </w:r>
    </w:p>
    <w:p w14:paraId="3FE76621"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Dentist Experience and Expertise</w:t>
      </w:r>
    </w:p>
    <w:p w14:paraId="2B45E093"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Implant dentistry requires advanced training beyond general dental education.</w:t>
      </w:r>
    </w:p>
    <w:p w14:paraId="32C5200D"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A highly experienced implantologist typically offers:</w:t>
      </w:r>
    </w:p>
    <w:p w14:paraId="4F6B527C" w14:textId="77777777" w:rsidR="00184C45" w:rsidRPr="00184C45" w:rsidRDefault="00184C45" w:rsidP="00184C45">
      <w:pPr>
        <w:numPr>
          <w:ilvl w:val="0"/>
          <w:numId w:val="19"/>
        </w:numPr>
        <w:rPr>
          <w:rFonts w:ascii="Times New Roman" w:hAnsi="Times New Roman" w:cs="Times New Roman"/>
          <w:sz w:val="24"/>
          <w:szCs w:val="24"/>
        </w:rPr>
      </w:pPr>
      <w:r w:rsidRPr="00184C45">
        <w:rPr>
          <w:rFonts w:ascii="Times New Roman" w:hAnsi="Times New Roman" w:cs="Times New Roman"/>
          <w:sz w:val="24"/>
          <w:szCs w:val="24"/>
        </w:rPr>
        <w:t>More precise treatment planning</w:t>
      </w:r>
    </w:p>
    <w:p w14:paraId="63484EFD" w14:textId="77777777" w:rsidR="00184C45" w:rsidRPr="00184C45" w:rsidRDefault="00184C45" w:rsidP="00184C45">
      <w:pPr>
        <w:numPr>
          <w:ilvl w:val="0"/>
          <w:numId w:val="19"/>
        </w:numPr>
        <w:rPr>
          <w:rFonts w:ascii="Times New Roman" w:hAnsi="Times New Roman" w:cs="Times New Roman"/>
          <w:sz w:val="24"/>
          <w:szCs w:val="24"/>
        </w:rPr>
      </w:pPr>
      <w:r w:rsidRPr="00184C45">
        <w:rPr>
          <w:rFonts w:ascii="Times New Roman" w:hAnsi="Times New Roman" w:cs="Times New Roman"/>
          <w:sz w:val="24"/>
          <w:szCs w:val="24"/>
        </w:rPr>
        <w:t>Better surgical outcomes</w:t>
      </w:r>
    </w:p>
    <w:p w14:paraId="680B27FC" w14:textId="77777777" w:rsidR="00184C45" w:rsidRPr="00184C45" w:rsidRDefault="00184C45" w:rsidP="00184C45">
      <w:pPr>
        <w:numPr>
          <w:ilvl w:val="0"/>
          <w:numId w:val="19"/>
        </w:numPr>
        <w:rPr>
          <w:rFonts w:ascii="Times New Roman" w:hAnsi="Times New Roman" w:cs="Times New Roman"/>
          <w:sz w:val="24"/>
          <w:szCs w:val="24"/>
        </w:rPr>
      </w:pPr>
      <w:r w:rsidRPr="00184C45">
        <w:rPr>
          <w:rFonts w:ascii="Times New Roman" w:hAnsi="Times New Roman" w:cs="Times New Roman"/>
          <w:sz w:val="24"/>
          <w:szCs w:val="24"/>
        </w:rPr>
        <w:t>Lower complication risks</w:t>
      </w:r>
    </w:p>
    <w:p w14:paraId="0F09D3DA" w14:textId="77777777" w:rsidR="00184C45" w:rsidRPr="00184C45" w:rsidRDefault="00184C45" w:rsidP="00184C45">
      <w:pPr>
        <w:numPr>
          <w:ilvl w:val="0"/>
          <w:numId w:val="19"/>
        </w:numPr>
        <w:rPr>
          <w:rFonts w:ascii="Times New Roman" w:hAnsi="Times New Roman" w:cs="Times New Roman"/>
          <w:sz w:val="24"/>
          <w:szCs w:val="24"/>
        </w:rPr>
      </w:pPr>
      <w:r w:rsidRPr="00184C45">
        <w:rPr>
          <w:rFonts w:ascii="Times New Roman" w:hAnsi="Times New Roman" w:cs="Times New Roman"/>
          <w:sz w:val="24"/>
          <w:szCs w:val="24"/>
        </w:rPr>
        <w:t>Improved aesthetic results</w:t>
      </w:r>
    </w:p>
    <w:p w14:paraId="07111BDB"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Although specialist care may increase treatment costs, it can significantly improve long-term success.</w:t>
      </w:r>
    </w:p>
    <w:p w14:paraId="366642E0" w14:textId="78D15382" w:rsidR="00184C45" w:rsidRPr="00184C45" w:rsidRDefault="00184C45" w:rsidP="00184C45">
      <w:pPr>
        <w:rPr>
          <w:rFonts w:ascii="Times New Roman" w:hAnsi="Times New Roman" w:cs="Times New Roman"/>
          <w:sz w:val="24"/>
          <w:szCs w:val="24"/>
        </w:rPr>
      </w:pPr>
    </w:p>
    <w:p w14:paraId="0C206C8F"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lastRenderedPageBreak/>
        <w:t>Diagnostic Imaging and Treatment Planning</w:t>
      </w:r>
    </w:p>
    <w:p w14:paraId="52F173FA"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Modern implant treatment relies heavily on digital technology.</w:t>
      </w:r>
    </w:p>
    <w:p w14:paraId="13FB2958"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Additional diagnostics may include:</w:t>
      </w:r>
    </w:p>
    <w:p w14:paraId="256DE18C" w14:textId="77777777" w:rsidR="00184C45" w:rsidRPr="00184C45" w:rsidRDefault="00184C45" w:rsidP="00184C45">
      <w:pPr>
        <w:numPr>
          <w:ilvl w:val="0"/>
          <w:numId w:val="20"/>
        </w:numPr>
        <w:rPr>
          <w:rFonts w:ascii="Times New Roman" w:hAnsi="Times New Roman" w:cs="Times New Roman"/>
          <w:sz w:val="24"/>
          <w:szCs w:val="24"/>
        </w:rPr>
      </w:pPr>
      <w:r w:rsidRPr="00184C45">
        <w:rPr>
          <w:rFonts w:ascii="Times New Roman" w:hAnsi="Times New Roman" w:cs="Times New Roman"/>
          <w:sz w:val="24"/>
          <w:szCs w:val="24"/>
        </w:rPr>
        <w:t>Digital X-rays</w:t>
      </w:r>
    </w:p>
    <w:p w14:paraId="037283C4" w14:textId="77777777" w:rsidR="00184C45" w:rsidRPr="00184C45" w:rsidRDefault="00184C45" w:rsidP="00184C45">
      <w:pPr>
        <w:numPr>
          <w:ilvl w:val="0"/>
          <w:numId w:val="20"/>
        </w:numPr>
        <w:rPr>
          <w:rFonts w:ascii="Times New Roman" w:hAnsi="Times New Roman" w:cs="Times New Roman"/>
          <w:sz w:val="24"/>
          <w:szCs w:val="24"/>
        </w:rPr>
      </w:pPr>
      <w:r w:rsidRPr="00184C45">
        <w:rPr>
          <w:rFonts w:ascii="Times New Roman" w:hAnsi="Times New Roman" w:cs="Times New Roman"/>
          <w:sz w:val="24"/>
          <w:szCs w:val="24"/>
        </w:rPr>
        <w:t>CBCT scans</w:t>
      </w:r>
    </w:p>
    <w:p w14:paraId="5B35A9C1" w14:textId="77777777" w:rsidR="00184C45" w:rsidRPr="00184C45" w:rsidRDefault="00184C45" w:rsidP="00184C45">
      <w:pPr>
        <w:numPr>
          <w:ilvl w:val="0"/>
          <w:numId w:val="20"/>
        </w:numPr>
        <w:rPr>
          <w:rFonts w:ascii="Times New Roman" w:hAnsi="Times New Roman" w:cs="Times New Roman"/>
          <w:sz w:val="24"/>
          <w:szCs w:val="24"/>
        </w:rPr>
      </w:pPr>
      <w:r w:rsidRPr="00184C45">
        <w:rPr>
          <w:rFonts w:ascii="Times New Roman" w:hAnsi="Times New Roman" w:cs="Times New Roman"/>
          <w:sz w:val="24"/>
          <w:szCs w:val="24"/>
        </w:rPr>
        <w:t>Intraoral scanning</w:t>
      </w:r>
    </w:p>
    <w:p w14:paraId="34BE29C1" w14:textId="77777777" w:rsidR="00184C45" w:rsidRPr="00184C45" w:rsidRDefault="00184C45" w:rsidP="00184C45">
      <w:pPr>
        <w:numPr>
          <w:ilvl w:val="0"/>
          <w:numId w:val="20"/>
        </w:numPr>
        <w:rPr>
          <w:rFonts w:ascii="Times New Roman" w:hAnsi="Times New Roman" w:cs="Times New Roman"/>
          <w:sz w:val="24"/>
          <w:szCs w:val="24"/>
        </w:rPr>
      </w:pPr>
      <w:r w:rsidRPr="00184C45">
        <w:rPr>
          <w:rFonts w:ascii="Times New Roman" w:hAnsi="Times New Roman" w:cs="Times New Roman"/>
          <w:sz w:val="24"/>
          <w:szCs w:val="24"/>
        </w:rPr>
        <w:t>Digital smile planning</w:t>
      </w:r>
    </w:p>
    <w:p w14:paraId="107FCC34" w14:textId="1D1D7881"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These technologies improve precision and safety but may contribute to overall treatment expenses.</w:t>
      </w:r>
    </w:p>
    <w:p w14:paraId="11C9AF33"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Bone Grafting Procedures</w:t>
      </w:r>
    </w:p>
    <w:p w14:paraId="0152F5DF"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Dental implants require adequate jawbone support.</w:t>
      </w:r>
    </w:p>
    <w:p w14:paraId="66AF2448"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If bone loss has occurred due to:</w:t>
      </w:r>
    </w:p>
    <w:p w14:paraId="680FC7CE" w14:textId="77777777" w:rsidR="00184C45" w:rsidRPr="00184C45" w:rsidRDefault="00184C45" w:rsidP="00184C45">
      <w:pPr>
        <w:numPr>
          <w:ilvl w:val="0"/>
          <w:numId w:val="21"/>
        </w:numPr>
        <w:rPr>
          <w:rFonts w:ascii="Times New Roman" w:hAnsi="Times New Roman" w:cs="Times New Roman"/>
          <w:sz w:val="24"/>
          <w:szCs w:val="24"/>
        </w:rPr>
      </w:pPr>
      <w:r w:rsidRPr="00184C45">
        <w:rPr>
          <w:rFonts w:ascii="Times New Roman" w:hAnsi="Times New Roman" w:cs="Times New Roman"/>
          <w:sz w:val="24"/>
          <w:szCs w:val="24"/>
        </w:rPr>
        <w:t>Long-term tooth loss</w:t>
      </w:r>
    </w:p>
    <w:p w14:paraId="4071137C" w14:textId="77777777" w:rsidR="00184C45" w:rsidRPr="00184C45" w:rsidRDefault="00184C45" w:rsidP="00184C45">
      <w:pPr>
        <w:numPr>
          <w:ilvl w:val="0"/>
          <w:numId w:val="21"/>
        </w:numPr>
        <w:rPr>
          <w:rFonts w:ascii="Times New Roman" w:hAnsi="Times New Roman" w:cs="Times New Roman"/>
          <w:sz w:val="24"/>
          <w:szCs w:val="24"/>
        </w:rPr>
      </w:pPr>
      <w:r w:rsidRPr="00184C45">
        <w:rPr>
          <w:rFonts w:ascii="Times New Roman" w:hAnsi="Times New Roman" w:cs="Times New Roman"/>
          <w:sz w:val="24"/>
          <w:szCs w:val="24"/>
        </w:rPr>
        <w:t>Gum disease</w:t>
      </w:r>
    </w:p>
    <w:p w14:paraId="4D055A3B" w14:textId="77777777" w:rsidR="00184C45" w:rsidRPr="00184C45" w:rsidRDefault="00184C45" w:rsidP="00184C45">
      <w:pPr>
        <w:numPr>
          <w:ilvl w:val="0"/>
          <w:numId w:val="21"/>
        </w:numPr>
        <w:rPr>
          <w:rFonts w:ascii="Times New Roman" w:hAnsi="Times New Roman" w:cs="Times New Roman"/>
          <w:sz w:val="24"/>
          <w:szCs w:val="24"/>
        </w:rPr>
      </w:pPr>
      <w:r w:rsidRPr="00184C45">
        <w:rPr>
          <w:rFonts w:ascii="Times New Roman" w:hAnsi="Times New Roman" w:cs="Times New Roman"/>
          <w:sz w:val="24"/>
          <w:szCs w:val="24"/>
        </w:rPr>
        <w:t>Trauma</w:t>
      </w:r>
    </w:p>
    <w:p w14:paraId="61636FA2" w14:textId="77777777" w:rsidR="00184C45" w:rsidRPr="00184C45" w:rsidRDefault="00184C45" w:rsidP="00184C45">
      <w:pPr>
        <w:numPr>
          <w:ilvl w:val="0"/>
          <w:numId w:val="21"/>
        </w:numPr>
        <w:rPr>
          <w:rFonts w:ascii="Times New Roman" w:hAnsi="Times New Roman" w:cs="Times New Roman"/>
          <w:sz w:val="24"/>
          <w:szCs w:val="24"/>
        </w:rPr>
      </w:pPr>
      <w:r w:rsidRPr="00184C45">
        <w:rPr>
          <w:rFonts w:ascii="Times New Roman" w:hAnsi="Times New Roman" w:cs="Times New Roman"/>
          <w:sz w:val="24"/>
          <w:szCs w:val="24"/>
        </w:rPr>
        <w:t>Infection</w:t>
      </w:r>
    </w:p>
    <w:p w14:paraId="3EBE90C3"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A bone graft may be recommended before implant placement.</w:t>
      </w:r>
    </w:p>
    <w:p w14:paraId="2FC46CCC"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Approximate additional cost:</w:t>
      </w:r>
    </w:p>
    <w:p w14:paraId="1D8E8D6D" w14:textId="77777777" w:rsidR="00184C45" w:rsidRPr="00184C45" w:rsidRDefault="00184C45" w:rsidP="00184C45">
      <w:pPr>
        <w:numPr>
          <w:ilvl w:val="0"/>
          <w:numId w:val="22"/>
        </w:numPr>
        <w:rPr>
          <w:rFonts w:ascii="Times New Roman" w:hAnsi="Times New Roman" w:cs="Times New Roman"/>
          <w:sz w:val="24"/>
          <w:szCs w:val="24"/>
        </w:rPr>
      </w:pPr>
      <w:r w:rsidRPr="00184C45">
        <w:rPr>
          <w:rFonts w:ascii="Times New Roman" w:hAnsi="Times New Roman" w:cs="Times New Roman"/>
          <w:sz w:val="24"/>
          <w:szCs w:val="24"/>
        </w:rPr>
        <w:t>₹5,000 – ₹50,000+</w:t>
      </w:r>
    </w:p>
    <w:p w14:paraId="6CC3645F" w14:textId="5F11FF78"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The complexity of the graft determines the final pricing.</w:t>
      </w:r>
    </w:p>
    <w:p w14:paraId="1EEE7392"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Sinus Lift Surgery</w:t>
      </w:r>
    </w:p>
    <w:p w14:paraId="3CD46C00"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For upper back teeth, some patients may require a sinus lift procedure to create sufficient bone height.</w:t>
      </w:r>
    </w:p>
    <w:p w14:paraId="3C400C2C"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Typical additional cost:</w:t>
      </w:r>
    </w:p>
    <w:p w14:paraId="001FDB77" w14:textId="77777777" w:rsidR="00184C45" w:rsidRPr="00184C45" w:rsidRDefault="00184C45" w:rsidP="00184C45">
      <w:pPr>
        <w:numPr>
          <w:ilvl w:val="0"/>
          <w:numId w:val="23"/>
        </w:numPr>
        <w:rPr>
          <w:rFonts w:ascii="Times New Roman" w:hAnsi="Times New Roman" w:cs="Times New Roman"/>
          <w:sz w:val="24"/>
          <w:szCs w:val="24"/>
        </w:rPr>
      </w:pPr>
      <w:r w:rsidRPr="00184C45">
        <w:rPr>
          <w:rFonts w:ascii="Times New Roman" w:hAnsi="Times New Roman" w:cs="Times New Roman"/>
          <w:sz w:val="24"/>
          <w:szCs w:val="24"/>
        </w:rPr>
        <w:t>₹15,000 – ₹60,000+</w:t>
      </w:r>
    </w:p>
    <w:p w14:paraId="7F3E36A4" w14:textId="3D74B0E5"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Not every patient requires this treatment, but it can be essential for implant success.</w:t>
      </w:r>
    </w:p>
    <w:p w14:paraId="31887A6F" w14:textId="77777777" w:rsidR="00184C45" w:rsidRDefault="00184C45" w:rsidP="00184C45">
      <w:pPr>
        <w:rPr>
          <w:rFonts w:ascii="Times New Roman" w:hAnsi="Times New Roman" w:cs="Times New Roman"/>
          <w:b/>
          <w:bCs/>
          <w:sz w:val="28"/>
          <w:szCs w:val="28"/>
        </w:rPr>
      </w:pPr>
    </w:p>
    <w:p w14:paraId="7F966802" w14:textId="77777777" w:rsidR="00184C45" w:rsidRDefault="00184C45" w:rsidP="00184C45">
      <w:pPr>
        <w:rPr>
          <w:rFonts w:ascii="Times New Roman" w:hAnsi="Times New Roman" w:cs="Times New Roman"/>
          <w:b/>
          <w:bCs/>
          <w:sz w:val="28"/>
          <w:szCs w:val="28"/>
        </w:rPr>
      </w:pPr>
    </w:p>
    <w:p w14:paraId="354A0185" w14:textId="77777777" w:rsidR="00184C45" w:rsidRDefault="00184C45" w:rsidP="00184C45">
      <w:pPr>
        <w:rPr>
          <w:rFonts w:ascii="Times New Roman" w:hAnsi="Times New Roman" w:cs="Times New Roman"/>
          <w:b/>
          <w:bCs/>
          <w:sz w:val="28"/>
          <w:szCs w:val="28"/>
        </w:rPr>
      </w:pPr>
    </w:p>
    <w:p w14:paraId="0C46E3EC" w14:textId="77777777" w:rsidR="00184C45" w:rsidRDefault="00184C45" w:rsidP="00184C45">
      <w:pPr>
        <w:rPr>
          <w:rFonts w:ascii="Times New Roman" w:hAnsi="Times New Roman" w:cs="Times New Roman"/>
          <w:b/>
          <w:bCs/>
          <w:sz w:val="28"/>
          <w:szCs w:val="28"/>
        </w:rPr>
      </w:pPr>
    </w:p>
    <w:p w14:paraId="10C32C04" w14:textId="73292394"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lastRenderedPageBreak/>
        <w:t>Type of Crown Selected</w:t>
      </w:r>
    </w:p>
    <w:p w14:paraId="2A7C4170"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The visible replacement tooth attached to the implant also influences pricing.</w:t>
      </w:r>
    </w:p>
    <w:p w14:paraId="7BE73110"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Options may include:</w:t>
      </w:r>
    </w:p>
    <w:p w14:paraId="6F5228AC"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Metal Ceramic Crowns</w:t>
      </w:r>
    </w:p>
    <w:p w14:paraId="3DEF440C" w14:textId="77777777" w:rsidR="00184C45" w:rsidRPr="00184C45" w:rsidRDefault="00184C45" w:rsidP="00184C45">
      <w:pPr>
        <w:numPr>
          <w:ilvl w:val="0"/>
          <w:numId w:val="24"/>
        </w:numPr>
        <w:rPr>
          <w:rFonts w:ascii="Times New Roman" w:hAnsi="Times New Roman" w:cs="Times New Roman"/>
          <w:sz w:val="24"/>
          <w:szCs w:val="24"/>
        </w:rPr>
      </w:pPr>
      <w:r w:rsidRPr="00184C45">
        <w:rPr>
          <w:rFonts w:ascii="Times New Roman" w:hAnsi="Times New Roman" w:cs="Times New Roman"/>
          <w:sz w:val="24"/>
          <w:szCs w:val="24"/>
        </w:rPr>
        <w:t>More economical</w:t>
      </w:r>
    </w:p>
    <w:p w14:paraId="1F125A0D" w14:textId="77777777" w:rsidR="00184C45" w:rsidRPr="00184C45" w:rsidRDefault="00184C45" w:rsidP="00184C45">
      <w:pPr>
        <w:numPr>
          <w:ilvl w:val="0"/>
          <w:numId w:val="24"/>
        </w:numPr>
        <w:rPr>
          <w:rFonts w:ascii="Times New Roman" w:hAnsi="Times New Roman" w:cs="Times New Roman"/>
          <w:sz w:val="24"/>
          <w:szCs w:val="24"/>
        </w:rPr>
      </w:pPr>
      <w:r w:rsidRPr="00184C45">
        <w:rPr>
          <w:rFonts w:ascii="Times New Roman" w:hAnsi="Times New Roman" w:cs="Times New Roman"/>
          <w:sz w:val="24"/>
          <w:szCs w:val="24"/>
        </w:rPr>
        <w:t>Durable and functional</w:t>
      </w:r>
    </w:p>
    <w:p w14:paraId="1E156876"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Zirconia Crowns</w:t>
      </w:r>
    </w:p>
    <w:p w14:paraId="36553223" w14:textId="77777777" w:rsidR="00184C45" w:rsidRPr="00184C45" w:rsidRDefault="00184C45" w:rsidP="00184C45">
      <w:pPr>
        <w:numPr>
          <w:ilvl w:val="0"/>
          <w:numId w:val="25"/>
        </w:numPr>
        <w:rPr>
          <w:rFonts w:ascii="Times New Roman" w:hAnsi="Times New Roman" w:cs="Times New Roman"/>
          <w:sz w:val="24"/>
          <w:szCs w:val="24"/>
        </w:rPr>
      </w:pPr>
      <w:r w:rsidRPr="00184C45">
        <w:rPr>
          <w:rFonts w:ascii="Times New Roman" w:hAnsi="Times New Roman" w:cs="Times New Roman"/>
          <w:sz w:val="24"/>
          <w:szCs w:val="24"/>
        </w:rPr>
        <w:t>Highly aesthetic</w:t>
      </w:r>
    </w:p>
    <w:p w14:paraId="7D713630" w14:textId="77777777" w:rsidR="00184C45" w:rsidRPr="00184C45" w:rsidRDefault="00184C45" w:rsidP="00184C45">
      <w:pPr>
        <w:numPr>
          <w:ilvl w:val="0"/>
          <w:numId w:val="25"/>
        </w:numPr>
        <w:rPr>
          <w:rFonts w:ascii="Times New Roman" w:hAnsi="Times New Roman" w:cs="Times New Roman"/>
          <w:sz w:val="24"/>
          <w:szCs w:val="24"/>
        </w:rPr>
      </w:pPr>
      <w:r w:rsidRPr="00184C45">
        <w:rPr>
          <w:rFonts w:ascii="Times New Roman" w:hAnsi="Times New Roman" w:cs="Times New Roman"/>
          <w:sz w:val="24"/>
          <w:szCs w:val="24"/>
        </w:rPr>
        <w:t>Natural appearance</w:t>
      </w:r>
    </w:p>
    <w:p w14:paraId="7B38C898" w14:textId="77777777" w:rsidR="00184C45" w:rsidRPr="00184C45" w:rsidRDefault="00184C45" w:rsidP="00184C45">
      <w:pPr>
        <w:numPr>
          <w:ilvl w:val="0"/>
          <w:numId w:val="25"/>
        </w:numPr>
        <w:rPr>
          <w:rFonts w:ascii="Times New Roman" w:hAnsi="Times New Roman" w:cs="Times New Roman"/>
          <w:sz w:val="24"/>
          <w:szCs w:val="24"/>
        </w:rPr>
      </w:pPr>
      <w:r w:rsidRPr="00184C45">
        <w:rPr>
          <w:rFonts w:ascii="Times New Roman" w:hAnsi="Times New Roman" w:cs="Times New Roman"/>
          <w:sz w:val="24"/>
          <w:szCs w:val="24"/>
        </w:rPr>
        <w:t>Excellent strength</w:t>
      </w:r>
    </w:p>
    <w:p w14:paraId="283FA6DD" w14:textId="75BA80FE"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Zirconia crowns generally increase overall treatment cost.</w:t>
      </w:r>
    </w:p>
    <w:p w14:paraId="2CF14082"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Number of Implants Needed</w:t>
      </w:r>
    </w:p>
    <w:p w14:paraId="3E4474FF"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The total tooth replacement cost naturally depends on how many teeth are missing.</w:t>
      </w:r>
    </w:p>
    <w:p w14:paraId="63493632"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Treatment options include:</w:t>
      </w:r>
    </w:p>
    <w:p w14:paraId="0AB11B05" w14:textId="77777777" w:rsidR="00184C45" w:rsidRPr="00184C45" w:rsidRDefault="00184C45" w:rsidP="00184C45">
      <w:pPr>
        <w:numPr>
          <w:ilvl w:val="0"/>
          <w:numId w:val="26"/>
        </w:numPr>
        <w:rPr>
          <w:rFonts w:ascii="Times New Roman" w:hAnsi="Times New Roman" w:cs="Times New Roman"/>
          <w:sz w:val="24"/>
          <w:szCs w:val="24"/>
        </w:rPr>
      </w:pPr>
      <w:r w:rsidRPr="00184C45">
        <w:rPr>
          <w:rFonts w:ascii="Times New Roman" w:hAnsi="Times New Roman" w:cs="Times New Roman"/>
          <w:sz w:val="24"/>
          <w:szCs w:val="24"/>
        </w:rPr>
        <w:t>Single tooth implants</w:t>
      </w:r>
    </w:p>
    <w:p w14:paraId="47665626" w14:textId="77777777" w:rsidR="00184C45" w:rsidRPr="00184C45" w:rsidRDefault="00184C45" w:rsidP="00184C45">
      <w:pPr>
        <w:numPr>
          <w:ilvl w:val="0"/>
          <w:numId w:val="26"/>
        </w:numPr>
        <w:rPr>
          <w:rFonts w:ascii="Times New Roman" w:hAnsi="Times New Roman" w:cs="Times New Roman"/>
          <w:sz w:val="24"/>
          <w:szCs w:val="24"/>
        </w:rPr>
      </w:pPr>
      <w:r w:rsidRPr="00184C45">
        <w:rPr>
          <w:rFonts w:ascii="Times New Roman" w:hAnsi="Times New Roman" w:cs="Times New Roman"/>
          <w:sz w:val="24"/>
          <w:szCs w:val="24"/>
        </w:rPr>
        <w:t>Implant-supported bridges</w:t>
      </w:r>
    </w:p>
    <w:p w14:paraId="3C03C6A6" w14:textId="77777777" w:rsidR="00184C45" w:rsidRPr="00184C45" w:rsidRDefault="00184C45" w:rsidP="00184C45">
      <w:pPr>
        <w:numPr>
          <w:ilvl w:val="0"/>
          <w:numId w:val="26"/>
        </w:numPr>
        <w:rPr>
          <w:rFonts w:ascii="Times New Roman" w:hAnsi="Times New Roman" w:cs="Times New Roman"/>
          <w:sz w:val="24"/>
          <w:szCs w:val="24"/>
        </w:rPr>
      </w:pPr>
      <w:r w:rsidRPr="00184C45">
        <w:rPr>
          <w:rFonts w:ascii="Times New Roman" w:hAnsi="Times New Roman" w:cs="Times New Roman"/>
          <w:sz w:val="24"/>
          <w:szCs w:val="24"/>
        </w:rPr>
        <w:t>All-on-4 systems</w:t>
      </w:r>
    </w:p>
    <w:p w14:paraId="77E895C8" w14:textId="77777777" w:rsidR="00184C45" w:rsidRPr="00184C45" w:rsidRDefault="00184C45" w:rsidP="00184C45">
      <w:pPr>
        <w:numPr>
          <w:ilvl w:val="0"/>
          <w:numId w:val="26"/>
        </w:numPr>
        <w:rPr>
          <w:rFonts w:ascii="Times New Roman" w:hAnsi="Times New Roman" w:cs="Times New Roman"/>
          <w:sz w:val="24"/>
          <w:szCs w:val="24"/>
        </w:rPr>
      </w:pPr>
      <w:r w:rsidRPr="00184C45">
        <w:rPr>
          <w:rFonts w:ascii="Times New Roman" w:hAnsi="Times New Roman" w:cs="Times New Roman"/>
          <w:sz w:val="24"/>
          <w:szCs w:val="24"/>
        </w:rPr>
        <w:t>Full-mouth rehabilitation</w:t>
      </w:r>
    </w:p>
    <w:p w14:paraId="62DB8BC9" w14:textId="2DD58E48"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The number of implants directly affects treatment expenses.</w:t>
      </w:r>
    </w:p>
    <w:p w14:paraId="1B8E8A85"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Why You Shouldn't Just Choose the Cheapest Option</w:t>
      </w:r>
    </w:p>
    <w:p w14:paraId="4664C464"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Many patients search online for the lowest implant prices. While affordability matters, choosing an implant provider solely based on cost can be risky.</w:t>
      </w:r>
    </w:p>
    <w:p w14:paraId="22CF1363"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Implant Treatment Is a Long-Term Investment</w:t>
      </w:r>
    </w:p>
    <w:p w14:paraId="7D277562"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A well-placed implant can potentially last decades with proper maintenance.</w:t>
      </w:r>
    </w:p>
    <w:p w14:paraId="6DCF282F"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Poor-quality treatment may result in:</w:t>
      </w:r>
    </w:p>
    <w:p w14:paraId="3F458F61" w14:textId="77777777" w:rsidR="00184C45" w:rsidRPr="00184C45" w:rsidRDefault="00184C45" w:rsidP="00184C45">
      <w:pPr>
        <w:numPr>
          <w:ilvl w:val="0"/>
          <w:numId w:val="27"/>
        </w:numPr>
        <w:rPr>
          <w:rFonts w:ascii="Times New Roman" w:hAnsi="Times New Roman" w:cs="Times New Roman"/>
          <w:sz w:val="24"/>
          <w:szCs w:val="24"/>
        </w:rPr>
      </w:pPr>
      <w:r w:rsidRPr="00184C45">
        <w:rPr>
          <w:rFonts w:ascii="Times New Roman" w:hAnsi="Times New Roman" w:cs="Times New Roman"/>
          <w:sz w:val="24"/>
          <w:szCs w:val="24"/>
        </w:rPr>
        <w:t>Implant failure</w:t>
      </w:r>
    </w:p>
    <w:p w14:paraId="6A9A6343" w14:textId="77777777" w:rsidR="00184C45" w:rsidRPr="00184C45" w:rsidRDefault="00184C45" w:rsidP="00184C45">
      <w:pPr>
        <w:numPr>
          <w:ilvl w:val="0"/>
          <w:numId w:val="27"/>
        </w:numPr>
        <w:rPr>
          <w:rFonts w:ascii="Times New Roman" w:hAnsi="Times New Roman" w:cs="Times New Roman"/>
          <w:sz w:val="24"/>
          <w:szCs w:val="24"/>
        </w:rPr>
      </w:pPr>
      <w:r w:rsidRPr="00184C45">
        <w:rPr>
          <w:rFonts w:ascii="Times New Roman" w:hAnsi="Times New Roman" w:cs="Times New Roman"/>
          <w:sz w:val="24"/>
          <w:szCs w:val="24"/>
        </w:rPr>
        <w:t>Infection</w:t>
      </w:r>
    </w:p>
    <w:p w14:paraId="3FDEF82D" w14:textId="77777777" w:rsidR="00184C45" w:rsidRPr="00184C45" w:rsidRDefault="00184C45" w:rsidP="00184C45">
      <w:pPr>
        <w:numPr>
          <w:ilvl w:val="0"/>
          <w:numId w:val="27"/>
        </w:numPr>
        <w:rPr>
          <w:rFonts w:ascii="Times New Roman" w:hAnsi="Times New Roman" w:cs="Times New Roman"/>
          <w:sz w:val="24"/>
          <w:szCs w:val="24"/>
        </w:rPr>
      </w:pPr>
      <w:r w:rsidRPr="00184C45">
        <w:rPr>
          <w:rFonts w:ascii="Times New Roman" w:hAnsi="Times New Roman" w:cs="Times New Roman"/>
          <w:sz w:val="24"/>
          <w:szCs w:val="24"/>
        </w:rPr>
        <w:t>Bone loss</w:t>
      </w:r>
    </w:p>
    <w:p w14:paraId="67E3B355" w14:textId="77777777" w:rsidR="00184C45" w:rsidRPr="00184C45" w:rsidRDefault="00184C45" w:rsidP="00184C45">
      <w:pPr>
        <w:numPr>
          <w:ilvl w:val="0"/>
          <w:numId w:val="27"/>
        </w:numPr>
        <w:rPr>
          <w:rFonts w:ascii="Times New Roman" w:hAnsi="Times New Roman" w:cs="Times New Roman"/>
          <w:sz w:val="24"/>
          <w:szCs w:val="24"/>
        </w:rPr>
      </w:pPr>
      <w:r w:rsidRPr="00184C45">
        <w:rPr>
          <w:rFonts w:ascii="Times New Roman" w:hAnsi="Times New Roman" w:cs="Times New Roman"/>
          <w:sz w:val="24"/>
          <w:szCs w:val="24"/>
        </w:rPr>
        <w:t>Additional corrective procedures</w:t>
      </w:r>
    </w:p>
    <w:p w14:paraId="7C0AB1F7" w14:textId="092B0F1A"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The cost of fixing failed implant treatment can often exceed the original savings.</w:t>
      </w:r>
    </w:p>
    <w:p w14:paraId="415A550E"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lastRenderedPageBreak/>
        <w:t>Quality Materials Matter</w:t>
      </w:r>
    </w:p>
    <w:p w14:paraId="417DCB89"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Reputable implant systems undergo extensive testing and clinical validation.</w:t>
      </w:r>
    </w:p>
    <w:p w14:paraId="11F60B42"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Low-cost alternatives may lack:</w:t>
      </w:r>
    </w:p>
    <w:p w14:paraId="271A9734" w14:textId="77777777" w:rsidR="00184C45" w:rsidRPr="00184C45" w:rsidRDefault="00184C45" w:rsidP="00184C45">
      <w:pPr>
        <w:numPr>
          <w:ilvl w:val="0"/>
          <w:numId w:val="28"/>
        </w:numPr>
        <w:rPr>
          <w:rFonts w:ascii="Times New Roman" w:hAnsi="Times New Roman" w:cs="Times New Roman"/>
          <w:sz w:val="24"/>
          <w:szCs w:val="24"/>
        </w:rPr>
      </w:pPr>
      <w:r w:rsidRPr="00184C45">
        <w:rPr>
          <w:rFonts w:ascii="Times New Roman" w:hAnsi="Times New Roman" w:cs="Times New Roman"/>
          <w:sz w:val="24"/>
          <w:szCs w:val="24"/>
        </w:rPr>
        <w:t>Long-term studies</w:t>
      </w:r>
    </w:p>
    <w:p w14:paraId="42277085" w14:textId="77777777" w:rsidR="00184C45" w:rsidRPr="00184C45" w:rsidRDefault="00184C45" w:rsidP="00184C45">
      <w:pPr>
        <w:numPr>
          <w:ilvl w:val="0"/>
          <w:numId w:val="28"/>
        </w:numPr>
        <w:rPr>
          <w:rFonts w:ascii="Times New Roman" w:hAnsi="Times New Roman" w:cs="Times New Roman"/>
          <w:sz w:val="24"/>
          <w:szCs w:val="24"/>
        </w:rPr>
      </w:pPr>
      <w:r w:rsidRPr="00184C45">
        <w:rPr>
          <w:rFonts w:ascii="Times New Roman" w:hAnsi="Times New Roman" w:cs="Times New Roman"/>
          <w:sz w:val="24"/>
          <w:szCs w:val="24"/>
        </w:rPr>
        <w:t>Regulatory approvals</w:t>
      </w:r>
    </w:p>
    <w:p w14:paraId="7E1474DB" w14:textId="77777777" w:rsidR="00184C45" w:rsidRPr="00184C45" w:rsidRDefault="00184C45" w:rsidP="00184C45">
      <w:pPr>
        <w:numPr>
          <w:ilvl w:val="0"/>
          <w:numId w:val="28"/>
        </w:numPr>
        <w:rPr>
          <w:rFonts w:ascii="Times New Roman" w:hAnsi="Times New Roman" w:cs="Times New Roman"/>
          <w:sz w:val="24"/>
          <w:szCs w:val="24"/>
        </w:rPr>
      </w:pPr>
      <w:r w:rsidRPr="00184C45">
        <w:rPr>
          <w:rFonts w:ascii="Times New Roman" w:hAnsi="Times New Roman" w:cs="Times New Roman"/>
          <w:sz w:val="24"/>
          <w:szCs w:val="24"/>
        </w:rPr>
        <w:t>Reliable manufacturing standards</w:t>
      </w:r>
    </w:p>
    <w:p w14:paraId="6A5A393D" w14:textId="16A8D764"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Material quality plays a major role in implant success.</w:t>
      </w:r>
    </w:p>
    <w:p w14:paraId="2252CB47"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Surgical Precision Is Critical</w:t>
      </w:r>
    </w:p>
    <w:p w14:paraId="5D4D2EC5"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Implant placement requires careful evaluation of:</w:t>
      </w:r>
    </w:p>
    <w:p w14:paraId="75081C72" w14:textId="77777777" w:rsidR="00184C45" w:rsidRPr="00184C45" w:rsidRDefault="00184C45" w:rsidP="00184C45">
      <w:pPr>
        <w:numPr>
          <w:ilvl w:val="0"/>
          <w:numId w:val="29"/>
        </w:numPr>
        <w:rPr>
          <w:rFonts w:ascii="Times New Roman" w:hAnsi="Times New Roman" w:cs="Times New Roman"/>
          <w:sz w:val="24"/>
          <w:szCs w:val="24"/>
        </w:rPr>
      </w:pPr>
      <w:r w:rsidRPr="00184C45">
        <w:rPr>
          <w:rFonts w:ascii="Times New Roman" w:hAnsi="Times New Roman" w:cs="Times New Roman"/>
          <w:sz w:val="24"/>
          <w:szCs w:val="24"/>
        </w:rPr>
        <w:t>Bone anatomy</w:t>
      </w:r>
    </w:p>
    <w:p w14:paraId="53383C4C" w14:textId="77777777" w:rsidR="00184C45" w:rsidRPr="00184C45" w:rsidRDefault="00184C45" w:rsidP="00184C45">
      <w:pPr>
        <w:numPr>
          <w:ilvl w:val="0"/>
          <w:numId w:val="29"/>
        </w:numPr>
        <w:rPr>
          <w:rFonts w:ascii="Times New Roman" w:hAnsi="Times New Roman" w:cs="Times New Roman"/>
          <w:sz w:val="24"/>
          <w:szCs w:val="24"/>
        </w:rPr>
      </w:pPr>
      <w:r w:rsidRPr="00184C45">
        <w:rPr>
          <w:rFonts w:ascii="Times New Roman" w:hAnsi="Times New Roman" w:cs="Times New Roman"/>
          <w:sz w:val="24"/>
          <w:szCs w:val="24"/>
        </w:rPr>
        <w:t>Nerve locations</w:t>
      </w:r>
    </w:p>
    <w:p w14:paraId="2F6E0541" w14:textId="77777777" w:rsidR="00184C45" w:rsidRPr="00184C45" w:rsidRDefault="00184C45" w:rsidP="00184C45">
      <w:pPr>
        <w:numPr>
          <w:ilvl w:val="0"/>
          <w:numId w:val="29"/>
        </w:numPr>
        <w:rPr>
          <w:rFonts w:ascii="Times New Roman" w:hAnsi="Times New Roman" w:cs="Times New Roman"/>
          <w:sz w:val="24"/>
          <w:szCs w:val="24"/>
        </w:rPr>
      </w:pPr>
      <w:r w:rsidRPr="00184C45">
        <w:rPr>
          <w:rFonts w:ascii="Times New Roman" w:hAnsi="Times New Roman" w:cs="Times New Roman"/>
          <w:sz w:val="24"/>
          <w:szCs w:val="24"/>
        </w:rPr>
        <w:t>Bite alignment</w:t>
      </w:r>
    </w:p>
    <w:p w14:paraId="2ACC59B1" w14:textId="77777777" w:rsidR="00184C45" w:rsidRPr="00184C45" w:rsidRDefault="00184C45" w:rsidP="00184C45">
      <w:pPr>
        <w:numPr>
          <w:ilvl w:val="0"/>
          <w:numId w:val="29"/>
        </w:numPr>
        <w:rPr>
          <w:rFonts w:ascii="Times New Roman" w:hAnsi="Times New Roman" w:cs="Times New Roman"/>
          <w:sz w:val="24"/>
          <w:szCs w:val="24"/>
        </w:rPr>
      </w:pPr>
      <w:r w:rsidRPr="00184C45">
        <w:rPr>
          <w:rFonts w:ascii="Times New Roman" w:hAnsi="Times New Roman" w:cs="Times New Roman"/>
          <w:sz w:val="24"/>
          <w:szCs w:val="24"/>
        </w:rPr>
        <w:t>Gum aesthetics</w:t>
      </w:r>
    </w:p>
    <w:p w14:paraId="2FCCB77E" w14:textId="69BC9B4D"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Experienced clinicians use advanced planning tools to minimize risks and optimize outcomes.</w:t>
      </w:r>
    </w:p>
    <w:p w14:paraId="5BA82DEB"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Comprehensive Care Improves Success</w:t>
      </w:r>
    </w:p>
    <w:p w14:paraId="5DF685B5"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The best implant providers focus on:</w:t>
      </w:r>
    </w:p>
    <w:p w14:paraId="55745BD3" w14:textId="77777777" w:rsidR="00184C45" w:rsidRPr="00184C45" w:rsidRDefault="00184C45" w:rsidP="00184C45">
      <w:pPr>
        <w:numPr>
          <w:ilvl w:val="0"/>
          <w:numId w:val="30"/>
        </w:numPr>
        <w:rPr>
          <w:rFonts w:ascii="Times New Roman" w:hAnsi="Times New Roman" w:cs="Times New Roman"/>
          <w:sz w:val="24"/>
          <w:szCs w:val="24"/>
        </w:rPr>
      </w:pPr>
      <w:r w:rsidRPr="00184C45">
        <w:rPr>
          <w:rFonts w:ascii="Times New Roman" w:hAnsi="Times New Roman" w:cs="Times New Roman"/>
          <w:sz w:val="24"/>
          <w:szCs w:val="24"/>
        </w:rPr>
        <w:t>Thorough consultations</w:t>
      </w:r>
    </w:p>
    <w:p w14:paraId="6BF39D25" w14:textId="77777777" w:rsidR="00184C45" w:rsidRPr="00184C45" w:rsidRDefault="00184C45" w:rsidP="00184C45">
      <w:pPr>
        <w:numPr>
          <w:ilvl w:val="0"/>
          <w:numId w:val="30"/>
        </w:numPr>
        <w:rPr>
          <w:rFonts w:ascii="Times New Roman" w:hAnsi="Times New Roman" w:cs="Times New Roman"/>
          <w:sz w:val="24"/>
          <w:szCs w:val="24"/>
        </w:rPr>
      </w:pPr>
      <w:r w:rsidRPr="00184C45">
        <w:rPr>
          <w:rFonts w:ascii="Times New Roman" w:hAnsi="Times New Roman" w:cs="Times New Roman"/>
          <w:sz w:val="24"/>
          <w:szCs w:val="24"/>
        </w:rPr>
        <w:t>Customized treatment planning</w:t>
      </w:r>
    </w:p>
    <w:p w14:paraId="7BE07911" w14:textId="77777777" w:rsidR="00184C45" w:rsidRPr="00184C45" w:rsidRDefault="00184C45" w:rsidP="00184C45">
      <w:pPr>
        <w:numPr>
          <w:ilvl w:val="0"/>
          <w:numId w:val="30"/>
        </w:numPr>
        <w:rPr>
          <w:rFonts w:ascii="Times New Roman" w:hAnsi="Times New Roman" w:cs="Times New Roman"/>
          <w:sz w:val="24"/>
          <w:szCs w:val="24"/>
        </w:rPr>
      </w:pPr>
      <w:r w:rsidRPr="00184C45">
        <w:rPr>
          <w:rFonts w:ascii="Times New Roman" w:hAnsi="Times New Roman" w:cs="Times New Roman"/>
          <w:sz w:val="24"/>
          <w:szCs w:val="24"/>
        </w:rPr>
        <w:t>Digital diagnostics</w:t>
      </w:r>
    </w:p>
    <w:p w14:paraId="6D917F47" w14:textId="77777777" w:rsidR="00184C45" w:rsidRPr="00184C45" w:rsidRDefault="00184C45" w:rsidP="00184C45">
      <w:pPr>
        <w:numPr>
          <w:ilvl w:val="0"/>
          <w:numId w:val="30"/>
        </w:numPr>
        <w:rPr>
          <w:rFonts w:ascii="Times New Roman" w:hAnsi="Times New Roman" w:cs="Times New Roman"/>
          <w:sz w:val="24"/>
          <w:szCs w:val="24"/>
        </w:rPr>
      </w:pPr>
      <w:r w:rsidRPr="00184C45">
        <w:rPr>
          <w:rFonts w:ascii="Times New Roman" w:hAnsi="Times New Roman" w:cs="Times New Roman"/>
          <w:sz w:val="24"/>
          <w:szCs w:val="24"/>
        </w:rPr>
        <w:t>Post-operative monitoring</w:t>
      </w:r>
    </w:p>
    <w:p w14:paraId="7ACDAF06" w14:textId="18A24118" w:rsidR="00184C45" w:rsidRPr="00184C45" w:rsidRDefault="00184C45" w:rsidP="00184C45">
      <w:pPr>
        <w:numPr>
          <w:ilvl w:val="0"/>
          <w:numId w:val="30"/>
        </w:numPr>
        <w:rPr>
          <w:rFonts w:ascii="Times New Roman" w:hAnsi="Times New Roman" w:cs="Times New Roman"/>
          <w:sz w:val="24"/>
          <w:szCs w:val="24"/>
        </w:rPr>
      </w:pPr>
      <w:r w:rsidRPr="00184C45">
        <w:rPr>
          <w:rFonts w:ascii="Times New Roman" w:hAnsi="Times New Roman" w:cs="Times New Roman"/>
          <w:sz w:val="24"/>
          <w:szCs w:val="24"/>
        </w:rPr>
        <w:t>Long-term maintenance</w:t>
      </w:r>
    </w:p>
    <w:p w14:paraId="67FC0E94" w14:textId="5F7A3EB3"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This comprehensive approach contributes significantly to treatment success.</w:t>
      </w:r>
      <w:r>
        <w:rPr>
          <w:noProof/>
        </w:rPr>
        <w:pict w14:anchorId="6BB9429D">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4BC838A7"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How to Get the Best Value for Your Investment</w:t>
      </w:r>
    </w:p>
    <w:p w14:paraId="5B32464B"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Rather than focusing exclusively on the lowest quote, consider:</w:t>
      </w:r>
    </w:p>
    <w:p w14:paraId="32BF8D1B" w14:textId="77777777" w:rsidR="00184C45" w:rsidRPr="00184C45" w:rsidRDefault="00184C45" w:rsidP="00184C45">
      <w:pPr>
        <w:numPr>
          <w:ilvl w:val="0"/>
          <w:numId w:val="31"/>
        </w:numPr>
        <w:rPr>
          <w:rFonts w:ascii="Times New Roman" w:hAnsi="Times New Roman" w:cs="Times New Roman"/>
          <w:sz w:val="24"/>
          <w:szCs w:val="24"/>
        </w:rPr>
      </w:pPr>
      <w:r w:rsidRPr="00184C45">
        <w:rPr>
          <w:rFonts w:ascii="Times New Roman" w:hAnsi="Times New Roman" w:cs="Times New Roman"/>
          <w:sz w:val="24"/>
          <w:szCs w:val="24"/>
        </w:rPr>
        <w:t>Dentist qualifications</w:t>
      </w:r>
    </w:p>
    <w:p w14:paraId="799500D3" w14:textId="77777777" w:rsidR="00184C45" w:rsidRPr="00184C45" w:rsidRDefault="00184C45" w:rsidP="00184C45">
      <w:pPr>
        <w:numPr>
          <w:ilvl w:val="0"/>
          <w:numId w:val="31"/>
        </w:numPr>
        <w:rPr>
          <w:rFonts w:ascii="Times New Roman" w:hAnsi="Times New Roman" w:cs="Times New Roman"/>
          <w:sz w:val="24"/>
          <w:szCs w:val="24"/>
        </w:rPr>
      </w:pPr>
      <w:r w:rsidRPr="00184C45">
        <w:rPr>
          <w:rFonts w:ascii="Times New Roman" w:hAnsi="Times New Roman" w:cs="Times New Roman"/>
          <w:sz w:val="24"/>
          <w:szCs w:val="24"/>
        </w:rPr>
        <w:t>Implant brand reputation</w:t>
      </w:r>
    </w:p>
    <w:p w14:paraId="644D8B72" w14:textId="77777777" w:rsidR="00184C45" w:rsidRPr="00184C45" w:rsidRDefault="00184C45" w:rsidP="00184C45">
      <w:pPr>
        <w:numPr>
          <w:ilvl w:val="0"/>
          <w:numId w:val="31"/>
        </w:numPr>
        <w:rPr>
          <w:rFonts w:ascii="Times New Roman" w:hAnsi="Times New Roman" w:cs="Times New Roman"/>
          <w:sz w:val="24"/>
          <w:szCs w:val="24"/>
        </w:rPr>
      </w:pPr>
      <w:r w:rsidRPr="00184C45">
        <w:rPr>
          <w:rFonts w:ascii="Times New Roman" w:hAnsi="Times New Roman" w:cs="Times New Roman"/>
          <w:sz w:val="24"/>
          <w:szCs w:val="24"/>
        </w:rPr>
        <w:t>Technology available</w:t>
      </w:r>
    </w:p>
    <w:p w14:paraId="0DEB8ABB" w14:textId="77777777" w:rsidR="00184C45" w:rsidRPr="00184C45" w:rsidRDefault="00184C45" w:rsidP="00184C45">
      <w:pPr>
        <w:numPr>
          <w:ilvl w:val="0"/>
          <w:numId w:val="31"/>
        </w:numPr>
        <w:rPr>
          <w:rFonts w:ascii="Times New Roman" w:hAnsi="Times New Roman" w:cs="Times New Roman"/>
          <w:sz w:val="24"/>
          <w:szCs w:val="24"/>
        </w:rPr>
      </w:pPr>
      <w:r w:rsidRPr="00184C45">
        <w:rPr>
          <w:rFonts w:ascii="Times New Roman" w:hAnsi="Times New Roman" w:cs="Times New Roman"/>
          <w:sz w:val="24"/>
          <w:szCs w:val="24"/>
        </w:rPr>
        <w:t>Success rates</w:t>
      </w:r>
    </w:p>
    <w:p w14:paraId="2035D425" w14:textId="77777777" w:rsidR="00184C45" w:rsidRPr="00184C45" w:rsidRDefault="00184C45" w:rsidP="00184C45">
      <w:pPr>
        <w:numPr>
          <w:ilvl w:val="0"/>
          <w:numId w:val="31"/>
        </w:numPr>
        <w:rPr>
          <w:rFonts w:ascii="Times New Roman" w:hAnsi="Times New Roman" w:cs="Times New Roman"/>
          <w:sz w:val="24"/>
          <w:szCs w:val="24"/>
        </w:rPr>
      </w:pPr>
      <w:r w:rsidRPr="00184C45">
        <w:rPr>
          <w:rFonts w:ascii="Times New Roman" w:hAnsi="Times New Roman" w:cs="Times New Roman"/>
          <w:sz w:val="24"/>
          <w:szCs w:val="24"/>
        </w:rPr>
        <w:t>Patient reviews</w:t>
      </w:r>
    </w:p>
    <w:p w14:paraId="4C18495C" w14:textId="77777777" w:rsidR="00184C45" w:rsidRPr="00184C45" w:rsidRDefault="00184C45" w:rsidP="00184C45">
      <w:pPr>
        <w:numPr>
          <w:ilvl w:val="0"/>
          <w:numId w:val="31"/>
        </w:numPr>
        <w:rPr>
          <w:rFonts w:ascii="Times New Roman" w:hAnsi="Times New Roman" w:cs="Times New Roman"/>
          <w:sz w:val="24"/>
          <w:szCs w:val="24"/>
        </w:rPr>
      </w:pPr>
      <w:r w:rsidRPr="00184C45">
        <w:rPr>
          <w:rFonts w:ascii="Times New Roman" w:hAnsi="Times New Roman" w:cs="Times New Roman"/>
          <w:sz w:val="24"/>
          <w:szCs w:val="24"/>
        </w:rPr>
        <w:t>Sterilization standards</w:t>
      </w:r>
    </w:p>
    <w:p w14:paraId="5AC337EB" w14:textId="77777777" w:rsidR="00184C45" w:rsidRPr="00184C45" w:rsidRDefault="00184C45" w:rsidP="00184C45">
      <w:pPr>
        <w:numPr>
          <w:ilvl w:val="0"/>
          <w:numId w:val="31"/>
        </w:numPr>
        <w:rPr>
          <w:rFonts w:ascii="Times New Roman" w:hAnsi="Times New Roman" w:cs="Times New Roman"/>
          <w:sz w:val="24"/>
          <w:szCs w:val="24"/>
        </w:rPr>
      </w:pPr>
      <w:r w:rsidRPr="00184C45">
        <w:rPr>
          <w:rFonts w:ascii="Times New Roman" w:hAnsi="Times New Roman" w:cs="Times New Roman"/>
          <w:sz w:val="24"/>
          <w:szCs w:val="24"/>
        </w:rPr>
        <w:lastRenderedPageBreak/>
        <w:t>Warranty policies</w:t>
      </w:r>
    </w:p>
    <w:p w14:paraId="0E4528FC" w14:textId="77777777" w:rsidR="00184C45" w:rsidRPr="00184C45" w:rsidRDefault="00184C45" w:rsidP="00184C45">
      <w:pPr>
        <w:numPr>
          <w:ilvl w:val="0"/>
          <w:numId w:val="31"/>
        </w:numPr>
        <w:rPr>
          <w:rFonts w:ascii="Times New Roman" w:hAnsi="Times New Roman" w:cs="Times New Roman"/>
          <w:sz w:val="24"/>
          <w:szCs w:val="24"/>
        </w:rPr>
      </w:pPr>
      <w:r w:rsidRPr="00184C45">
        <w:rPr>
          <w:rFonts w:ascii="Times New Roman" w:hAnsi="Times New Roman" w:cs="Times New Roman"/>
          <w:sz w:val="24"/>
          <w:szCs w:val="24"/>
        </w:rPr>
        <w:t>Long-term follow-up support</w:t>
      </w:r>
    </w:p>
    <w:p w14:paraId="0E4213A2"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The most cost-effective treatment is often the one that delivers predictable results and long-term durability.</w:t>
      </w:r>
    </w:p>
    <w:p w14:paraId="17F7D74A" w14:textId="17441CD5" w:rsidR="00184C45" w:rsidRPr="00184C45" w:rsidRDefault="00184C45" w:rsidP="00184C45">
      <w:pPr>
        <w:rPr>
          <w:rFonts w:ascii="Times New Roman" w:hAnsi="Times New Roman" w:cs="Times New Roman"/>
          <w:sz w:val="24"/>
          <w:szCs w:val="24"/>
        </w:rPr>
      </w:pPr>
    </w:p>
    <w:p w14:paraId="239A119A" w14:textId="58EB8C82"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Supporting Blog 2</w:t>
      </w:r>
    </w:p>
    <w:p w14:paraId="68A2117E"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Teeth Whitening Cost in Bangalore: Is It Safe for Your Enamel?</w:t>
      </w:r>
    </w:p>
    <w:p w14:paraId="2C85F2BB"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A bright, white smile is often associated with confidence, health, and a youthful appearance. It's no surprise that teeth whitening has become one of the most popular cosmetic dental treatments among professionals, students, and individuals preparing for important life events.</w:t>
      </w:r>
    </w:p>
    <w:p w14:paraId="29BDAF40"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However, many people hesitate to undergo whitening treatment because they worry about enamel damage, increased tooth sensitivity, or long-term oral health effects.</w:t>
      </w:r>
    </w:p>
    <w:p w14:paraId="6CF8F061"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The good news is that professional teeth whitening, when performed under the supervision of a qualified dentist, is considered safe and effective for most patients. Understanding how whitening works, what it costs, and how to maintain results can help you make an informed decision.</w:t>
      </w:r>
    </w:p>
    <w:p w14:paraId="732FF4C3" w14:textId="3F297DE9"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This guide explores teeth whitening cost Bangalore patients can expect, addresses common safety concerns, and explains how to achieve a brighter smile responsibly</w:t>
      </w:r>
    </w:p>
    <w:p w14:paraId="11CDC298"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Is Professional Teeth Whitening Safe?</w:t>
      </w:r>
    </w:p>
    <w:p w14:paraId="1DAF0E79"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One of the most common questions dentists hear is:</w:t>
      </w:r>
    </w:p>
    <w:p w14:paraId="5FCAF5D9" w14:textId="77777777" w:rsidR="00184C45" w:rsidRPr="00184C45" w:rsidRDefault="00184C45" w:rsidP="00184C45">
      <w:pPr>
        <w:rPr>
          <w:rFonts w:ascii="Times New Roman" w:hAnsi="Times New Roman" w:cs="Times New Roman"/>
          <w:sz w:val="28"/>
          <w:szCs w:val="28"/>
        </w:rPr>
      </w:pPr>
      <w:r w:rsidRPr="00184C45">
        <w:rPr>
          <w:rFonts w:ascii="Times New Roman" w:hAnsi="Times New Roman" w:cs="Times New Roman"/>
          <w:b/>
          <w:bCs/>
          <w:sz w:val="28"/>
          <w:szCs w:val="28"/>
        </w:rPr>
        <w:t>"Is teeth whitening safe?"</w:t>
      </w:r>
    </w:p>
    <w:p w14:paraId="08466106"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The answer is generally yes—when performed correctly and under professional supervision.</w:t>
      </w:r>
    </w:p>
    <w:p w14:paraId="0F04D8D5"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How Professional Whitening Works</w:t>
      </w:r>
    </w:p>
    <w:p w14:paraId="47FF18F4"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Professional whitening treatments use specially formulated bleaching agents that penetrate the enamel and break down stain molecules.</w:t>
      </w:r>
    </w:p>
    <w:p w14:paraId="206D1D9D"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These stains may develop due to:</w:t>
      </w:r>
    </w:p>
    <w:p w14:paraId="1515C2C4" w14:textId="77777777" w:rsidR="00184C45" w:rsidRPr="00184C45" w:rsidRDefault="00184C45" w:rsidP="00184C45">
      <w:pPr>
        <w:numPr>
          <w:ilvl w:val="0"/>
          <w:numId w:val="32"/>
        </w:numPr>
        <w:rPr>
          <w:rFonts w:ascii="Times New Roman" w:hAnsi="Times New Roman" w:cs="Times New Roman"/>
          <w:sz w:val="24"/>
          <w:szCs w:val="24"/>
        </w:rPr>
      </w:pPr>
      <w:r w:rsidRPr="00184C45">
        <w:rPr>
          <w:rFonts w:ascii="Times New Roman" w:hAnsi="Times New Roman" w:cs="Times New Roman"/>
          <w:sz w:val="24"/>
          <w:szCs w:val="24"/>
        </w:rPr>
        <w:t>Coffee consumption</w:t>
      </w:r>
    </w:p>
    <w:p w14:paraId="7EDD8B8D" w14:textId="77777777" w:rsidR="00184C45" w:rsidRPr="00184C45" w:rsidRDefault="00184C45" w:rsidP="00184C45">
      <w:pPr>
        <w:numPr>
          <w:ilvl w:val="0"/>
          <w:numId w:val="32"/>
        </w:numPr>
        <w:rPr>
          <w:rFonts w:ascii="Times New Roman" w:hAnsi="Times New Roman" w:cs="Times New Roman"/>
          <w:sz w:val="24"/>
          <w:szCs w:val="24"/>
        </w:rPr>
      </w:pPr>
      <w:r w:rsidRPr="00184C45">
        <w:rPr>
          <w:rFonts w:ascii="Times New Roman" w:hAnsi="Times New Roman" w:cs="Times New Roman"/>
          <w:sz w:val="24"/>
          <w:szCs w:val="24"/>
        </w:rPr>
        <w:t>Tea drinking</w:t>
      </w:r>
    </w:p>
    <w:p w14:paraId="143FA2D3" w14:textId="77777777" w:rsidR="00184C45" w:rsidRPr="00184C45" w:rsidRDefault="00184C45" w:rsidP="00184C45">
      <w:pPr>
        <w:numPr>
          <w:ilvl w:val="0"/>
          <w:numId w:val="32"/>
        </w:numPr>
        <w:rPr>
          <w:rFonts w:ascii="Times New Roman" w:hAnsi="Times New Roman" w:cs="Times New Roman"/>
          <w:sz w:val="24"/>
          <w:szCs w:val="24"/>
        </w:rPr>
      </w:pPr>
      <w:r w:rsidRPr="00184C45">
        <w:rPr>
          <w:rFonts w:ascii="Times New Roman" w:hAnsi="Times New Roman" w:cs="Times New Roman"/>
          <w:sz w:val="24"/>
          <w:szCs w:val="24"/>
        </w:rPr>
        <w:t>Smoking</w:t>
      </w:r>
    </w:p>
    <w:p w14:paraId="68564334" w14:textId="77777777" w:rsidR="00184C45" w:rsidRPr="00184C45" w:rsidRDefault="00184C45" w:rsidP="00184C45">
      <w:pPr>
        <w:numPr>
          <w:ilvl w:val="0"/>
          <w:numId w:val="32"/>
        </w:numPr>
        <w:rPr>
          <w:rFonts w:ascii="Times New Roman" w:hAnsi="Times New Roman" w:cs="Times New Roman"/>
          <w:sz w:val="24"/>
          <w:szCs w:val="24"/>
        </w:rPr>
      </w:pPr>
      <w:r w:rsidRPr="00184C45">
        <w:rPr>
          <w:rFonts w:ascii="Times New Roman" w:hAnsi="Times New Roman" w:cs="Times New Roman"/>
          <w:sz w:val="24"/>
          <w:szCs w:val="24"/>
        </w:rPr>
        <w:t>Red wine</w:t>
      </w:r>
    </w:p>
    <w:p w14:paraId="505D17D4" w14:textId="77777777" w:rsidR="00184C45" w:rsidRPr="00184C45" w:rsidRDefault="00184C45" w:rsidP="00184C45">
      <w:pPr>
        <w:numPr>
          <w:ilvl w:val="0"/>
          <w:numId w:val="32"/>
        </w:numPr>
        <w:rPr>
          <w:rFonts w:ascii="Times New Roman" w:hAnsi="Times New Roman" w:cs="Times New Roman"/>
          <w:sz w:val="24"/>
          <w:szCs w:val="24"/>
        </w:rPr>
      </w:pPr>
      <w:r w:rsidRPr="00184C45">
        <w:rPr>
          <w:rFonts w:ascii="Times New Roman" w:hAnsi="Times New Roman" w:cs="Times New Roman"/>
          <w:sz w:val="24"/>
          <w:szCs w:val="24"/>
        </w:rPr>
        <w:t>Certain medications</w:t>
      </w:r>
    </w:p>
    <w:p w14:paraId="1E67F61C" w14:textId="77777777" w:rsidR="00184C45" w:rsidRPr="00184C45" w:rsidRDefault="00184C45" w:rsidP="00184C45">
      <w:pPr>
        <w:numPr>
          <w:ilvl w:val="0"/>
          <w:numId w:val="32"/>
        </w:numPr>
        <w:rPr>
          <w:rFonts w:ascii="Times New Roman" w:hAnsi="Times New Roman" w:cs="Times New Roman"/>
          <w:sz w:val="24"/>
          <w:szCs w:val="24"/>
        </w:rPr>
      </w:pPr>
      <w:r w:rsidRPr="00184C45">
        <w:rPr>
          <w:rFonts w:ascii="Times New Roman" w:hAnsi="Times New Roman" w:cs="Times New Roman"/>
          <w:sz w:val="24"/>
          <w:szCs w:val="24"/>
        </w:rPr>
        <w:t>Natural aging</w:t>
      </w:r>
    </w:p>
    <w:p w14:paraId="2092BA4B" w14:textId="0F0BD89C"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lastRenderedPageBreak/>
        <w:t>Professional whitening systems are carefully controlled to minimize risks while maximizing results.</w:t>
      </w:r>
    </w:p>
    <w:p w14:paraId="38018ABD"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Dentist-Supervised Whitening vs DIY Kits</w:t>
      </w:r>
    </w:p>
    <w:p w14:paraId="2E34570B"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Not all whitening products are created equal.</w:t>
      </w:r>
    </w:p>
    <w:p w14:paraId="28FC076E"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Professional Whitening</w:t>
      </w:r>
    </w:p>
    <w:p w14:paraId="67B5D6E8"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Benefits include:</w:t>
      </w:r>
    </w:p>
    <w:p w14:paraId="46027B37" w14:textId="77777777" w:rsidR="00184C45" w:rsidRPr="00184C45" w:rsidRDefault="00184C45" w:rsidP="00184C45">
      <w:pPr>
        <w:numPr>
          <w:ilvl w:val="0"/>
          <w:numId w:val="33"/>
        </w:numPr>
        <w:rPr>
          <w:rFonts w:ascii="Times New Roman" w:hAnsi="Times New Roman" w:cs="Times New Roman"/>
          <w:sz w:val="24"/>
          <w:szCs w:val="24"/>
        </w:rPr>
      </w:pPr>
      <w:r w:rsidRPr="00184C45">
        <w:rPr>
          <w:rFonts w:ascii="Times New Roman" w:hAnsi="Times New Roman" w:cs="Times New Roman"/>
          <w:sz w:val="24"/>
          <w:szCs w:val="24"/>
        </w:rPr>
        <w:t>Personalized treatment planning</w:t>
      </w:r>
    </w:p>
    <w:p w14:paraId="683DCD43" w14:textId="77777777" w:rsidR="00184C45" w:rsidRPr="00184C45" w:rsidRDefault="00184C45" w:rsidP="00184C45">
      <w:pPr>
        <w:numPr>
          <w:ilvl w:val="0"/>
          <w:numId w:val="33"/>
        </w:numPr>
        <w:rPr>
          <w:rFonts w:ascii="Times New Roman" w:hAnsi="Times New Roman" w:cs="Times New Roman"/>
          <w:sz w:val="24"/>
          <w:szCs w:val="24"/>
        </w:rPr>
      </w:pPr>
      <w:r w:rsidRPr="00184C45">
        <w:rPr>
          <w:rFonts w:ascii="Times New Roman" w:hAnsi="Times New Roman" w:cs="Times New Roman"/>
          <w:sz w:val="24"/>
          <w:szCs w:val="24"/>
        </w:rPr>
        <w:t>Proper oral examination beforehand</w:t>
      </w:r>
    </w:p>
    <w:p w14:paraId="25F86CD7" w14:textId="77777777" w:rsidR="00184C45" w:rsidRPr="00184C45" w:rsidRDefault="00184C45" w:rsidP="00184C45">
      <w:pPr>
        <w:numPr>
          <w:ilvl w:val="0"/>
          <w:numId w:val="33"/>
        </w:numPr>
        <w:rPr>
          <w:rFonts w:ascii="Times New Roman" w:hAnsi="Times New Roman" w:cs="Times New Roman"/>
          <w:sz w:val="24"/>
          <w:szCs w:val="24"/>
        </w:rPr>
      </w:pPr>
      <w:r w:rsidRPr="00184C45">
        <w:rPr>
          <w:rFonts w:ascii="Times New Roman" w:hAnsi="Times New Roman" w:cs="Times New Roman"/>
          <w:sz w:val="24"/>
          <w:szCs w:val="24"/>
        </w:rPr>
        <w:t>Safe concentration levels</w:t>
      </w:r>
    </w:p>
    <w:p w14:paraId="4674445B" w14:textId="77777777" w:rsidR="00184C45" w:rsidRPr="00184C45" w:rsidRDefault="00184C45" w:rsidP="00184C45">
      <w:pPr>
        <w:numPr>
          <w:ilvl w:val="0"/>
          <w:numId w:val="33"/>
        </w:numPr>
        <w:rPr>
          <w:rFonts w:ascii="Times New Roman" w:hAnsi="Times New Roman" w:cs="Times New Roman"/>
          <w:sz w:val="24"/>
          <w:szCs w:val="24"/>
        </w:rPr>
      </w:pPr>
      <w:r w:rsidRPr="00184C45">
        <w:rPr>
          <w:rFonts w:ascii="Times New Roman" w:hAnsi="Times New Roman" w:cs="Times New Roman"/>
          <w:sz w:val="24"/>
          <w:szCs w:val="24"/>
        </w:rPr>
        <w:t>Protection of gums and soft tissues</w:t>
      </w:r>
    </w:p>
    <w:p w14:paraId="756F1F23" w14:textId="77777777" w:rsidR="00184C45" w:rsidRPr="00184C45" w:rsidRDefault="00184C45" w:rsidP="00184C45">
      <w:pPr>
        <w:numPr>
          <w:ilvl w:val="0"/>
          <w:numId w:val="33"/>
        </w:numPr>
        <w:rPr>
          <w:rFonts w:ascii="Times New Roman" w:hAnsi="Times New Roman" w:cs="Times New Roman"/>
          <w:sz w:val="24"/>
          <w:szCs w:val="24"/>
        </w:rPr>
      </w:pPr>
      <w:r w:rsidRPr="00184C45">
        <w:rPr>
          <w:rFonts w:ascii="Times New Roman" w:hAnsi="Times New Roman" w:cs="Times New Roman"/>
          <w:sz w:val="24"/>
          <w:szCs w:val="24"/>
        </w:rPr>
        <w:t>Predictable results</w:t>
      </w:r>
    </w:p>
    <w:p w14:paraId="430A77E0" w14:textId="77777777" w:rsidR="00184C45" w:rsidRPr="00184C45" w:rsidRDefault="00184C45" w:rsidP="00184C45">
      <w:pPr>
        <w:numPr>
          <w:ilvl w:val="0"/>
          <w:numId w:val="33"/>
        </w:numPr>
        <w:rPr>
          <w:rFonts w:ascii="Times New Roman" w:hAnsi="Times New Roman" w:cs="Times New Roman"/>
          <w:sz w:val="24"/>
          <w:szCs w:val="24"/>
        </w:rPr>
      </w:pPr>
      <w:r w:rsidRPr="00184C45">
        <w:rPr>
          <w:rFonts w:ascii="Times New Roman" w:hAnsi="Times New Roman" w:cs="Times New Roman"/>
          <w:sz w:val="24"/>
          <w:szCs w:val="24"/>
        </w:rPr>
        <w:t>Monitoring of sensitivity issues</w:t>
      </w:r>
    </w:p>
    <w:p w14:paraId="077B7FE9" w14:textId="4A44680A"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Dentists evaluate whether whitening is appropriate before treatment begins.</w:t>
      </w:r>
    </w:p>
    <w:p w14:paraId="27E6CBE9"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DIY Whitening Kits</w:t>
      </w:r>
    </w:p>
    <w:p w14:paraId="5C29814F"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Over-the-counter products may appear convenient but often present limitations.</w:t>
      </w:r>
    </w:p>
    <w:p w14:paraId="3F52A178"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Potential concerns include:</w:t>
      </w:r>
    </w:p>
    <w:p w14:paraId="60095667" w14:textId="77777777" w:rsidR="00184C45" w:rsidRPr="00184C45" w:rsidRDefault="00184C45" w:rsidP="00184C45">
      <w:pPr>
        <w:numPr>
          <w:ilvl w:val="0"/>
          <w:numId w:val="34"/>
        </w:numPr>
        <w:rPr>
          <w:rFonts w:ascii="Times New Roman" w:hAnsi="Times New Roman" w:cs="Times New Roman"/>
          <w:sz w:val="24"/>
          <w:szCs w:val="24"/>
        </w:rPr>
      </w:pPr>
      <w:r w:rsidRPr="00184C45">
        <w:rPr>
          <w:rFonts w:ascii="Times New Roman" w:hAnsi="Times New Roman" w:cs="Times New Roman"/>
          <w:sz w:val="24"/>
          <w:szCs w:val="24"/>
        </w:rPr>
        <w:t>Incorrect usage</w:t>
      </w:r>
    </w:p>
    <w:p w14:paraId="61449724" w14:textId="77777777" w:rsidR="00184C45" w:rsidRPr="00184C45" w:rsidRDefault="00184C45" w:rsidP="00184C45">
      <w:pPr>
        <w:numPr>
          <w:ilvl w:val="0"/>
          <w:numId w:val="34"/>
        </w:numPr>
        <w:rPr>
          <w:rFonts w:ascii="Times New Roman" w:hAnsi="Times New Roman" w:cs="Times New Roman"/>
          <w:sz w:val="24"/>
          <w:szCs w:val="24"/>
        </w:rPr>
      </w:pPr>
      <w:r w:rsidRPr="00184C45">
        <w:rPr>
          <w:rFonts w:ascii="Times New Roman" w:hAnsi="Times New Roman" w:cs="Times New Roman"/>
          <w:sz w:val="24"/>
          <w:szCs w:val="24"/>
        </w:rPr>
        <w:t>Uneven whitening</w:t>
      </w:r>
    </w:p>
    <w:p w14:paraId="1F67253C" w14:textId="77777777" w:rsidR="00184C45" w:rsidRPr="00184C45" w:rsidRDefault="00184C45" w:rsidP="00184C45">
      <w:pPr>
        <w:numPr>
          <w:ilvl w:val="0"/>
          <w:numId w:val="34"/>
        </w:numPr>
        <w:rPr>
          <w:rFonts w:ascii="Times New Roman" w:hAnsi="Times New Roman" w:cs="Times New Roman"/>
          <w:sz w:val="24"/>
          <w:szCs w:val="24"/>
        </w:rPr>
      </w:pPr>
      <w:r w:rsidRPr="00184C45">
        <w:rPr>
          <w:rFonts w:ascii="Times New Roman" w:hAnsi="Times New Roman" w:cs="Times New Roman"/>
          <w:sz w:val="24"/>
          <w:szCs w:val="24"/>
        </w:rPr>
        <w:t>Gum irritation</w:t>
      </w:r>
    </w:p>
    <w:p w14:paraId="530C2A84" w14:textId="77777777" w:rsidR="00184C45" w:rsidRPr="00184C45" w:rsidRDefault="00184C45" w:rsidP="00184C45">
      <w:pPr>
        <w:numPr>
          <w:ilvl w:val="0"/>
          <w:numId w:val="34"/>
        </w:numPr>
        <w:rPr>
          <w:rFonts w:ascii="Times New Roman" w:hAnsi="Times New Roman" w:cs="Times New Roman"/>
          <w:sz w:val="24"/>
          <w:szCs w:val="24"/>
        </w:rPr>
      </w:pPr>
      <w:r w:rsidRPr="00184C45">
        <w:rPr>
          <w:rFonts w:ascii="Times New Roman" w:hAnsi="Times New Roman" w:cs="Times New Roman"/>
          <w:sz w:val="24"/>
          <w:szCs w:val="24"/>
        </w:rPr>
        <w:t>Increased sensitivity</w:t>
      </w:r>
    </w:p>
    <w:p w14:paraId="14C7DAE1" w14:textId="77777777" w:rsidR="00184C45" w:rsidRPr="00184C45" w:rsidRDefault="00184C45" w:rsidP="00184C45">
      <w:pPr>
        <w:numPr>
          <w:ilvl w:val="0"/>
          <w:numId w:val="34"/>
        </w:numPr>
        <w:rPr>
          <w:rFonts w:ascii="Times New Roman" w:hAnsi="Times New Roman" w:cs="Times New Roman"/>
          <w:sz w:val="24"/>
          <w:szCs w:val="24"/>
        </w:rPr>
      </w:pPr>
      <w:r w:rsidRPr="00184C45">
        <w:rPr>
          <w:rFonts w:ascii="Times New Roman" w:hAnsi="Times New Roman" w:cs="Times New Roman"/>
          <w:sz w:val="24"/>
          <w:szCs w:val="24"/>
        </w:rPr>
        <w:t>Limited effectiveness</w:t>
      </w:r>
    </w:p>
    <w:p w14:paraId="5224A3CF" w14:textId="77777777" w:rsidR="00184C45" w:rsidRPr="00184C45" w:rsidRDefault="00184C45" w:rsidP="00184C45">
      <w:pPr>
        <w:numPr>
          <w:ilvl w:val="0"/>
          <w:numId w:val="34"/>
        </w:numPr>
        <w:rPr>
          <w:rFonts w:ascii="Times New Roman" w:hAnsi="Times New Roman" w:cs="Times New Roman"/>
          <w:sz w:val="24"/>
          <w:szCs w:val="24"/>
        </w:rPr>
      </w:pPr>
      <w:r w:rsidRPr="00184C45">
        <w:rPr>
          <w:rFonts w:ascii="Times New Roman" w:hAnsi="Times New Roman" w:cs="Times New Roman"/>
          <w:sz w:val="24"/>
          <w:szCs w:val="24"/>
        </w:rPr>
        <w:t>Delayed diagnosis of underlying dental issues</w:t>
      </w:r>
    </w:p>
    <w:p w14:paraId="23E2FE70" w14:textId="71478E4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Many patients achieve safer and more noticeable results through professional treatment.</w:t>
      </w:r>
    </w:p>
    <w:p w14:paraId="5647D784"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Does Whitening Damage Enamel?</w:t>
      </w:r>
    </w:p>
    <w:p w14:paraId="1D23D213"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Scientific evidence indicates that professionally administered whitening treatments do not permanently damage healthy enamel.</w:t>
      </w:r>
    </w:p>
    <w:p w14:paraId="023EE4B2"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Temporary sensitivity may occur because whitening agents can briefly increase tooth permeability.</w:t>
      </w:r>
    </w:p>
    <w:p w14:paraId="41D82036"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This sensitivity usually:</w:t>
      </w:r>
    </w:p>
    <w:p w14:paraId="1B587D28" w14:textId="77777777" w:rsidR="00184C45" w:rsidRPr="00184C45" w:rsidRDefault="00184C45" w:rsidP="00184C45">
      <w:pPr>
        <w:numPr>
          <w:ilvl w:val="0"/>
          <w:numId w:val="35"/>
        </w:numPr>
        <w:rPr>
          <w:rFonts w:ascii="Times New Roman" w:hAnsi="Times New Roman" w:cs="Times New Roman"/>
          <w:sz w:val="24"/>
          <w:szCs w:val="24"/>
        </w:rPr>
      </w:pPr>
      <w:r w:rsidRPr="00184C45">
        <w:rPr>
          <w:rFonts w:ascii="Times New Roman" w:hAnsi="Times New Roman" w:cs="Times New Roman"/>
          <w:sz w:val="24"/>
          <w:szCs w:val="24"/>
        </w:rPr>
        <w:t>Is mild</w:t>
      </w:r>
    </w:p>
    <w:p w14:paraId="2CC6213A" w14:textId="77777777" w:rsidR="00184C45" w:rsidRPr="00184C45" w:rsidRDefault="00184C45" w:rsidP="00184C45">
      <w:pPr>
        <w:numPr>
          <w:ilvl w:val="0"/>
          <w:numId w:val="35"/>
        </w:numPr>
        <w:rPr>
          <w:rFonts w:ascii="Times New Roman" w:hAnsi="Times New Roman" w:cs="Times New Roman"/>
          <w:sz w:val="24"/>
          <w:szCs w:val="24"/>
        </w:rPr>
      </w:pPr>
      <w:r w:rsidRPr="00184C45">
        <w:rPr>
          <w:rFonts w:ascii="Times New Roman" w:hAnsi="Times New Roman" w:cs="Times New Roman"/>
          <w:sz w:val="24"/>
          <w:szCs w:val="24"/>
        </w:rPr>
        <w:t>Resolves within a few days</w:t>
      </w:r>
    </w:p>
    <w:p w14:paraId="47F582AA" w14:textId="77777777" w:rsidR="00184C45" w:rsidRPr="00184C45" w:rsidRDefault="00184C45" w:rsidP="00184C45">
      <w:pPr>
        <w:numPr>
          <w:ilvl w:val="0"/>
          <w:numId w:val="35"/>
        </w:numPr>
        <w:rPr>
          <w:rFonts w:ascii="Times New Roman" w:hAnsi="Times New Roman" w:cs="Times New Roman"/>
          <w:sz w:val="24"/>
          <w:szCs w:val="24"/>
        </w:rPr>
      </w:pPr>
      <w:r w:rsidRPr="00184C45">
        <w:rPr>
          <w:rFonts w:ascii="Times New Roman" w:hAnsi="Times New Roman" w:cs="Times New Roman"/>
          <w:sz w:val="24"/>
          <w:szCs w:val="24"/>
        </w:rPr>
        <w:lastRenderedPageBreak/>
        <w:t>Can be managed using desensitizing products</w:t>
      </w:r>
    </w:p>
    <w:p w14:paraId="67895377" w14:textId="30C561F2"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Patients with untreated cavities, gum disease, or enamel erosion should address those conditions before whitening.</w:t>
      </w:r>
    </w:p>
    <w:p w14:paraId="1A53FCF6"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Who May Not Be Suitable for Whitening?</w:t>
      </w:r>
    </w:p>
    <w:p w14:paraId="231C1F18"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Whitening may not be recommended for:</w:t>
      </w:r>
    </w:p>
    <w:p w14:paraId="08E19844" w14:textId="77777777" w:rsidR="00184C45" w:rsidRPr="00184C45" w:rsidRDefault="00184C45" w:rsidP="00184C45">
      <w:pPr>
        <w:numPr>
          <w:ilvl w:val="0"/>
          <w:numId w:val="36"/>
        </w:numPr>
        <w:rPr>
          <w:rFonts w:ascii="Times New Roman" w:hAnsi="Times New Roman" w:cs="Times New Roman"/>
          <w:sz w:val="24"/>
          <w:szCs w:val="24"/>
        </w:rPr>
      </w:pPr>
      <w:r w:rsidRPr="00184C45">
        <w:rPr>
          <w:rFonts w:ascii="Times New Roman" w:hAnsi="Times New Roman" w:cs="Times New Roman"/>
          <w:sz w:val="24"/>
          <w:szCs w:val="24"/>
        </w:rPr>
        <w:t>Pregnant women</w:t>
      </w:r>
    </w:p>
    <w:p w14:paraId="519B1330" w14:textId="77777777" w:rsidR="00184C45" w:rsidRPr="00184C45" w:rsidRDefault="00184C45" w:rsidP="00184C45">
      <w:pPr>
        <w:numPr>
          <w:ilvl w:val="0"/>
          <w:numId w:val="36"/>
        </w:numPr>
        <w:rPr>
          <w:rFonts w:ascii="Times New Roman" w:hAnsi="Times New Roman" w:cs="Times New Roman"/>
          <w:sz w:val="24"/>
          <w:szCs w:val="24"/>
        </w:rPr>
      </w:pPr>
      <w:r w:rsidRPr="00184C45">
        <w:rPr>
          <w:rFonts w:ascii="Times New Roman" w:hAnsi="Times New Roman" w:cs="Times New Roman"/>
          <w:sz w:val="24"/>
          <w:szCs w:val="24"/>
        </w:rPr>
        <w:t>Patients with severe enamel erosion</w:t>
      </w:r>
    </w:p>
    <w:p w14:paraId="453BF1E7" w14:textId="77777777" w:rsidR="00184C45" w:rsidRPr="00184C45" w:rsidRDefault="00184C45" w:rsidP="00184C45">
      <w:pPr>
        <w:numPr>
          <w:ilvl w:val="0"/>
          <w:numId w:val="36"/>
        </w:numPr>
        <w:rPr>
          <w:rFonts w:ascii="Times New Roman" w:hAnsi="Times New Roman" w:cs="Times New Roman"/>
          <w:sz w:val="24"/>
          <w:szCs w:val="24"/>
        </w:rPr>
      </w:pPr>
      <w:r w:rsidRPr="00184C45">
        <w:rPr>
          <w:rFonts w:ascii="Times New Roman" w:hAnsi="Times New Roman" w:cs="Times New Roman"/>
          <w:sz w:val="24"/>
          <w:szCs w:val="24"/>
        </w:rPr>
        <w:t>Individuals with untreated tooth decay</w:t>
      </w:r>
    </w:p>
    <w:p w14:paraId="27BC001D" w14:textId="77777777" w:rsidR="00184C45" w:rsidRPr="00184C45" w:rsidRDefault="00184C45" w:rsidP="00184C45">
      <w:pPr>
        <w:numPr>
          <w:ilvl w:val="0"/>
          <w:numId w:val="36"/>
        </w:numPr>
        <w:rPr>
          <w:rFonts w:ascii="Times New Roman" w:hAnsi="Times New Roman" w:cs="Times New Roman"/>
          <w:sz w:val="24"/>
          <w:szCs w:val="24"/>
        </w:rPr>
      </w:pPr>
      <w:r w:rsidRPr="00184C45">
        <w:rPr>
          <w:rFonts w:ascii="Times New Roman" w:hAnsi="Times New Roman" w:cs="Times New Roman"/>
          <w:sz w:val="24"/>
          <w:szCs w:val="24"/>
        </w:rPr>
        <w:t>People with active gum disease</w:t>
      </w:r>
    </w:p>
    <w:p w14:paraId="79A7DDF8" w14:textId="78CFE02A"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A dental consultation helps determine candidacy.</w:t>
      </w:r>
    </w:p>
    <w:p w14:paraId="37FB76E5"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Professional Teeth Whitening Cost in Bangalore</w:t>
      </w:r>
    </w:p>
    <w:p w14:paraId="450CF626"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The cost of whitening depends on the treatment method, clinic infrastructure, and desired level of whitening.</w:t>
      </w:r>
    </w:p>
    <w:p w14:paraId="6E918B48" w14:textId="203B4CE5" w:rsidR="007126FE"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Typical Pricing Range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4"/>
        <w:gridCol w:w="2628"/>
      </w:tblGrid>
      <w:tr w:rsidR="00184C45" w:rsidRPr="00184C45" w14:paraId="1D46E53F" w14:textId="77777777" w:rsidTr="007126FE">
        <w:trPr>
          <w:tblHeader/>
          <w:tblCellSpacing w:w="15" w:type="dxa"/>
        </w:trPr>
        <w:tc>
          <w:tcPr>
            <w:tcW w:w="0" w:type="auto"/>
            <w:tcBorders>
              <w:top w:val="single" w:sz="4" w:space="0" w:color="auto"/>
              <w:left w:val="single" w:sz="4" w:space="0" w:color="auto"/>
              <w:right w:val="single" w:sz="4" w:space="0" w:color="auto"/>
            </w:tcBorders>
            <w:vAlign w:val="center"/>
            <w:hideMark/>
          </w:tcPr>
          <w:p w14:paraId="04634FB6" w14:textId="77777777" w:rsidR="00184C45" w:rsidRPr="00184C45" w:rsidRDefault="00184C45" w:rsidP="00184C45">
            <w:pPr>
              <w:rPr>
                <w:rFonts w:ascii="Times New Roman" w:hAnsi="Times New Roman" w:cs="Times New Roman"/>
                <w:b/>
                <w:bCs/>
                <w:sz w:val="24"/>
                <w:szCs w:val="24"/>
              </w:rPr>
            </w:pPr>
            <w:r w:rsidRPr="00184C45">
              <w:rPr>
                <w:rFonts w:ascii="Times New Roman" w:hAnsi="Times New Roman" w:cs="Times New Roman"/>
                <w:b/>
                <w:bCs/>
                <w:sz w:val="24"/>
                <w:szCs w:val="24"/>
              </w:rPr>
              <w:t>Whitening Treatment</w:t>
            </w:r>
          </w:p>
        </w:tc>
        <w:tc>
          <w:tcPr>
            <w:tcW w:w="0" w:type="auto"/>
            <w:tcBorders>
              <w:top w:val="single" w:sz="4" w:space="0" w:color="auto"/>
              <w:right w:val="single" w:sz="4" w:space="0" w:color="auto"/>
            </w:tcBorders>
            <w:vAlign w:val="center"/>
            <w:hideMark/>
          </w:tcPr>
          <w:p w14:paraId="70F5B5A8" w14:textId="77777777" w:rsidR="00184C45" w:rsidRPr="00184C45" w:rsidRDefault="00184C45" w:rsidP="00184C45">
            <w:pPr>
              <w:rPr>
                <w:rFonts w:ascii="Times New Roman" w:hAnsi="Times New Roman" w:cs="Times New Roman"/>
                <w:b/>
                <w:bCs/>
                <w:sz w:val="24"/>
                <w:szCs w:val="24"/>
              </w:rPr>
            </w:pPr>
            <w:r w:rsidRPr="00184C45">
              <w:rPr>
                <w:rFonts w:ascii="Times New Roman" w:hAnsi="Times New Roman" w:cs="Times New Roman"/>
                <w:b/>
                <w:bCs/>
                <w:sz w:val="24"/>
                <w:szCs w:val="24"/>
              </w:rPr>
              <w:t>Approximate Cost (INR)</w:t>
            </w:r>
          </w:p>
        </w:tc>
      </w:tr>
      <w:tr w:rsidR="00184C45" w:rsidRPr="00184C45" w14:paraId="60A39454" w14:textId="77777777" w:rsidTr="007126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D55510"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Basic In-Office Whitening</w:t>
            </w:r>
          </w:p>
        </w:tc>
        <w:tc>
          <w:tcPr>
            <w:tcW w:w="0" w:type="auto"/>
            <w:tcBorders>
              <w:top w:val="single" w:sz="4" w:space="0" w:color="auto"/>
              <w:bottom w:val="single" w:sz="4" w:space="0" w:color="auto"/>
              <w:right w:val="single" w:sz="4" w:space="0" w:color="auto"/>
            </w:tcBorders>
            <w:vAlign w:val="center"/>
            <w:hideMark/>
          </w:tcPr>
          <w:p w14:paraId="6A2D22F9"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₹5,000 – ₹10,000</w:t>
            </w:r>
          </w:p>
        </w:tc>
      </w:tr>
      <w:tr w:rsidR="00184C45" w:rsidRPr="00184C45" w14:paraId="55293C8D" w14:textId="77777777" w:rsidTr="007126FE">
        <w:trPr>
          <w:tblCellSpacing w:w="15" w:type="dxa"/>
        </w:trPr>
        <w:tc>
          <w:tcPr>
            <w:tcW w:w="0" w:type="auto"/>
            <w:tcBorders>
              <w:left w:val="single" w:sz="4" w:space="0" w:color="auto"/>
              <w:bottom w:val="single" w:sz="4" w:space="0" w:color="auto"/>
              <w:right w:val="single" w:sz="4" w:space="0" w:color="auto"/>
            </w:tcBorders>
            <w:vAlign w:val="center"/>
            <w:hideMark/>
          </w:tcPr>
          <w:p w14:paraId="7E7E4D9A"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Advanced Whitening Treatment</w:t>
            </w:r>
          </w:p>
        </w:tc>
        <w:tc>
          <w:tcPr>
            <w:tcW w:w="0" w:type="auto"/>
            <w:tcBorders>
              <w:bottom w:val="single" w:sz="4" w:space="0" w:color="auto"/>
              <w:right w:val="single" w:sz="4" w:space="0" w:color="auto"/>
            </w:tcBorders>
            <w:vAlign w:val="center"/>
            <w:hideMark/>
          </w:tcPr>
          <w:p w14:paraId="4E740D26"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₹10,000 – ₹20,000</w:t>
            </w:r>
          </w:p>
        </w:tc>
      </w:tr>
      <w:tr w:rsidR="00184C45" w:rsidRPr="00184C45" w14:paraId="2969A4ED" w14:textId="77777777" w:rsidTr="007126FE">
        <w:trPr>
          <w:tblCellSpacing w:w="15" w:type="dxa"/>
        </w:trPr>
        <w:tc>
          <w:tcPr>
            <w:tcW w:w="0" w:type="auto"/>
            <w:tcBorders>
              <w:left w:val="single" w:sz="4" w:space="0" w:color="auto"/>
              <w:right w:val="single" w:sz="4" w:space="0" w:color="auto"/>
            </w:tcBorders>
            <w:vAlign w:val="center"/>
            <w:hideMark/>
          </w:tcPr>
          <w:p w14:paraId="2A04CD95"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Laser Teeth Whitening Bangalore Clinics Offer</w:t>
            </w:r>
          </w:p>
        </w:tc>
        <w:tc>
          <w:tcPr>
            <w:tcW w:w="0" w:type="auto"/>
            <w:tcBorders>
              <w:right w:val="single" w:sz="4" w:space="0" w:color="auto"/>
            </w:tcBorders>
            <w:vAlign w:val="center"/>
            <w:hideMark/>
          </w:tcPr>
          <w:p w14:paraId="154F973C"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₹12,000 – ₹25,000+</w:t>
            </w:r>
          </w:p>
        </w:tc>
      </w:tr>
      <w:tr w:rsidR="00184C45" w:rsidRPr="00184C45" w14:paraId="3D98BBAE" w14:textId="77777777" w:rsidTr="007126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E8E08D"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Customized Take-Home Whitening Kits</w:t>
            </w:r>
          </w:p>
        </w:tc>
        <w:tc>
          <w:tcPr>
            <w:tcW w:w="0" w:type="auto"/>
            <w:tcBorders>
              <w:top w:val="single" w:sz="4" w:space="0" w:color="auto"/>
              <w:bottom w:val="single" w:sz="4" w:space="0" w:color="auto"/>
              <w:right w:val="single" w:sz="4" w:space="0" w:color="auto"/>
            </w:tcBorders>
            <w:vAlign w:val="center"/>
            <w:hideMark/>
          </w:tcPr>
          <w:p w14:paraId="04FB73DE" w14:textId="2BDCA3EC" w:rsidR="00184C45" w:rsidRPr="00184C45" w:rsidRDefault="007126FE" w:rsidP="00184C45">
            <w:pPr>
              <w:rPr>
                <w:rFonts w:ascii="Times New Roman" w:hAnsi="Times New Roman" w:cs="Times New Roman"/>
                <w:sz w:val="24"/>
                <w:szCs w:val="24"/>
              </w:rPr>
            </w:pPr>
            <w:r>
              <w:rPr>
                <w:rFonts w:ascii="Times New Roman" w:hAnsi="Times New Roman" w:cs="Times New Roman"/>
                <w:sz w:val="24"/>
                <w:szCs w:val="24"/>
              </w:rPr>
              <w:t xml:space="preserve"> </w:t>
            </w:r>
            <w:r w:rsidR="00184C45" w:rsidRPr="00184C45">
              <w:rPr>
                <w:rFonts w:ascii="Times New Roman" w:hAnsi="Times New Roman" w:cs="Times New Roman"/>
                <w:sz w:val="24"/>
                <w:szCs w:val="24"/>
              </w:rPr>
              <w:t>₹4,000 – ₹12,000</w:t>
            </w:r>
          </w:p>
        </w:tc>
      </w:tr>
    </w:tbl>
    <w:p w14:paraId="2764C63F" w14:textId="7FE0140A" w:rsidR="00184C45" w:rsidRPr="00184C45" w:rsidRDefault="00184C45" w:rsidP="00184C45">
      <w:pPr>
        <w:rPr>
          <w:rFonts w:ascii="Times New Roman" w:hAnsi="Times New Roman" w:cs="Times New Roman"/>
          <w:sz w:val="24"/>
          <w:szCs w:val="24"/>
        </w:rPr>
      </w:pPr>
    </w:p>
    <w:p w14:paraId="60163607"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Factors Affecting Whitening Cost</w:t>
      </w:r>
    </w:p>
    <w:p w14:paraId="4F238DE6"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Several factors influence treatment pricing.</w:t>
      </w:r>
    </w:p>
    <w:p w14:paraId="220784DA"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Severity of Staining</w:t>
      </w:r>
    </w:p>
    <w:p w14:paraId="15805FF0"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Heavier stains often require:</w:t>
      </w:r>
    </w:p>
    <w:p w14:paraId="78ED2B43" w14:textId="77777777" w:rsidR="00184C45" w:rsidRPr="00184C45" w:rsidRDefault="00184C45" w:rsidP="00184C45">
      <w:pPr>
        <w:numPr>
          <w:ilvl w:val="0"/>
          <w:numId w:val="37"/>
        </w:numPr>
        <w:rPr>
          <w:rFonts w:ascii="Times New Roman" w:hAnsi="Times New Roman" w:cs="Times New Roman"/>
          <w:sz w:val="24"/>
          <w:szCs w:val="24"/>
        </w:rPr>
      </w:pPr>
      <w:r w:rsidRPr="00184C45">
        <w:rPr>
          <w:rFonts w:ascii="Times New Roman" w:hAnsi="Times New Roman" w:cs="Times New Roman"/>
          <w:sz w:val="24"/>
          <w:szCs w:val="24"/>
        </w:rPr>
        <w:t>Additional sessions</w:t>
      </w:r>
    </w:p>
    <w:p w14:paraId="3DA1A892" w14:textId="77777777" w:rsidR="00184C45" w:rsidRPr="00184C45" w:rsidRDefault="00184C45" w:rsidP="00184C45">
      <w:pPr>
        <w:numPr>
          <w:ilvl w:val="0"/>
          <w:numId w:val="37"/>
        </w:numPr>
        <w:rPr>
          <w:rFonts w:ascii="Times New Roman" w:hAnsi="Times New Roman" w:cs="Times New Roman"/>
          <w:sz w:val="24"/>
          <w:szCs w:val="24"/>
        </w:rPr>
      </w:pPr>
      <w:r w:rsidRPr="00184C45">
        <w:rPr>
          <w:rFonts w:ascii="Times New Roman" w:hAnsi="Times New Roman" w:cs="Times New Roman"/>
          <w:sz w:val="24"/>
          <w:szCs w:val="24"/>
        </w:rPr>
        <w:t>Stronger treatment protocols</w:t>
      </w:r>
    </w:p>
    <w:p w14:paraId="3015A92D" w14:textId="5C48ED48" w:rsidR="00184C45" w:rsidRDefault="00184C45" w:rsidP="00184C45">
      <w:pPr>
        <w:numPr>
          <w:ilvl w:val="0"/>
          <w:numId w:val="37"/>
        </w:numPr>
        <w:rPr>
          <w:rFonts w:ascii="Times New Roman" w:hAnsi="Times New Roman" w:cs="Times New Roman"/>
          <w:sz w:val="24"/>
          <w:szCs w:val="24"/>
        </w:rPr>
      </w:pPr>
      <w:r w:rsidRPr="00184C45">
        <w:rPr>
          <w:rFonts w:ascii="Times New Roman" w:hAnsi="Times New Roman" w:cs="Times New Roman"/>
          <w:sz w:val="24"/>
          <w:szCs w:val="24"/>
        </w:rPr>
        <w:t>Extended chairside time</w:t>
      </w:r>
    </w:p>
    <w:p w14:paraId="1763CFB6" w14:textId="77777777" w:rsidR="007126FE" w:rsidRDefault="007126FE" w:rsidP="007126FE">
      <w:pPr>
        <w:rPr>
          <w:rFonts w:ascii="Times New Roman" w:hAnsi="Times New Roman" w:cs="Times New Roman"/>
          <w:sz w:val="24"/>
          <w:szCs w:val="24"/>
        </w:rPr>
      </w:pPr>
    </w:p>
    <w:p w14:paraId="6933ADD5" w14:textId="77777777" w:rsidR="007126FE" w:rsidRDefault="007126FE" w:rsidP="007126FE">
      <w:pPr>
        <w:rPr>
          <w:rFonts w:ascii="Times New Roman" w:hAnsi="Times New Roman" w:cs="Times New Roman"/>
          <w:sz w:val="24"/>
          <w:szCs w:val="24"/>
        </w:rPr>
      </w:pPr>
    </w:p>
    <w:p w14:paraId="760777CD" w14:textId="77777777" w:rsidR="007126FE" w:rsidRPr="00184C45" w:rsidRDefault="007126FE" w:rsidP="007126FE">
      <w:pPr>
        <w:rPr>
          <w:rFonts w:ascii="Times New Roman" w:hAnsi="Times New Roman" w:cs="Times New Roman"/>
          <w:sz w:val="24"/>
          <w:szCs w:val="24"/>
        </w:rPr>
      </w:pPr>
    </w:p>
    <w:p w14:paraId="4A07E49C"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lastRenderedPageBreak/>
        <w:t>Technology Used</w:t>
      </w:r>
    </w:p>
    <w:p w14:paraId="2BDA1688"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Advanced whitening systems may include:</w:t>
      </w:r>
    </w:p>
    <w:p w14:paraId="689F1B6C" w14:textId="77777777" w:rsidR="00184C45" w:rsidRPr="00184C45" w:rsidRDefault="00184C45" w:rsidP="00184C45">
      <w:pPr>
        <w:numPr>
          <w:ilvl w:val="0"/>
          <w:numId w:val="38"/>
        </w:numPr>
        <w:rPr>
          <w:rFonts w:ascii="Times New Roman" w:hAnsi="Times New Roman" w:cs="Times New Roman"/>
          <w:sz w:val="24"/>
          <w:szCs w:val="24"/>
        </w:rPr>
      </w:pPr>
      <w:r w:rsidRPr="00184C45">
        <w:rPr>
          <w:rFonts w:ascii="Times New Roman" w:hAnsi="Times New Roman" w:cs="Times New Roman"/>
          <w:sz w:val="24"/>
          <w:szCs w:val="24"/>
        </w:rPr>
        <w:t>LED activation</w:t>
      </w:r>
    </w:p>
    <w:p w14:paraId="3AEBEB08" w14:textId="77777777" w:rsidR="00184C45" w:rsidRPr="00184C45" w:rsidRDefault="00184C45" w:rsidP="00184C45">
      <w:pPr>
        <w:numPr>
          <w:ilvl w:val="0"/>
          <w:numId w:val="38"/>
        </w:numPr>
        <w:rPr>
          <w:rFonts w:ascii="Times New Roman" w:hAnsi="Times New Roman" w:cs="Times New Roman"/>
          <w:sz w:val="24"/>
          <w:szCs w:val="24"/>
        </w:rPr>
      </w:pPr>
      <w:r w:rsidRPr="00184C45">
        <w:rPr>
          <w:rFonts w:ascii="Times New Roman" w:hAnsi="Times New Roman" w:cs="Times New Roman"/>
          <w:sz w:val="24"/>
          <w:szCs w:val="24"/>
        </w:rPr>
        <w:t>Laser-assisted whitening</w:t>
      </w:r>
    </w:p>
    <w:p w14:paraId="07A461DC" w14:textId="77777777" w:rsidR="00184C45" w:rsidRPr="00184C45" w:rsidRDefault="00184C45" w:rsidP="00184C45">
      <w:pPr>
        <w:numPr>
          <w:ilvl w:val="0"/>
          <w:numId w:val="38"/>
        </w:numPr>
        <w:rPr>
          <w:rFonts w:ascii="Times New Roman" w:hAnsi="Times New Roman" w:cs="Times New Roman"/>
          <w:sz w:val="24"/>
          <w:szCs w:val="24"/>
        </w:rPr>
      </w:pPr>
      <w:r w:rsidRPr="00184C45">
        <w:rPr>
          <w:rFonts w:ascii="Times New Roman" w:hAnsi="Times New Roman" w:cs="Times New Roman"/>
          <w:sz w:val="24"/>
          <w:szCs w:val="24"/>
        </w:rPr>
        <w:t>Enhanced whitening gels</w:t>
      </w:r>
    </w:p>
    <w:p w14:paraId="7BAB8F45" w14:textId="15584F98"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These technologies can increase costs but may improve treatment efficiency.</w:t>
      </w:r>
    </w:p>
    <w:p w14:paraId="7FA43390"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Dentist Expertise</w:t>
      </w:r>
    </w:p>
    <w:p w14:paraId="595B11EC"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Experienced cosmetic dentists often provide:</w:t>
      </w:r>
    </w:p>
    <w:p w14:paraId="15CB7942" w14:textId="77777777" w:rsidR="00184C45" w:rsidRPr="00184C45" w:rsidRDefault="00184C45" w:rsidP="00184C45">
      <w:pPr>
        <w:numPr>
          <w:ilvl w:val="0"/>
          <w:numId w:val="39"/>
        </w:numPr>
        <w:rPr>
          <w:rFonts w:ascii="Times New Roman" w:hAnsi="Times New Roman" w:cs="Times New Roman"/>
          <w:sz w:val="24"/>
          <w:szCs w:val="24"/>
        </w:rPr>
      </w:pPr>
      <w:r w:rsidRPr="00184C45">
        <w:rPr>
          <w:rFonts w:ascii="Times New Roman" w:hAnsi="Times New Roman" w:cs="Times New Roman"/>
          <w:sz w:val="24"/>
          <w:szCs w:val="24"/>
        </w:rPr>
        <w:t>Better shade assessment</w:t>
      </w:r>
    </w:p>
    <w:p w14:paraId="39F78962" w14:textId="77777777" w:rsidR="00184C45" w:rsidRPr="00184C45" w:rsidRDefault="00184C45" w:rsidP="00184C45">
      <w:pPr>
        <w:numPr>
          <w:ilvl w:val="0"/>
          <w:numId w:val="39"/>
        </w:numPr>
        <w:rPr>
          <w:rFonts w:ascii="Times New Roman" w:hAnsi="Times New Roman" w:cs="Times New Roman"/>
          <w:sz w:val="24"/>
          <w:szCs w:val="24"/>
        </w:rPr>
      </w:pPr>
      <w:r w:rsidRPr="00184C45">
        <w:rPr>
          <w:rFonts w:ascii="Times New Roman" w:hAnsi="Times New Roman" w:cs="Times New Roman"/>
          <w:sz w:val="24"/>
          <w:szCs w:val="24"/>
        </w:rPr>
        <w:t>Customized treatment recommendations</w:t>
      </w:r>
    </w:p>
    <w:p w14:paraId="01288270" w14:textId="14F4662A" w:rsidR="00184C45" w:rsidRPr="00184C45" w:rsidRDefault="00184C45" w:rsidP="00184C45">
      <w:pPr>
        <w:numPr>
          <w:ilvl w:val="0"/>
          <w:numId w:val="39"/>
        </w:numPr>
        <w:rPr>
          <w:rFonts w:ascii="Times New Roman" w:hAnsi="Times New Roman" w:cs="Times New Roman"/>
          <w:sz w:val="24"/>
          <w:szCs w:val="24"/>
        </w:rPr>
      </w:pPr>
      <w:r w:rsidRPr="00184C45">
        <w:rPr>
          <w:rFonts w:ascii="Times New Roman" w:hAnsi="Times New Roman" w:cs="Times New Roman"/>
          <w:sz w:val="24"/>
          <w:szCs w:val="24"/>
        </w:rPr>
        <w:t>Improved aesthetic outcomes</w:t>
      </w:r>
    </w:p>
    <w:p w14:paraId="0A20C18E"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What Is Laser Teeth Whitening?</w:t>
      </w:r>
    </w:p>
    <w:p w14:paraId="25AE2746"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Laser teeth whitening Bangalore patients frequently inquire about is an advanced procedure that uses light or laser activation to accelerate the whitening process.</w:t>
      </w:r>
    </w:p>
    <w:p w14:paraId="252580BC"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Potential benefits include:</w:t>
      </w:r>
    </w:p>
    <w:p w14:paraId="2AC87564" w14:textId="77777777" w:rsidR="00184C45" w:rsidRPr="00184C45" w:rsidRDefault="00184C45" w:rsidP="00184C45">
      <w:pPr>
        <w:numPr>
          <w:ilvl w:val="0"/>
          <w:numId w:val="40"/>
        </w:numPr>
        <w:rPr>
          <w:rFonts w:ascii="Times New Roman" w:hAnsi="Times New Roman" w:cs="Times New Roman"/>
          <w:sz w:val="24"/>
          <w:szCs w:val="24"/>
        </w:rPr>
      </w:pPr>
      <w:r w:rsidRPr="00184C45">
        <w:rPr>
          <w:rFonts w:ascii="Times New Roman" w:hAnsi="Times New Roman" w:cs="Times New Roman"/>
          <w:sz w:val="24"/>
          <w:szCs w:val="24"/>
        </w:rPr>
        <w:t>Faster results</w:t>
      </w:r>
    </w:p>
    <w:p w14:paraId="674C4B4A" w14:textId="77777777" w:rsidR="00184C45" w:rsidRPr="00184C45" w:rsidRDefault="00184C45" w:rsidP="00184C45">
      <w:pPr>
        <w:numPr>
          <w:ilvl w:val="0"/>
          <w:numId w:val="40"/>
        </w:numPr>
        <w:rPr>
          <w:rFonts w:ascii="Times New Roman" w:hAnsi="Times New Roman" w:cs="Times New Roman"/>
          <w:sz w:val="24"/>
          <w:szCs w:val="24"/>
        </w:rPr>
      </w:pPr>
      <w:r w:rsidRPr="00184C45">
        <w:rPr>
          <w:rFonts w:ascii="Times New Roman" w:hAnsi="Times New Roman" w:cs="Times New Roman"/>
          <w:sz w:val="24"/>
          <w:szCs w:val="24"/>
        </w:rPr>
        <w:t>Noticeable whitening after one visit</w:t>
      </w:r>
    </w:p>
    <w:p w14:paraId="74F142CA" w14:textId="77777777" w:rsidR="00184C45" w:rsidRPr="00184C45" w:rsidRDefault="00184C45" w:rsidP="00184C45">
      <w:pPr>
        <w:numPr>
          <w:ilvl w:val="0"/>
          <w:numId w:val="40"/>
        </w:numPr>
        <w:rPr>
          <w:rFonts w:ascii="Times New Roman" w:hAnsi="Times New Roman" w:cs="Times New Roman"/>
          <w:sz w:val="24"/>
          <w:szCs w:val="24"/>
        </w:rPr>
      </w:pPr>
      <w:r w:rsidRPr="00184C45">
        <w:rPr>
          <w:rFonts w:ascii="Times New Roman" w:hAnsi="Times New Roman" w:cs="Times New Roman"/>
          <w:sz w:val="24"/>
          <w:szCs w:val="24"/>
        </w:rPr>
        <w:t>Professional supervision</w:t>
      </w:r>
    </w:p>
    <w:p w14:paraId="669C2CED" w14:textId="77777777" w:rsidR="00184C45" w:rsidRPr="00184C45" w:rsidRDefault="00184C45" w:rsidP="00184C45">
      <w:pPr>
        <w:numPr>
          <w:ilvl w:val="0"/>
          <w:numId w:val="40"/>
        </w:numPr>
        <w:rPr>
          <w:rFonts w:ascii="Times New Roman" w:hAnsi="Times New Roman" w:cs="Times New Roman"/>
          <w:sz w:val="24"/>
          <w:szCs w:val="24"/>
        </w:rPr>
      </w:pPr>
      <w:r w:rsidRPr="00184C45">
        <w:rPr>
          <w:rFonts w:ascii="Times New Roman" w:hAnsi="Times New Roman" w:cs="Times New Roman"/>
          <w:sz w:val="24"/>
          <w:szCs w:val="24"/>
        </w:rPr>
        <w:t>Enhanced stain removal</w:t>
      </w:r>
    </w:p>
    <w:p w14:paraId="5DE6F89D" w14:textId="41318BBE"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Not every patient requires laser-assisted whitening, but it remains a popular option for individuals seeking rapid cosmetic improvement.</w:t>
      </w:r>
    </w:p>
    <w:p w14:paraId="00DC7AD4"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How Long Do the Results Last?</w:t>
      </w:r>
    </w:p>
    <w:p w14:paraId="2560B7B0"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Whitening results vary from person to person.</w:t>
      </w:r>
    </w:p>
    <w:p w14:paraId="0A7395E9"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Many patients enjoy visible improvements for:</w:t>
      </w:r>
    </w:p>
    <w:p w14:paraId="0F4AC8C0" w14:textId="77777777" w:rsidR="00184C45" w:rsidRPr="00184C45" w:rsidRDefault="00184C45" w:rsidP="00184C45">
      <w:pPr>
        <w:numPr>
          <w:ilvl w:val="0"/>
          <w:numId w:val="41"/>
        </w:numPr>
        <w:rPr>
          <w:rFonts w:ascii="Times New Roman" w:hAnsi="Times New Roman" w:cs="Times New Roman"/>
          <w:sz w:val="24"/>
          <w:szCs w:val="24"/>
        </w:rPr>
      </w:pPr>
      <w:r w:rsidRPr="00184C45">
        <w:rPr>
          <w:rFonts w:ascii="Times New Roman" w:hAnsi="Times New Roman" w:cs="Times New Roman"/>
          <w:sz w:val="24"/>
          <w:szCs w:val="24"/>
        </w:rPr>
        <w:t>6 months to 3 years</w:t>
      </w:r>
    </w:p>
    <w:p w14:paraId="1417A62B" w14:textId="14DED194"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Longevity depends largely on lifestyle habits and oral hygiene.</w:t>
      </w:r>
    </w:p>
    <w:p w14:paraId="6A4E7139"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Tips to Maintain Whitening Results</w:t>
      </w:r>
    </w:p>
    <w:p w14:paraId="5E5A7AFC"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Practice Excellent Oral Hygiene</w:t>
      </w:r>
    </w:p>
    <w:p w14:paraId="6AC82E04" w14:textId="59A6E67A" w:rsid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Brush twice daily and floss regularly to minimize stain accumulation.</w:t>
      </w:r>
    </w:p>
    <w:p w14:paraId="0E9D35C9" w14:textId="77777777" w:rsidR="007126FE" w:rsidRPr="00184C45" w:rsidRDefault="007126FE" w:rsidP="00184C45">
      <w:pPr>
        <w:rPr>
          <w:rFonts w:ascii="Times New Roman" w:hAnsi="Times New Roman" w:cs="Times New Roman"/>
          <w:sz w:val="24"/>
          <w:szCs w:val="24"/>
        </w:rPr>
      </w:pPr>
    </w:p>
    <w:p w14:paraId="1C9A4CE3"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lastRenderedPageBreak/>
        <w:t>Reduce Stain-Causing Foods and Drinks</w:t>
      </w:r>
    </w:p>
    <w:p w14:paraId="668456A3" w14:textId="7777777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Common culprits include:</w:t>
      </w:r>
    </w:p>
    <w:p w14:paraId="7DFC9190" w14:textId="77777777" w:rsidR="00184C45" w:rsidRPr="00184C45" w:rsidRDefault="00184C45" w:rsidP="00184C45">
      <w:pPr>
        <w:numPr>
          <w:ilvl w:val="0"/>
          <w:numId w:val="42"/>
        </w:numPr>
        <w:rPr>
          <w:rFonts w:ascii="Times New Roman" w:hAnsi="Times New Roman" w:cs="Times New Roman"/>
          <w:sz w:val="24"/>
          <w:szCs w:val="24"/>
        </w:rPr>
      </w:pPr>
      <w:r w:rsidRPr="00184C45">
        <w:rPr>
          <w:rFonts w:ascii="Times New Roman" w:hAnsi="Times New Roman" w:cs="Times New Roman"/>
          <w:sz w:val="24"/>
          <w:szCs w:val="24"/>
        </w:rPr>
        <w:t>Coffee</w:t>
      </w:r>
    </w:p>
    <w:p w14:paraId="5D694629" w14:textId="77777777" w:rsidR="00184C45" w:rsidRPr="00184C45" w:rsidRDefault="00184C45" w:rsidP="00184C45">
      <w:pPr>
        <w:numPr>
          <w:ilvl w:val="0"/>
          <w:numId w:val="42"/>
        </w:numPr>
        <w:rPr>
          <w:rFonts w:ascii="Times New Roman" w:hAnsi="Times New Roman" w:cs="Times New Roman"/>
          <w:sz w:val="24"/>
          <w:szCs w:val="24"/>
        </w:rPr>
      </w:pPr>
      <w:r w:rsidRPr="00184C45">
        <w:rPr>
          <w:rFonts w:ascii="Times New Roman" w:hAnsi="Times New Roman" w:cs="Times New Roman"/>
          <w:sz w:val="24"/>
          <w:szCs w:val="24"/>
        </w:rPr>
        <w:t>Tea</w:t>
      </w:r>
    </w:p>
    <w:p w14:paraId="2AB56EAF" w14:textId="77777777" w:rsidR="00184C45" w:rsidRPr="00184C45" w:rsidRDefault="00184C45" w:rsidP="00184C45">
      <w:pPr>
        <w:numPr>
          <w:ilvl w:val="0"/>
          <w:numId w:val="42"/>
        </w:numPr>
        <w:rPr>
          <w:rFonts w:ascii="Times New Roman" w:hAnsi="Times New Roman" w:cs="Times New Roman"/>
          <w:sz w:val="24"/>
          <w:szCs w:val="24"/>
        </w:rPr>
      </w:pPr>
      <w:r w:rsidRPr="00184C45">
        <w:rPr>
          <w:rFonts w:ascii="Times New Roman" w:hAnsi="Times New Roman" w:cs="Times New Roman"/>
          <w:sz w:val="24"/>
          <w:szCs w:val="24"/>
        </w:rPr>
        <w:t>Red wine</w:t>
      </w:r>
    </w:p>
    <w:p w14:paraId="0D63F69C" w14:textId="77777777" w:rsidR="00184C45" w:rsidRPr="00184C45" w:rsidRDefault="00184C45" w:rsidP="00184C45">
      <w:pPr>
        <w:numPr>
          <w:ilvl w:val="0"/>
          <w:numId w:val="42"/>
        </w:numPr>
        <w:rPr>
          <w:rFonts w:ascii="Times New Roman" w:hAnsi="Times New Roman" w:cs="Times New Roman"/>
          <w:sz w:val="24"/>
          <w:szCs w:val="24"/>
        </w:rPr>
      </w:pPr>
      <w:r w:rsidRPr="00184C45">
        <w:rPr>
          <w:rFonts w:ascii="Times New Roman" w:hAnsi="Times New Roman" w:cs="Times New Roman"/>
          <w:sz w:val="24"/>
          <w:szCs w:val="24"/>
        </w:rPr>
        <w:t>Cola beverages</w:t>
      </w:r>
    </w:p>
    <w:p w14:paraId="4EF879A4" w14:textId="77777777" w:rsidR="00184C45" w:rsidRPr="00184C45" w:rsidRDefault="00184C45" w:rsidP="00184C45">
      <w:pPr>
        <w:numPr>
          <w:ilvl w:val="0"/>
          <w:numId w:val="42"/>
        </w:numPr>
        <w:rPr>
          <w:rFonts w:ascii="Times New Roman" w:hAnsi="Times New Roman" w:cs="Times New Roman"/>
          <w:sz w:val="24"/>
          <w:szCs w:val="24"/>
        </w:rPr>
      </w:pPr>
      <w:r w:rsidRPr="00184C45">
        <w:rPr>
          <w:rFonts w:ascii="Times New Roman" w:hAnsi="Times New Roman" w:cs="Times New Roman"/>
          <w:sz w:val="24"/>
          <w:szCs w:val="24"/>
        </w:rPr>
        <w:t>Tobacco products</w:t>
      </w:r>
    </w:p>
    <w:p w14:paraId="3F0797C7" w14:textId="6B1BCD47"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Using a straw for certain beverages may help reduce contact with teeth.</w:t>
      </w:r>
    </w:p>
    <w:p w14:paraId="21567A9F"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Attend Regular Dental Cleanings</w:t>
      </w:r>
    </w:p>
    <w:p w14:paraId="70F7ACD3" w14:textId="05D223B4"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Professional cleanings remove surface stains and help preserve whitening results.</w:t>
      </w:r>
    </w:p>
    <w:p w14:paraId="68AE1D66"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Consider Periodic Touch-Ups</w:t>
      </w:r>
    </w:p>
    <w:p w14:paraId="061D41FB" w14:textId="2DA3BC74"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Many patients benefit from occasional maintenance treatments to refresh their smile.</w:t>
      </w:r>
    </w:p>
    <w:p w14:paraId="2B78EAAA" w14:textId="77777777" w:rsidR="00184C45" w:rsidRPr="00184C45" w:rsidRDefault="00184C45" w:rsidP="00184C45">
      <w:pPr>
        <w:rPr>
          <w:rFonts w:ascii="Times New Roman" w:hAnsi="Times New Roman" w:cs="Times New Roman"/>
          <w:b/>
          <w:bCs/>
          <w:sz w:val="28"/>
          <w:szCs w:val="28"/>
        </w:rPr>
      </w:pPr>
      <w:r w:rsidRPr="00184C45">
        <w:rPr>
          <w:rFonts w:ascii="Times New Roman" w:hAnsi="Times New Roman" w:cs="Times New Roman"/>
          <w:b/>
          <w:bCs/>
          <w:sz w:val="28"/>
          <w:szCs w:val="28"/>
        </w:rPr>
        <w:t>Stay Hydrated</w:t>
      </w:r>
    </w:p>
    <w:p w14:paraId="22535FF1" w14:textId="6ABDF736" w:rsidR="00184C45" w:rsidRPr="00184C45" w:rsidRDefault="00184C45" w:rsidP="00184C45">
      <w:pPr>
        <w:rPr>
          <w:rFonts w:ascii="Times New Roman" w:hAnsi="Times New Roman" w:cs="Times New Roman"/>
          <w:sz w:val="24"/>
          <w:szCs w:val="24"/>
        </w:rPr>
      </w:pPr>
      <w:r w:rsidRPr="00184C45">
        <w:rPr>
          <w:rFonts w:ascii="Times New Roman" w:hAnsi="Times New Roman" w:cs="Times New Roman"/>
          <w:sz w:val="24"/>
          <w:szCs w:val="24"/>
        </w:rPr>
        <w:t>Drinking water throughout the day can help wash away staining compounds before they settle on teeth.</w:t>
      </w:r>
    </w:p>
    <w:p w14:paraId="0FE3ED52" w14:textId="2DF4A44F" w:rsidR="00A326D7" w:rsidRDefault="00A326D7" w:rsidP="00A326D7">
      <w:pPr>
        <w:rPr>
          <w:rFonts w:ascii="Times New Roman" w:hAnsi="Times New Roman" w:cs="Times New Roman"/>
          <w:sz w:val="24"/>
          <w:szCs w:val="24"/>
        </w:rPr>
      </w:pPr>
    </w:p>
    <w:p w14:paraId="4AEF69FD" w14:textId="77777777" w:rsidR="00B056C8" w:rsidRDefault="00B056C8" w:rsidP="00B056C8">
      <w:pPr>
        <w:rPr>
          <w:rFonts w:ascii="Times New Roman" w:hAnsi="Times New Roman" w:cs="Times New Roman"/>
          <w:b/>
          <w:bCs/>
          <w:sz w:val="28"/>
          <w:szCs w:val="28"/>
        </w:rPr>
      </w:pPr>
    </w:p>
    <w:p w14:paraId="718F707D" w14:textId="77777777" w:rsidR="00B056C8" w:rsidRDefault="00B056C8" w:rsidP="00B056C8">
      <w:pPr>
        <w:rPr>
          <w:rFonts w:ascii="Times New Roman" w:hAnsi="Times New Roman" w:cs="Times New Roman"/>
          <w:b/>
          <w:bCs/>
          <w:sz w:val="28"/>
          <w:szCs w:val="28"/>
        </w:rPr>
      </w:pPr>
    </w:p>
    <w:p w14:paraId="4BB36CA9" w14:textId="77777777" w:rsidR="00B056C8" w:rsidRDefault="00B056C8" w:rsidP="00B056C8">
      <w:pPr>
        <w:rPr>
          <w:rFonts w:ascii="Times New Roman" w:hAnsi="Times New Roman" w:cs="Times New Roman"/>
          <w:b/>
          <w:bCs/>
          <w:sz w:val="28"/>
          <w:szCs w:val="28"/>
        </w:rPr>
      </w:pPr>
    </w:p>
    <w:p w14:paraId="1CD958FF" w14:textId="77777777" w:rsidR="00B056C8" w:rsidRDefault="00B056C8" w:rsidP="00B056C8">
      <w:pPr>
        <w:rPr>
          <w:rFonts w:ascii="Times New Roman" w:hAnsi="Times New Roman" w:cs="Times New Roman"/>
          <w:b/>
          <w:bCs/>
          <w:sz w:val="28"/>
          <w:szCs w:val="28"/>
        </w:rPr>
      </w:pPr>
    </w:p>
    <w:p w14:paraId="543732AD" w14:textId="77777777" w:rsidR="00B056C8" w:rsidRDefault="00B056C8" w:rsidP="00B056C8">
      <w:pPr>
        <w:rPr>
          <w:rFonts w:ascii="Times New Roman" w:hAnsi="Times New Roman" w:cs="Times New Roman"/>
          <w:b/>
          <w:bCs/>
          <w:sz w:val="28"/>
          <w:szCs w:val="28"/>
        </w:rPr>
      </w:pPr>
    </w:p>
    <w:p w14:paraId="65FE4BD3" w14:textId="77777777" w:rsidR="00B056C8" w:rsidRDefault="00B056C8" w:rsidP="00B056C8">
      <w:pPr>
        <w:rPr>
          <w:rFonts w:ascii="Times New Roman" w:hAnsi="Times New Roman" w:cs="Times New Roman"/>
          <w:b/>
          <w:bCs/>
          <w:sz w:val="28"/>
          <w:szCs w:val="28"/>
        </w:rPr>
      </w:pPr>
    </w:p>
    <w:p w14:paraId="5DD9AF05" w14:textId="77777777" w:rsidR="00B056C8" w:rsidRDefault="00B056C8" w:rsidP="00B056C8">
      <w:pPr>
        <w:rPr>
          <w:rFonts w:ascii="Times New Roman" w:hAnsi="Times New Roman" w:cs="Times New Roman"/>
          <w:b/>
          <w:bCs/>
          <w:sz w:val="28"/>
          <w:szCs w:val="28"/>
        </w:rPr>
      </w:pPr>
    </w:p>
    <w:p w14:paraId="6A406255" w14:textId="77777777" w:rsidR="00B056C8" w:rsidRDefault="00B056C8" w:rsidP="00B056C8">
      <w:pPr>
        <w:rPr>
          <w:rFonts w:ascii="Times New Roman" w:hAnsi="Times New Roman" w:cs="Times New Roman"/>
          <w:b/>
          <w:bCs/>
          <w:sz w:val="28"/>
          <w:szCs w:val="28"/>
        </w:rPr>
      </w:pPr>
    </w:p>
    <w:p w14:paraId="547EF5EC" w14:textId="77777777" w:rsidR="00B056C8" w:rsidRDefault="00B056C8" w:rsidP="00B056C8">
      <w:pPr>
        <w:rPr>
          <w:rFonts w:ascii="Times New Roman" w:hAnsi="Times New Roman" w:cs="Times New Roman"/>
          <w:b/>
          <w:bCs/>
          <w:sz w:val="28"/>
          <w:szCs w:val="28"/>
        </w:rPr>
      </w:pPr>
    </w:p>
    <w:p w14:paraId="004C3D7E" w14:textId="77777777" w:rsidR="00B056C8" w:rsidRDefault="00B056C8" w:rsidP="00B056C8">
      <w:pPr>
        <w:rPr>
          <w:rFonts w:ascii="Times New Roman" w:hAnsi="Times New Roman" w:cs="Times New Roman"/>
          <w:b/>
          <w:bCs/>
          <w:sz w:val="28"/>
          <w:szCs w:val="28"/>
        </w:rPr>
      </w:pPr>
    </w:p>
    <w:p w14:paraId="2F4D1B02" w14:textId="77777777" w:rsidR="00B056C8" w:rsidRDefault="00B056C8" w:rsidP="00B056C8">
      <w:pPr>
        <w:rPr>
          <w:rFonts w:ascii="Times New Roman" w:hAnsi="Times New Roman" w:cs="Times New Roman"/>
          <w:b/>
          <w:bCs/>
          <w:sz w:val="28"/>
          <w:szCs w:val="28"/>
        </w:rPr>
      </w:pPr>
    </w:p>
    <w:p w14:paraId="16FDBD46" w14:textId="77777777" w:rsidR="00B056C8" w:rsidRDefault="00B056C8" w:rsidP="00B056C8">
      <w:pPr>
        <w:rPr>
          <w:rFonts w:ascii="Times New Roman" w:hAnsi="Times New Roman" w:cs="Times New Roman"/>
          <w:b/>
          <w:bCs/>
          <w:sz w:val="28"/>
          <w:szCs w:val="28"/>
        </w:rPr>
      </w:pPr>
    </w:p>
    <w:p w14:paraId="4AD72FEC" w14:textId="77777777" w:rsidR="00B056C8" w:rsidRDefault="00B056C8" w:rsidP="00B056C8">
      <w:pPr>
        <w:rPr>
          <w:rFonts w:ascii="Times New Roman" w:hAnsi="Times New Roman" w:cs="Times New Roman"/>
          <w:b/>
          <w:bCs/>
          <w:sz w:val="28"/>
          <w:szCs w:val="28"/>
        </w:rPr>
      </w:pPr>
    </w:p>
    <w:p w14:paraId="2E03BD65" w14:textId="3C565F2E" w:rsidR="00B056C8" w:rsidRPr="00B056C8" w:rsidRDefault="00B056C8" w:rsidP="00B056C8">
      <w:pPr>
        <w:rPr>
          <w:rFonts w:ascii="Times New Roman" w:hAnsi="Times New Roman" w:cs="Times New Roman"/>
          <w:b/>
          <w:bCs/>
          <w:sz w:val="28"/>
          <w:szCs w:val="28"/>
        </w:rPr>
      </w:pPr>
      <w:r w:rsidRPr="00B056C8">
        <w:rPr>
          <w:rFonts w:ascii="Times New Roman" w:hAnsi="Times New Roman" w:cs="Times New Roman"/>
          <w:b/>
          <w:bCs/>
          <w:sz w:val="28"/>
          <w:szCs w:val="28"/>
        </w:rPr>
        <w:lastRenderedPageBreak/>
        <w:t>Conclusion: Your Journey to Exceptional Oral Health &amp; Confidence Starts Here</w:t>
      </w:r>
    </w:p>
    <w:p w14:paraId="6085993E" w14:textId="77777777" w:rsidR="00B056C8" w:rsidRPr="00B056C8" w:rsidRDefault="00B056C8" w:rsidP="00B056C8">
      <w:pPr>
        <w:rPr>
          <w:rFonts w:ascii="Times New Roman" w:hAnsi="Times New Roman" w:cs="Times New Roman"/>
          <w:sz w:val="24"/>
          <w:szCs w:val="24"/>
        </w:rPr>
      </w:pPr>
      <w:r w:rsidRPr="00B056C8">
        <w:rPr>
          <w:rFonts w:ascii="Times New Roman" w:hAnsi="Times New Roman" w:cs="Times New Roman"/>
          <w:sz w:val="24"/>
          <w:szCs w:val="24"/>
        </w:rPr>
        <w:t>Achieving a healthy, radiant smile is one of the best investments you can make for your overall well-being and confidence. Whether you are searching for the best dental clinic in Bangalore for routine preventive care, exploring permanent tooth replacement solutions through advanced dental implants, or looking to safely brighten your smile with professional teeth whitening, prioritizing quality, safety, and clinical expertise is key.</w:t>
      </w:r>
    </w:p>
    <w:p w14:paraId="0054B94B" w14:textId="77777777" w:rsidR="00B056C8" w:rsidRPr="00B056C8" w:rsidRDefault="00B056C8" w:rsidP="00B056C8">
      <w:pPr>
        <w:rPr>
          <w:rFonts w:ascii="Times New Roman" w:hAnsi="Times New Roman" w:cs="Times New Roman"/>
          <w:sz w:val="24"/>
          <w:szCs w:val="24"/>
        </w:rPr>
      </w:pPr>
      <w:r w:rsidRPr="00B056C8">
        <w:rPr>
          <w:rFonts w:ascii="Times New Roman" w:hAnsi="Times New Roman" w:cs="Times New Roman"/>
          <w:sz w:val="24"/>
          <w:szCs w:val="24"/>
        </w:rPr>
        <w:t>Modern dentistry eliminates the guesswork and anxiety of dental care by combining state-of-the-art technology with personalized treatment plans. While advanced procedures like premium dental implants or laser teeth whitening involve a financial investment—typically ranging from ₹20,000 to ₹50,000+ for implants and ₹5,000 to ₹25,000+ for whitening in Bangalore—the long-term value of preserving your jawbone health, dental functionality, and enamel safety under expert supervision far outweighs the risks of cheap, unverified alternatives.</w:t>
      </w:r>
    </w:p>
    <w:p w14:paraId="4E6CF454" w14:textId="77777777" w:rsidR="00B056C8" w:rsidRDefault="00B056C8" w:rsidP="00B056C8">
      <w:pPr>
        <w:rPr>
          <w:rFonts w:ascii="Times New Roman" w:hAnsi="Times New Roman" w:cs="Times New Roman"/>
          <w:b/>
          <w:bCs/>
          <w:sz w:val="24"/>
          <w:szCs w:val="24"/>
        </w:rPr>
      </w:pPr>
      <w:r w:rsidRPr="00B056C8">
        <w:rPr>
          <w:rFonts w:ascii="Times New Roman" w:hAnsi="Times New Roman" w:cs="Times New Roman"/>
          <w:sz w:val="24"/>
          <w:szCs w:val="24"/>
        </w:rPr>
        <w:t>Remember, a lifetime of healthy smiles begins with proactive care. Don't wait for minor dental issues to turn into complex, expensive treatments. Take the first step toward a healthier, more beautiful smile today by scheduling a personalized consultation with a trusted dental team that understands your unique goals.</w:t>
      </w:r>
      <w:r>
        <w:rPr>
          <w:rFonts w:ascii="Times New Roman" w:hAnsi="Times New Roman" w:cs="Times New Roman"/>
          <w:sz w:val="24"/>
          <w:szCs w:val="24"/>
        </w:rPr>
        <w:br/>
      </w:r>
      <w:r>
        <w:rPr>
          <w:rFonts w:ascii="Times New Roman" w:hAnsi="Times New Roman" w:cs="Times New Roman"/>
          <w:b/>
          <w:bCs/>
          <w:sz w:val="24"/>
          <w:szCs w:val="24"/>
        </w:rPr>
        <w:br/>
      </w:r>
    </w:p>
    <w:p w14:paraId="487106E3" w14:textId="6F1331DE" w:rsidR="00B056C8" w:rsidRPr="00B056C8" w:rsidRDefault="00B056C8" w:rsidP="00B056C8">
      <w:pPr>
        <w:rPr>
          <w:rFonts w:ascii="Times New Roman" w:hAnsi="Times New Roman" w:cs="Times New Roman"/>
          <w:b/>
          <w:bCs/>
          <w:sz w:val="24"/>
          <w:szCs w:val="24"/>
        </w:rPr>
      </w:pPr>
      <w:r w:rsidRPr="00B056C8">
        <w:rPr>
          <w:rFonts w:ascii="Times New Roman" w:hAnsi="Times New Roman" w:cs="Times New Roman"/>
          <w:b/>
          <w:bCs/>
          <w:sz w:val="24"/>
          <w:szCs w:val="24"/>
        </w:rPr>
        <w:t>Ready to Transform Your Smile?</w:t>
      </w:r>
    </w:p>
    <w:p w14:paraId="33221107" w14:textId="09B1AC90" w:rsidR="00B056C8" w:rsidRPr="00B056C8" w:rsidRDefault="00B056C8" w:rsidP="00B056C8">
      <w:pPr>
        <w:rPr>
          <w:rFonts w:ascii="Times New Roman" w:hAnsi="Times New Roman" w:cs="Times New Roman"/>
          <w:sz w:val="24"/>
          <w:szCs w:val="24"/>
        </w:rPr>
      </w:pPr>
      <w:r w:rsidRPr="00B056C8">
        <w:rPr>
          <w:rFonts w:ascii="Times New Roman" w:hAnsi="Times New Roman" w:cs="Times New Roman"/>
          <w:b/>
          <w:bCs/>
          <w:sz w:val="24"/>
          <w:szCs w:val="24"/>
        </w:rPr>
        <w:t>Book an Appointment at our Bangalore Clinic</w:t>
      </w:r>
    </w:p>
    <w:p w14:paraId="3CF3F5DC" w14:textId="77777777" w:rsidR="00B056C8" w:rsidRPr="00B056C8" w:rsidRDefault="00B056C8" w:rsidP="00B056C8">
      <w:pPr>
        <w:rPr>
          <w:rFonts w:ascii="Times New Roman" w:hAnsi="Times New Roman" w:cs="Times New Roman"/>
          <w:sz w:val="24"/>
          <w:szCs w:val="24"/>
        </w:rPr>
      </w:pPr>
      <w:r w:rsidRPr="00B056C8">
        <w:rPr>
          <w:rFonts w:ascii="Times New Roman" w:hAnsi="Times New Roman" w:cs="Times New Roman"/>
          <w:sz w:val="24"/>
          <w:szCs w:val="24"/>
        </w:rPr>
        <w:t>Your smile deserves expert care, absolute transparency, and a dedicated team committed to helping you achieve lasting oral health.</w:t>
      </w:r>
    </w:p>
    <w:p w14:paraId="4D551696" w14:textId="762BDB3A" w:rsidR="00B056C8" w:rsidRPr="00B056C8" w:rsidRDefault="00B056C8" w:rsidP="00B056C8">
      <w:pPr>
        <w:rPr>
          <w:rFonts w:ascii="Times New Roman" w:hAnsi="Times New Roman" w:cs="Times New Roman"/>
          <w:sz w:val="24"/>
          <w:szCs w:val="24"/>
        </w:rPr>
      </w:pPr>
    </w:p>
    <w:p w14:paraId="21CAB7BA" w14:textId="77777777" w:rsidR="00A90E74" w:rsidRPr="00B056C8" w:rsidRDefault="00A90E74" w:rsidP="00B056C8">
      <w:pPr>
        <w:rPr>
          <w:rFonts w:ascii="Times New Roman" w:hAnsi="Times New Roman" w:cs="Times New Roman"/>
          <w:sz w:val="28"/>
          <w:szCs w:val="28"/>
        </w:rPr>
      </w:pPr>
    </w:p>
    <w:sectPr w:rsidR="00A90E74" w:rsidRPr="00B056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E75"/>
    <w:multiLevelType w:val="multilevel"/>
    <w:tmpl w:val="CBFA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1D74"/>
    <w:multiLevelType w:val="multilevel"/>
    <w:tmpl w:val="4E78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032FA"/>
    <w:multiLevelType w:val="multilevel"/>
    <w:tmpl w:val="BEC8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A4DFC"/>
    <w:multiLevelType w:val="multilevel"/>
    <w:tmpl w:val="2780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E2EE6"/>
    <w:multiLevelType w:val="multilevel"/>
    <w:tmpl w:val="B840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301EC"/>
    <w:multiLevelType w:val="multilevel"/>
    <w:tmpl w:val="EE16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B415A"/>
    <w:multiLevelType w:val="multilevel"/>
    <w:tmpl w:val="C3B2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C4E08"/>
    <w:multiLevelType w:val="multilevel"/>
    <w:tmpl w:val="BAFE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02561"/>
    <w:multiLevelType w:val="multilevel"/>
    <w:tmpl w:val="5712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A6B6A"/>
    <w:multiLevelType w:val="multilevel"/>
    <w:tmpl w:val="436E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70458"/>
    <w:multiLevelType w:val="multilevel"/>
    <w:tmpl w:val="9768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82FCF"/>
    <w:multiLevelType w:val="multilevel"/>
    <w:tmpl w:val="99F4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7581F"/>
    <w:multiLevelType w:val="multilevel"/>
    <w:tmpl w:val="AE18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B523A"/>
    <w:multiLevelType w:val="multilevel"/>
    <w:tmpl w:val="69D8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24027"/>
    <w:multiLevelType w:val="multilevel"/>
    <w:tmpl w:val="B52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B75B8"/>
    <w:multiLevelType w:val="multilevel"/>
    <w:tmpl w:val="A5C2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E6219B"/>
    <w:multiLevelType w:val="multilevel"/>
    <w:tmpl w:val="E3B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33838"/>
    <w:multiLevelType w:val="multilevel"/>
    <w:tmpl w:val="1C0EB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655F5"/>
    <w:multiLevelType w:val="multilevel"/>
    <w:tmpl w:val="E25E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74A0E"/>
    <w:multiLevelType w:val="multilevel"/>
    <w:tmpl w:val="695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02F33"/>
    <w:multiLevelType w:val="multilevel"/>
    <w:tmpl w:val="ED0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EE59E0"/>
    <w:multiLevelType w:val="multilevel"/>
    <w:tmpl w:val="782A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B71AB"/>
    <w:multiLevelType w:val="multilevel"/>
    <w:tmpl w:val="F046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1419C"/>
    <w:multiLevelType w:val="multilevel"/>
    <w:tmpl w:val="9414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E66D0"/>
    <w:multiLevelType w:val="multilevel"/>
    <w:tmpl w:val="3386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66D44"/>
    <w:multiLevelType w:val="multilevel"/>
    <w:tmpl w:val="2436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3246F7"/>
    <w:multiLevelType w:val="multilevel"/>
    <w:tmpl w:val="7156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22BC7"/>
    <w:multiLevelType w:val="multilevel"/>
    <w:tmpl w:val="66E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2303B"/>
    <w:multiLevelType w:val="multilevel"/>
    <w:tmpl w:val="0FB6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F72141"/>
    <w:multiLevelType w:val="multilevel"/>
    <w:tmpl w:val="F894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56654"/>
    <w:multiLevelType w:val="multilevel"/>
    <w:tmpl w:val="EB08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95F0A"/>
    <w:multiLevelType w:val="multilevel"/>
    <w:tmpl w:val="7644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1B71D0"/>
    <w:multiLevelType w:val="multilevel"/>
    <w:tmpl w:val="1D1C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2479C1"/>
    <w:multiLevelType w:val="multilevel"/>
    <w:tmpl w:val="89E6A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DE0CA4"/>
    <w:multiLevelType w:val="multilevel"/>
    <w:tmpl w:val="6586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E968B1"/>
    <w:multiLevelType w:val="multilevel"/>
    <w:tmpl w:val="3C0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53317"/>
    <w:multiLevelType w:val="multilevel"/>
    <w:tmpl w:val="5DEC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10C4B"/>
    <w:multiLevelType w:val="multilevel"/>
    <w:tmpl w:val="A53C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E959A0"/>
    <w:multiLevelType w:val="multilevel"/>
    <w:tmpl w:val="3A02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881D64"/>
    <w:multiLevelType w:val="multilevel"/>
    <w:tmpl w:val="8EFA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1218C1"/>
    <w:multiLevelType w:val="multilevel"/>
    <w:tmpl w:val="C85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EC67CF"/>
    <w:multiLevelType w:val="multilevel"/>
    <w:tmpl w:val="7D90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489163">
    <w:abstractNumId w:val="17"/>
  </w:num>
  <w:num w:numId="2" w16cid:durableId="1224944105">
    <w:abstractNumId w:val="33"/>
  </w:num>
  <w:num w:numId="3" w16cid:durableId="956713243">
    <w:abstractNumId w:val="7"/>
  </w:num>
  <w:num w:numId="4" w16cid:durableId="869799130">
    <w:abstractNumId w:val="22"/>
  </w:num>
  <w:num w:numId="5" w16cid:durableId="1478181825">
    <w:abstractNumId w:val="14"/>
  </w:num>
  <w:num w:numId="6" w16cid:durableId="470076">
    <w:abstractNumId w:val="34"/>
  </w:num>
  <w:num w:numId="7" w16cid:durableId="94055647">
    <w:abstractNumId w:val="15"/>
  </w:num>
  <w:num w:numId="8" w16cid:durableId="629015172">
    <w:abstractNumId w:val="11"/>
  </w:num>
  <w:num w:numId="9" w16cid:durableId="938678475">
    <w:abstractNumId w:val="10"/>
  </w:num>
  <w:num w:numId="10" w16cid:durableId="466361849">
    <w:abstractNumId w:val="20"/>
  </w:num>
  <w:num w:numId="11" w16cid:durableId="632562843">
    <w:abstractNumId w:val="40"/>
  </w:num>
  <w:num w:numId="12" w16cid:durableId="1165973219">
    <w:abstractNumId w:val="41"/>
  </w:num>
  <w:num w:numId="13" w16cid:durableId="1379935596">
    <w:abstractNumId w:val="37"/>
  </w:num>
  <w:num w:numId="14" w16cid:durableId="1227451324">
    <w:abstractNumId w:val="23"/>
  </w:num>
  <w:num w:numId="15" w16cid:durableId="1053112982">
    <w:abstractNumId w:val="16"/>
  </w:num>
  <w:num w:numId="16" w16cid:durableId="195581592">
    <w:abstractNumId w:val="2"/>
  </w:num>
  <w:num w:numId="17" w16cid:durableId="1689482548">
    <w:abstractNumId w:val="28"/>
  </w:num>
  <w:num w:numId="18" w16cid:durableId="372461499">
    <w:abstractNumId w:val="13"/>
  </w:num>
  <w:num w:numId="19" w16cid:durableId="1793940931">
    <w:abstractNumId w:val="1"/>
  </w:num>
  <w:num w:numId="20" w16cid:durableId="1847354910">
    <w:abstractNumId w:val="19"/>
  </w:num>
  <w:num w:numId="21" w16cid:durableId="182717474">
    <w:abstractNumId w:val="21"/>
  </w:num>
  <w:num w:numId="22" w16cid:durableId="1885365928">
    <w:abstractNumId w:val="9"/>
  </w:num>
  <w:num w:numId="23" w16cid:durableId="1609583330">
    <w:abstractNumId w:val="39"/>
  </w:num>
  <w:num w:numId="24" w16cid:durableId="1083986328">
    <w:abstractNumId w:val="38"/>
  </w:num>
  <w:num w:numId="25" w16cid:durableId="2045248716">
    <w:abstractNumId w:val="30"/>
  </w:num>
  <w:num w:numId="26" w16cid:durableId="170266246">
    <w:abstractNumId w:val="12"/>
  </w:num>
  <w:num w:numId="27" w16cid:durableId="1198733447">
    <w:abstractNumId w:val="24"/>
  </w:num>
  <w:num w:numId="28" w16cid:durableId="497385167">
    <w:abstractNumId w:val="25"/>
  </w:num>
  <w:num w:numId="29" w16cid:durableId="1838887972">
    <w:abstractNumId w:val="6"/>
  </w:num>
  <w:num w:numId="30" w16cid:durableId="1846163272">
    <w:abstractNumId w:val="35"/>
  </w:num>
  <w:num w:numId="31" w16cid:durableId="683363977">
    <w:abstractNumId w:val="3"/>
  </w:num>
  <w:num w:numId="32" w16cid:durableId="1270620027">
    <w:abstractNumId w:val="8"/>
  </w:num>
  <w:num w:numId="33" w16cid:durableId="826242678">
    <w:abstractNumId w:val="29"/>
  </w:num>
  <w:num w:numId="34" w16cid:durableId="704989658">
    <w:abstractNumId w:val="32"/>
  </w:num>
  <w:num w:numId="35" w16cid:durableId="127557436">
    <w:abstractNumId w:val="0"/>
  </w:num>
  <w:num w:numId="36" w16cid:durableId="869759982">
    <w:abstractNumId w:val="18"/>
  </w:num>
  <w:num w:numId="37" w16cid:durableId="547495839">
    <w:abstractNumId w:val="36"/>
  </w:num>
  <w:num w:numId="38" w16cid:durableId="1184515208">
    <w:abstractNumId w:val="27"/>
  </w:num>
  <w:num w:numId="39" w16cid:durableId="1791589000">
    <w:abstractNumId w:val="26"/>
  </w:num>
  <w:num w:numId="40" w16cid:durableId="1283852461">
    <w:abstractNumId w:val="4"/>
  </w:num>
  <w:num w:numId="41" w16cid:durableId="1538658707">
    <w:abstractNumId w:val="5"/>
  </w:num>
  <w:num w:numId="42" w16cid:durableId="161783105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E74"/>
    <w:rsid w:val="0010500C"/>
    <w:rsid w:val="00184C45"/>
    <w:rsid w:val="00261AA1"/>
    <w:rsid w:val="007126FE"/>
    <w:rsid w:val="00A326D7"/>
    <w:rsid w:val="00A90E74"/>
    <w:rsid w:val="00B056C8"/>
    <w:rsid w:val="00C737E1"/>
    <w:rsid w:val="00CE72CE"/>
    <w:rsid w:val="00E51E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697355B"/>
  <w15:chartTrackingRefBased/>
  <w15:docId w15:val="{F6355818-C556-40B4-A577-4E18662CB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E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E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E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E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E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E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E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E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E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E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E74"/>
    <w:rPr>
      <w:rFonts w:eastAsiaTheme="majorEastAsia" w:cstheme="majorBidi"/>
      <w:color w:val="272727" w:themeColor="text1" w:themeTint="D8"/>
    </w:rPr>
  </w:style>
  <w:style w:type="paragraph" w:styleId="Title">
    <w:name w:val="Title"/>
    <w:basedOn w:val="Normal"/>
    <w:next w:val="Normal"/>
    <w:link w:val="TitleChar"/>
    <w:uiPriority w:val="10"/>
    <w:qFormat/>
    <w:rsid w:val="00A90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E74"/>
    <w:pPr>
      <w:spacing w:before="160"/>
      <w:jc w:val="center"/>
    </w:pPr>
    <w:rPr>
      <w:i/>
      <w:iCs/>
      <w:color w:val="404040" w:themeColor="text1" w:themeTint="BF"/>
    </w:rPr>
  </w:style>
  <w:style w:type="character" w:customStyle="1" w:styleId="QuoteChar">
    <w:name w:val="Quote Char"/>
    <w:basedOn w:val="DefaultParagraphFont"/>
    <w:link w:val="Quote"/>
    <w:uiPriority w:val="29"/>
    <w:rsid w:val="00A90E74"/>
    <w:rPr>
      <w:i/>
      <w:iCs/>
      <w:color w:val="404040" w:themeColor="text1" w:themeTint="BF"/>
    </w:rPr>
  </w:style>
  <w:style w:type="paragraph" w:styleId="ListParagraph">
    <w:name w:val="List Paragraph"/>
    <w:basedOn w:val="Normal"/>
    <w:uiPriority w:val="34"/>
    <w:qFormat/>
    <w:rsid w:val="00A90E74"/>
    <w:pPr>
      <w:ind w:left="720"/>
      <w:contextualSpacing/>
    </w:pPr>
  </w:style>
  <w:style w:type="character" w:styleId="IntenseEmphasis">
    <w:name w:val="Intense Emphasis"/>
    <w:basedOn w:val="DefaultParagraphFont"/>
    <w:uiPriority w:val="21"/>
    <w:qFormat/>
    <w:rsid w:val="00A90E74"/>
    <w:rPr>
      <w:i/>
      <w:iCs/>
      <w:color w:val="2F5496" w:themeColor="accent1" w:themeShade="BF"/>
    </w:rPr>
  </w:style>
  <w:style w:type="paragraph" w:styleId="IntenseQuote">
    <w:name w:val="Intense Quote"/>
    <w:basedOn w:val="Normal"/>
    <w:next w:val="Normal"/>
    <w:link w:val="IntenseQuoteChar"/>
    <w:uiPriority w:val="30"/>
    <w:qFormat/>
    <w:rsid w:val="00A90E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E74"/>
    <w:rPr>
      <w:i/>
      <w:iCs/>
      <w:color w:val="2F5496" w:themeColor="accent1" w:themeShade="BF"/>
    </w:rPr>
  </w:style>
  <w:style w:type="character" w:styleId="IntenseReference">
    <w:name w:val="Intense Reference"/>
    <w:basedOn w:val="DefaultParagraphFont"/>
    <w:uiPriority w:val="32"/>
    <w:qFormat/>
    <w:rsid w:val="00A90E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313D3-3CE3-4FEB-B325-1F98186D6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21</Pages>
  <Words>4046</Words>
  <Characters>23063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Matta Vaishnavi - IT</dc:creator>
  <cp:keywords/>
  <dc:description/>
  <cp:lastModifiedBy>Matta Vaishnavi - IT</cp:lastModifiedBy>
  <cp:revision>2</cp:revision>
  <dcterms:created xsi:type="dcterms:W3CDTF">2026-07-05T06:53:00Z</dcterms:created>
  <dcterms:modified xsi:type="dcterms:W3CDTF">2026-07-05T07:53:00Z</dcterms:modified>
</cp:coreProperties>
</file>