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60CD" w14:textId="6C245E37" w:rsidR="00926F88" w:rsidRDefault="00926F88" w:rsidP="00926F88">
      <w:pPr>
        <w:rPr>
          <w:rFonts w:ascii="Arial" w:hAnsi="Arial" w:cs="Arial"/>
          <w:color w:val="222222"/>
          <w:sz w:val="22"/>
          <w:szCs w:val="22"/>
          <w:shd w:val="clear" w:color="auto" w:fill="FFFFFF"/>
        </w:rPr>
      </w:pPr>
      <w:r>
        <w:rPr>
          <w:rFonts w:ascii="Arial" w:hAnsi="Arial" w:cs="Arial"/>
          <w:color w:val="222222"/>
          <w:sz w:val="22"/>
          <w:szCs w:val="22"/>
          <w:shd w:val="clear" w:color="auto" w:fill="FFFFFF"/>
        </w:rPr>
        <w:t>Color Codes for comments</w:t>
      </w:r>
    </w:p>
    <w:p w14:paraId="6FFFC932" w14:textId="42D663F9" w:rsidR="00926F88" w:rsidRDefault="00926F88" w:rsidP="00926F88">
      <w:pPr>
        <w:rPr>
          <w:rFonts w:ascii="Arial" w:hAnsi="Arial" w:cs="Arial"/>
          <w:color w:val="222222"/>
          <w:sz w:val="22"/>
          <w:szCs w:val="22"/>
          <w:shd w:val="clear" w:color="auto" w:fill="FFFFFF"/>
        </w:rPr>
      </w:pPr>
    </w:p>
    <w:p w14:paraId="6A6AEF7C" w14:textId="669B3DDF"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yellow"/>
          <w:shd w:val="clear" w:color="auto" w:fill="FFFFFF"/>
        </w:rPr>
        <w:t>Matt</w:t>
      </w:r>
      <w:r>
        <w:rPr>
          <w:rFonts w:ascii="Arial" w:hAnsi="Arial" w:cs="Arial"/>
          <w:color w:val="222222"/>
          <w:sz w:val="22"/>
          <w:szCs w:val="22"/>
          <w:shd w:val="clear" w:color="auto" w:fill="FFFFFF"/>
        </w:rPr>
        <w:t xml:space="preserve"> (measurement and modeling + news attraction)</w:t>
      </w:r>
    </w:p>
    <w:p w14:paraId="190E31A0" w14:textId="7C66D050"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cyan"/>
          <w:shd w:val="clear" w:color="auto" w:fill="FFFFFF"/>
        </w:rPr>
        <w:t>Dan</w:t>
      </w:r>
      <w:r>
        <w:rPr>
          <w:rFonts w:ascii="Arial" w:hAnsi="Arial" w:cs="Arial"/>
          <w:color w:val="222222"/>
          <w:sz w:val="22"/>
          <w:szCs w:val="22"/>
          <w:shd w:val="clear" w:color="auto" w:fill="FFFFFF"/>
        </w:rPr>
        <w:t xml:space="preserve"> (trait v. state)</w:t>
      </w:r>
    </w:p>
    <w:p w14:paraId="61AF3E11" w14:textId="54B6CC08" w:rsidR="00926F88" w:rsidRP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magenta"/>
          <w:shd w:val="clear" w:color="auto" w:fill="FFFFFF"/>
        </w:rPr>
        <w:t>Trevor</w:t>
      </w:r>
      <w:r>
        <w:rPr>
          <w:rFonts w:ascii="Arial" w:hAnsi="Arial" w:cs="Arial"/>
          <w:color w:val="222222"/>
          <w:sz w:val="22"/>
          <w:szCs w:val="22"/>
          <w:shd w:val="clear" w:color="auto" w:fill="FFFFFF"/>
        </w:rPr>
        <w:t xml:space="preserve"> (text data </w:t>
      </w:r>
      <w:r w:rsidR="00DD75DE">
        <w:rPr>
          <w:rFonts w:ascii="Arial" w:hAnsi="Arial" w:cs="Arial"/>
          <w:color w:val="222222"/>
          <w:sz w:val="22"/>
          <w:szCs w:val="22"/>
          <w:shd w:val="clear" w:color="auto" w:fill="FFFFFF"/>
        </w:rPr>
        <w:t xml:space="preserve">questions </w:t>
      </w:r>
      <w:r>
        <w:rPr>
          <w:rFonts w:ascii="Arial" w:hAnsi="Arial" w:cs="Arial"/>
          <w:color w:val="222222"/>
          <w:sz w:val="22"/>
          <w:szCs w:val="22"/>
          <w:shd w:val="clear" w:color="auto" w:fill="FFFFFF"/>
        </w:rPr>
        <w:t>and misc</w:t>
      </w:r>
      <w:r w:rsidR="00DD75DE">
        <w:rPr>
          <w:rFonts w:ascii="Arial" w:hAnsi="Arial" w:cs="Arial"/>
          <w:color w:val="222222"/>
          <w:sz w:val="22"/>
          <w:szCs w:val="22"/>
          <w:shd w:val="clear" w:color="auto" w:fill="FFFFFF"/>
        </w:rPr>
        <w:t>. responses</w:t>
      </w:r>
      <w:r>
        <w:rPr>
          <w:rFonts w:ascii="Arial" w:hAnsi="Arial" w:cs="Arial"/>
          <w:color w:val="222222"/>
          <w:sz w:val="22"/>
          <w:szCs w:val="22"/>
          <w:shd w:val="clear" w:color="auto" w:fill="FFFFFF"/>
        </w:rPr>
        <w:t>)</w:t>
      </w:r>
    </w:p>
    <w:p w14:paraId="2BF83364" w14:textId="77777777" w:rsidR="00926F88" w:rsidRDefault="00926F88" w:rsidP="0048539C">
      <w:pPr>
        <w:jc w:val="center"/>
        <w:rPr>
          <w:rFonts w:ascii="Arial" w:hAnsi="Arial" w:cs="Arial"/>
          <w:b/>
          <w:bCs/>
          <w:color w:val="222222"/>
          <w:sz w:val="22"/>
          <w:szCs w:val="22"/>
          <w:shd w:val="clear" w:color="auto" w:fill="FFFFFF"/>
        </w:rPr>
      </w:pPr>
    </w:p>
    <w:p w14:paraId="47998C2F" w14:textId="111A6B28" w:rsidR="0048539C" w:rsidRDefault="0048539C" w:rsidP="0048539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62D9A41E" w14:textId="77777777" w:rsidR="0048539C" w:rsidRDefault="0048539C">
      <w:pPr>
        <w:rPr>
          <w:rFonts w:ascii="Arial" w:hAnsi="Arial" w:cs="Arial"/>
          <w:b/>
          <w:bCs/>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021D69C1" w14:textId="1C945FAA"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5FC30C25" w14:textId="77777777" w:rsidR="00BA19FE" w:rsidRDefault="00BA19FE">
      <w:pPr>
        <w:rPr>
          <w:rFonts w:ascii="Arial" w:hAnsi="Arial" w:cs="Arial"/>
          <w:color w:val="222222"/>
          <w:sz w:val="22"/>
          <w:szCs w:val="22"/>
        </w:rPr>
      </w:pP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study, and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027B1CA" w:rsidR="00BA19FE" w:rsidRPr="00926F88" w:rsidRDefault="00926F88">
      <w:pPr>
        <w:rPr>
          <w:rFonts w:ascii="Arial" w:hAnsi="Arial" w:cs="Arial"/>
          <w:color w:val="FF0000"/>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Thank you to the editor(s). </w:t>
      </w: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In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3E9D7C72"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highlight w:val="magenta"/>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Yes, </w:t>
      </w:r>
      <w:proofErr w:type="spellStart"/>
      <w:r w:rsidR="000B17F0">
        <w:rPr>
          <w:rFonts w:ascii="Arial" w:hAnsi="Arial" w:cs="Arial"/>
          <w:color w:val="FF0000"/>
          <w:sz w:val="22"/>
          <w:szCs w:val="22"/>
          <w:shd w:val="clear" w:color="auto" w:fill="FFFFFF"/>
        </w:rPr>
        <w:t>Qualtircs</w:t>
      </w:r>
      <w:proofErr w:type="spellEnd"/>
    </w:p>
    <w:p w14:paraId="52A7C2F5" w14:textId="77777777" w:rsidR="00BA19FE" w:rsidRPr="000B17F0" w:rsidRDefault="00BA19FE">
      <w:pPr>
        <w:rPr>
          <w:rFonts w:ascii="Arial" w:hAnsi="Arial" w:cs="Arial"/>
          <w:color w:val="FF0000"/>
          <w:sz w:val="22"/>
          <w:szCs w:val="22"/>
          <w:shd w:val="clear" w:color="auto" w:fill="FFFFFF"/>
        </w:rPr>
      </w:pPr>
    </w:p>
    <w:p w14:paraId="35E7B7BC" w14:textId="15807992" w:rsidR="000B17F0" w:rsidRDefault="000B17F0">
      <w:pPr>
        <w:rPr>
          <w:rFonts w:ascii="Arial" w:hAnsi="Arial" w:cs="Arial"/>
          <w:color w:val="222222"/>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w:t>
      </w:r>
      <w:r w:rsidR="000B17F0">
        <w:rPr>
          <w:rFonts w:ascii="Arial" w:hAnsi="Arial" w:cs="Arial"/>
          <w:color w:val="222222"/>
          <w:sz w:val="22"/>
          <w:szCs w:val="22"/>
          <w:shd w:val="clear" w:color="auto" w:fill="FFFFFF"/>
        </w:rPr>
        <w:lastRenderedPageBreak/>
        <w:t xml:space="preserve">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7293508F" w14:textId="078670BA"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We lacked precision here. We collected publicly available posts from major news organizations during the same period as the rolling cross-section collections. In this sense, the datasets are not directly related at the individual level. Though, in the news awareness items, we used the top story of the day as a </w:t>
      </w:r>
      <w:r>
        <w:rPr>
          <w:rFonts w:ascii="Arial" w:hAnsi="Arial" w:cs="Arial"/>
          <w:color w:val="FF0000"/>
          <w:sz w:val="22"/>
          <w:szCs w:val="22"/>
          <w:shd w:val="clear" w:color="auto" w:fill="FFFFFF"/>
        </w:rPr>
        <w:t xml:space="preserve">quasi </w:t>
      </w:r>
      <w:r w:rsidR="000B17F0">
        <w:rPr>
          <w:rFonts w:ascii="Arial" w:hAnsi="Arial" w:cs="Arial"/>
          <w:color w:val="FF0000"/>
          <w:sz w:val="22"/>
          <w:szCs w:val="22"/>
          <w:shd w:val="clear" w:color="auto" w:fill="FFFFFF"/>
        </w:rPr>
        <w:t>‘</w:t>
      </w:r>
      <w:r w:rsidR="00BA19FE">
        <w:rPr>
          <w:rFonts w:ascii="Arial" w:hAnsi="Arial" w:cs="Arial"/>
          <w:color w:val="FF0000"/>
          <w:sz w:val="22"/>
          <w:szCs w:val="22"/>
          <w:shd w:val="clear" w:color="auto" w:fill="FFFFFF"/>
        </w:rPr>
        <w:t>stimuli.</w:t>
      </w:r>
      <w:r w:rsidR="000B17F0">
        <w:rPr>
          <w:rFonts w:ascii="Arial" w:hAnsi="Arial" w:cs="Arial"/>
          <w:color w:val="FF0000"/>
          <w:sz w:val="22"/>
          <w:szCs w:val="22"/>
          <w:shd w:val="clear" w:color="auto" w:fill="FFFFFF"/>
        </w:rPr>
        <w:t xml:space="preserve">’ </w:t>
      </w:r>
    </w:p>
    <w:p w14:paraId="561BBDEA" w14:textId="01518AA3" w:rsidR="000B17F0" w:rsidRDefault="000B17F0">
      <w:pPr>
        <w:rPr>
          <w:rFonts w:ascii="Arial" w:hAnsi="Arial" w:cs="Arial"/>
          <w:color w:val="FF0000"/>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576C4C40"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Again, no personally identifiable information was collected. </w:t>
      </w:r>
    </w:p>
    <w:p w14:paraId="2DAC7137" w14:textId="4B802199" w:rsidR="00BA19FE" w:rsidRDefault="00BA19FE">
      <w:pPr>
        <w:rPr>
          <w:rFonts w:ascii="Arial" w:hAnsi="Arial" w:cs="Arial"/>
          <w:color w:val="FF0000"/>
          <w:sz w:val="22"/>
          <w:szCs w:val="22"/>
          <w:shd w:val="clear" w:color="auto" w:fill="FFFFFF"/>
        </w:rPr>
      </w:pPr>
    </w:p>
    <w:p w14:paraId="7E3D9F48" w14:textId="0247227F"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p>
    <w:p w14:paraId="5E0A00F3" w14:textId="77777777" w:rsidR="00BA19FE" w:rsidRDefault="00BA19FE" w:rsidP="00BA19FE">
      <w:pPr>
        <w:rPr>
          <w:rFonts w:ascii="Arial" w:hAnsi="Arial" w:cs="Arial"/>
          <w:color w:val="FF0000"/>
          <w:sz w:val="22"/>
          <w:szCs w:val="22"/>
        </w:rPr>
      </w:pPr>
    </w:p>
    <w:p w14:paraId="5FA81C5A" w14:textId="70B623B7" w:rsidR="000B17F0" w:rsidRPr="00BA19FE" w:rsidRDefault="00926F88" w:rsidP="00BA19FE">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sidRPr="00BA19FE">
        <w:rPr>
          <w:rFonts w:ascii="Arial" w:hAnsi="Arial" w:cs="Arial"/>
          <w:color w:val="FF0000"/>
          <w:sz w:val="22"/>
          <w:szCs w:val="22"/>
        </w:rPr>
        <w:t>Precision beyond age categories was not needed to answer our research questions.</w:t>
      </w:r>
      <w:r w:rsidR="000B17F0" w:rsidRPr="00BA19FE">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3387C347" w14:textId="0D300EAD" w:rsidR="00BA19FE" w:rsidRPr="00BA19FE"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sidRPr="00BA19FE">
        <w:rPr>
          <w:rFonts w:ascii="Arial" w:hAnsi="Arial" w:cs="Arial"/>
          <w:color w:val="FF0000"/>
          <w:sz w:val="22"/>
          <w:szCs w:val="22"/>
          <w:shd w:val="clear" w:color="auto" w:fill="FFFFFF"/>
        </w:rPr>
        <w:t xml:space="preserve">We followed best practices for imputation using XX method according to YY authors. Certainly, we did not have to impute, as the sample was large enough, but recent advances in statistics in this are ensure a less biased measurement when missing data is imputed under the conditions of random missingness </w:t>
      </w:r>
      <w:r>
        <w:rPr>
          <w:rFonts w:ascii="Arial" w:hAnsi="Arial" w:cs="Arial"/>
          <w:color w:val="FF0000"/>
          <w:sz w:val="22"/>
          <w:szCs w:val="22"/>
          <w:shd w:val="clear" w:color="auto" w:fill="FFFFFF"/>
        </w:rPr>
        <w:t>*</w:t>
      </w:r>
      <w:r w:rsidR="00BA19FE" w:rsidRPr="00BA19FE">
        <w:rPr>
          <w:rFonts w:ascii="Arial" w:hAnsi="Arial" w:cs="Arial"/>
          <w:color w:val="FF0000"/>
          <w:sz w:val="22"/>
          <w:szCs w:val="22"/>
          <w:shd w:val="clear" w:color="auto" w:fill="FFFFFF"/>
        </w:rPr>
        <w:t xml:space="preserve">(MAR: </w:t>
      </w:r>
      <w:r w:rsidR="000B17F0" w:rsidRPr="00BA19FE">
        <w:rPr>
          <w:rFonts w:ascii="Arial" w:hAnsi="Arial" w:cs="Arial"/>
          <w:color w:val="FF0000"/>
          <w:sz w:val="22"/>
          <w:szCs w:val="22"/>
          <w:shd w:val="clear" w:color="auto" w:fill="FFFFFF"/>
        </w:rPr>
        <w:t xml:space="preserve">perhaps report a simple test for randomness). </w:t>
      </w:r>
      <w:r>
        <w:rPr>
          <w:rFonts w:ascii="Arial" w:hAnsi="Arial" w:cs="Arial"/>
          <w:color w:val="FF0000"/>
          <w:sz w:val="22"/>
          <w:szCs w:val="22"/>
          <w:shd w:val="clear" w:color="auto" w:fill="FFFFFF"/>
        </w:rPr>
        <w:t>If we fail the randomness test</w:t>
      </w:r>
      <w:r w:rsidR="000B17F0" w:rsidRPr="00BA19FE">
        <w:rPr>
          <w:rFonts w:ascii="Arial" w:hAnsi="Arial" w:cs="Arial"/>
          <w:color w:val="FF0000"/>
          <w:sz w:val="22"/>
          <w:szCs w:val="22"/>
          <w:shd w:val="clear" w:color="auto" w:fill="FFFFFF"/>
        </w:rPr>
        <w:t xml:space="preserve">, </w:t>
      </w:r>
      <w:r>
        <w:rPr>
          <w:rFonts w:ascii="Arial" w:hAnsi="Arial" w:cs="Arial"/>
          <w:color w:val="FF0000"/>
          <w:sz w:val="22"/>
          <w:szCs w:val="22"/>
          <w:shd w:val="clear" w:color="auto" w:fill="FFFFFF"/>
        </w:rPr>
        <w:t xml:space="preserve">consider </w:t>
      </w:r>
      <w:r w:rsidRPr="00BA19FE">
        <w:rPr>
          <w:rFonts w:ascii="Arial" w:hAnsi="Arial" w:cs="Arial"/>
          <w:color w:val="FF0000"/>
          <w:sz w:val="22"/>
          <w:szCs w:val="22"/>
          <w:shd w:val="clear" w:color="auto" w:fill="FFFFFF"/>
        </w:rPr>
        <w:t>run</w:t>
      </w:r>
      <w:r>
        <w:rPr>
          <w:rFonts w:ascii="Arial" w:hAnsi="Arial" w:cs="Arial"/>
          <w:color w:val="FF0000"/>
          <w:sz w:val="22"/>
          <w:szCs w:val="22"/>
          <w:shd w:val="clear" w:color="auto" w:fill="FFFFFF"/>
        </w:rPr>
        <w:t>ning</w:t>
      </w:r>
      <w:r w:rsidR="000B17F0" w:rsidRPr="00BA19FE">
        <w:rPr>
          <w:rFonts w:ascii="Arial" w:hAnsi="Arial" w:cs="Arial"/>
          <w:color w:val="FF0000"/>
          <w:sz w:val="22"/>
          <w:szCs w:val="22"/>
          <w:shd w:val="clear" w:color="auto" w:fill="FFFFFF"/>
        </w:rPr>
        <w:t xml:space="preserve"> alternate analysis to show no real difference only if we fail the random missing test. </w:t>
      </w:r>
      <w:r w:rsidR="000B17F0"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cyan"/>
          <w:shd w:val="clear" w:color="auto" w:fill="FFFFFF"/>
        </w:rPr>
        <w:t>Comment</w:t>
      </w:r>
      <w:r w:rsidR="00F608BD" w:rsidRPr="00926F88">
        <w:rPr>
          <w:rFonts w:ascii="Arial" w:hAnsi="Arial" w:cs="Arial"/>
          <w:b/>
          <w:bCs/>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Exposure and Engagement</w:t>
      </w:r>
      <w:r w:rsidR="00F608BD" w:rsidRPr="00926F88">
        <w:rPr>
          <w:rFonts w:ascii="Arial" w:hAnsi="Arial" w:cs="Arial"/>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A43D20">
        <w:rPr>
          <w:rFonts w:ascii="Arial" w:hAnsi="Arial" w:cs="Arial"/>
          <w:color w:val="FF0000"/>
          <w:sz w:val="22"/>
          <w:szCs w:val="22"/>
        </w:rPr>
        <w:t>Thank you for raising this issue, as we view our theorizing and measurement of incidental exposure on both trait- and state-level</w:t>
      </w:r>
      <w:r w:rsidR="0099084B">
        <w:rPr>
          <w:rFonts w:ascii="Arial" w:hAnsi="Arial" w:cs="Arial"/>
          <w:color w:val="FF0000"/>
          <w:sz w:val="22"/>
          <w:szCs w:val="22"/>
        </w:rPr>
        <w:t>s</w:t>
      </w:r>
      <w:r w:rsidR="00A43D20">
        <w:rPr>
          <w:rFonts w:ascii="Arial" w:hAnsi="Arial" w:cs="Arial"/>
          <w:color w:val="FF0000"/>
          <w:sz w:val="22"/>
          <w:szCs w:val="22"/>
        </w:rPr>
        <w:t xml:space="preserve"> to be an important contribution. We have now offered clearer definitions of trait and state incidental exposure early in the paper (p. 4) and more consistently integrated this distinction throughout the introduction. These changes offer a stronger rationale for why we measure incidental exposure on these two levels (see p. 9).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sidR="00F608BD" w:rsidRPr="00926F88">
        <w:rPr>
          <w:rFonts w:ascii="Arial" w:hAnsi="Arial" w:cs="Arial"/>
          <w:b/>
          <w:bCs/>
          <w:color w:val="222222"/>
          <w:sz w:val="22"/>
          <w:szCs w:val="22"/>
          <w:highlight w:val="yellow"/>
          <w:shd w:val="clear" w:color="auto" w:fill="FFFFFF"/>
        </w:rPr>
        <w:t xml:space="preserve">: </w:t>
      </w:r>
      <w:r w:rsidR="000B17F0" w:rsidRPr="00926F88">
        <w:rPr>
          <w:rFonts w:ascii="Arial" w:hAnsi="Arial" w:cs="Arial"/>
          <w:color w:val="222222"/>
          <w:sz w:val="22"/>
          <w:szCs w:val="22"/>
          <w:highlight w:val="yellow"/>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71699C3A" w14:textId="77777777" w:rsidR="00926F88" w:rsidRDefault="00926F88"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13BC7" w:rsidRPr="00013BC7">
        <w:rPr>
          <w:rFonts w:ascii="Arial" w:hAnsi="Arial" w:cs="Arial"/>
          <w:color w:val="FF0000"/>
          <w:sz w:val="22"/>
          <w:szCs w:val="22"/>
          <w:shd w:val="clear" w:color="auto" w:fill="FFFFFF"/>
        </w:rPr>
        <w:t xml:space="preserve">Conceptual </w:t>
      </w:r>
      <w:r w:rsidR="00013BC7">
        <w:rPr>
          <w:rFonts w:ascii="Arial" w:hAnsi="Arial" w:cs="Arial"/>
          <w:color w:val="FF0000"/>
          <w:sz w:val="22"/>
          <w:szCs w:val="22"/>
          <w:shd w:val="clear" w:color="auto" w:fill="FFFFFF"/>
        </w:rPr>
        <w:t>Robustness check. Only looked at the high-effort engagement respondents.</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209A9BA4" w14:textId="40860B3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2B2F1162" w14:textId="7B9B51A8" w:rsidR="00BA19FE" w:rsidRPr="00BA19F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BA19FE" w:rsidRPr="00BA19FE">
        <w:rPr>
          <w:rFonts w:ascii="Arial" w:hAnsi="Arial" w:cs="Arial"/>
          <w:color w:val="FF0000"/>
          <w:sz w:val="22"/>
          <w:szCs w:val="22"/>
          <w:shd w:val="clear" w:color="auto" w:fill="FFFFFF"/>
        </w:rPr>
        <w:t>Well OFC these have to be included as they are direct co</w:t>
      </w:r>
      <w:r w:rsidR="00013BC7">
        <w:rPr>
          <w:rFonts w:ascii="Arial" w:hAnsi="Arial" w:cs="Arial"/>
          <w:color w:val="FF0000"/>
          <w:sz w:val="22"/>
          <w:szCs w:val="22"/>
          <w:shd w:val="clear" w:color="auto" w:fill="FFFFFF"/>
        </w:rPr>
        <w:t>-</w:t>
      </w:r>
      <w:r w:rsidR="00BA19FE" w:rsidRPr="00BA19FE">
        <w:rPr>
          <w:rFonts w:ascii="Arial" w:hAnsi="Arial" w:cs="Arial"/>
          <w:color w:val="FF0000"/>
          <w:sz w:val="22"/>
          <w:szCs w:val="22"/>
          <w:shd w:val="clear" w:color="auto" w:fill="FFFFFF"/>
        </w:rPr>
        <w:t xml:space="preserve">founds for models of news attention/exposure and various outcomes for political behavior in general (Cite). Need to add to the discussion section here.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headline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57E81C87" w14:textId="10988C26" w:rsidR="00BA19F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BA19FE" w:rsidRPr="00BA19FE">
        <w:rPr>
          <w:rFonts w:ascii="Arial" w:hAnsi="Arial" w:cs="Arial"/>
          <w:color w:val="FF0000"/>
          <w:sz w:val="22"/>
          <w:szCs w:val="22"/>
          <w:shd w:val="clear" w:color="auto" w:fill="FFFFFF"/>
        </w:rPr>
        <w:t>Well, that is why we used the rolling cross-sectional design in the first place. We actually have several measures of attention/engagement this way. We chose the most widely circulated news of the day, for that last news cycle, then had them respond on</w:t>
      </w:r>
      <w:r w:rsidR="00013BC7">
        <w:rPr>
          <w:rFonts w:ascii="Arial" w:hAnsi="Arial" w:cs="Arial"/>
          <w:color w:val="FF0000"/>
          <w:sz w:val="22"/>
          <w:szCs w:val="22"/>
          <w:shd w:val="clear" w:color="auto" w:fill="FFFFFF"/>
        </w:rPr>
        <w:t>l</w:t>
      </w:r>
      <w:r w:rsidR="00BA19FE" w:rsidRPr="00BA19FE">
        <w:rPr>
          <w:rFonts w:ascii="Arial" w:hAnsi="Arial" w:cs="Arial"/>
          <w:color w:val="FF0000"/>
          <w:sz w:val="22"/>
          <w:szCs w:val="22"/>
          <w:shd w:val="clear" w:color="auto" w:fill="FFFFFF"/>
        </w:rPr>
        <w:t>y under the condition that they were at least aware of that specific story. In this sense we are adding validity by jogging people’s memory. This approach is not novel, but it is not particular common either (see Citations). These measure</w:t>
      </w:r>
      <w:r w:rsidR="00F608BD">
        <w:rPr>
          <w:rFonts w:ascii="Arial" w:hAnsi="Arial" w:cs="Arial"/>
          <w:color w:val="FF0000"/>
          <w:sz w:val="22"/>
          <w:szCs w:val="22"/>
          <w:shd w:val="clear" w:color="auto" w:fill="FFFFFF"/>
        </w:rPr>
        <w:t>s</w:t>
      </w:r>
      <w:r w:rsidR="00BA19FE" w:rsidRPr="00BA19FE">
        <w:rPr>
          <w:rFonts w:ascii="Arial" w:hAnsi="Arial" w:cs="Arial"/>
          <w:color w:val="FF0000"/>
          <w:sz w:val="22"/>
          <w:szCs w:val="22"/>
          <w:shd w:val="clear" w:color="auto" w:fill="FFFFFF"/>
        </w:rPr>
        <w:t xml:space="preserve"> are imperfect but rely on the best practices for survey research that we know of…</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2CA2B455" w14:textId="03BA6E11" w:rsidR="00F608BD"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Pr="00F608BD">
        <w:rPr>
          <w:rFonts w:ascii="Arial" w:hAnsi="Arial" w:cs="Arial"/>
          <w:b/>
          <w:bCs/>
          <w:color w:val="222222"/>
          <w:sz w:val="22"/>
          <w:szCs w:val="22"/>
          <w:shd w:val="clear" w:color="auto" w:fill="FFFFFF"/>
        </w:rPr>
        <w:t>Reviewer: 1</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way in which the findings are presented in this paper will contribute significantly to the development of the field of incidental news exposure. The results are well structured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406DC044" w:rsidR="00F608BD" w:rsidRDefault="00926F88"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 xml:space="preserve">Thank the reviewer for their time and response. </w:t>
      </w:r>
      <w:r w:rsidR="000B17F0" w:rsidRPr="00BA19FE">
        <w:rPr>
          <w:rFonts w:ascii="Arial" w:hAnsi="Arial" w:cs="Arial"/>
          <w:color w:val="222222"/>
          <w:sz w:val="22"/>
          <w:szCs w:val="22"/>
        </w:rPr>
        <w:br/>
      </w:r>
    </w:p>
    <w:p w14:paraId="4D035775" w14:textId="77777777"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6F89CFE1" w:rsidR="00926F88"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926F88">
        <w:rPr>
          <w:rFonts w:ascii="Arial" w:hAnsi="Arial" w:cs="Arial"/>
          <w:b/>
          <w:bCs/>
          <w:color w:val="222222"/>
          <w:sz w:val="22"/>
          <w:szCs w:val="22"/>
        </w:rPr>
        <w:t>Response</w:t>
      </w:r>
      <w:r w:rsidR="00926F88">
        <w:rPr>
          <w:rFonts w:ascii="Arial" w:hAnsi="Arial" w:cs="Arial"/>
          <w:color w:val="222222"/>
          <w:sz w:val="22"/>
          <w:szCs w:val="22"/>
        </w:rPr>
        <w:t xml:space="preserve">: </w:t>
      </w:r>
      <w:r w:rsidR="00926F88" w:rsidRPr="00926F88">
        <w:rPr>
          <w:rFonts w:ascii="Arial" w:hAnsi="Arial" w:cs="Arial"/>
          <w:color w:val="FF0000"/>
          <w:sz w:val="22"/>
          <w:szCs w:val="22"/>
        </w:rPr>
        <w:t>Thank the reviewer for their time and response.</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52EDABFE" w:rsidR="00926F88"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 xml:space="preserve">Add limitation note.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2E9F73B7" w14:textId="160884DD" w:rsidR="00F608BD"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926F88">
        <w:rPr>
          <w:rFonts w:ascii="Arial" w:hAnsi="Arial" w:cs="Arial"/>
          <w:color w:val="FF0000"/>
          <w:sz w:val="22"/>
          <w:szCs w:val="22"/>
        </w:rPr>
        <w:t>Here</w:t>
      </w:r>
      <w:r>
        <w:rPr>
          <w:rFonts w:ascii="Arial" w:hAnsi="Arial" w:cs="Arial"/>
          <w:color w:val="FF0000"/>
          <w:sz w:val="22"/>
          <w:szCs w:val="22"/>
        </w:rPr>
        <w:t xml:space="preserve">, note the nature of news exposure in contemporary society, ala technology and heterogeneous content feeds and news as ‘flows’, etc. as well as the popularity to field as exemplified by the numerous studies and special issues (citations). </w:t>
      </w:r>
      <w:r w:rsidR="000B17F0" w:rsidRPr="00BA19FE">
        <w:rPr>
          <w:rFonts w:ascii="Arial" w:hAnsi="Arial" w:cs="Arial"/>
          <w:color w:val="222222"/>
          <w:sz w:val="22"/>
          <w:szCs w:val="22"/>
        </w:rPr>
        <w:br/>
      </w:r>
    </w:p>
    <w:p w14:paraId="0158EECA" w14:textId="77777777" w:rsidR="00926F88" w:rsidRDefault="00F608BD"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r w:rsidR="000B17F0" w:rsidRPr="00BA19FE">
        <w:rPr>
          <w:rFonts w:ascii="Arial" w:hAnsi="Arial" w:cs="Arial"/>
          <w:color w:val="222222"/>
          <w:sz w:val="22"/>
          <w:szCs w:val="22"/>
          <w:shd w:val="clear" w:color="auto" w:fill="FFFFFF"/>
        </w:rPr>
        <w:t>x,y,z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1079E7D4" w14:textId="77777777" w:rsidR="00926F88" w:rsidRDefault="00926F88" w:rsidP="00BA19FE">
      <w:pPr>
        <w:rPr>
          <w:rFonts w:ascii="Arial" w:hAnsi="Arial" w:cs="Arial"/>
          <w:color w:val="FF0000"/>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926F88">
        <w:rPr>
          <w:rFonts w:ascii="Arial" w:hAnsi="Arial" w:cs="Arial"/>
          <w:color w:val="FF0000"/>
          <w:sz w:val="22"/>
          <w:szCs w:val="22"/>
        </w:rPr>
        <w:t>We agree with the premise of this comment and indeed try to rely on multiple</w:t>
      </w:r>
      <w:r>
        <w:rPr>
          <w:rFonts w:ascii="Arial" w:hAnsi="Arial" w:cs="Arial"/>
          <w:color w:val="FF0000"/>
          <w:sz w:val="22"/>
          <w:szCs w:val="22"/>
        </w:rPr>
        <w:t>-</w:t>
      </w:r>
      <w:r w:rsidRPr="00926F88">
        <w:rPr>
          <w:rFonts w:ascii="Arial" w:hAnsi="Arial" w:cs="Arial"/>
          <w:color w:val="FF0000"/>
          <w:sz w:val="22"/>
          <w:szCs w:val="22"/>
        </w:rPr>
        <w:t>item measures, as well as more advanced reliability scales and techniques where appropriate (as evidenced by our approach to measurement of key IVs and DVs</w:t>
      </w:r>
      <w:r>
        <w:rPr>
          <w:rFonts w:ascii="Arial" w:hAnsi="Arial" w:cs="Arial"/>
          <w:color w:val="FF0000"/>
          <w:sz w:val="22"/>
          <w:szCs w:val="22"/>
        </w:rPr>
        <w:t>). H</w:t>
      </w:r>
      <w:r w:rsidRPr="00926F88">
        <w:rPr>
          <w:rFonts w:ascii="Arial" w:hAnsi="Arial" w:cs="Arial"/>
          <w:color w:val="FF0000"/>
          <w:sz w:val="22"/>
          <w:szCs w:val="22"/>
        </w:rPr>
        <w:t xml:space="preserve">owever, in this case, that particularly survey item was validity checked against several other measures in a live, large N experiment that included both self-report and observed, live social media usage data (see XX). Thus, our decision here was purposeful, and it reflects the state of the art in this area. </w:t>
      </w:r>
    </w:p>
    <w:p w14:paraId="5AA3BE1A" w14:textId="77777777" w:rsidR="00926F88" w:rsidRDefault="00926F88" w:rsidP="00BA19FE">
      <w:pPr>
        <w:rPr>
          <w:rFonts w:ascii="Arial" w:hAnsi="Arial" w:cs="Arial"/>
          <w:color w:val="FF0000"/>
          <w:sz w:val="22"/>
          <w:szCs w:val="22"/>
        </w:rPr>
      </w:pPr>
    </w:p>
    <w:p w14:paraId="0F07167B" w14:textId="77777777" w:rsidR="00926F88" w:rsidRDefault="00926F88" w:rsidP="00BA19FE">
      <w:pPr>
        <w:rPr>
          <w:rFonts w:ascii="Arial" w:hAnsi="Arial" w:cs="Arial"/>
          <w:color w:val="222222"/>
          <w:sz w:val="22"/>
          <w:szCs w:val="22"/>
          <w:shd w:val="clear" w:color="auto" w:fill="FFFFFF"/>
        </w:rPr>
      </w:pPr>
      <w:r>
        <w:rPr>
          <w:rFonts w:ascii="Arial" w:hAnsi="Arial" w:cs="Arial"/>
          <w:color w:val="FF0000"/>
          <w:sz w:val="22"/>
          <w:szCs w:val="22"/>
        </w:rPr>
        <w:t>*Note, add a citation for that measure if it is not there…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3</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382E1EE4" w:rsidR="00F5091F"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Thank the reviewer for their time and response.</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I’m not following the paragraph that leads to H1a and H1b. Why would overall exposure be equal for those who are high and low in news attraction? It seems by definition that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7777777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50672BE1" w14:textId="77777777" w:rsidR="00F5091F" w:rsidRDefault="00F5091F" w:rsidP="00BA19FE">
      <w:pPr>
        <w:rPr>
          <w:rFonts w:ascii="Arial" w:hAnsi="Arial" w:cs="Arial"/>
          <w:color w:val="222222"/>
          <w:sz w:val="22"/>
          <w:szCs w:val="22"/>
          <w:shd w:val="clear" w:color="auto" w:fill="FFFFFF"/>
        </w:rPr>
      </w:pPr>
    </w:p>
    <w:p w14:paraId="626757E4"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Was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705330B5" w14:textId="77777777" w:rsidR="00F5091F" w:rsidRDefault="00F5091F" w:rsidP="00BA19FE">
      <w:pPr>
        <w:rPr>
          <w:rFonts w:ascii="Arial" w:hAnsi="Arial" w:cs="Arial"/>
          <w:color w:val="222222"/>
          <w:sz w:val="22"/>
          <w:szCs w:val="22"/>
          <w:shd w:val="clear" w:color="auto" w:fill="FFFFFF"/>
        </w:rPr>
      </w:pPr>
    </w:p>
    <w:p w14:paraId="51FCFB0A"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r w:rsidR="000B17F0" w:rsidRPr="00BA19FE">
        <w:rPr>
          <w:rFonts w:ascii="Arial" w:hAnsi="Arial" w:cs="Arial"/>
          <w:color w:val="222222"/>
          <w:sz w:val="22"/>
          <w:szCs w:val="22"/>
        </w:rPr>
        <w:br/>
      </w:r>
    </w:p>
    <w:p w14:paraId="55F5ABF6"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a separate “high-effort engagement” variable created? This needs more justification both theoretically and operationally.</w:t>
      </w:r>
      <w:r w:rsidR="000B17F0" w:rsidRPr="00BA19FE">
        <w:rPr>
          <w:rFonts w:ascii="Arial" w:hAnsi="Arial" w:cs="Arial"/>
          <w:color w:val="222222"/>
          <w:sz w:val="22"/>
          <w:szCs w:val="22"/>
        </w:rPr>
        <w:br/>
      </w:r>
    </w:p>
    <w:p w14:paraId="1E2910AE"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29698734" w14:textId="77777777" w:rsidR="00F5091F" w:rsidRDefault="00F5091F" w:rsidP="00BA19FE">
      <w:pPr>
        <w:rPr>
          <w:rFonts w:ascii="Arial" w:hAnsi="Arial" w:cs="Arial"/>
          <w:color w:val="222222"/>
          <w:sz w:val="22"/>
          <w:szCs w:val="22"/>
          <w:shd w:val="clear" w:color="auto" w:fill="FFFFFF"/>
        </w:rPr>
      </w:pPr>
    </w:p>
    <w:p w14:paraId="3BFCF055"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4</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77777777" w:rsidR="00DD75D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Thank the reviewer for their time and response.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DD75DE">
        <w:rPr>
          <w:rFonts w:ascii="Arial" w:hAnsi="Arial" w:cs="Arial"/>
          <w:b/>
          <w:bCs/>
          <w:color w:val="222222"/>
          <w:sz w:val="22"/>
          <w:szCs w:val="22"/>
          <w:highlight w:val="yellow"/>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particular study.</w:t>
      </w:r>
    </w:p>
    <w:p w14:paraId="57602CBC" w14:textId="77777777" w:rsidR="00DD75DE" w:rsidRDefault="00DD75DE" w:rsidP="00BA19FE">
      <w:pPr>
        <w:rPr>
          <w:rFonts w:ascii="Arial" w:hAnsi="Arial" w:cs="Arial"/>
          <w:color w:val="222222"/>
          <w:sz w:val="22"/>
          <w:szCs w:val="22"/>
          <w:shd w:val="clear" w:color="auto" w:fill="FFFFFF"/>
        </w:rPr>
      </w:pPr>
    </w:p>
    <w:p w14:paraId="274B906A" w14:textId="4E963748" w:rsidR="00F5091F"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Add this to the Discussion section and refer to media system/political culture as contextual and possible implications outside US.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131955BE"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color w:val="222222"/>
          <w:sz w:val="22"/>
          <w:szCs w:val="22"/>
        </w:rPr>
        <w:t xml:space="preserve">: </w:t>
      </w:r>
      <w:r w:rsidRPr="00DD75DE">
        <w:rPr>
          <w:rFonts w:ascii="Arial" w:hAnsi="Arial" w:cs="Arial"/>
          <w:color w:val="FF0000"/>
          <w:sz w:val="22"/>
          <w:szCs w:val="22"/>
        </w:rPr>
        <w:t>Thank you note and point to changes in the paper ala other responses to reviewers…</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731AEBAC"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color w:val="222222"/>
          <w:sz w:val="22"/>
          <w:szCs w:val="22"/>
        </w:rPr>
        <w:t xml:space="preserve">: </w:t>
      </w:r>
      <w:r>
        <w:rPr>
          <w:rFonts w:ascii="Arial" w:hAnsi="Arial" w:cs="Arial"/>
          <w:color w:val="FF0000"/>
          <w:sz w:val="22"/>
          <w:szCs w:val="22"/>
        </w:rPr>
        <w:t xml:space="preserve">Beef-up the explanation of the RCS and explain the utility here (copy/paste from comment above to the editors about the tie-in of concurrent social media data). Add sources if not in the text. </w:t>
      </w: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73D0C72A" w14:textId="42164ECD"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Need to justify this. Cannot use OLS in nested structures. But I think we reported (or at least ran_ some ANOVAs to verify (Need MB to check). </w:t>
      </w:r>
    </w:p>
    <w:p w14:paraId="078E1316" w14:textId="77777777" w:rsidR="006C2470" w:rsidRDefault="006C2470" w:rsidP="00BA19FE">
      <w:pPr>
        <w:rPr>
          <w:rFonts w:ascii="Arial" w:hAnsi="Arial" w:cs="Arial"/>
          <w:color w:val="222222"/>
          <w:sz w:val="22"/>
          <w:szCs w:val="22"/>
          <w:shd w:val="clear" w:color="auto" w:fill="FFFFFF"/>
        </w:rPr>
      </w:pPr>
    </w:p>
    <w:p w14:paraId="5627BC1F" w14:textId="6CD9F798" w:rsidR="006C2470" w:rsidRDefault="006C2470"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The same with the weighting scheme. </w:t>
      </w:r>
    </w:p>
    <w:p w14:paraId="00FC7C5B" w14:textId="713B6587" w:rsidR="00DD75DE" w:rsidRDefault="00DD75DE" w:rsidP="00BA19FE">
      <w:pPr>
        <w:rPr>
          <w:rFonts w:ascii="Arial" w:hAnsi="Arial" w:cs="Arial"/>
          <w:color w:val="222222"/>
          <w:sz w:val="22"/>
          <w:szCs w:val="22"/>
          <w:shd w:val="clear" w:color="auto" w:fill="FFFFFF"/>
        </w:rPr>
      </w:pPr>
    </w:p>
    <w:p w14:paraId="0EB2EE46" w14:textId="1CAD39BB"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Copy/paste comment from above. Need to perform quick MART test. </w:t>
      </w:r>
    </w:p>
    <w:p w14:paraId="499A86BA" w14:textId="77777777" w:rsidR="006C2470" w:rsidRDefault="006C2470"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06EB6BCF"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308BF07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222222"/>
          <w:sz w:val="22"/>
          <w:szCs w:val="22"/>
        </w:rPr>
        <w:t xml:space="preserve">Copy/paste note from above to the editors.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Pr>
          <w:rFonts w:ascii="Arial" w:hAnsi="Arial" w:cs="Arial"/>
          <w:color w:val="222222"/>
          <w:sz w:val="22"/>
          <w:szCs w:val="22"/>
          <w:shd w:val="clear" w:color="auto" w:fill="FFFFFF"/>
        </w:rPr>
        <w:t>-</w:t>
      </w:r>
      <w:r w:rsidR="000B17F0" w:rsidRPr="00BA19F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Default="00DD75DE" w:rsidP="00BA19FE">
      <w:pPr>
        <w:rPr>
          <w:rFonts w:ascii="Arial" w:hAnsi="Arial" w:cs="Arial"/>
          <w:color w:val="222222"/>
          <w:sz w:val="22"/>
          <w:szCs w:val="22"/>
          <w:shd w:val="clear" w:color="auto" w:fill="FFFFFF"/>
        </w:rPr>
      </w:pPr>
    </w:p>
    <w:p w14:paraId="496AB958" w14:textId="77777777"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 Honestly, I do no</w:t>
      </w:r>
      <w:r>
        <w:rPr>
          <w:rFonts w:ascii="Arial" w:hAnsi="Arial" w:cs="Arial"/>
          <w:color w:val="FF0000"/>
          <w:sz w:val="22"/>
          <w:szCs w:val="22"/>
        </w:rPr>
        <w:t>t</w:t>
      </w:r>
      <w:r w:rsidRPr="00DD75DE">
        <w:rPr>
          <w:rFonts w:ascii="Arial" w:hAnsi="Arial" w:cs="Arial"/>
          <w:color w:val="FF0000"/>
          <w:sz w:val="22"/>
          <w:szCs w:val="22"/>
        </w:rPr>
        <w:t xml:space="preserve"> think these are mutually exclusive categories of variables. But will check our wording on these.</w:t>
      </w:r>
      <w:r w:rsidRPr="00DD75DE">
        <w:rPr>
          <w:rFonts w:ascii="Arial" w:hAnsi="Arial" w:cs="Arial"/>
          <w:b/>
          <w:bCs/>
          <w:color w:val="FF0000"/>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4A74FBA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FF0000"/>
          <w:sz w:val="22"/>
          <w:szCs w:val="22"/>
        </w:rPr>
        <w:t xml:space="preserve">Good questions. OFC not the focus of the study, but certainly there are implications for leaning. Need to add few sentences to the discussion.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Last but not least, please proofread the manuscript. Some propositions are missing, there are spelling problems, etc.</w:t>
      </w:r>
    </w:p>
    <w:p w14:paraId="4C93C561" w14:textId="5C07F606" w:rsidR="00DD75DE" w:rsidRDefault="00DD75DE" w:rsidP="00BA19FE">
      <w:pPr>
        <w:rPr>
          <w:rFonts w:ascii="Arial" w:hAnsi="Arial" w:cs="Arial"/>
          <w:color w:val="222222"/>
          <w:sz w:val="22"/>
          <w:szCs w:val="22"/>
          <w:shd w:val="clear" w:color="auto" w:fill="FFFFFF"/>
        </w:rPr>
      </w:pPr>
    </w:p>
    <w:p w14:paraId="38763193" w14:textId="59CECC37" w:rsidR="00DD75DE" w:rsidRDefault="00DD75DE" w:rsidP="00BA19FE">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Do this and thank the author.</w:t>
      </w:r>
      <w:r w:rsidRPr="00DD75DE">
        <w:rPr>
          <w:rFonts w:ascii="Arial" w:hAnsi="Arial" w:cs="Arial"/>
          <w:b/>
          <w:bCs/>
          <w:color w:val="FF0000"/>
          <w:sz w:val="22"/>
          <w:szCs w:val="22"/>
        </w:rPr>
        <w:t xml:space="preserve"> </w:t>
      </w:r>
    </w:p>
    <w:sectPr w:rsidR="00DD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13BC7"/>
    <w:rsid w:val="00033C8A"/>
    <w:rsid w:val="000932F9"/>
    <w:rsid w:val="000B17F0"/>
    <w:rsid w:val="00345B0D"/>
    <w:rsid w:val="0048539C"/>
    <w:rsid w:val="006C2470"/>
    <w:rsid w:val="0086676E"/>
    <w:rsid w:val="00926F88"/>
    <w:rsid w:val="0099084B"/>
    <w:rsid w:val="00A43D20"/>
    <w:rsid w:val="00AA517B"/>
    <w:rsid w:val="00B07F1E"/>
    <w:rsid w:val="00BA19FE"/>
    <w:rsid w:val="00DD75DE"/>
    <w:rsid w:val="00EE128D"/>
    <w:rsid w:val="00F5091F"/>
    <w:rsid w:val="00F6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Dan Lane</cp:lastModifiedBy>
  <cp:revision>4</cp:revision>
  <dcterms:created xsi:type="dcterms:W3CDTF">2023-03-06T19:14:00Z</dcterms:created>
  <dcterms:modified xsi:type="dcterms:W3CDTF">2023-03-16T19:27:00Z</dcterms:modified>
</cp:coreProperties>
</file>