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01A1" w14:textId="77777777" w:rsidR="001876E3" w:rsidRDefault="001876E3">
      <w:pPr>
        <w:spacing w:after="160" w:line="259" w:lineRule="auto"/>
        <w:rPr>
          <w:b/>
          <w:bCs/>
        </w:rPr>
      </w:pPr>
    </w:p>
    <w:p w14:paraId="57411102" w14:textId="6FA52A55" w:rsidR="005E0BAF" w:rsidRPr="00C347A5" w:rsidRDefault="005E0BAF" w:rsidP="007701C4">
      <w:pPr>
        <w:spacing w:line="480" w:lineRule="auto"/>
        <w:jc w:val="center"/>
        <w:rPr>
          <w:b/>
          <w:bCs/>
        </w:rPr>
      </w:pPr>
      <w:r w:rsidRPr="00C347A5">
        <w:rPr>
          <w:b/>
          <w:bCs/>
        </w:rPr>
        <w:t>Abstract</w:t>
      </w:r>
    </w:p>
    <w:p w14:paraId="4F054AF9" w14:textId="77777777" w:rsidR="00757A36" w:rsidRPr="008F4EB8" w:rsidRDefault="00757A36" w:rsidP="00757A36">
      <w:r>
        <w:t xml:space="preserve">To what extent are news audiences fragmented across ideological lines? Traditional scholarship has primarily answered this question at two levels of analysis: The selection valence of </w:t>
      </w:r>
      <w:r w:rsidRPr="00A5543B">
        <w:rPr>
          <w:i/>
          <w:iCs/>
        </w:rPr>
        <w:t>individuals</w:t>
      </w:r>
      <w:r>
        <w:t xml:space="preserve"> (selective exposure research) or the overall patterns of shared attention at the </w:t>
      </w:r>
      <w:r w:rsidRPr="00A5543B">
        <w:rPr>
          <w:i/>
          <w:iCs/>
        </w:rPr>
        <w:t>system level</w:t>
      </w:r>
      <w:r>
        <w:t xml:space="preserve"> (duplication studies). Despite the popularity of this work, scholarship has not examined the influence of audience-level characteristics on ideological news exposure. This omission represents a major oversight, as the mechanisms of news filtration are increasingly determined not only by individual preferences, but also by the preferences of other people with similar selection habits. To capture this phenomenon, we explicate an expanded theoretical rationale for the so-called “</w:t>
      </w:r>
      <w:r w:rsidRPr="00A5543B">
        <w:t>news</w:t>
      </w:r>
      <w:r w:rsidRPr="006C6621">
        <w:rPr>
          <w:i/>
          <w:iCs/>
        </w:rPr>
        <w:t xml:space="preserve"> </w:t>
      </w:r>
      <w:r w:rsidRPr="00A5543B">
        <w:t>niche</w:t>
      </w:r>
      <w:r>
        <w:t xml:space="preserve">.” We then apply this framework to a novel empirical approach for identifying niches within an audience projection network using survey data (N = 1,965). This allows for an analysis of the nature of ideological news consumption at the individual, audience, and organizational levels. Results reveal three discrete but overlapping niches. We do not find support for fragmentation along party lines. Instead, the news consumption within a niche is more akin to a competition and symbiosis, where people consume news across the ideological spectrum. Implications for theorizing audience fragmentation are discussed.  </w:t>
      </w:r>
    </w:p>
    <w:p w14:paraId="39CC2747" w14:textId="77777777" w:rsidR="00392C12" w:rsidRDefault="00392C12" w:rsidP="005E0BAF">
      <w:pPr>
        <w:spacing w:line="480" w:lineRule="auto"/>
        <w:jc w:val="both"/>
        <w:rPr>
          <w:i/>
          <w:iCs/>
        </w:rPr>
      </w:pPr>
    </w:p>
    <w:p w14:paraId="7F6E556D" w14:textId="76AAA214" w:rsidR="005E0BAF" w:rsidRPr="005E0BAF" w:rsidRDefault="005E0BAF" w:rsidP="005E0BAF">
      <w:pPr>
        <w:spacing w:line="480" w:lineRule="auto"/>
        <w:jc w:val="both"/>
      </w:pPr>
      <w:r>
        <w:rPr>
          <w:i/>
          <w:iCs/>
        </w:rPr>
        <w:tab/>
        <w:t>Keywords</w:t>
      </w:r>
      <w:r>
        <w:t>: News media, partisan media, audience fragmentation, audience overlap, selective exposure</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6B682DA3"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fragmented along ideological lines,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68BC28C9"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(Barnidge et al., 2021</w:t>
      </w:r>
      <w:r w:rsidR="0054094A">
        <w:t>; DeVito, 2017</w:t>
      </w:r>
      <w:r w:rsidR="003C4BB7">
        <w:t xml:space="preserve">). </w:t>
      </w:r>
      <w:r w:rsidR="003C4BB7" w:rsidRPr="003D3E1F">
        <w:t>This omission represents a significant oversight, as the algorithms that filter content in online spaces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1540EBD3"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 an information ecology. </w:t>
      </w:r>
      <w:r w:rsidR="001675D9">
        <w:t>W</w:t>
      </w:r>
      <w:r w:rsidRPr="003D3E1F">
        <w:t>e propose a framework for identifying news niche</w:t>
      </w:r>
      <w:r>
        <w:t>s within audience networks,</w:t>
      </w:r>
      <w:r w:rsidRPr="003D3E1F">
        <w:t xml:space="preserve"> and</w:t>
      </w:r>
      <w:r w:rsidR="001675D9">
        <w:t>, drawing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1675D9">
        <w:t>the</w:t>
      </w:r>
      <w:r>
        <w:t xml:space="preserve"> </w:t>
      </w:r>
      <w:r w:rsidRPr="003D3E1F">
        <w:t>influence</w:t>
      </w:r>
      <w:r w:rsidR="001675D9">
        <w:t>s of individual, organizational, and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lastRenderedPageBreak/>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w:t>
      </w:r>
      <w:r>
        <w:lastRenderedPageBreak/>
        <w:t xml:space="preserve">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w:t>
      </w:r>
      <w:r w:rsidRPr="009A45D6">
        <w:lastRenderedPageBreak/>
        <w:t xml:space="preserve">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and the routinized patterns of media 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w:t>
      </w:r>
      <w:r w:rsidR="00855871">
        <w:lastRenderedPageBreak/>
        <w:t>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w:t>
      </w:r>
      <w:r w:rsidR="00876044">
        <w:lastRenderedPageBreak/>
        <w:t>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23298FAA" w14:textId="01B84C83"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w:t>
      </w:r>
      <w:r w:rsidR="00ED395B">
        <w:lastRenderedPageBreak/>
        <w:t>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146F49F5"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lastRenderedPageBreak/>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lastRenderedPageBreak/>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lastRenderedPageBreak/>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w:t>
      </w:r>
      <w:r w:rsidRPr="00971A4D">
        <w:rPr>
          <w:color w:val="000000" w:themeColor="text1"/>
        </w:rPr>
        <w:lastRenderedPageBreak/>
        <w:t>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 xml:space="preserve">item has </w:t>
      </w:r>
      <w:r w:rsidR="00FC684B" w:rsidRPr="00971A4D">
        <w:rPr>
          <w:color w:val="000000" w:themeColor="text1"/>
        </w:rPr>
        <w:lastRenderedPageBreak/>
        <w:t>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w:t>
      </w:r>
      <w:r w:rsidRPr="00971A4D">
        <w:rPr>
          <w:bCs/>
          <w:color w:val="000000" w:themeColor="text1"/>
        </w:rPr>
        <w:lastRenderedPageBreak/>
        <w:t xml:space="preserve">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3A248285"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092A27">
        <w:t xml:space="preserve"> online</w:t>
      </w:r>
      <w:r w:rsidRPr="00971A4D">
        <w:t xml:space="preserve">), which we have labeled according to the organizations they comprise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32B186EA"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w:t>
      </w:r>
      <w:r w:rsidR="005A51E3" w:rsidRPr="00971A4D">
        <w:lastRenderedPageBreak/>
        <w:t xml:space="preserve">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w:t>
      </w:r>
      <w:proofErr w:type="gramStart"/>
      <w:r w:rsidR="005A51E3" w:rsidRPr="00971A4D">
        <w:t>show</w:t>
      </w:r>
      <w:proofErr w:type="gramEnd"/>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w:t>
      </w:r>
      <w:r w:rsidR="00883CD1" w:rsidRPr="00971A4D">
        <w:lastRenderedPageBreak/>
        <w:t>(H1)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6B829DF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w:t>
      </w:r>
      <w:r w:rsidRPr="00EC15BB">
        <w:lastRenderedPageBreak/>
        <w:t xml:space="preserve">compared in a dot-and-whisker plot in Figure </w:t>
      </w:r>
      <w:r w:rsidR="00092A27">
        <w:t>2</w:t>
      </w:r>
      <w:r w:rsidRPr="00EC15BB">
        <w:t>, which shows that the</w:t>
      </w:r>
      <w:r w:rsidRPr="00971A4D">
        <w:t xml:space="preserve"> organizational effect is the 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5FE2C592"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w:t>
      </w:r>
      <w:r w:rsidR="00092A27">
        <w:t>3</w:t>
      </w:r>
      <w:r w:rsidRPr="00971A4D">
        <w:t xml:space="preserve">,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w:t>
      </w:r>
      <w:r>
        <w:lastRenderedPageBreak/>
        <w:t xml:space="preserve">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w:t>
      </w:r>
      <w:r>
        <w:lastRenderedPageBreak/>
        <w:t>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w:t>
      </w:r>
      <w:r>
        <w:lastRenderedPageBreak/>
        <w:t xml:space="preserve">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t>
      </w:r>
      <w:r>
        <w:lastRenderedPageBreak/>
        <w:t xml:space="preserve">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w:t>
      </w:r>
      <w:r w:rsidRPr="0030659C">
        <w:lastRenderedPageBreak/>
        <w:t>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70118BCB" w14:textId="58FC16DB" w:rsidR="0097109E" w:rsidRPr="00C80264" w:rsidRDefault="0097109E" w:rsidP="002207F6">
      <w:pPr>
        <w:spacing w:after="160" w:line="259" w:lineRule="auto"/>
        <w:rPr>
          <w:sz w:val="22"/>
          <w:szCs w:val="22"/>
        </w:rPr>
      </w:pPr>
    </w:p>
    <w:p w14:paraId="0C7933D8" w14:textId="77777777" w:rsidR="001E7C50" w:rsidRDefault="001E7C50" w:rsidP="00C376B3">
      <w:pPr>
        <w:spacing w:line="480" w:lineRule="auto"/>
        <w:ind w:left="720" w:hanging="720"/>
        <w:jc w:val="center"/>
        <w:rPr>
          <w:b/>
          <w:bCs/>
        </w:rPr>
      </w:pPr>
    </w:p>
    <w:p w14:paraId="7F929A50" w14:textId="77777777" w:rsidR="001E7C50" w:rsidRDefault="001E7C50" w:rsidP="00C376B3">
      <w:pPr>
        <w:spacing w:line="480" w:lineRule="auto"/>
        <w:ind w:left="720" w:hanging="720"/>
        <w:jc w:val="center"/>
        <w:rPr>
          <w:b/>
          <w:bCs/>
        </w:rPr>
      </w:pPr>
    </w:p>
    <w:p w14:paraId="746BF6B0" w14:textId="77777777" w:rsidR="001E7C50" w:rsidRDefault="001E7C50" w:rsidP="00C376B3">
      <w:pPr>
        <w:spacing w:line="480" w:lineRule="auto"/>
        <w:ind w:left="720" w:hanging="720"/>
        <w:jc w:val="center"/>
        <w:rPr>
          <w:b/>
          <w:bCs/>
        </w:rPr>
      </w:pPr>
    </w:p>
    <w:p w14:paraId="74170A08" w14:textId="77777777" w:rsidR="001E7C50" w:rsidRDefault="001E7C50" w:rsidP="00C376B3">
      <w:pPr>
        <w:spacing w:line="480" w:lineRule="auto"/>
        <w:ind w:left="720" w:hanging="720"/>
        <w:jc w:val="center"/>
        <w:rPr>
          <w:b/>
          <w:bCs/>
        </w:rPr>
      </w:pPr>
    </w:p>
    <w:p w14:paraId="285E6F44" w14:textId="77777777" w:rsidR="001E7C50" w:rsidRDefault="001E7C50" w:rsidP="00C376B3">
      <w:pPr>
        <w:spacing w:line="480" w:lineRule="auto"/>
        <w:ind w:left="720" w:hanging="720"/>
        <w:jc w:val="center"/>
        <w:rPr>
          <w:b/>
          <w:bCs/>
        </w:rPr>
      </w:pPr>
    </w:p>
    <w:p w14:paraId="1875F5E2" w14:textId="32E8CF1E" w:rsidR="00C376B3" w:rsidRPr="001E6B52" w:rsidRDefault="00C376B3" w:rsidP="00C376B3">
      <w:pPr>
        <w:spacing w:line="480" w:lineRule="auto"/>
        <w:ind w:left="720" w:hanging="720"/>
        <w:jc w:val="center"/>
        <w:rPr>
          <w:b/>
          <w:bCs/>
        </w:rPr>
      </w:pPr>
      <w:r w:rsidRPr="001E6B52">
        <w:rPr>
          <w:b/>
          <w:bCs/>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lastRenderedPageBreak/>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w:t>
      </w:r>
      <w:r w:rsidRPr="006462FC">
        <w:rPr>
          <w:color w:val="000000" w:themeColor="text1"/>
        </w:rPr>
        <w:lastRenderedPageBreak/>
        <w:t xml:space="preserve">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 xml:space="preserve">Proceedings </w:t>
      </w:r>
      <w:r w:rsidRPr="006462FC">
        <w:rPr>
          <w:i/>
          <w:color w:val="000000" w:themeColor="text1"/>
        </w:rPr>
        <w:lastRenderedPageBreak/>
        <w:t>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lastRenderedPageBreak/>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23AA34C3" w14:textId="610381DA" w:rsidR="00007510" w:rsidRDefault="00C376B3" w:rsidP="00092A27">
      <w:pPr>
        <w:spacing w:line="480" w:lineRule="auto"/>
        <w:ind w:left="720" w:hanging="720"/>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p>
    <w:p w14:paraId="4E783D7F" w14:textId="77777777" w:rsidR="001C4BF2" w:rsidRDefault="001C4BF2">
      <w:pPr>
        <w:spacing w:after="160" w:line="259" w:lineRule="auto"/>
        <w:rPr>
          <w:b/>
          <w:bCs/>
        </w:rPr>
      </w:pPr>
      <w:r>
        <w:rPr>
          <w:b/>
          <w:bCs/>
        </w:rPr>
        <w:br w:type="page"/>
      </w:r>
    </w:p>
    <w:p w14:paraId="2A7621AA" w14:textId="454DA323" w:rsidR="00007510" w:rsidRDefault="00007510" w:rsidP="00092A27">
      <w:pPr>
        <w:jc w:val="center"/>
      </w:pPr>
      <w:r w:rsidRPr="00D520FD">
        <w:rPr>
          <w:b/>
          <w:bCs/>
        </w:rPr>
        <w:lastRenderedPageBreak/>
        <w:t>Figure</w:t>
      </w:r>
      <w:r>
        <w:rPr>
          <w:b/>
          <w:bCs/>
        </w:rPr>
        <w:t xml:space="preserve"> Captions </w:t>
      </w:r>
    </w:p>
    <w:p w14:paraId="51EF6CBD" w14:textId="40FBDAC8" w:rsidR="00007510" w:rsidRDefault="00007510" w:rsidP="00007510">
      <w:r>
        <w:t>Figure 1</w:t>
      </w:r>
    </w:p>
    <w:p w14:paraId="692B7AEE" w14:textId="77777777" w:rsidR="00007510" w:rsidRPr="00F27777" w:rsidRDefault="00007510" w:rsidP="00007510">
      <w:r w:rsidRPr="006542B7">
        <w:rPr>
          <w:i/>
          <w:iCs/>
        </w:rPr>
        <w:t xml:space="preserve">Boxplot of </w:t>
      </w:r>
      <w:r>
        <w:rPr>
          <w:i/>
          <w:iCs/>
        </w:rPr>
        <w:t xml:space="preserve">Editorial Valence and Selection Valence </w:t>
      </w:r>
    </w:p>
    <w:p w14:paraId="4417E85C" w14:textId="77777777" w:rsidR="00007510" w:rsidRDefault="00007510" w:rsidP="00007510"/>
    <w:p w14:paraId="1A7F57FC" w14:textId="1905034D" w:rsidR="00007510" w:rsidRDefault="00007510" w:rsidP="00007510">
      <w:r>
        <w:t>Figure 2</w:t>
      </w:r>
    </w:p>
    <w:p w14:paraId="225F13F9" w14:textId="77777777" w:rsidR="00007510" w:rsidRDefault="00007510" w:rsidP="00007510">
      <w:r w:rsidRPr="006542B7">
        <w:rPr>
          <w:i/>
          <w:iCs/>
        </w:rPr>
        <w:t xml:space="preserve">Dot-and-Whisker Plot Showing </w:t>
      </w:r>
      <w:r w:rsidRPr="007F1487">
        <w:rPr>
          <w:i/>
          <w:iCs/>
        </w:rPr>
        <w:t>Effects on Selection Valence at</w:t>
      </w:r>
      <w:r w:rsidRPr="006542B7">
        <w:rPr>
          <w:i/>
          <w:iCs/>
        </w:rPr>
        <w:t xml:space="preserve"> the Individual, Audience, and Organizational Levels</w:t>
      </w:r>
      <w:r>
        <w:rPr>
          <w:i/>
          <w:iCs/>
        </w:rPr>
        <w:t xml:space="preserve"> from Hierarchical Models </w:t>
      </w:r>
    </w:p>
    <w:p w14:paraId="348DFE7D" w14:textId="77777777" w:rsidR="00007510" w:rsidRDefault="00007510" w:rsidP="00007510"/>
    <w:p w14:paraId="40CF6AFD" w14:textId="705C4FE0" w:rsidR="00007510" w:rsidRDefault="00007510" w:rsidP="00007510">
      <w:r>
        <w:t>Figure 3</w:t>
      </w:r>
    </w:p>
    <w:p w14:paraId="6B220060" w14:textId="77777777" w:rsidR="00007510" w:rsidRDefault="00007510" w:rsidP="00007510">
      <w:pPr>
        <w:rPr>
          <w:i/>
          <w:iCs/>
        </w:rPr>
        <w:sectPr w:rsidR="00007510" w:rsidSect="003271BE">
          <w:headerReference w:type="even" r:id="rId7"/>
          <w:headerReference w:type="default" r:id="rId8"/>
          <w:pgSz w:w="12240" w:h="15840"/>
          <w:pgMar w:top="1440" w:right="1440" w:bottom="1440" w:left="1440" w:header="720" w:footer="720" w:gutter="0"/>
          <w:cols w:space="720"/>
          <w:titlePg/>
          <w:docGrid w:linePitch="360"/>
        </w:sectPr>
      </w:pPr>
      <w:r w:rsidRPr="00F92A43">
        <w:rPr>
          <w:i/>
          <w:iCs/>
        </w:rPr>
        <w:t>Conditional Effects of Individual Ideology on Selection Valence at Various Levels of Audience Ideology and Organizational Ideology</w:t>
      </w:r>
    </w:p>
    <w:tbl>
      <w:tblPr>
        <w:tblStyle w:val="TableGrid"/>
        <w:tblpPr w:leftFromText="180" w:rightFromText="180" w:horzAnchor="margin" w:tblpXSpec="center" w:tblpY="677"/>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007510">
        <w:tc>
          <w:tcPr>
            <w:tcW w:w="13950" w:type="dxa"/>
            <w:gridSpan w:val="13"/>
            <w:tcBorders>
              <w:top w:val="nil"/>
              <w:left w:val="nil"/>
              <w:bottom w:val="single" w:sz="4" w:space="0" w:color="auto"/>
              <w:right w:val="nil"/>
            </w:tcBorders>
          </w:tcPr>
          <w:p w14:paraId="5BB816A3" w14:textId="3A50E9DA" w:rsidR="0066066D" w:rsidRPr="007F1487" w:rsidRDefault="0066066D" w:rsidP="00007510">
            <w:pPr>
              <w:rPr>
                <w:sz w:val="22"/>
                <w:szCs w:val="22"/>
              </w:rPr>
            </w:pPr>
            <w:r w:rsidRPr="007F1487">
              <w:rPr>
                <w:sz w:val="22"/>
                <w:szCs w:val="22"/>
              </w:rPr>
              <w:lastRenderedPageBreak/>
              <w:t xml:space="preserve">Table </w:t>
            </w:r>
            <w:r w:rsidR="009361C1">
              <w:rPr>
                <w:sz w:val="22"/>
                <w:szCs w:val="22"/>
              </w:rPr>
              <w:t>1</w:t>
            </w:r>
          </w:p>
          <w:p w14:paraId="4049571D" w14:textId="77777777" w:rsidR="0066066D" w:rsidRPr="007F1487" w:rsidRDefault="0066066D" w:rsidP="00007510">
            <w:pPr>
              <w:rPr>
                <w:sz w:val="22"/>
                <w:szCs w:val="22"/>
              </w:rPr>
            </w:pPr>
          </w:p>
          <w:p w14:paraId="34713AF1" w14:textId="09F1D89A" w:rsidR="0066066D" w:rsidRPr="007F1487" w:rsidRDefault="0066066D" w:rsidP="00007510">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007510">
        <w:tc>
          <w:tcPr>
            <w:tcW w:w="2967" w:type="dxa"/>
            <w:tcBorders>
              <w:left w:val="nil"/>
              <w:bottom w:val="nil"/>
              <w:right w:val="nil"/>
            </w:tcBorders>
          </w:tcPr>
          <w:p w14:paraId="58FD53C9" w14:textId="77777777" w:rsidR="002106FA" w:rsidRPr="007F1487" w:rsidRDefault="002106FA" w:rsidP="00007510">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007510">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007510">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007510">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007510">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007510">
            <w:pPr>
              <w:jc w:val="center"/>
              <w:rPr>
                <w:sz w:val="22"/>
                <w:szCs w:val="22"/>
              </w:rPr>
            </w:pPr>
            <w:r w:rsidRPr="007F1487">
              <w:rPr>
                <w:sz w:val="22"/>
                <w:szCs w:val="22"/>
              </w:rPr>
              <w:t>Model 5</w:t>
            </w:r>
          </w:p>
        </w:tc>
      </w:tr>
      <w:tr w:rsidR="009E2128" w:rsidRPr="007F1487" w14:paraId="1677BCF7" w14:textId="6A2650D9" w:rsidTr="00007510">
        <w:tc>
          <w:tcPr>
            <w:tcW w:w="2967" w:type="dxa"/>
            <w:tcBorders>
              <w:top w:val="nil"/>
              <w:left w:val="nil"/>
              <w:right w:val="nil"/>
            </w:tcBorders>
          </w:tcPr>
          <w:p w14:paraId="6592AA2A" w14:textId="77777777" w:rsidR="002106FA" w:rsidRPr="007F1487" w:rsidRDefault="002106FA" w:rsidP="00007510">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007510">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007510">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007510">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007510">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007510">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007510">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007510">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007510">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007510">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007510">
            <w:pPr>
              <w:jc w:val="center"/>
              <w:rPr>
                <w:i/>
                <w:iCs/>
                <w:sz w:val="22"/>
                <w:szCs w:val="22"/>
              </w:rPr>
            </w:pPr>
            <w:r w:rsidRPr="007F1487">
              <w:rPr>
                <w:i/>
                <w:iCs/>
                <w:sz w:val="22"/>
                <w:szCs w:val="22"/>
              </w:rPr>
              <w:t>SE</w:t>
            </w:r>
          </w:p>
        </w:tc>
      </w:tr>
      <w:tr w:rsidR="009E2128" w:rsidRPr="007F1487" w14:paraId="2C56EA1C" w14:textId="098F1914" w:rsidTr="00007510">
        <w:tc>
          <w:tcPr>
            <w:tcW w:w="2967" w:type="dxa"/>
            <w:tcBorders>
              <w:left w:val="nil"/>
              <w:bottom w:val="nil"/>
              <w:right w:val="nil"/>
            </w:tcBorders>
          </w:tcPr>
          <w:p w14:paraId="0A990455" w14:textId="77777777" w:rsidR="002106FA" w:rsidRPr="007F1487" w:rsidRDefault="002106FA" w:rsidP="00007510">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007510">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007510">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007510">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007510">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007510">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007510">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007510">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007510">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007510">
            <w:pPr>
              <w:tabs>
                <w:tab w:val="decimal" w:pos="430"/>
              </w:tabs>
              <w:rPr>
                <w:sz w:val="22"/>
                <w:szCs w:val="22"/>
              </w:rPr>
            </w:pPr>
            <w:r w:rsidRPr="007F1487">
              <w:rPr>
                <w:sz w:val="22"/>
                <w:szCs w:val="22"/>
              </w:rPr>
              <w:t>0.03</w:t>
            </w:r>
          </w:p>
        </w:tc>
      </w:tr>
      <w:tr w:rsidR="009E2128" w:rsidRPr="007F1487" w14:paraId="6DFA7FE7" w14:textId="14D8D603" w:rsidTr="00007510">
        <w:tc>
          <w:tcPr>
            <w:tcW w:w="2967" w:type="dxa"/>
            <w:tcBorders>
              <w:top w:val="nil"/>
              <w:left w:val="nil"/>
              <w:bottom w:val="nil"/>
              <w:right w:val="nil"/>
            </w:tcBorders>
          </w:tcPr>
          <w:p w14:paraId="1D6005D9" w14:textId="77777777" w:rsidR="002106FA" w:rsidRPr="007F1487" w:rsidRDefault="002106FA" w:rsidP="00007510">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007510">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007510">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007510">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007510">
            <w:pPr>
              <w:tabs>
                <w:tab w:val="decimal" w:pos="430"/>
              </w:tabs>
              <w:rPr>
                <w:sz w:val="22"/>
                <w:szCs w:val="22"/>
              </w:rPr>
            </w:pPr>
            <w:r w:rsidRPr="007F1487">
              <w:rPr>
                <w:sz w:val="22"/>
                <w:szCs w:val="22"/>
              </w:rPr>
              <w:t>0.01</w:t>
            </w:r>
          </w:p>
        </w:tc>
      </w:tr>
      <w:tr w:rsidR="009E2128" w:rsidRPr="007F1487" w14:paraId="117C1D7C" w14:textId="04A553FE" w:rsidTr="00007510">
        <w:tc>
          <w:tcPr>
            <w:tcW w:w="2967" w:type="dxa"/>
            <w:tcBorders>
              <w:top w:val="nil"/>
              <w:left w:val="nil"/>
              <w:bottom w:val="nil"/>
              <w:right w:val="nil"/>
            </w:tcBorders>
          </w:tcPr>
          <w:p w14:paraId="3E09AE3D" w14:textId="77777777" w:rsidR="002106FA" w:rsidRPr="007F1487" w:rsidRDefault="002106FA" w:rsidP="00007510">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007510">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007510">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007510">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007510">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007510">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007510">
            <w:pPr>
              <w:tabs>
                <w:tab w:val="decimal" w:pos="430"/>
              </w:tabs>
              <w:rPr>
                <w:sz w:val="22"/>
                <w:szCs w:val="22"/>
              </w:rPr>
            </w:pPr>
            <w:r w:rsidRPr="007F1487">
              <w:rPr>
                <w:sz w:val="22"/>
                <w:szCs w:val="22"/>
              </w:rPr>
              <w:t>0.04</w:t>
            </w:r>
          </w:p>
        </w:tc>
      </w:tr>
      <w:tr w:rsidR="009E2128" w:rsidRPr="007F1487" w14:paraId="22EBF709" w14:textId="27736FFC" w:rsidTr="00007510">
        <w:tc>
          <w:tcPr>
            <w:tcW w:w="2967" w:type="dxa"/>
            <w:tcBorders>
              <w:top w:val="nil"/>
              <w:left w:val="nil"/>
              <w:bottom w:val="nil"/>
              <w:right w:val="nil"/>
            </w:tcBorders>
          </w:tcPr>
          <w:p w14:paraId="6183D8CA" w14:textId="77777777" w:rsidR="002106FA" w:rsidRPr="007F1487" w:rsidRDefault="002106FA" w:rsidP="00007510">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007510">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007510">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007510">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007510">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007510">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007510">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007510">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007510">
            <w:pPr>
              <w:tabs>
                <w:tab w:val="decimal" w:pos="430"/>
              </w:tabs>
              <w:rPr>
                <w:sz w:val="22"/>
                <w:szCs w:val="22"/>
              </w:rPr>
            </w:pPr>
            <w:r w:rsidRPr="007F1487">
              <w:rPr>
                <w:sz w:val="22"/>
                <w:szCs w:val="22"/>
              </w:rPr>
              <w:t>0.04</w:t>
            </w:r>
          </w:p>
        </w:tc>
      </w:tr>
      <w:tr w:rsidR="009E2128" w:rsidRPr="007F1487" w14:paraId="3CC16C24" w14:textId="7E79B026" w:rsidTr="00007510">
        <w:tc>
          <w:tcPr>
            <w:tcW w:w="2967" w:type="dxa"/>
            <w:tcBorders>
              <w:top w:val="nil"/>
              <w:left w:val="nil"/>
              <w:bottom w:val="nil"/>
              <w:right w:val="nil"/>
            </w:tcBorders>
          </w:tcPr>
          <w:p w14:paraId="5170D3BC" w14:textId="77777777" w:rsidR="002106FA" w:rsidRPr="007F1487" w:rsidRDefault="002106FA" w:rsidP="00007510">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007510">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007510">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007510">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007510">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007510">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007510">
            <w:pPr>
              <w:tabs>
                <w:tab w:val="decimal" w:pos="430"/>
              </w:tabs>
              <w:rPr>
                <w:sz w:val="22"/>
                <w:szCs w:val="22"/>
              </w:rPr>
            </w:pPr>
            <w:r w:rsidRPr="007F1487">
              <w:rPr>
                <w:sz w:val="22"/>
                <w:szCs w:val="22"/>
              </w:rPr>
              <w:t>0.01</w:t>
            </w:r>
          </w:p>
        </w:tc>
      </w:tr>
      <w:tr w:rsidR="009E2128" w:rsidRPr="007F1487" w14:paraId="1DA645D6" w14:textId="2B5A5CED" w:rsidTr="00007510">
        <w:trPr>
          <w:trHeight w:val="234"/>
        </w:trPr>
        <w:tc>
          <w:tcPr>
            <w:tcW w:w="2967" w:type="dxa"/>
            <w:tcBorders>
              <w:top w:val="nil"/>
              <w:left w:val="nil"/>
              <w:bottom w:val="nil"/>
              <w:right w:val="nil"/>
            </w:tcBorders>
          </w:tcPr>
          <w:p w14:paraId="635E6E1A" w14:textId="77777777" w:rsidR="002106FA" w:rsidRPr="007F1487" w:rsidRDefault="002106FA" w:rsidP="00007510">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007510">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007510">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007510">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007510">
            <w:pPr>
              <w:tabs>
                <w:tab w:val="decimal" w:pos="430"/>
              </w:tabs>
              <w:rPr>
                <w:sz w:val="22"/>
                <w:szCs w:val="22"/>
              </w:rPr>
            </w:pPr>
            <w:r w:rsidRPr="007F1487">
              <w:rPr>
                <w:sz w:val="22"/>
                <w:szCs w:val="22"/>
              </w:rPr>
              <w:t>0.01</w:t>
            </w:r>
          </w:p>
        </w:tc>
      </w:tr>
      <w:tr w:rsidR="009E2128" w:rsidRPr="007F1487" w14:paraId="48FE3C4F" w14:textId="0BFBFE8C" w:rsidTr="00007510">
        <w:tc>
          <w:tcPr>
            <w:tcW w:w="2967" w:type="dxa"/>
            <w:tcBorders>
              <w:top w:val="nil"/>
              <w:left w:val="nil"/>
              <w:bottom w:val="nil"/>
              <w:right w:val="nil"/>
            </w:tcBorders>
          </w:tcPr>
          <w:p w14:paraId="0ED1DACB" w14:textId="77777777" w:rsidR="002106FA" w:rsidRPr="007F1487" w:rsidRDefault="002106FA" w:rsidP="00007510">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007510">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007510">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007510">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007510">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007510">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007510">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007510">
            <w:pPr>
              <w:tabs>
                <w:tab w:val="decimal" w:pos="430"/>
              </w:tabs>
              <w:rPr>
                <w:sz w:val="22"/>
                <w:szCs w:val="22"/>
              </w:rPr>
            </w:pPr>
            <w:r w:rsidRPr="007F1487">
              <w:rPr>
                <w:sz w:val="22"/>
                <w:szCs w:val="22"/>
              </w:rPr>
              <w:t>0.02</w:t>
            </w:r>
          </w:p>
        </w:tc>
      </w:tr>
      <w:tr w:rsidR="009E2128" w:rsidRPr="007F1487" w14:paraId="303BD8D4" w14:textId="6AA74321" w:rsidTr="00007510">
        <w:tc>
          <w:tcPr>
            <w:tcW w:w="2967" w:type="dxa"/>
            <w:tcBorders>
              <w:top w:val="nil"/>
              <w:left w:val="nil"/>
              <w:bottom w:val="single" w:sz="4" w:space="0" w:color="auto"/>
              <w:right w:val="nil"/>
            </w:tcBorders>
          </w:tcPr>
          <w:p w14:paraId="5C5C7F4F" w14:textId="2C7906F1" w:rsidR="002106FA" w:rsidRPr="007F1487" w:rsidRDefault="00357B19" w:rsidP="00007510">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007510">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007510">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007510">
            <w:pPr>
              <w:tabs>
                <w:tab w:val="decimal" w:pos="430"/>
              </w:tabs>
              <w:rPr>
                <w:sz w:val="22"/>
                <w:szCs w:val="22"/>
              </w:rPr>
            </w:pPr>
            <w:r w:rsidRPr="007F1487">
              <w:rPr>
                <w:sz w:val="22"/>
                <w:szCs w:val="22"/>
              </w:rPr>
              <w:t>0.01</w:t>
            </w:r>
          </w:p>
        </w:tc>
      </w:tr>
      <w:tr w:rsidR="009E2128" w:rsidRPr="007F1487" w14:paraId="1D566F6B" w14:textId="4E4A7143" w:rsidTr="00007510">
        <w:tc>
          <w:tcPr>
            <w:tcW w:w="2967" w:type="dxa"/>
            <w:tcBorders>
              <w:left w:val="nil"/>
              <w:bottom w:val="single" w:sz="4" w:space="0" w:color="auto"/>
              <w:right w:val="nil"/>
            </w:tcBorders>
          </w:tcPr>
          <w:p w14:paraId="02FA0780" w14:textId="34291EA0" w:rsidR="002106FA" w:rsidRPr="007F1487" w:rsidRDefault="002106FA" w:rsidP="00007510">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007510">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007510">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007510">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007510">
            <w:pPr>
              <w:tabs>
                <w:tab w:val="decimal" w:pos="251"/>
              </w:tabs>
              <w:jc w:val="center"/>
              <w:rPr>
                <w:i/>
                <w:iCs/>
                <w:sz w:val="22"/>
                <w:szCs w:val="22"/>
              </w:rPr>
            </w:pPr>
            <w:r w:rsidRPr="007F1487">
              <w:rPr>
                <w:i/>
                <w:iCs/>
                <w:sz w:val="22"/>
                <w:szCs w:val="22"/>
              </w:rPr>
              <w:t>SE</w:t>
            </w:r>
          </w:p>
        </w:tc>
      </w:tr>
      <w:tr w:rsidR="009E2128" w:rsidRPr="007F1487" w14:paraId="43D5558F" w14:textId="1472AB04" w:rsidTr="00007510">
        <w:tc>
          <w:tcPr>
            <w:tcW w:w="2967" w:type="dxa"/>
            <w:tcBorders>
              <w:left w:val="nil"/>
              <w:bottom w:val="nil"/>
              <w:right w:val="nil"/>
            </w:tcBorders>
          </w:tcPr>
          <w:p w14:paraId="17FD2408" w14:textId="015C4420" w:rsidR="002106FA" w:rsidRPr="007F1487" w:rsidRDefault="00357B19" w:rsidP="00007510">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007510">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007510">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007510">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007510">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007510">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007510">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007510">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007510">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007510">
            <w:pPr>
              <w:tabs>
                <w:tab w:val="decimal" w:pos="251"/>
              </w:tabs>
              <w:rPr>
                <w:sz w:val="22"/>
                <w:szCs w:val="22"/>
              </w:rPr>
            </w:pPr>
          </w:p>
        </w:tc>
      </w:tr>
      <w:tr w:rsidR="009E2128" w:rsidRPr="007F1487" w14:paraId="4EBD36A3" w14:textId="35746589" w:rsidTr="00007510">
        <w:tc>
          <w:tcPr>
            <w:tcW w:w="2967" w:type="dxa"/>
            <w:tcBorders>
              <w:top w:val="nil"/>
              <w:left w:val="nil"/>
              <w:bottom w:val="single" w:sz="4" w:space="0" w:color="auto"/>
              <w:right w:val="nil"/>
            </w:tcBorders>
          </w:tcPr>
          <w:p w14:paraId="6A402377" w14:textId="731E5F1E" w:rsidR="002106FA" w:rsidRPr="007F1487" w:rsidRDefault="00357B19" w:rsidP="00007510">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007510">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007510">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007510">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007510">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007510">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007510">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007510">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007510">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007510">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007510">
            <w:pPr>
              <w:tabs>
                <w:tab w:val="decimal" w:pos="251"/>
              </w:tabs>
              <w:rPr>
                <w:sz w:val="22"/>
                <w:szCs w:val="22"/>
              </w:rPr>
            </w:pPr>
            <w:r w:rsidRPr="007F1487">
              <w:rPr>
                <w:sz w:val="22"/>
                <w:szCs w:val="22"/>
              </w:rPr>
              <w:t>0.09</w:t>
            </w:r>
          </w:p>
        </w:tc>
      </w:tr>
      <w:tr w:rsidR="009E2128" w:rsidRPr="007F1487" w14:paraId="5693975E" w14:textId="77777777" w:rsidTr="00007510">
        <w:tc>
          <w:tcPr>
            <w:tcW w:w="2967" w:type="dxa"/>
            <w:tcBorders>
              <w:left w:val="nil"/>
              <w:bottom w:val="single" w:sz="4" w:space="0" w:color="auto"/>
              <w:right w:val="nil"/>
            </w:tcBorders>
          </w:tcPr>
          <w:p w14:paraId="00417342" w14:textId="65A74057" w:rsidR="002106FA" w:rsidRPr="007F1487" w:rsidRDefault="002106FA" w:rsidP="00007510">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007510">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007510">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007510">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007510">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007510">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007510">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007510">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007510">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007510">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007510">
            <w:pPr>
              <w:jc w:val="center"/>
              <w:rPr>
                <w:i/>
                <w:iCs/>
                <w:sz w:val="22"/>
                <w:szCs w:val="22"/>
              </w:rPr>
            </w:pPr>
            <w:r w:rsidRPr="007F1487">
              <w:rPr>
                <w:i/>
                <w:iCs/>
                <w:sz w:val="22"/>
                <w:szCs w:val="22"/>
              </w:rPr>
              <w:t>SE</w:t>
            </w:r>
          </w:p>
        </w:tc>
      </w:tr>
      <w:tr w:rsidR="009E2128" w:rsidRPr="007F1487" w14:paraId="2614E470" w14:textId="77777777" w:rsidTr="00007510">
        <w:tc>
          <w:tcPr>
            <w:tcW w:w="2967" w:type="dxa"/>
            <w:tcBorders>
              <w:left w:val="nil"/>
              <w:bottom w:val="nil"/>
              <w:right w:val="nil"/>
            </w:tcBorders>
          </w:tcPr>
          <w:p w14:paraId="73DCA6CE" w14:textId="3EA41787" w:rsidR="002106FA" w:rsidRPr="007F1487" w:rsidRDefault="00357B19" w:rsidP="00007510">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007510">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007510">
            <w:pPr>
              <w:jc w:val="center"/>
              <w:rPr>
                <w:i/>
                <w:iCs/>
                <w:sz w:val="22"/>
                <w:szCs w:val="22"/>
              </w:rPr>
            </w:pPr>
          </w:p>
        </w:tc>
        <w:tc>
          <w:tcPr>
            <w:tcW w:w="995" w:type="dxa"/>
            <w:tcBorders>
              <w:left w:val="nil"/>
              <w:bottom w:val="nil"/>
              <w:right w:val="nil"/>
            </w:tcBorders>
          </w:tcPr>
          <w:p w14:paraId="29D1825B" w14:textId="558FF61D" w:rsidR="002106FA" w:rsidRPr="007F1487" w:rsidRDefault="002106FA" w:rsidP="00007510">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007510">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007510">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007510">
            <w:pPr>
              <w:jc w:val="center"/>
              <w:rPr>
                <w:i/>
                <w:iCs/>
                <w:sz w:val="22"/>
                <w:szCs w:val="22"/>
              </w:rPr>
            </w:pPr>
          </w:p>
        </w:tc>
        <w:tc>
          <w:tcPr>
            <w:tcW w:w="990" w:type="dxa"/>
            <w:tcBorders>
              <w:left w:val="nil"/>
              <w:bottom w:val="nil"/>
              <w:right w:val="nil"/>
            </w:tcBorders>
          </w:tcPr>
          <w:p w14:paraId="5FF206C8" w14:textId="21841352" w:rsidR="002106FA" w:rsidRPr="007F1487" w:rsidRDefault="002106FA" w:rsidP="00007510">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007510">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007510">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007510">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007510">
            <w:pPr>
              <w:jc w:val="center"/>
              <w:rPr>
                <w:i/>
                <w:iCs/>
                <w:sz w:val="22"/>
                <w:szCs w:val="22"/>
              </w:rPr>
            </w:pPr>
          </w:p>
        </w:tc>
      </w:tr>
      <w:tr w:rsidR="009E2128" w:rsidRPr="007F1487" w14:paraId="1F542D18" w14:textId="77777777" w:rsidTr="00007510">
        <w:tc>
          <w:tcPr>
            <w:tcW w:w="2967" w:type="dxa"/>
            <w:tcBorders>
              <w:top w:val="nil"/>
              <w:left w:val="nil"/>
              <w:bottom w:val="single" w:sz="4" w:space="0" w:color="auto"/>
              <w:right w:val="nil"/>
            </w:tcBorders>
          </w:tcPr>
          <w:p w14:paraId="5D0E5AEB" w14:textId="29C36E68" w:rsidR="002106FA" w:rsidRPr="007F1487" w:rsidRDefault="00357B19" w:rsidP="00007510">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007510">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007510">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007510">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007510">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007510">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007510">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007510">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007510">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007510">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007510">
            <w:pPr>
              <w:jc w:val="center"/>
              <w:rPr>
                <w:sz w:val="22"/>
                <w:szCs w:val="22"/>
              </w:rPr>
            </w:pPr>
            <w:r w:rsidRPr="007F1487">
              <w:rPr>
                <w:sz w:val="22"/>
                <w:szCs w:val="22"/>
              </w:rPr>
              <w:t>0.03</w:t>
            </w:r>
          </w:p>
        </w:tc>
      </w:tr>
      <w:tr w:rsidR="009E2128" w:rsidRPr="007F1487" w14:paraId="52F8886C" w14:textId="2CE6991D" w:rsidTr="00007510">
        <w:tc>
          <w:tcPr>
            <w:tcW w:w="2967" w:type="dxa"/>
            <w:tcBorders>
              <w:left w:val="nil"/>
              <w:bottom w:val="single" w:sz="4" w:space="0" w:color="auto"/>
              <w:right w:val="nil"/>
            </w:tcBorders>
          </w:tcPr>
          <w:p w14:paraId="4BE5F730" w14:textId="77777777" w:rsidR="002106FA" w:rsidRPr="007F1487" w:rsidRDefault="002106FA" w:rsidP="00007510">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007510">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007510">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007510">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007510">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007510">
            <w:pPr>
              <w:jc w:val="center"/>
              <w:rPr>
                <w:i/>
                <w:iCs/>
                <w:sz w:val="22"/>
                <w:szCs w:val="22"/>
              </w:rPr>
            </w:pPr>
            <w:r w:rsidRPr="007F1487">
              <w:rPr>
                <w:i/>
                <w:iCs/>
                <w:sz w:val="22"/>
                <w:szCs w:val="22"/>
              </w:rPr>
              <w:t>Var.</w:t>
            </w:r>
          </w:p>
        </w:tc>
      </w:tr>
      <w:tr w:rsidR="009E2128" w:rsidRPr="007F1487" w14:paraId="69E19EEE" w14:textId="20C74DB8" w:rsidTr="00007510">
        <w:tc>
          <w:tcPr>
            <w:tcW w:w="2967" w:type="dxa"/>
            <w:tcBorders>
              <w:top w:val="single" w:sz="4" w:space="0" w:color="auto"/>
              <w:left w:val="nil"/>
              <w:bottom w:val="nil"/>
              <w:right w:val="nil"/>
            </w:tcBorders>
          </w:tcPr>
          <w:p w14:paraId="23968A67" w14:textId="77777777" w:rsidR="002106FA" w:rsidRPr="007F1487" w:rsidRDefault="002106FA" w:rsidP="00007510">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007510">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007510">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007510">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007510">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007510">
            <w:pPr>
              <w:jc w:val="center"/>
              <w:rPr>
                <w:sz w:val="22"/>
                <w:szCs w:val="22"/>
              </w:rPr>
            </w:pPr>
            <w:r w:rsidRPr="007F1487">
              <w:rPr>
                <w:sz w:val="22"/>
                <w:szCs w:val="22"/>
              </w:rPr>
              <w:t>0.01</w:t>
            </w:r>
          </w:p>
        </w:tc>
      </w:tr>
      <w:tr w:rsidR="00C645B7" w:rsidRPr="007F1487" w14:paraId="6AD5B209" w14:textId="77777777" w:rsidTr="00007510">
        <w:tc>
          <w:tcPr>
            <w:tcW w:w="2967" w:type="dxa"/>
            <w:tcBorders>
              <w:top w:val="nil"/>
              <w:left w:val="nil"/>
              <w:bottom w:val="nil"/>
              <w:right w:val="nil"/>
            </w:tcBorders>
          </w:tcPr>
          <w:p w14:paraId="67B0DA26" w14:textId="7DD5631C" w:rsidR="00C645B7" w:rsidRPr="007F1487" w:rsidRDefault="00357B19" w:rsidP="00007510">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007510">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007510">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007510">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007510">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007510">
            <w:pPr>
              <w:jc w:val="center"/>
              <w:rPr>
                <w:sz w:val="22"/>
                <w:szCs w:val="22"/>
              </w:rPr>
            </w:pPr>
            <w:r w:rsidRPr="007F1487">
              <w:rPr>
                <w:sz w:val="22"/>
                <w:szCs w:val="22"/>
              </w:rPr>
              <w:t>0.00</w:t>
            </w:r>
          </w:p>
        </w:tc>
      </w:tr>
      <w:tr w:rsidR="009E2128" w:rsidRPr="007F1487" w14:paraId="137FF9E5" w14:textId="48644816" w:rsidTr="00007510">
        <w:tc>
          <w:tcPr>
            <w:tcW w:w="2967" w:type="dxa"/>
            <w:tcBorders>
              <w:top w:val="nil"/>
              <w:left w:val="nil"/>
              <w:bottom w:val="single" w:sz="4" w:space="0" w:color="auto"/>
              <w:right w:val="nil"/>
            </w:tcBorders>
          </w:tcPr>
          <w:p w14:paraId="0F9AEDFA" w14:textId="77777777" w:rsidR="002106FA" w:rsidRPr="007F1487" w:rsidRDefault="002106FA" w:rsidP="00007510">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007510">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007510">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007510">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007510">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007510">
            <w:pPr>
              <w:jc w:val="center"/>
              <w:rPr>
                <w:sz w:val="22"/>
                <w:szCs w:val="22"/>
              </w:rPr>
            </w:pPr>
            <w:r w:rsidRPr="007F1487">
              <w:rPr>
                <w:sz w:val="22"/>
                <w:szCs w:val="22"/>
              </w:rPr>
              <w:t>0.44</w:t>
            </w:r>
          </w:p>
        </w:tc>
      </w:tr>
      <w:tr w:rsidR="009E2128" w:rsidRPr="007F1487" w14:paraId="6FA8E2F9" w14:textId="6FBFBB47" w:rsidTr="00007510">
        <w:tc>
          <w:tcPr>
            <w:tcW w:w="2967" w:type="dxa"/>
            <w:tcBorders>
              <w:left w:val="nil"/>
              <w:bottom w:val="single" w:sz="4" w:space="0" w:color="auto"/>
              <w:right w:val="nil"/>
            </w:tcBorders>
          </w:tcPr>
          <w:p w14:paraId="2FA27EFD" w14:textId="77777777" w:rsidR="002106FA" w:rsidRPr="007F1487" w:rsidRDefault="002106FA" w:rsidP="00007510">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007510">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007510">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007510">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007510">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007510">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007510">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007510">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007510">
            <w:pPr>
              <w:rPr>
                <w:sz w:val="22"/>
                <w:szCs w:val="22"/>
              </w:rPr>
            </w:pPr>
          </w:p>
        </w:tc>
      </w:tr>
      <w:tr w:rsidR="009E2128" w:rsidRPr="007F1487" w14:paraId="7DC92E46" w14:textId="432702BC" w:rsidTr="00007510">
        <w:tc>
          <w:tcPr>
            <w:tcW w:w="2967" w:type="dxa"/>
            <w:tcBorders>
              <w:top w:val="single" w:sz="4" w:space="0" w:color="auto"/>
              <w:left w:val="nil"/>
              <w:bottom w:val="nil"/>
              <w:right w:val="nil"/>
            </w:tcBorders>
          </w:tcPr>
          <w:p w14:paraId="3D184CB0" w14:textId="77777777" w:rsidR="002106FA" w:rsidRPr="007F1487" w:rsidRDefault="002106FA" w:rsidP="00007510">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007510">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007510">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007510">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007510">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007510">
            <w:pPr>
              <w:jc w:val="center"/>
              <w:rPr>
                <w:sz w:val="22"/>
                <w:szCs w:val="22"/>
              </w:rPr>
            </w:pPr>
            <w:r w:rsidRPr="007F1487">
              <w:rPr>
                <w:sz w:val="22"/>
                <w:szCs w:val="22"/>
              </w:rPr>
              <w:t>-1,684.30</w:t>
            </w:r>
          </w:p>
        </w:tc>
      </w:tr>
      <w:tr w:rsidR="009E2128" w:rsidRPr="007F1487" w14:paraId="4B9B791B" w14:textId="11D888D5" w:rsidTr="00007510">
        <w:tc>
          <w:tcPr>
            <w:tcW w:w="2967" w:type="dxa"/>
            <w:tcBorders>
              <w:top w:val="nil"/>
              <w:left w:val="nil"/>
              <w:bottom w:val="single" w:sz="4" w:space="0" w:color="auto"/>
              <w:right w:val="nil"/>
            </w:tcBorders>
          </w:tcPr>
          <w:p w14:paraId="2A011C42" w14:textId="77777777" w:rsidR="002106FA" w:rsidRPr="007F1487" w:rsidRDefault="002106FA" w:rsidP="00007510">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007510">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007510">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007510">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007510">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007510">
            <w:pPr>
              <w:jc w:val="center"/>
              <w:rPr>
                <w:sz w:val="22"/>
                <w:szCs w:val="22"/>
              </w:rPr>
            </w:pPr>
            <w:r w:rsidRPr="007F1487">
              <w:rPr>
                <w:sz w:val="22"/>
                <w:szCs w:val="22"/>
              </w:rPr>
              <w:t>0.02</w:t>
            </w:r>
          </w:p>
        </w:tc>
      </w:tr>
      <w:tr w:rsidR="009E2128" w:rsidRPr="00CC319D" w14:paraId="713EB80B" w14:textId="72EE1DF5" w:rsidTr="00007510">
        <w:tc>
          <w:tcPr>
            <w:tcW w:w="13950" w:type="dxa"/>
            <w:gridSpan w:val="13"/>
            <w:tcBorders>
              <w:left w:val="nil"/>
              <w:bottom w:val="nil"/>
              <w:right w:val="nil"/>
            </w:tcBorders>
          </w:tcPr>
          <w:p w14:paraId="34003F88" w14:textId="639EF2C4" w:rsidR="00C25EF9" w:rsidRPr="00C25EF9" w:rsidRDefault="0066066D" w:rsidP="00007510">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6AFA2ED8" w14:textId="2870C323" w:rsidR="002106FA" w:rsidRPr="00007510" w:rsidRDefault="00007510" w:rsidP="00007510">
      <w:pPr>
        <w:widowControl w:val="0"/>
        <w:jc w:val="center"/>
        <w:rPr>
          <w:b/>
          <w:bCs/>
        </w:rPr>
      </w:pPr>
      <w:r w:rsidRPr="00007510">
        <w:rPr>
          <w:b/>
          <w:bCs/>
        </w:rPr>
        <w:t>Tables</w:t>
      </w:r>
    </w:p>
    <w:p w14:paraId="2E5835B5" w14:textId="77777777" w:rsidR="00007510" w:rsidRPr="00007510" w:rsidRDefault="00007510" w:rsidP="00007510"/>
    <w:p w14:paraId="20AADD35" w14:textId="046DB3B3" w:rsidR="003F6EEC" w:rsidRPr="008D765C" w:rsidRDefault="003F6EEC" w:rsidP="00007510">
      <w:pPr>
        <w:jc w:val="center"/>
      </w:pPr>
    </w:p>
    <w:sectPr w:rsidR="003F6EEC" w:rsidRPr="008D765C" w:rsidSect="000075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B0FE4" w14:textId="77777777" w:rsidR="00FD0795" w:rsidRDefault="00FD0795" w:rsidP="00F54B9D">
      <w:r>
        <w:separator/>
      </w:r>
    </w:p>
  </w:endnote>
  <w:endnote w:type="continuationSeparator" w:id="0">
    <w:p w14:paraId="5E17ABF2" w14:textId="77777777" w:rsidR="00FD0795" w:rsidRDefault="00FD0795"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A6ED3" w14:textId="77777777" w:rsidR="00FD0795" w:rsidRDefault="00FD0795" w:rsidP="00F54B9D">
      <w:r>
        <w:separator/>
      </w:r>
    </w:p>
  </w:footnote>
  <w:footnote w:type="continuationSeparator" w:id="0">
    <w:p w14:paraId="5F51A955" w14:textId="77777777" w:rsidR="00FD0795" w:rsidRDefault="00FD0795"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1C0E"/>
    <w:rsid w:val="00023FE6"/>
    <w:rsid w:val="00026AF8"/>
    <w:rsid w:val="0003043C"/>
    <w:rsid w:val="00042470"/>
    <w:rsid w:val="000552D1"/>
    <w:rsid w:val="0006177B"/>
    <w:rsid w:val="00064A15"/>
    <w:rsid w:val="00066B11"/>
    <w:rsid w:val="00070603"/>
    <w:rsid w:val="000730D4"/>
    <w:rsid w:val="00074D23"/>
    <w:rsid w:val="00082C59"/>
    <w:rsid w:val="00084F9E"/>
    <w:rsid w:val="0008683E"/>
    <w:rsid w:val="00091D3F"/>
    <w:rsid w:val="00092A27"/>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675D9"/>
    <w:rsid w:val="00173709"/>
    <w:rsid w:val="00175C30"/>
    <w:rsid w:val="001776A5"/>
    <w:rsid w:val="00185688"/>
    <w:rsid w:val="001876E3"/>
    <w:rsid w:val="001913B3"/>
    <w:rsid w:val="0019286E"/>
    <w:rsid w:val="001942B7"/>
    <w:rsid w:val="00196F64"/>
    <w:rsid w:val="001A2B04"/>
    <w:rsid w:val="001A584C"/>
    <w:rsid w:val="001B5038"/>
    <w:rsid w:val="001B54AD"/>
    <w:rsid w:val="001C14B9"/>
    <w:rsid w:val="001C198F"/>
    <w:rsid w:val="001C1C2A"/>
    <w:rsid w:val="001C30D6"/>
    <w:rsid w:val="001C4BF2"/>
    <w:rsid w:val="001D0956"/>
    <w:rsid w:val="001D2CB3"/>
    <w:rsid w:val="001D76EB"/>
    <w:rsid w:val="001E178D"/>
    <w:rsid w:val="001E4924"/>
    <w:rsid w:val="001E6259"/>
    <w:rsid w:val="001E6B52"/>
    <w:rsid w:val="001E7C50"/>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2B9"/>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C70FB"/>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29F9"/>
    <w:rsid w:val="00403A0D"/>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0B47"/>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23FE"/>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24530"/>
    <w:rsid w:val="005369FC"/>
    <w:rsid w:val="00536A79"/>
    <w:rsid w:val="005370C6"/>
    <w:rsid w:val="0054094A"/>
    <w:rsid w:val="00542582"/>
    <w:rsid w:val="00547569"/>
    <w:rsid w:val="005524C2"/>
    <w:rsid w:val="005548CD"/>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478"/>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6B63"/>
    <w:rsid w:val="006E287C"/>
    <w:rsid w:val="006F6266"/>
    <w:rsid w:val="0070030C"/>
    <w:rsid w:val="0070269B"/>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57A36"/>
    <w:rsid w:val="007701C4"/>
    <w:rsid w:val="00777A73"/>
    <w:rsid w:val="00780585"/>
    <w:rsid w:val="00780C8F"/>
    <w:rsid w:val="00785A75"/>
    <w:rsid w:val="00786AA5"/>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30AA"/>
    <w:rsid w:val="009B50EC"/>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25E18"/>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7A5"/>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D3CEE"/>
    <w:rsid w:val="00DE3BE0"/>
    <w:rsid w:val="00DE478B"/>
    <w:rsid w:val="00DF48B0"/>
    <w:rsid w:val="00DF6487"/>
    <w:rsid w:val="00DF66EB"/>
    <w:rsid w:val="00DF7BE2"/>
    <w:rsid w:val="00E00D7D"/>
    <w:rsid w:val="00E04E06"/>
    <w:rsid w:val="00E118A7"/>
    <w:rsid w:val="00E16C03"/>
    <w:rsid w:val="00E26D79"/>
    <w:rsid w:val="00E31AC5"/>
    <w:rsid w:val="00E32E5E"/>
    <w:rsid w:val="00E33EF1"/>
    <w:rsid w:val="00E4163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B1C3E"/>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4E98"/>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0795"/>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8408</Words>
  <Characters>47927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4</cp:revision>
  <dcterms:created xsi:type="dcterms:W3CDTF">2022-03-21T16:30:00Z</dcterms:created>
  <dcterms:modified xsi:type="dcterms:W3CDTF">2022-03-21T16:40:00Z</dcterms:modified>
</cp:coreProperties>
</file>