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6F4E" w14:textId="75C4A331" w:rsidR="00E43357" w:rsidRPr="007701C4" w:rsidRDefault="00E43357" w:rsidP="00E43357">
      <w:pPr>
        <w:spacing w:line="480" w:lineRule="auto"/>
        <w:jc w:val="center"/>
        <w:rPr>
          <w:b/>
          <w:bCs/>
        </w:rPr>
      </w:pPr>
      <w:r>
        <w:rPr>
          <w:b/>
          <w:bCs/>
        </w:rPr>
        <w:t xml:space="preserve">Developing the News Niche as Multilevel Phenomena: </w:t>
      </w:r>
      <w:r w:rsidRPr="00031B0F">
        <w:rPr>
          <w:b/>
          <w:bCs/>
        </w:rPr>
        <w:t>A Theoretical Application of Community Detection Algorithms</w:t>
      </w:r>
      <w:r>
        <w:rPr>
          <w:b/>
          <w:bCs/>
        </w:rPr>
        <w:t xml:space="preserve"> </w:t>
      </w:r>
    </w:p>
    <w:p w14:paraId="41382DF7" w14:textId="60FAF83D" w:rsidR="00AB5A5A" w:rsidRDefault="00DB7AB7" w:rsidP="003C4BB7">
      <w:pPr>
        <w:spacing w:line="480" w:lineRule="auto"/>
        <w:ind w:firstLine="720"/>
      </w:pPr>
      <w:r>
        <w:t xml:space="preserve"> </w:t>
      </w:r>
      <w:r w:rsidR="00867108">
        <w:t xml:space="preserve">The </w:t>
      </w:r>
      <w:r w:rsidR="00AB5A5A">
        <w:t>prevalence</w:t>
      </w:r>
      <w:r w:rsidR="00867108">
        <w:t xml:space="preserve"> of</w:t>
      </w:r>
      <w:r w:rsidR="003C4BB7" w:rsidRPr="003D3E1F">
        <w:t xml:space="preserve"> </w:t>
      </w:r>
      <w:r w:rsidR="00AB5A5A">
        <w:t>partisan media</w:t>
      </w:r>
      <w:r w:rsidR="003C4BB7">
        <w:t xml:space="preserve"> </w:t>
      </w:r>
      <w:r w:rsidR="00867108">
        <w:t>raises</w:t>
      </w:r>
      <w:r w:rsidR="003C4BB7">
        <w:t xml:space="preserve"> </w:t>
      </w:r>
      <w:r w:rsidR="003C4BB7" w:rsidRPr="003D3E1F">
        <w:t>concern</w:t>
      </w:r>
      <w:r w:rsidR="003C4BB7">
        <w:t>s</w:t>
      </w:r>
      <w:r w:rsidR="003C4BB7" w:rsidRPr="003D3E1F">
        <w:t xml:space="preserve"> </w:t>
      </w:r>
      <w:r w:rsidR="003C4BB7">
        <w:t xml:space="preserve">about </w:t>
      </w:r>
      <w:r w:rsidR="004B4A1A">
        <w:t>social fragmentation</w:t>
      </w:r>
      <w:r w:rsidR="003C4BB7">
        <w:t xml:space="preserve">, and not without good reason: </w:t>
      </w:r>
      <w:r w:rsidR="00902043">
        <w:t>I</w:t>
      </w:r>
      <w:r w:rsidR="00461F6B">
        <w:t xml:space="preserve">deological </w:t>
      </w:r>
      <w:r w:rsidR="003C4BB7" w:rsidRPr="003D3E1F">
        <w:t xml:space="preserve">news </w:t>
      </w:r>
      <w:r w:rsidR="004E23FE">
        <w:t>has</w:t>
      </w:r>
      <w:r w:rsidR="003C4BB7" w:rsidRPr="003D3E1F">
        <w:t xml:space="preserve"> been connected to sectarianism (Finkel et al., 2020)</w:t>
      </w:r>
      <w:r w:rsidR="00E90008">
        <w:t xml:space="preserve"> </w:t>
      </w:r>
      <w:r w:rsidR="003C4BB7" w:rsidRPr="003D3E1F">
        <w:t xml:space="preserve">and a communication environment in which facts are contested (Waisbord,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Knobloch-Westerwick &amp; Meng, 2009; Stroud, 2011), a parallel line of work has examined</w:t>
      </w:r>
      <w:r w:rsidR="003C4BB7" w:rsidRPr="003D3E1F">
        <w:t xml:space="preserve"> </w:t>
      </w:r>
      <w:r w:rsidR="004B4A1A">
        <w:t>system-level</w:t>
      </w:r>
      <w:r w:rsidR="003C4BB7" w:rsidRPr="003D3E1F">
        <w:t xml:space="preserve"> patterns in audience dispersion (Fletcher &amp; Nielsen, 2017; </w:t>
      </w:r>
      <w:r w:rsidR="003C4BB7" w:rsidRPr="003D3E1F">
        <w:rPr>
          <w:color w:val="000000" w:themeColor="text1"/>
        </w:rPr>
        <w:t>Majó-Vázquez et al., 2019; Mukerjee et al., 2018</w:t>
      </w:r>
      <w:r w:rsidR="003C4BB7">
        <w:rPr>
          <w:color w:val="000000" w:themeColor="text1"/>
        </w:rPr>
        <w:t xml:space="preserve">; </w:t>
      </w:r>
      <w:r w:rsidR="003C4BB7" w:rsidRPr="003D3E1F">
        <w:t>Webster &amp; Ksiazek, 2012</w:t>
      </w:r>
      <w:r w:rsidR="003C4BB7">
        <w:t>; Weeks et al., 2016</w:t>
      </w:r>
      <w:r w:rsidR="003C4BB7" w:rsidRPr="003D3E1F">
        <w:t>).</w:t>
      </w:r>
      <w:r w:rsidR="003C4BB7">
        <w:t xml:space="preserve"> </w:t>
      </w:r>
      <w:r w:rsidR="00322D17">
        <w:t>T</w:t>
      </w:r>
      <w:r w:rsidR="003C4BB7" w:rsidRPr="003D3E1F">
        <w:t xml:space="preserve">hese </w:t>
      </w:r>
      <w:r w:rsidR="00E90008">
        <w:t xml:space="preserve">latter </w:t>
      </w:r>
      <w:r w:rsidR="003C4BB7" w:rsidRPr="003D3E1F">
        <w:t xml:space="preserve">studies </w:t>
      </w:r>
      <w:r w:rsidR="00C0062F">
        <w:t xml:space="preserve">find that audiences are not as fragmented as previously assumed, a conclusion that contradicts claims based </w:t>
      </w:r>
      <w:r w:rsidR="00C0062F" w:rsidRPr="00C0062F">
        <w:t>on the study of individual media preferences, which show, for example</w:t>
      </w:r>
      <w:r w:rsidR="000227BD" w:rsidRPr="00C0062F">
        <w:t>,</w:t>
      </w:r>
      <w:r w:rsidR="00C0062F" w:rsidRPr="00C0062F">
        <w:t xml:space="preserve"> that</w:t>
      </w:r>
      <w:r w:rsidR="000227BD" w:rsidRPr="00C0062F">
        <w:t xml:space="preserve"> </w:t>
      </w:r>
      <w:r w:rsidR="00BF5AA2" w:rsidRPr="00C0062F">
        <w:t>most</w:t>
      </w:r>
      <w:r w:rsidR="000227BD" w:rsidRPr="00C0062F">
        <w:t xml:space="preserve"> partisans (60%) trust and pay attention to attitude-consistent news</w:t>
      </w:r>
      <w:r w:rsidR="00AB5A5A" w:rsidRPr="00C0062F">
        <w:t xml:space="preserve"> while avoiding ‘mainstream’ outlets (Jurkowitz et al., 2020</w:t>
      </w:r>
      <w:r w:rsidR="00C0062F" w:rsidRPr="00C0062F">
        <w:t>; see also Flaxman et al., 2016</w:t>
      </w:r>
      <w:r w:rsidR="00AB5A5A" w:rsidRPr="00C0062F">
        <w:t>).</w:t>
      </w:r>
    </w:p>
    <w:p w14:paraId="3496C5CE" w14:textId="2A0E9ABF" w:rsidR="00AB5A5A" w:rsidRPr="00DA7C7A" w:rsidRDefault="00AB5A5A" w:rsidP="003C4BB7">
      <w:pPr>
        <w:spacing w:line="480" w:lineRule="auto"/>
        <w:ind w:firstLine="720"/>
      </w:pPr>
      <w:r w:rsidRPr="00DA7C7A">
        <w:t xml:space="preserve">One limitation with the </w:t>
      </w:r>
      <w:r w:rsidR="001E5F3E" w:rsidRPr="00DA7C7A">
        <w:t>audience</w:t>
      </w:r>
      <w:r w:rsidRPr="00DA7C7A">
        <w:t xml:space="preserve"> approach is </w:t>
      </w:r>
      <w:r w:rsidR="0096765C">
        <w:t xml:space="preserve">that </w:t>
      </w:r>
      <w:r w:rsidR="001E5F3E" w:rsidRPr="00DA7C7A">
        <w:t xml:space="preserve">it </w:t>
      </w:r>
      <w:r w:rsidR="0096765C">
        <w:t xml:space="preserve">erroneously </w:t>
      </w:r>
      <w:r w:rsidR="001E5F3E" w:rsidRPr="00DA7C7A">
        <w:t>assumes that</w:t>
      </w:r>
      <w:r w:rsidRPr="00DA7C7A">
        <w:t xml:space="preserve"> structural fragmentation </w:t>
      </w:r>
      <w:r w:rsidR="001E5F3E" w:rsidRPr="00DA7C7A">
        <w:t>is an indicator of</w:t>
      </w:r>
      <w:r w:rsidRPr="00DA7C7A">
        <w:t xml:space="preserve"> ideological fragmentation. </w:t>
      </w:r>
      <w:r w:rsidR="001E5F3E" w:rsidRPr="00DA7C7A">
        <w:t>That is</w:t>
      </w:r>
      <w:r w:rsidR="00BF5AA2" w:rsidRPr="00DA7C7A">
        <w:t>,</w:t>
      </w:r>
      <w:r w:rsidR="00151A71" w:rsidRPr="00DA7C7A">
        <w:t xml:space="preserve"> </w:t>
      </w:r>
      <w:r w:rsidR="00DA7C7A" w:rsidRPr="00DA7C7A">
        <w:t xml:space="preserve">ideological </w:t>
      </w:r>
      <w:r w:rsidR="00151A71" w:rsidRPr="00DA7C7A">
        <w:t xml:space="preserve">fragmentation may not be </w:t>
      </w:r>
      <w:r w:rsidR="00DA7C7A" w:rsidRPr="00DA7C7A">
        <w:t>indicated</w:t>
      </w:r>
      <w:r w:rsidR="00151A71" w:rsidRPr="00DA7C7A">
        <w:t xml:space="preserve"> </w:t>
      </w:r>
      <w:r w:rsidR="00DA7C7A" w:rsidRPr="00DA7C7A">
        <w:t>by</w:t>
      </w:r>
      <w:r w:rsidR="00151A71" w:rsidRPr="00DA7C7A">
        <w:t xml:space="preserve"> </w:t>
      </w:r>
      <w:r w:rsidR="00DA7C7A" w:rsidRPr="00DA7C7A">
        <w:t xml:space="preserve">audience </w:t>
      </w:r>
      <w:r w:rsidR="00151A71" w:rsidRPr="00DA7C7A">
        <w:t>network structures</w:t>
      </w:r>
      <w:r w:rsidR="00397342">
        <w:t>.</w:t>
      </w:r>
      <w:r w:rsidR="0096765C">
        <w:t xml:space="preserve"> We argue that to fully interrogate the nature of fragmentation, </w:t>
      </w:r>
      <w:r w:rsidR="00DA7C7A" w:rsidRPr="00DA7C7A">
        <w:t xml:space="preserve">parsing the difference </w:t>
      </w:r>
      <w:r w:rsidR="00397342">
        <w:t xml:space="preserve">between individual, group, and system-level </w:t>
      </w:r>
      <w:r w:rsidR="0096765C">
        <w:t xml:space="preserve">effects is necessary </w:t>
      </w:r>
      <w:r w:rsidR="00BF5AA2" w:rsidRPr="00DA7C7A">
        <w:t>(</w:t>
      </w:r>
      <w:r w:rsidR="004537DB">
        <w:t>Author</w:t>
      </w:r>
      <w:r w:rsidR="00BF5AA2" w:rsidRPr="00DA7C7A">
        <w:t xml:space="preserve">, </w:t>
      </w:r>
      <w:r w:rsidR="002F36A5">
        <w:t>YYYY</w:t>
      </w:r>
      <w:r w:rsidR="00BF5AA2" w:rsidRPr="00DA7C7A">
        <w:t>; DeVito, 2017</w:t>
      </w:r>
      <w:r w:rsidR="001E5F3E" w:rsidRPr="00DA7C7A">
        <w:t>;</w:t>
      </w:r>
      <w:r w:rsidR="00BF5AA2" w:rsidRPr="00DA7C7A">
        <w:t xml:space="preserve"> Ohme &amp; Mothes, 2020).</w:t>
      </w:r>
      <w:r w:rsidR="00397342">
        <w:t xml:space="preserve"> This study</w:t>
      </w:r>
      <w:r w:rsidR="00322D17">
        <w:t xml:space="preserve"> address</w:t>
      </w:r>
      <w:r w:rsidR="00397342">
        <w:t>es</w:t>
      </w:r>
      <w:r w:rsidR="00322D17">
        <w:t xml:space="preserve"> this problem by employing</w:t>
      </w:r>
      <w:r w:rsidR="001E5F3E" w:rsidRPr="00DA7C7A">
        <w:t xml:space="preserve"> </w:t>
      </w:r>
      <w:r w:rsidR="00397342">
        <w:t xml:space="preserve">multilevel analysis via </w:t>
      </w:r>
      <w:r w:rsidR="00322D17" w:rsidRPr="00DA7C7A">
        <w:t>‘community detection’ algorithms</w:t>
      </w:r>
      <w:r w:rsidR="001E5F3E" w:rsidRPr="00DA7C7A">
        <w:t xml:space="preserve"> that cluster news organizations based on shared audience (e.g., Mukerjee, 2021; 2022), </w:t>
      </w:r>
      <w:r w:rsidR="00397342">
        <w:t>building upon</w:t>
      </w:r>
      <w:r w:rsidR="0047046F">
        <w:t xml:space="preserve"> </w:t>
      </w:r>
      <w:r w:rsidR="00DA7C7A" w:rsidRPr="00DA7C7A">
        <w:t>recent</w:t>
      </w:r>
      <w:r w:rsidR="001E5F3E" w:rsidRPr="00DA7C7A">
        <w:t xml:space="preserve"> studies </w:t>
      </w:r>
      <w:r w:rsidR="00397342">
        <w:t>that</w:t>
      </w:r>
      <w:r w:rsidR="00DA7C7A" w:rsidRPr="00DA7C7A">
        <w:t xml:space="preserve"> </w:t>
      </w:r>
      <w:r w:rsidR="0096765C" w:rsidRPr="00DA7C7A">
        <w:t>examine</w:t>
      </w:r>
      <w:r w:rsidR="00151A71" w:rsidRPr="00DA7C7A">
        <w:t xml:space="preserve"> </w:t>
      </w:r>
      <w:r w:rsidR="00DA7C7A" w:rsidRPr="00DA7C7A">
        <w:t>how</w:t>
      </w:r>
      <w:r w:rsidR="00151A71" w:rsidRPr="00DA7C7A">
        <w:t xml:space="preserve"> media outlets </w:t>
      </w:r>
      <w:r w:rsidR="00DA7C7A" w:rsidRPr="00DA7C7A">
        <w:t>cluster together along</w:t>
      </w:r>
      <w:r w:rsidR="00151A71" w:rsidRPr="00DA7C7A">
        <w:t xml:space="preserve"> </w:t>
      </w:r>
      <w:r w:rsidR="002E73E3" w:rsidRPr="00DA7C7A">
        <w:t xml:space="preserve">some </w:t>
      </w:r>
      <w:r w:rsidR="0047046F">
        <w:t xml:space="preserve">shared </w:t>
      </w:r>
      <w:r w:rsidR="002E73E3" w:rsidRPr="00DA7C7A">
        <w:t xml:space="preserve">trait </w:t>
      </w:r>
      <w:r w:rsidR="00151A71" w:rsidRPr="00DA7C7A">
        <w:t>(Del Vicario et al., 2017</w:t>
      </w:r>
      <w:r w:rsidR="001E5F3E" w:rsidRPr="00DA7C7A">
        <w:t>; Schmidt et al., 2017</w:t>
      </w:r>
      <w:r w:rsidR="00151A71" w:rsidRPr="00DA7C7A">
        <w:t xml:space="preserve">). </w:t>
      </w:r>
    </w:p>
    <w:p w14:paraId="7AD1C257" w14:textId="1824D02F" w:rsidR="001675D9" w:rsidRDefault="0096765C" w:rsidP="00F543D1">
      <w:pPr>
        <w:spacing w:line="480" w:lineRule="auto"/>
        <w:ind w:firstLine="720"/>
      </w:pPr>
      <w:r>
        <w:lastRenderedPageBreak/>
        <w:t xml:space="preserve">We forward theory in this area by </w:t>
      </w:r>
      <w:r w:rsidR="003C4BB7">
        <w:t>revisiting and elaborating upon an older concept—</w:t>
      </w:r>
      <w:r w:rsidR="003C4BB7" w:rsidRPr="007F3096">
        <w:rPr>
          <w:i/>
          <w:iCs/>
        </w:rPr>
        <w:t>the news niche</w:t>
      </w:r>
      <w:r w:rsidR="003C4BB7">
        <w:t xml:space="preserve">. </w:t>
      </w:r>
      <w:r w:rsidR="002E73E3">
        <w:t xml:space="preserve"> </w:t>
      </w:r>
      <w:r w:rsidR="00602610">
        <w:t>T</w:t>
      </w:r>
      <w:r w:rsidR="003C4BB7" w:rsidRPr="003D3E1F">
        <w:t xml:space="preserve">he concept of a </w:t>
      </w:r>
      <w:r w:rsidR="003C4BB7">
        <w:t xml:space="preserve">news </w:t>
      </w:r>
      <w:r w:rsidR="003C4BB7" w:rsidRPr="003D3E1F">
        <w:t>niche isn’t novel—Stroud’s</w:t>
      </w:r>
      <w:r>
        <w:t xml:space="preserve"> </w:t>
      </w:r>
      <w:r w:rsidRPr="003D3E1F">
        <w:t>(2011</w:t>
      </w:r>
      <w:r w:rsidR="00B34AF4" w:rsidRPr="003D3E1F">
        <w:t>)</w:t>
      </w:r>
      <w:r w:rsidR="00B34AF4">
        <w:t xml:space="preserve"> </w:t>
      </w:r>
      <w:r w:rsidR="00B34AF4" w:rsidRPr="003D3E1F">
        <w:t>now</w:t>
      </w:r>
      <w:r w:rsidR="003C4BB7" w:rsidRPr="003D3E1F">
        <w:t xml:space="preserve"> classic </w:t>
      </w:r>
      <w:r w:rsidR="003C4BB7" w:rsidRPr="003D3E1F">
        <w:rPr>
          <w:i/>
          <w:iCs/>
        </w:rPr>
        <w:t xml:space="preserve">Niche News </w:t>
      </w:r>
      <w:r>
        <w:t>examined</w:t>
      </w:r>
      <w:r w:rsidR="003C4BB7" w:rsidRPr="003D3E1F">
        <w:t xml:space="preserve"> selective exposure in the United States in the </w:t>
      </w:r>
      <w:r w:rsidR="00C15FA7">
        <w:t>mid-</w:t>
      </w:r>
      <w:r w:rsidR="003C4BB7" w:rsidRPr="003D3E1F">
        <w:t xml:space="preserve">2000s. But our approach also borrows from the audience-centric approach (Fletcher &amp; Nielsen, 2017; </w:t>
      </w:r>
      <w:r w:rsidR="003C4BB7" w:rsidRPr="003D3E1F">
        <w:rPr>
          <w:color w:val="000000" w:themeColor="text1"/>
        </w:rPr>
        <w:t>Ksiazek, 2011</w:t>
      </w:r>
      <w:r w:rsidR="003C4BB7" w:rsidRPr="003D3E1F">
        <w:t xml:space="preserve">), which looks at the shared audience for a given </w:t>
      </w:r>
      <w:r w:rsidR="0054094A">
        <w:t xml:space="preserve">set of </w:t>
      </w:r>
      <w:r w:rsidR="003C4BB7" w:rsidRPr="003D3E1F">
        <w:t>news organization</w:t>
      </w:r>
      <w:r w:rsidR="0054094A">
        <w:t>s</w:t>
      </w:r>
      <w:r w:rsidR="003C4BB7" w:rsidRPr="003D3E1F">
        <w:t>.</w:t>
      </w:r>
      <w:r w:rsidR="003C4BB7">
        <w:t xml:space="preserve"> </w:t>
      </w:r>
      <w:r w:rsidR="004B4A1A">
        <w:t xml:space="preserve">We propose a framework that </w:t>
      </w:r>
      <w:r w:rsidR="00820B5A">
        <w:t>bridge</w:t>
      </w:r>
      <w:r w:rsidR="001675D9">
        <w:t>s</w:t>
      </w:r>
      <w:r w:rsidR="00820B5A">
        <w:t xml:space="preserve"> these separate-but-related literatures by conceptualizing the news niche as an audience-level characteristic that shapes an individual’s place within</w:t>
      </w:r>
      <w:r w:rsidR="00147DF6">
        <w:t xml:space="preserve"> the </w:t>
      </w:r>
      <w:r w:rsidR="000935DC">
        <w:t>news audience</w:t>
      </w:r>
      <w:r w:rsidR="00820B5A">
        <w:t xml:space="preserve">. </w:t>
      </w:r>
      <w:r w:rsidR="002E73E3">
        <w:t>D</w:t>
      </w:r>
      <w:r w:rsidR="001675D9">
        <w:t>rawing on open-ended survey data</w:t>
      </w:r>
      <w:r w:rsidR="003C4BB7" w:rsidRPr="003D3E1F">
        <w:t xml:space="preserve"> </w:t>
      </w:r>
      <w:r w:rsidR="001675D9" w:rsidRPr="003D3E1F">
        <w:t>(</w:t>
      </w:r>
      <w:r w:rsidR="001675D9" w:rsidRPr="003D3E1F">
        <w:rPr>
          <w:i/>
          <w:iCs/>
        </w:rPr>
        <w:t xml:space="preserve">N </w:t>
      </w:r>
      <w:r w:rsidR="001675D9" w:rsidRPr="003D3E1F">
        <w:t>= 1,965; 17 Waves)</w:t>
      </w:r>
      <w:r w:rsidR="001675D9">
        <w:t xml:space="preserve">, we </w:t>
      </w:r>
      <w:r w:rsidR="002E73E3">
        <w:t>develop a</w:t>
      </w:r>
      <w:r w:rsidR="003F4863">
        <w:t xml:space="preserve"> </w:t>
      </w:r>
      <w:r w:rsidR="004B4A1A">
        <w:t>research design that parses</w:t>
      </w:r>
      <w:r w:rsidR="003C4BB7" w:rsidRPr="003D3E1F">
        <w:t xml:space="preserve"> </w:t>
      </w:r>
      <w:r w:rsidR="00F40396">
        <w:t xml:space="preserve">the influence of political ideology </w:t>
      </w:r>
      <w:r w:rsidR="001353ED">
        <w:t xml:space="preserve">on news selection </w:t>
      </w:r>
      <w:r w:rsidR="00F40396">
        <w:t>at various levels of</w:t>
      </w:r>
      <w:r w:rsidR="001353ED">
        <w:t xml:space="preserve"> </w:t>
      </w:r>
      <w:r w:rsidR="00993BA8">
        <w:t>analysis</w:t>
      </w:r>
      <w:r w:rsidR="00F40396">
        <w:t xml:space="preserve">. </w:t>
      </w:r>
      <w:r w:rsidR="007117BD">
        <w:t>We then test th</w:t>
      </w:r>
      <w:r w:rsidR="000935DC">
        <w:t xml:space="preserve">ese influences </w:t>
      </w:r>
      <w:r w:rsidR="007117BD">
        <w:t>in a</w:t>
      </w:r>
      <w:r w:rsidR="000F1510">
        <w:t xml:space="preserve"> multilevel </w:t>
      </w:r>
      <w:r w:rsidR="007117BD">
        <w:t>framework</w:t>
      </w:r>
      <w:r w:rsidR="00C20E44">
        <w:t xml:space="preserve">. </w:t>
      </w:r>
    </w:p>
    <w:p w14:paraId="587F03F5" w14:textId="0E4B259D" w:rsidR="00467190" w:rsidRPr="00121046" w:rsidRDefault="00467190" w:rsidP="00F543D1">
      <w:pPr>
        <w:spacing w:line="480" w:lineRule="auto"/>
        <w:rPr>
          <w:b/>
          <w:bCs/>
        </w:rPr>
      </w:pPr>
      <w:r w:rsidRPr="00121046">
        <w:rPr>
          <w:b/>
          <w:bCs/>
        </w:rPr>
        <w:t>Audience Overlap</w:t>
      </w:r>
      <w:r w:rsidR="00847EB8">
        <w:rPr>
          <w:b/>
          <w:bCs/>
        </w:rPr>
        <w:t xml:space="preserve"> </w:t>
      </w:r>
      <w:r w:rsidR="002976E2">
        <w:rPr>
          <w:b/>
          <w:bCs/>
        </w:rPr>
        <w:t>and</w:t>
      </w:r>
      <w:r w:rsidR="00847EB8">
        <w:rPr>
          <w:b/>
          <w:bCs/>
        </w:rPr>
        <w:t xml:space="preserve"> Methodological Innovation</w:t>
      </w:r>
    </w:p>
    <w:p w14:paraId="1BC7AF0A" w14:textId="2F1329C5"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B34AF4">
        <w:rPr>
          <w:color w:val="000000" w:themeColor="text1"/>
        </w:rPr>
        <w:t>T</w:t>
      </w:r>
      <w:r w:rsidR="004471AE">
        <w:rPr>
          <w:color w:val="000000" w:themeColor="text1"/>
        </w:rPr>
        <w: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 xml:space="preserve">e.g., Knobloch-Westerwick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overlap studies are concerned with macro-level patterns of attention</w:t>
      </w:r>
      <w:r w:rsidR="0027199D">
        <w:rPr>
          <w:color w:val="000000" w:themeColor="text1"/>
        </w:rPr>
        <w:t xml:space="preserve"> </w:t>
      </w:r>
      <w:r w:rsidR="00547569">
        <w:rPr>
          <w:color w:val="000000" w:themeColor="text1"/>
        </w:rPr>
        <w:t xml:space="preserve">and </w:t>
      </w:r>
      <w:r w:rsidR="0027199D">
        <w:rPr>
          <w:color w:val="000000" w:themeColor="text1"/>
        </w:rPr>
        <w:t>e</w:t>
      </w:r>
      <w:r w:rsidRPr="008330FA">
        <w:rPr>
          <w:color w:val="000000" w:themeColor="text1"/>
        </w:rPr>
        <w:t>mploy concepts from network science</w:t>
      </w:r>
      <w:r w:rsidR="0027199D">
        <w:rPr>
          <w:color w:val="000000" w:themeColor="text1"/>
        </w:rPr>
        <w:t xml:space="preserve">. </w:t>
      </w:r>
      <w:r w:rsidRPr="008330FA">
        <w:rPr>
          <w:color w:val="000000" w:themeColor="text1"/>
        </w:rPr>
        <w:t xml:space="preserve">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1959FC7B" w:rsidR="00467190" w:rsidRDefault="00467190" w:rsidP="00467190">
      <w:pPr>
        <w:spacing w:line="480" w:lineRule="auto"/>
        <w:ind w:firstLine="720"/>
        <w:rPr>
          <w:color w:val="000000" w:themeColor="text1"/>
        </w:rPr>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macro-level patterns </w:t>
      </w:r>
      <w:r w:rsidR="00D44D45">
        <w:rPr>
          <w:color w:val="000000" w:themeColor="text1"/>
        </w:rPr>
        <w:t>of</w:t>
      </w:r>
      <w:r>
        <w:rPr>
          <w:color w:val="000000" w:themeColor="text1"/>
        </w:rPr>
        <w:t xml:space="preserve"> shared attention to news </w:t>
      </w:r>
      <w:r w:rsidRPr="008330FA">
        <w:rPr>
          <w:color w:val="000000" w:themeColor="text1"/>
        </w:rPr>
        <w:t xml:space="preserve">do not </w:t>
      </w:r>
      <w:r w:rsidR="00D44D45">
        <w:rPr>
          <w:color w:val="000000" w:themeColor="text1"/>
        </w:rPr>
        <w:t>show</w:t>
      </w:r>
      <w:r w:rsidRPr="008330FA">
        <w:rPr>
          <w:color w:val="000000" w:themeColor="text1"/>
        </w:rPr>
        <w:t xml:space="preserve"> evidence of ideological silos</w:t>
      </w:r>
      <w:r w:rsidR="00506D46">
        <w:rPr>
          <w:color w:val="000000" w:themeColor="text1"/>
        </w:rPr>
        <w:t xml:space="preserve"> </w:t>
      </w:r>
      <w:r w:rsidR="00506D46" w:rsidRPr="008330FA">
        <w:rPr>
          <w:color w:val="000000" w:themeColor="text1"/>
        </w:rPr>
        <w:t>(Fletcher &amp; Nielsen, 2017; Webster &amp; Ksiazek, 2012)</w:t>
      </w:r>
      <w:r w:rsidRPr="008330FA">
        <w:rPr>
          <w:color w:val="000000" w:themeColor="text1"/>
        </w:rPr>
        <w:t xml:space="preserve">. Citing both large-scale datasets of online linking </w:t>
      </w:r>
      <w:r>
        <w:rPr>
          <w:color w:val="000000" w:themeColor="text1"/>
        </w:rPr>
        <w:lastRenderedPageBreak/>
        <w:t>behaviors</w:t>
      </w:r>
      <w:r w:rsidRPr="008330FA">
        <w:rPr>
          <w:color w:val="000000" w:themeColor="text1"/>
        </w:rPr>
        <w:t xml:space="preserve"> (e.g., Mukerjee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development clarifies these findings</w:t>
      </w:r>
      <w:r w:rsidR="00D44D45">
        <w:rPr>
          <w:color w:val="000000" w:themeColor="text1"/>
        </w:rPr>
        <w:t>.</w:t>
      </w:r>
      <w:r w:rsidRPr="008330FA">
        <w:rPr>
          <w:color w:val="000000" w:themeColor="text1"/>
        </w:rPr>
        <w:t xml:space="preserve"> </w:t>
      </w:r>
      <w:r w:rsidR="00D44D45">
        <w:rPr>
          <w:color w:val="000000" w:themeColor="text1"/>
        </w:rPr>
        <w:t>S</w:t>
      </w:r>
      <w:r w:rsidRPr="008330FA">
        <w:rPr>
          <w:color w:val="000000" w:themeColor="text1"/>
        </w:rPr>
        <w:t>cholars have devised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(Majó-Vázquez et al., 2019; Mukerjee et al., 2018). The defining feature of the core network is a power law distribution, where </w:t>
      </w:r>
      <w:r w:rsidR="002A0A64">
        <w:rPr>
          <w:color w:val="000000" w:themeColor="text1"/>
        </w:rPr>
        <w:t xml:space="preserve">a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xml:space="preserve">, and the rest compete for small </w:t>
      </w:r>
      <w:r w:rsidR="006A65EC">
        <w:rPr>
          <w:color w:val="000000" w:themeColor="text1"/>
        </w:rPr>
        <w:t xml:space="preserve">audience </w:t>
      </w:r>
      <w:r w:rsidR="002A0A64">
        <w:rPr>
          <w:color w:val="000000" w:themeColor="text1"/>
        </w:rPr>
        <w:t>shares along the ‘long tail’ of the distribution</w:t>
      </w:r>
      <w:r w:rsidR="00683D43">
        <w:rPr>
          <w:color w:val="000000" w:themeColor="text1"/>
        </w:rPr>
        <w:t xml:space="preserve">. </w:t>
      </w:r>
      <w:r w:rsidR="00277B86">
        <w:rPr>
          <w:color w:val="000000" w:themeColor="text1"/>
        </w:rPr>
        <w:t>I</w:t>
      </w:r>
      <w:r w:rsidR="002A0A64">
        <w:rPr>
          <w:color w:val="000000" w:themeColor="text1"/>
        </w:rPr>
        <w:t xml:space="preserve">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w:t>
      </w:r>
      <w:r w:rsidRPr="00D44D45">
        <w:rPr>
          <w:color w:val="000000" w:themeColor="text1"/>
        </w:rPr>
        <w:t xml:space="preserve">structural features of a </w:t>
      </w:r>
      <w:r w:rsidR="002A0A64" w:rsidRPr="00D44D45">
        <w:rPr>
          <w:color w:val="000000" w:themeColor="text1"/>
        </w:rPr>
        <w:t>media</w:t>
      </w:r>
      <w:r w:rsidRPr="00D44D45">
        <w:rPr>
          <w:color w:val="000000" w:themeColor="text1"/>
        </w:rPr>
        <w:t xml:space="preserve"> system</w:t>
      </w:r>
      <w:r w:rsidR="002A0A64" w:rsidRPr="00D44D45">
        <w:rPr>
          <w:color w:val="000000" w:themeColor="text1"/>
        </w:rPr>
        <w:t>—and not the ideologies of individuals alone—affect</w:t>
      </w:r>
      <w:r w:rsidRPr="00D44D45">
        <w:rPr>
          <w:color w:val="000000" w:themeColor="text1"/>
        </w:rPr>
        <w:t xml:space="preserve"> the degree of </w:t>
      </w:r>
      <w:r w:rsidR="002A0A64" w:rsidRPr="00D44D45">
        <w:rPr>
          <w:color w:val="000000" w:themeColor="text1"/>
        </w:rPr>
        <w:t xml:space="preserve">audience </w:t>
      </w:r>
      <w:r w:rsidRPr="00D44D45">
        <w:rPr>
          <w:color w:val="000000" w:themeColor="text1"/>
        </w:rPr>
        <w:t>fragmentation</w:t>
      </w:r>
      <w:r w:rsidR="002A0A64" w:rsidRPr="00D44D45">
        <w:rPr>
          <w:color w:val="000000" w:themeColor="text1"/>
        </w:rPr>
        <w:t xml:space="preserve"> </w:t>
      </w:r>
      <w:r w:rsidRPr="00D44D45">
        <w:rPr>
          <w:color w:val="000000" w:themeColor="text1"/>
        </w:rPr>
        <w:t>(Fletcher &amp; Nielsen, 2017).</w:t>
      </w:r>
    </w:p>
    <w:p w14:paraId="117B1BE3" w14:textId="2C08C689" w:rsidR="00367FD0" w:rsidRPr="00367FD0" w:rsidRDefault="00367FD0" w:rsidP="00367FD0">
      <w:pPr>
        <w:spacing w:line="480" w:lineRule="auto"/>
        <w:rPr>
          <w:b/>
          <w:bCs/>
        </w:rPr>
      </w:pPr>
      <w:r w:rsidRPr="00367FD0">
        <w:rPr>
          <w:b/>
          <w:bCs/>
          <w:color w:val="000000" w:themeColor="text1"/>
        </w:rPr>
        <w:t>Network Position and Community Detection</w:t>
      </w:r>
    </w:p>
    <w:p w14:paraId="1133F065" w14:textId="0B5F2C06" w:rsidR="009A45D6" w:rsidRDefault="00B26A28" w:rsidP="00847EB8">
      <w:pPr>
        <w:spacing w:line="480" w:lineRule="auto"/>
        <w:ind w:firstLine="720"/>
      </w:pPr>
      <w:r>
        <w:t>One limitation with the overlap approach is that scholars</w:t>
      </w:r>
      <w:r w:rsidR="00847EB8">
        <w:t xml:space="preserve"> </w:t>
      </w:r>
      <w:r w:rsidR="00CE313E">
        <w:t>equate</w:t>
      </w:r>
      <w:r>
        <w:t xml:space="preserve"> structural fragmentation </w:t>
      </w:r>
      <w:r w:rsidR="00CE313E">
        <w:t xml:space="preserve">and </w:t>
      </w:r>
      <w:r>
        <w:t xml:space="preserve">ideological fragmentation. This assumption </w:t>
      </w:r>
      <w:r w:rsidR="00847EB8">
        <w:t>represents</w:t>
      </w:r>
      <w:r>
        <w:t xml:space="preserve"> a </w:t>
      </w:r>
      <w:r w:rsidR="00847EB8">
        <w:t>m</w:t>
      </w:r>
      <w:r>
        <w:t>ajor oversight, as most studies that employ network analysis do not account for the editorial, ideological</w:t>
      </w:r>
      <w:r w:rsidR="00293BC5">
        <w:t>, or other possible organizational features that influence the</w:t>
      </w:r>
      <w:r>
        <w:t xml:space="preserve"> valence of </w:t>
      </w:r>
      <w:r w:rsidR="00293BC5">
        <w:t>media content</w:t>
      </w:r>
      <w:r w:rsidR="00847EB8">
        <w:t xml:space="preserve">. To address this gap, </w:t>
      </w:r>
      <w:r w:rsidR="00467190">
        <w:t xml:space="preserve">recent studies have developed methods for </w:t>
      </w:r>
      <w:r w:rsidR="00847EB8">
        <w:t xml:space="preserve">accounting for a) the ideological valence of news organizations </w:t>
      </w:r>
      <w:r w:rsidR="00492640">
        <w:t xml:space="preserve">within the network </w:t>
      </w:r>
      <w:r w:rsidR="00847EB8">
        <w:t xml:space="preserve">and b) </w:t>
      </w:r>
      <w:r w:rsidR="00467190">
        <w:t>observing individuals’</w:t>
      </w:r>
      <w:r w:rsidR="00AE2BF4">
        <w:t xml:space="preserve"> position within th</w:t>
      </w:r>
      <w:r w:rsidR="00492640">
        <w:t>at</w:t>
      </w:r>
      <w:r w:rsidR="00AE2BF4">
        <w:t xml:space="preserve"> network. </w:t>
      </w:r>
      <w:r w:rsidR="00AE2BF4" w:rsidRPr="00847EB8">
        <w:t>P</w:t>
      </w:r>
      <w:r w:rsidR="00467190" w:rsidRPr="00847EB8">
        <w:t>osition</w:t>
      </w:r>
      <w:r w:rsidR="00820B5A" w:rsidRPr="00847EB8">
        <w:t>ality</w:t>
      </w:r>
      <w:r w:rsidR="00847EB8">
        <w:t xml:space="preserve">—otherwise defined as </w:t>
      </w:r>
      <w:r w:rsidR="00847EB8">
        <w:rPr>
          <w:i/>
          <w:iCs/>
        </w:rPr>
        <w:t>attention centrality</w:t>
      </w:r>
      <w:r w:rsidR="00674E1F">
        <w:t xml:space="preserve">, a </w:t>
      </w:r>
      <w:r w:rsidR="00674E1F" w:rsidRPr="00674E1F">
        <w:t>person’s news selections relative to the center of the news attention network</w:t>
      </w:r>
      <w:r w:rsidR="00847EB8">
        <w:rPr>
          <w:i/>
          <w:iCs/>
        </w:rPr>
        <w:t>—</w:t>
      </w:r>
      <w:r w:rsidR="00467190">
        <w:t xml:space="preserve"> </w:t>
      </w:r>
      <w:r w:rsidR="00AE2BF4">
        <w:t>is one factor that</w:t>
      </w:r>
      <w:r w:rsidR="00467190">
        <w:t xml:space="preserve"> explain</w:t>
      </w:r>
      <w:r w:rsidR="00AE2BF4">
        <w:t>s</w:t>
      </w:r>
      <w:r w:rsidR="00467190">
        <w:t xml:space="preserve"> the overall ideological valence of </w:t>
      </w:r>
      <w:r w:rsidR="00AE2BF4">
        <w:t>one’s</w:t>
      </w:r>
      <w:r w:rsidR="00467190">
        <w:t xml:space="preserve"> news habits (</w:t>
      </w:r>
      <w:r w:rsidR="004537DB">
        <w:t>Author</w:t>
      </w:r>
      <w:r w:rsidR="00467190">
        <w:t xml:space="preserve">, </w:t>
      </w:r>
      <w:r w:rsidR="002F36A5">
        <w:t>YYYY</w:t>
      </w:r>
      <w:r w:rsidR="00467190">
        <w:t xml:space="preserve">). This methodological innovation centers on characterizing individuals according to their roles within a broad network, bridging the gap between audience-level and individual-level studies. While media scholars tend to think of partisan news as </w:t>
      </w:r>
      <w:r w:rsidR="00A14FDE">
        <w:lastRenderedPageBreak/>
        <w:t>‘</w:t>
      </w:r>
      <w:r w:rsidR="00467190">
        <w:t>periphera</w:t>
      </w:r>
      <w:r w:rsidR="00A14FDE">
        <w:t>l’</w:t>
      </w:r>
      <w:r w:rsidR="00467190">
        <w:t xml:space="preserve"> as compared to an imagined </w:t>
      </w:r>
      <w:r w:rsidR="00A14FDE">
        <w:t>‘</w:t>
      </w:r>
      <w:r w:rsidR="00467190">
        <w:t>center</w:t>
      </w:r>
      <w:r w:rsidR="00A14FDE">
        <w:t>’</w:t>
      </w:r>
      <w:r w:rsidR="00467190">
        <w:t xml:space="preserve"> of politically neutral media, </w:t>
      </w:r>
      <w:r w:rsidR="006154A3">
        <w:t>findings from positionality studies</w:t>
      </w:r>
      <w:r w:rsidR="00467190">
        <w:t xml:space="preserve"> show that media outlets at the center of the attention network also carry ideologically slanted content, which means that even people with </w:t>
      </w:r>
      <w:r w:rsidR="00EF2F1C">
        <w:t xml:space="preserve">a more </w:t>
      </w:r>
      <w:r w:rsidR="00293BC5">
        <w:t>‘</w:t>
      </w:r>
      <w:r w:rsidR="00EF2F1C">
        <w:t>central</w:t>
      </w:r>
      <w:r w:rsidR="00293BC5">
        <w:t>’</w:t>
      </w:r>
      <w:r w:rsidR="00EF2F1C">
        <w:t xml:space="preserve"> position</w:t>
      </w:r>
      <w:r w:rsidR="00293BC5">
        <w:t xml:space="preserve">ality </w:t>
      </w:r>
      <w:r w:rsidR="00467190">
        <w:t xml:space="preserve">are exposed to a healthy dose of partisan news. </w:t>
      </w:r>
      <w:r w:rsidR="00467190" w:rsidRPr="006B7DD5">
        <w:t xml:space="preserve">For example, Fox </w:t>
      </w:r>
      <w:r w:rsidR="00467190">
        <w:t>N</w:t>
      </w:r>
      <w:r w:rsidR="00467190" w:rsidRPr="006B7DD5">
        <w:t xml:space="preserve">ews often amplifies radical right-wing talking points (Benkler et al., 2018) and their position as a dominant force in the market means that people </w:t>
      </w:r>
      <w:r w:rsidR="00467190">
        <w:t>are</w:t>
      </w:r>
      <w:r w:rsidR="00467190" w:rsidRPr="006B7DD5">
        <w:t xml:space="preserve"> exposed to ideological content without </w:t>
      </w:r>
      <w:r w:rsidR="00492640">
        <w:t xml:space="preserve">self-isolating or </w:t>
      </w:r>
      <w:r w:rsidR="00467190" w:rsidRPr="006B7DD5">
        <w:t>traveling to the extreme edges of their information environment.</w:t>
      </w:r>
    </w:p>
    <w:p w14:paraId="58335A16" w14:textId="436014DA" w:rsidR="00506D46" w:rsidRDefault="00E60273" w:rsidP="002976E2">
      <w:pPr>
        <w:spacing w:line="480" w:lineRule="auto"/>
        <w:ind w:firstLine="720"/>
      </w:pPr>
      <w:r>
        <w:t>T</w:t>
      </w:r>
      <w:r w:rsidR="004D0E70">
        <w:t>his</w:t>
      </w:r>
      <w:r w:rsidR="00FD21E6">
        <w:t xml:space="preserve"> </w:t>
      </w:r>
      <w:r w:rsidR="004D0E70">
        <w:t>study further extends</w:t>
      </w:r>
      <w:r w:rsidR="00FD21E6">
        <w:t xml:space="preserve"> work on positionality</w:t>
      </w:r>
      <w:r w:rsidR="004D0E70">
        <w:t xml:space="preserve"> by connecting to e</w:t>
      </w:r>
      <w:r w:rsidR="00FD21E6">
        <w:t xml:space="preserve">merging trends </w:t>
      </w:r>
      <w:r w:rsidR="004D0E70">
        <w:t>in</w:t>
      </w:r>
      <w:r w:rsidR="00FD21E6">
        <w:t xml:space="preserve"> </w:t>
      </w:r>
      <w:r>
        <w:t>community detection algorithms</w:t>
      </w:r>
      <w:r w:rsidR="00FD21E6">
        <w:t xml:space="preserve"> (</w:t>
      </w:r>
      <w:r w:rsidR="003905D7">
        <w:t>Del Vicario et al., 2017; Mukerjee, 2021</w:t>
      </w:r>
      <w:r w:rsidR="00B741D3">
        <w:t>, 2022</w:t>
      </w:r>
      <w:r w:rsidR="003905D7">
        <w:t>; Schmidt et al., 2017</w:t>
      </w:r>
      <w:r w:rsidR="00FD21E6">
        <w:t>). The underlying assumption is that media outlets belong</w:t>
      </w:r>
      <w:r w:rsidR="00B42216">
        <w:t>ing</w:t>
      </w:r>
      <w:r w:rsidR="00FD21E6">
        <w:t xml:space="preserve"> to the same </w:t>
      </w:r>
      <w:r w:rsidR="00B42216">
        <w:t>structural</w:t>
      </w:r>
      <w:r w:rsidR="00FD21E6">
        <w:t xml:space="preserve"> </w:t>
      </w:r>
      <w:r w:rsidR="00B42216">
        <w:t>cluster</w:t>
      </w:r>
      <w:r w:rsidR="00FD21E6">
        <w:t xml:space="preserve"> reflect a</w:t>
      </w:r>
      <w:r w:rsidR="0096765C">
        <w:t xml:space="preserve"> ‘</w:t>
      </w:r>
      <w:r w:rsidR="00FD21E6">
        <w:t>communit</w:t>
      </w:r>
      <w:r w:rsidR="0096765C">
        <w:t>y’</w:t>
      </w:r>
      <w:r w:rsidR="00B42216">
        <w:t xml:space="preserve"> that shares </w:t>
      </w:r>
      <w:r w:rsidR="00674E1F">
        <w:t>some characteristic</w:t>
      </w:r>
      <w:r w:rsidR="00B42216">
        <w:t xml:space="preserve"> distinct from the rest of the network. </w:t>
      </w:r>
      <w:r w:rsidR="00F102E3">
        <w:t>This phenomenon</w:t>
      </w:r>
      <w:r w:rsidR="00B42216">
        <w:t xml:space="preserve"> has been </w:t>
      </w:r>
      <w:r w:rsidR="003017C2">
        <w:t>observed</w:t>
      </w:r>
      <w:r w:rsidR="00B42216">
        <w:t xml:space="preserve"> </w:t>
      </w:r>
      <w:r w:rsidR="000A5A2C">
        <w:t>for online news</w:t>
      </w:r>
      <w:r w:rsidR="00674E1F">
        <w:t xml:space="preserve"> in the United Kingdom</w:t>
      </w:r>
      <w:r w:rsidR="003905D7">
        <w:t xml:space="preserve">, where </w:t>
      </w:r>
      <w:r w:rsidR="003722C9">
        <w:t>people</w:t>
      </w:r>
      <w:r w:rsidR="003905D7">
        <w:t xml:space="preserve"> formed two groups</w:t>
      </w:r>
      <w:r w:rsidR="00B42216">
        <w:t xml:space="preserve"> </w:t>
      </w:r>
      <w:r w:rsidR="003905D7">
        <w:t xml:space="preserve">based on patterns of </w:t>
      </w:r>
      <w:r w:rsidR="003722C9">
        <w:t xml:space="preserve">attention to news about </w:t>
      </w:r>
      <w:r w:rsidR="003905D7">
        <w:t xml:space="preserve">Brexit (Del Vicario et al., 2017) as well as on </w:t>
      </w:r>
      <w:r w:rsidR="000A5A2C">
        <w:t>Facebook</w:t>
      </w:r>
      <w:r w:rsidR="003905D7">
        <w:t>,</w:t>
      </w:r>
      <w:r w:rsidR="003722C9">
        <w:t xml:space="preserve"> </w:t>
      </w:r>
      <w:r w:rsidR="006C6CE3">
        <w:t>as</w:t>
      </w:r>
      <w:r w:rsidR="003722C9">
        <w:t xml:space="preserve"> </w:t>
      </w:r>
      <w:r w:rsidR="006C6CE3">
        <w:t>users</w:t>
      </w:r>
      <w:r w:rsidR="003722C9">
        <w:t xml:space="preserve"> tend to cluster into communities based on regular visits to a small subset of news outlets (</w:t>
      </w:r>
      <w:r w:rsidR="006C6CE3">
        <w:t>Schmidt et al., 2017</w:t>
      </w:r>
      <w:r w:rsidR="003722C9">
        <w:t>)</w:t>
      </w:r>
      <w:r w:rsidR="00B42216">
        <w:t xml:space="preserve">. </w:t>
      </w:r>
      <w:r w:rsidR="002306E0">
        <w:t xml:space="preserve">However, only recently have scholars identified </w:t>
      </w:r>
      <w:r w:rsidR="002976E2">
        <w:t>reliable</w:t>
      </w:r>
      <w:r w:rsidR="002306E0">
        <w:t xml:space="preserve"> clustering algorithms for news audience </w:t>
      </w:r>
      <w:r w:rsidR="00674C19">
        <w:t xml:space="preserve">projection </w:t>
      </w:r>
      <w:r w:rsidR="002306E0">
        <w:t>networks (</w:t>
      </w:r>
      <w:r w:rsidR="006C6CE3">
        <w:t>Mukerjee, 2021</w:t>
      </w:r>
      <w:r w:rsidR="002306E0">
        <w:t xml:space="preserve">). In addition, there is </w:t>
      </w:r>
      <w:r w:rsidR="006C6CE3">
        <w:t xml:space="preserve">opportunity for theory building </w:t>
      </w:r>
      <w:r w:rsidR="002306E0">
        <w:t>in this area, as scholars</w:t>
      </w:r>
      <w:r w:rsidR="004D0E70">
        <w:t xml:space="preserve"> have moved beyond the </w:t>
      </w:r>
      <w:r w:rsidR="008F1DE3">
        <w:t xml:space="preserve">observation of </w:t>
      </w:r>
      <w:r w:rsidR="004D0E70">
        <w:t>structur</w:t>
      </w:r>
      <w:r w:rsidR="00C84ADA">
        <w:t>e alone</w:t>
      </w:r>
      <w:r w:rsidR="004D0E70">
        <w:t xml:space="preserve">, and </w:t>
      </w:r>
      <w:r w:rsidR="008F1DE3">
        <w:t xml:space="preserve">now argue for applying concepts of audience behavior to community detection. In India, for example, </w:t>
      </w:r>
      <w:r w:rsidR="00847A0E">
        <w:t>so-called ‘</w:t>
      </w:r>
      <w:r w:rsidR="008F1DE3">
        <w:t>reading publics</w:t>
      </w:r>
      <w:r w:rsidR="00847A0E">
        <w:t>’</w:t>
      </w:r>
      <w:r w:rsidR="008F1DE3">
        <w:t xml:space="preserve"> </w:t>
      </w:r>
      <w:r w:rsidR="00C84ADA">
        <w:t>form based</w:t>
      </w:r>
      <w:r w:rsidR="008F1DE3">
        <w:t xml:space="preserve"> </w:t>
      </w:r>
      <w:r w:rsidR="00C84ADA">
        <w:t xml:space="preserve">shared </w:t>
      </w:r>
      <w:r w:rsidR="00674E1F">
        <w:t xml:space="preserve">motivations, </w:t>
      </w:r>
      <w:r w:rsidR="00C84ADA">
        <w:t>language</w:t>
      </w:r>
      <w:r w:rsidR="00674E1F">
        <w:t>,</w:t>
      </w:r>
      <w:r w:rsidR="00C84ADA">
        <w:t xml:space="preserve"> and identity</w:t>
      </w:r>
      <w:r w:rsidR="008F1DE3">
        <w:t xml:space="preserve"> </w:t>
      </w:r>
      <w:r w:rsidR="00647102">
        <w:t>(Mukerjee, 2022)</w:t>
      </w:r>
      <w:r w:rsidR="002976E2">
        <w:t>.</w:t>
      </w:r>
      <w:r w:rsidR="00C84ADA">
        <w:t xml:space="preserve"> </w:t>
      </w:r>
      <w:r w:rsidR="00875E60">
        <w:t>T</w:t>
      </w:r>
      <w:r w:rsidR="00C84ADA">
        <w:t>his study appl</w:t>
      </w:r>
      <w:r w:rsidR="00875E60">
        <w:t>ies</w:t>
      </w:r>
      <w:r w:rsidR="00C84ADA">
        <w:t xml:space="preserve"> this logic to the question of </w:t>
      </w:r>
      <w:r w:rsidR="00494C38">
        <w:t xml:space="preserve">ideological </w:t>
      </w:r>
      <w:r w:rsidR="00C84ADA">
        <w:t xml:space="preserve">fragmentation as it manifests at multiple levels of the </w:t>
      </w:r>
      <w:r w:rsidR="00494C38">
        <w:t xml:space="preserve">news </w:t>
      </w:r>
      <w:r w:rsidR="00C84ADA">
        <w:t xml:space="preserve">audience. </w:t>
      </w:r>
    </w:p>
    <w:p w14:paraId="5DCD5E2F" w14:textId="250BF6C4" w:rsidR="009A45D6" w:rsidRPr="009A45D6" w:rsidRDefault="00492640" w:rsidP="009A45D6">
      <w:pPr>
        <w:spacing w:line="480" w:lineRule="auto"/>
      </w:pPr>
      <w:r>
        <w:rPr>
          <w:b/>
          <w:bCs/>
        </w:rPr>
        <w:t>Developing the</w:t>
      </w:r>
      <w:r w:rsidR="009A45D6" w:rsidRPr="009A45D6">
        <w:rPr>
          <w:b/>
          <w:bCs/>
        </w:rPr>
        <w:t xml:space="preserve"> News Niche</w:t>
      </w:r>
      <w:r>
        <w:rPr>
          <w:b/>
          <w:bCs/>
        </w:rPr>
        <w:t xml:space="preserve"> as Multilevel Phenomena</w:t>
      </w:r>
      <w:r w:rsidR="009A45D6" w:rsidRPr="009A45D6">
        <w:rPr>
          <w:b/>
          <w:bCs/>
        </w:rPr>
        <w:t xml:space="preserve"> </w:t>
      </w:r>
    </w:p>
    <w:p w14:paraId="2AA325BD" w14:textId="113A0FED" w:rsidR="009A45D6" w:rsidRPr="009A45D6" w:rsidRDefault="009A45D6" w:rsidP="009A45D6">
      <w:pPr>
        <w:spacing w:line="480" w:lineRule="auto"/>
        <w:ind w:firstLine="720"/>
      </w:pPr>
      <w:r w:rsidRPr="009A45D6">
        <w:lastRenderedPageBreak/>
        <w:t xml:space="preserve">Findings from multiple national contexts find that across different media systems, only a small percentage of citizens </w:t>
      </w:r>
      <w:r w:rsidR="00D40B53">
        <w:t>are</w:t>
      </w:r>
      <w:r w:rsidRPr="009A45D6">
        <w:t xml:space="preserve"> in an </w:t>
      </w:r>
      <w:r w:rsidR="00AB5A5A" w:rsidRPr="009A45D6">
        <w:t>ideological filter bubble</w:t>
      </w:r>
      <w:r w:rsidRPr="009A45D6">
        <w:t xml:space="preserve"> (Arguedes et al., 2022; Fletcher &amp; Nielsen, 2017). However, it </w:t>
      </w:r>
      <w:r w:rsidR="00D40B53">
        <w:t>is</w:t>
      </w:r>
      <w:r w:rsidRPr="009A45D6">
        <w:t xml:space="preserve"> premature to conclude that these results provide evidence against fragmentation;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w:t>
      </w:r>
      <w:r w:rsidRPr="00EF22BF">
        <w:t>individual’s choices may affect the future selection of content for some similar individual (DeVito, 2017). This audience dynamic</w:t>
      </w:r>
      <w:r w:rsidR="00F22763" w:rsidRPr="00EF22BF">
        <w:t xml:space="preserve"> </w:t>
      </w:r>
      <w:r w:rsidRPr="00EF22BF">
        <w:t>has important implications for audience fragmentation, as selective and curatorial processes may produce distinct audience segments, even if those segments do not manifest along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53DB2571" w:rsidR="00467190" w:rsidRPr="009A45D6" w:rsidRDefault="009A45D6" w:rsidP="009A45D6">
      <w:pPr>
        <w:spacing w:line="480" w:lineRule="auto"/>
        <w:ind w:firstLine="720"/>
      </w:pPr>
      <w:r w:rsidRPr="009A45D6">
        <w:lastRenderedPageBreak/>
        <w:t xml:space="preserve">This conceptualization of the news niche allows for an audience that is unified by a shared </w:t>
      </w:r>
      <w:r w:rsidR="0015046C" w:rsidRPr="009A45D6">
        <w:t>experience</w:t>
      </w:r>
      <w:r w:rsidR="0015046C">
        <w:t xml:space="preserve"> but</w:t>
      </w:r>
      <w:r w:rsidRPr="009A45D6">
        <w:t xml:space="preserve"> </w:t>
      </w:r>
      <w:r w:rsidR="00820B5A">
        <w:t xml:space="preserve">is </w:t>
      </w:r>
      <w:r w:rsidRPr="009A45D6">
        <w:t xml:space="preserve">also fragmented </w:t>
      </w:r>
      <w:r w:rsidR="00820B5A">
        <w:t>by</w:t>
      </w:r>
      <w:r w:rsidRPr="009A45D6">
        <w:t xml:space="preserve"> </w:t>
      </w:r>
      <w:r w:rsidR="0015046C">
        <w:t>the qualitative patterns</w:t>
      </w:r>
      <w:r w:rsidR="00820B5A">
        <w:t xml:space="preserve"> of </w:t>
      </w:r>
      <w:r w:rsidRPr="009A45D6">
        <w:t xml:space="preserve">attention to </w:t>
      </w:r>
      <w:r w:rsidR="00820B5A">
        <w:t xml:space="preserve">unique </w:t>
      </w:r>
      <w:r w:rsidRPr="009A45D6">
        <w:t>sets of news organizations</w:t>
      </w:r>
      <w:r w:rsidR="00820B5A">
        <w:t xml:space="preserve">.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Ksiazek,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w:t>
      </w:r>
      <w:r w:rsidR="0015046C">
        <w:t>the general characteristics of the network composition</w:t>
      </w:r>
      <w:r w:rsidR="00820B5A">
        <w:t>. T</w:t>
      </w:r>
      <w:r w:rsidRPr="009A45D6">
        <w:t xml:space="preserve">hose </w:t>
      </w:r>
      <w:r w:rsidR="00820B5A">
        <w:t>ties</w:t>
      </w:r>
      <w:r w:rsidRPr="009A45D6">
        <w:t xml:space="preserve"> create media experiences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18FDCBA4"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w:t>
      </w:r>
      <w:r w:rsidR="0096596E">
        <w:rPr>
          <w:b/>
          <w:bCs/>
        </w:rPr>
        <w:t>, Algorithms,</w:t>
      </w:r>
      <w:r w:rsidR="00467190" w:rsidRPr="00882D10">
        <w:rPr>
          <w:b/>
          <w:bCs/>
        </w:rPr>
        <w:t xml:space="preserve"> and Individuals</w:t>
      </w:r>
    </w:p>
    <w:p w14:paraId="02C8E043" w14:textId="5DCA8DFB" w:rsidR="00BE4493" w:rsidRDefault="005E4F82" w:rsidP="00467190">
      <w:pPr>
        <w:spacing w:line="480" w:lineRule="auto"/>
        <w:ind w:firstLine="720"/>
      </w:pPr>
      <w:r w:rsidRPr="0057555D">
        <w:t xml:space="preserve">Two factors </w:t>
      </w:r>
      <w:r w:rsidR="00867ADC" w:rsidRPr="0057555D">
        <w:t>shape an</w:t>
      </w:r>
      <w:r w:rsidRPr="0057555D">
        <w:t xml:space="preserve"> individuals</w:t>
      </w:r>
      <w:r w:rsidR="00867ADC" w:rsidRPr="0057555D">
        <w:t>’</w:t>
      </w:r>
      <w:r w:rsidRPr="0057555D">
        <w:t xml:space="preserve"> news niche: </w:t>
      </w:r>
      <w:r w:rsidR="00EE400F" w:rsidRPr="0057555D">
        <w:t>M</w:t>
      </w:r>
      <w:r w:rsidRPr="0057555D">
        <w:t xml:space="preserve">otivations for attending to news; and the routinized patterns of media use on various devices and channels. </w:t>
      </w:r>
      <w:r w:rsidR="00867ADC" w:rsidRPr="0057555D">
        <w:t>P</w:t>
      </w:r>
      <w:r w:rsidRPr="0057555D">
        <w:t>olitically motivated selective exposure is a well-documented phenomenon</w:t>
      </w:r>
      <w:r w:rsidR="00483697" w:rsidRPr="0057555D">
        <w:t>, and w</w:t>
      </w:r>
      <w:r w:rsidR="008D4066" w:rsidRPr="0057555D">
        <w:t xml:space="preserve">ork </w:t>
      </w:r>
      <w:r w:rsidR="00483697" w:rsidRPr="0057555D">
        <w:t>in this area</w:t>
      </w:r>
      <w:r w:rsidR="008D4066" w:rsidRPr="0057555D">
        <w:t xml:space="preserve"> has coalesced around two broad conclusions. First, people select news and information they believe will align with their </w:t>
      </w:r>
      <w:r w:rsidR="000E1824" w:rsidRPr="0057555D">
        <w:t>‘</w:t>
      </w:r>
      <w:r w:rsidR="008D4066" w:rsidRPr="0057555D">
        <w:t>prior</w:t>
      </w:r>
      <w:r w:rsidR="000E1824" w:rsidRPr="0057555D">
        <w:t>s</w:t>
      </w:r>
      <w:r w:rsidR="008D4066" w:rsidRPr="0057555D">
        <w:t>,</w:t>
      </w:r>
      <w:r w:rsidR="000E1824" w:rsidRPr="0057555D">
        <w:t>’</w:t>
      </w:r>
      <w:r w:rsidR="008D4066" w:rsidRPr="0057555D">
        <w:t xml:space="preserve"> a tendency that arises from a psychological bias known as the confirmation bias (Knobloch-Westerwick &amp; Meng, 2009). Second, people do not </w:t>
      </w:r>
      <w:r w:rsidR="00867ADC" w:rsidRPr="0057555D">
        <w:t xml:space="preserve">necessarily </w:t>
      </w:r>
      <w:r w:rsidR="008D4066" w:rsidRPr="0057555D">
        <w:t xml:space="preserve">avoid politically incongruent media (Garrett 2009; Garrett &amp; Stroud, </w:t>
      </w:r>
      <w:r w:rsidR="001219DC" w:rsidRPr="0057555D">
        <w:t>2014</w:t>
      </w:r>
      <w:r w:rsidR="008D4066" w:rsidRPr="0057555D">
        <w:t xml:space="preserve">), a phenomenon known as non-avoidance. </w:t>
      </w:r>
      <w:r w:rsidR="00BE4493" w:rsidRPr="0057555D">
        <w:t>Thus, w</w:t>
      </w:r>
      <w:r w:rsidR="008D4066" w:rsidRPr="0057555D">
        <w:t>hile people</w:t>
      </w:r>
      <w:r w:rsidR="000E1824" w:rsidRPr="0057555D">
        <w:t xml:space="preserve"> prefer</w:t>
      </w:r>
      <w:r w:rsidR="008D4066" w:rsidRPr="0057555D">
        <w:t xml:space="preserve"> </w:t>
      </w:r>
      <w:r w:rsidR="000E1824" w:rsidRPr="0057555D">
        <w:t>content that</w:t>
      </w:r>
      <w:r w:rsidR="008D4066" w:rsidRPr="0057555D">
        <w:t xml:space="preserve"> reaffirm</w:t>
      </w:r>
      <w:r w:rsidR="000E1824" w:rsidRPr="0057555D">
        <w:t>s their</w:t>
      </w:r>
      <w:r w:rsidR="008D4066" w:rsidRPr="0057555D">
        <w:t xml:space="preserve"> preexisting beliefs, </w:t>
      </w:r>
      <w:r w:rsidR="000E1824" w:rsidRPr="0057555D">
        <w:t>they</w:t>
      </w:r>
      <w:r w:rsidR="008D4066" w:rsidRPr="0057555D">
        <w:t xml:space="preserve"> </w:t>
      </w:r>
      <w:r w:rsidR="00867ADC" w:rsidRPr="0057555D">
        <w:t>also consume a fair amount of</w:t>
      </w:r>
      <w:r w:rsidR="00BE4493" w:rsidRPr="0057555D">
        <w:t xml:space="preserve"> incongruent media, as well, perhaps due to environmental factors </w:t>
      </w:r>
      <w:r w:rsidR="00867ADC" w:rsidRPr="0057555D">
        <w:t>such as</w:t>
      </w:r>
      <w:r w:rsidR="00BE4493" w:rsidRPr="0057555D">
        <w:t xml:space="preserve"> access or convenience</w:t>
      </w:r>
      <w:r w:rsidR="005D6607">
        <w:t>.</w:t>
      </w:r>
    </w:p>
    <w:p w14:paraId="185DFCBB" w14:textId="09BBB5EC" w:rsidR="000E29A3" w:rsidRDefault="00531C28" w:rsidP="00467190">
      <w:pPr>
        <w:spacing w:line="480" w:lineRule="auto"/>
        <w:ind w:firstLine="720"/>
      </w:pPr>
      <w:r>
        <w:lastRenderedPageBreak/>
        <w:t>S</w:t>
      </w:r>
      <w:r w:rsidR="002A18C4">
        <w:t xml:space="preserve">cholars have </w:t>
      </w:r>
      <w:r w:rsidR="00BF4FB4">
        <w:t>developed the concept of</w:t>
      </w:r>
      <w:r w:rsidR="002A18C4">
        <w:t xml:space="preserve"> </w:t>
      </w:r>
      <w:r w:rsidR="002A18C4">
        <w:rPr>
          <w:i/>
          <w:iCs/>
        </w:rPr>
        <w:t xml:space="preserve">media repertoires </w:t>
      </w:r>
      <w:r w:rsidR="00BF4FB4">
        <w:t>to understand these environmental factors and how individual</w:t>
      </w:r>
      <w:r w:rsidR="00BE4493">
        <w:t xml:space="preserve">s </w:t>
      </w:r>
      <w:r w:rsidR="00BF4FB4">
        <w:t>navigate them</w:t>
      </w:r>
      <w:r w:rsidR="002A18C4">
        <w:t xml:space="preserve">. </w:t>
      </w:r>
      <w:r w:rsidR="00467190" w:rsidRPr="00133BE8">
        <w:t>When faced with</w:t>
      </w:r>
      <w:r w:rsidR="00AA087F">
        <w:t xml:space="preserve"> information abundance</w:t>
      </w:r>
      <w:r w:rsidR="00467190" w:rsidRPr="00133BE8">
        <w:t xml:space="preserve">, people </w:t>
      </w:r>
      <w:r w:rsidR="00D973C0" w:rsidRPr="00C3098D">
        <w:t xml:space="preserve">may tailor </w:t>
      </w:r>
      <w:r w:rsidR="00BE4493">
        <w:t>their routines for different purposes</w:t>
      </w:r>
      <w:r w:rsidR="00D973C0" w:rsidRPr="00C3098D">
        <w:t xml:space="preserve"> (Taneja et al, 2012) or gravitate towards specific platforms</w:t>
      </w:r>
      <w:r w:rsidR="00BE4493">
        <w:t xml:space="preserve"> </w:t>
      </w:r>
      <w:r w:rsidR="00D973C0" w:rsidRPr="00C3098D">
        <w:t xml:space="preserve">(Kim, 2014). </w:t>
      </w:r>
      <w:r w:rsidR="00D41157">
        <w:t>T</w:t>
      </w:r>
      <w:r w:rsidR="00876044">
        <w:t xml:space="preserve">hus, </w:t>
      </w:r>
      <w:r w:rsidR="00D41157">
        <w:t>people</w:t>
      </w:r>
      <w:r w:rsidR="00876044">
        <w:t xml:space="preserve"> have a good deal of agency when it comes to determining their own </w:t>
      </w:r>
      <w:r w:rsidR="00D067EF">
        <w:t>routine</w:t>
      </w:r>
      <w:r w:rsidR="00876044">
        <w:t>. Still, systemic factors do shape the ‘menu’ of available options, leading to clear patterns in media use.</w:t>
      </w:r>
      <w:r w:rsidR="00467190">
        <w:t xml:space="preserve"> </w:t>
      </w:r>
      <w:r w:rsidR="00F770E4">
        <w:t>One</w:t>
      </w:r>
      <w:r w:rsidR="00F770E4" w:rsidRPr="00133BE8">
        <w:t xml:space="preserve"> assumption </w:t>
      </w:r>
      <w:r w:rsidR="00796F71">
        <w:t>guiding</w:t>
      </w:r>
      <w:r w:rsidR="00F770E4">
        <w:t xml:space="preserve"> </w:t>
      </w:r>
      <w:r w:rsidR="00796F71">
        <w:t>theory in</w:t>
      </w:r>
      <w:r w:rsidR="00F770E4" w:rsidRPr="00133BE8">
        <w:t xml:space="preserve"> both</w:t>
      </w:r>
      <w:r w:rsidR="00F770E4">
        <w:t xml:space="preserve"> </w:t>
      </w:r>
      <w:r w:rsidR="00EE45B0">
        <w:t>literatures</w:t>
      </w:r>
      <w:r w:rsidR="00F770E4" w:rsidRPr="00133BE8">
        <w:t xml:space="preserve"> is</w:t>
      </w:r>
      <w:r w:rsidR="00F770E4">
        <w:t xml:space="preserve"> the notion</w:t>
      </w:r>
      <w:r w:rsidR="00F770E4" w:rsidRPr="00133BE8">
        <w:t xml:space="preserve"> that people make </w:t>
      </w:r>
      <w:r w:rsidR="00F770E4">
        <w:t>active</w:t>
      </w:r>
      <w:r w:rsidR="00F770E4" w:rsidRPr="00133BE8">
        <w:t xml:space="preserve"> decision</w:t>
      </w:r>
      <w:r w:rsidR="00F770E4">
        <w:t>s</w:t>
      </w:r>
      <w:r w:rsidR="00F770E4" w:rsidRPr="00133BE8">
        <w:t xml:space="preserve"> </w:t>
      </w:r>
      <w:r w:rsidR="00086356">
        <w:t xml:space="preserve">when </w:t>
      </w:r>
      <w:r w:rsidR="00FB3F85">
        <w:t>consuming</w:t>
      </w:r>
      <w:r w:rsidR="00F770E4">
        <w:t xml:space="preserve"> news</w:t>
      </w:r>
      <w:r w:rsidR="00F770E4" w:rsidRPr="00133BE8">
        <w:t>.</w:t>
      </w:r>
      <w:r w:rsidR="00F770E4">
        <w:t xml:space="preserve"> </w:t>
      </w:r>
      <w:r w:rsidR="00467190" w:rsidRPr="00133BE8">
        <w:t>However,</w:t>
      </w:r>
      <w:r w:rsidR="00F770E4">
        <w:t xml:space="preserve"> technological developments have raised</w:t>
      </w:r>
      <w:r w:rsidR="00467190" w:rsidRPr="00133BE8">
        <w:t xml:space="preserve"> question</w:t>
      </w:r>
      <w:r w:rsidR="00F770E4">
        <w:t>s</w:t>
      </w:r>
      <w:r w:rsidR="00467190" w:rsidRPr="00133BE8">
        <w:t xml:space="preserve"> </w:t>
      </w:r>
      <w:r w:rsidR="00F770E4">
        <w:t>about the limits of individual</w:t>
      </w:r>
      <w:r w:rsidR="00467190" w:rsidRPr="00133BE8">
        <w:t xml:space="preserve"> </w:t>
      </w:r>
      <w:r w:rsidR="00F770E4">
        <w:t>agency</w:t>
      </w:r>
      <w:r w:rsidR="00467190" w:rsidRPr="00133BE8">
        <w:t xml:space="preserve"> </w:t>
      </w:r>
      <w:r w:rsidR="00F770E4">
        <w:t>over the news content they see</w:t>
      </w:r>
      <w:r w:rsidR="00467190" w:rsidRPr="00133BE8">
        <w:t xml:space="preserve">. </w:t>
      </w:r>
      <w:r w:rsidR="00F770E4">
        <w:t>Many social media sites such as Facebook and news aggregators such as Google News</w:t>
      </w:r>
      <w:r w:rsidR="00EE5600">
        <w:t xml:space="preserve"> or </w:t>
      </w:r>
      <w:r w:rsidR="00F770E4">
        <w:t xml:space="preserve">Apple News use algorithms to filter and curate news content to their users (DeVito, 2017; Joris et al., 2021; </w:t>
      </w:r>
      <w:r w:rsidR="00FF6A4B">
        <w:t>Thorson</w:t>
      </w:r>
      <w:r w:rsidR="00F770E4">
        <w:t xml:space="preserve"> et al., 2019). Whil</w:t>
      </w:r>
      <w:r w:rsidR="00ED395B">
        <w:t xml:space="preserve">e </w:t>
      </w:r>
      <w:r w:rsidR="00EE5600">
        <w:t>much</w:t>
      </w:r>
      <w:r w:rsidR="00ED395B">
        <w:t xml:space="preserve"> attention</w:t>
      </w:r>
      <w:r w:rsidR="00F770E4">
        <w:t xml:space="preserve"> </w:t>
      </w:r>
      <w:r w:rsidR="00EE5600">
        <w:t xml:space="preserve">has been given </w:t>
      </w:r>
      <w:r w:rsidR="00ED395B">
        <w:t xml:space="preserve">to how these algorithms personalize content for people, less attention has been paid to the role of </w:t>
      </w:r>
      <w:r w:rsidR="00ED395B" w:rsidRPr="00820B5A">
        <w:rPr>
          <w:i/>
          <w:iCs/>
        </w:rPr>
        <w:t>other people’s behavior</w:t>
      </w:r>
      <w:r w:rsidR="00ED395B">
        <w:t xml:space="preserve"> in informing</w:t>
      </w:r>
      <w:r w:rsidR="00EE5600">
        <w:t xml:space="preserve"> their</w:t>
      </w:r>
      <w:r w:rsidR="00ED395B">
        <w:t xml:space="preserve"> selection criteria.</w:t>
      </w:r>
      <w:r w:rsidR="00A95B91">
        <w:t xml:space="preserve"> </w:t>
      </w:r>
      <w:r w:rsidR="005D12AD">
        <w:t>In fact,</w:t>
      </w:r>
      <w:r w:rsidR="00ED395B">
        <w:t xml:space="preserve"> a person’s social connections are one of</w:t>
      </w:r>
      <w:r w:rsidR="00471ADD">
        <w:t xml:space="preserve"> </w:t>
      </w:r>
      <w:r w:rsidR="00ED395B">
        <w:t>the top criteria for Facebook’s selection algorithm (DeVito, 2017</w:t>
      </w:r>
      <w:r w:rsidR="00AC3E64">
        <w:t>; Thorson et al., 2019</w:t>
      </w:r>
      <w:r w:rsidR="00ED395B">
        <w:t xml:space="preserve">). </w:t>
      </w:r>
    </w:p>
    <w:p w14:paraId="23298FAA" w14:textId="50351217" w:rsidR="000A34B5" w:rsidRDefault="00820B5A" w:rsidP="000A34B5">
      <w:pPr>
        <w:spacing w:line="480" w:lineRule="auto"/>
        <w:ind w:firstLine="720"/>
      </w:pPr>
      <w:r>
        <w:t xml:space="preserve">Accordingly, we argue </w:t>
      </w:r>
      <w:r w:rsidR="00ED395B">
        <w:t>that selection algorithms</w:t>
      </w:r>
      <w:r w:rsidR="00DF120B">
        <w:t xml:space="preserve"> </w:t>
      </w:r>
      <w:r w:rsidR="00ED395B">
        <w:t xml:space="preserve">have an ‘actuarial’ dimension: The outcome </w:t>
      </w:r>
      <w:r w:rsidR="00FE54CA">
        <w:t xml:space="preserve">(i.e., the selection of content)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w:t>
      </w:r>
      <w:r w:rsidR="008236F4">
        <w:t>and also</w:t>
      </w:r>
      <w:r w:rsidR="00ED395B">
        <w:t xml:space="preserve">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w:t>
      </w:r>
      <w:r w:rsidR="00ED395B">
        <w:lastRenderedPageBreak/>
        <w:t xml:space="preserve">of </w:t>
      </w:r>
      <w:r w:rsidR="002857D9">
        <w:t xml:space="preserve">potential </w:t>
      </w:r>
      <w:r w:rsidR="00ED395B">
        <w:t>selections</w:t>
      </w:r>
      <w:r w:rsidR="002857D9">
        <w:t xml:space="preserve"> for others with similar </w:t>
      </w:r>
      <w:r w:rsidR="002857D9" w:rsidRPr="00970290">
        <w:t>news interests</w:t>
      </w:r>
      <w:r w:rsidR="00970290" w:rsidRPr="00970290">
        <w:t xml:space="preserve"> (Ohme &amp; Mothes, 2020)</w:t>
      </w:r>
      <w:r w:rsidR="00536574" w:rsidRPr="00970290">
        <w:t>. Thus,</w:t>
      </w:r>
      <w:r w:rsidR="00FE54CA" w:rsidRPr="00970290">
        <w:t xml:space="preserve"> the experience of any individual will be </w:t>
      </w:r>
      <w:r w:rsidR="00FE54CA">
        <w:t>influenced by other</w:t>
      </w:r>
      <w:r w:rsidR="008236F4">
        <w:t>s</w:t>
      </w:r>
      <w:r w:rsidR="00FE54CA">
        <w:t xml:space="preserve"> who fit a similar behavioral profile. </w:t>
      </w:r>
    </w:p>
    <w:p w14:paraId="6EED0858" w14:textId="2A1F7A44" w:rsidR="00467190" w:rsidRDefault="00467190" w:rsidP="000A34B5">
      <w:pPr>
        <w:spacing w:line="480" w:lineRule="auto"/>
        <w:rPr>
          <w:b/>
          <w:bCs/>
        </w:rPr>
      </w:pPr>
      <w:r w:rsidRPr="00882D10">
        <w:rPr>
          <w:b/>
          <w:bCs/>
        </w:rPr>
        <w:t xml:space="preserve">Niche and </w:t>
      </w:r>
      <w:r>
        <w:rPr>
          <w:b/>
          <w:bCs/>
        </w:rPr>
        <w:t>O</w:t>
      </w:r>
      <w:r w:rsidRPr="00882D10">
        <w:rPr>
          <w:b/>
          <w:bCs/>
        </w:rPr>
        <w:t>rganizations</w:t>
      </w:r>
    </w:p>
    <w:p w14:paraId="1F10685D" w14:textId="62BF5E68" w:rsidR="00796F71" w:rsidRDefault="00796F71" w:rsidP="0054094A">
      <w:pPr>
        <w:spacing w:line="480" w:lineRule="auto"/>
        <w:ind w:firstLine="720"/>
      </w:pPr>
      <w:r>
        <w:t>A</w:t>
      </w:r>
      <w:r w:rsidR="00206BA7">
        <w:t xml:space="preserve">s we have shown, </w:t>
      </w:r>
      <w:r w:rsidR="0054094A">
        <w:t xml:space="preserve">work on both selective exposure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w:t>
      </w:r>
      <w:r w:rsidR="00173071">
        <w:t xml:space="preserve"> previously</w:t>
      </w:r>
      <w:r w:rsidR="0054094A">
        <w:t xml:space="preserve"> believe</w:t>
      </w:r>
      <w:r w:rsidR="0054094A" w:rsidRPr="00C476D1">
        <w:t>.</w:t>
      </w:r>
      <w:r>
        <w:t xml:space="preserve"> </w:t>
      </w:r>
      <w:r w:rsidR="00582ED3">
        <w:t>W</w:t>
      </w:r>
      <w:r w:rsidR="0054094A">
        <w:t>e argue that the within niche patterns of news selection reflect relationship</w:t>
      </w:r>
      <w:r w:rsidR="00FA15DA">
        <w:t>s</w:t>
      </w:r>
      <w:r w:rsidR="0054094A">
        <w:t xml:space="preserve">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w:t>
      </w:r>
      <w:r w:rsidR="0054094A" w:rsidRPr="00173071">
        <w:t xml:space="preserve">habits of program switching across the political spectrum. A shared medium creates a space for audiences to form, and organizations ‘compete’ with each other in the same niche as they cater to individuals with similar </w:t>
      </w:r>
      <w:r w:rsidR="009E0EE1" w:rsidRPr="00173071">
        <w:t xml:space="preserve">tastes and </w:t>
      </w:r>
      <w:r w:rsidR="0054094A" w:rsidRPr="00173071">
        <w:t>characteristics.</w:t>
      </w:r>
      <w:r w:rsidR="0054094A">
        <w:t xml:space="preserve"> </w:t>
      </w:r>
    </w:p>
    <w:p w14:paraId="705D4A1E" w14:textId="5D9002E4" w:rsidR="0054094A" w:rsidRDefault="0054094A" w:rsidP="0054094A">
      <w:pPr>
        <w:spacing w:line="480" w:lineRule="auto"/>
        <w:ind w:firstLine="720"/>
      </w:pPr>
      <w:r>
        <w:t xml:space="preserve">For </w:t>
      </w:r>
      <w:r w:rsidR="00C27AAE">
        <w:t>example,</w:t>
      </w:r>
      <w:r w:rsidR="008D12B2">
        <w:t xml:space="preserve"> </w:t>
      </w:r>
      <w:r>
        <w:t>Fox and MSNBC shar</w:t>
      </w:r>
      <w:r w:rsidR="009E0EE1">
        <w:t>e</w:t>
      </w:r>
      <w:r>
        <w:t xml:space="preserve"> the cable television space, </w:t>
      </w:r>
      <w:r w:rsidR="009E0EE1">
        <w:t>and</w:t>
      </w:r>
      <w:r>
        <w:t xml:space="preserve"> people often watch both programs when they channel surf the news (Shafer, 2022). </w:t>
      </w:r>
      <w:r w:rsidR="000502C9">
        <w:t>In a similar vein, t</w:t>
      </w:r>
      <w:r>
        <w:t xml:space="preserve">hose </w:t>
      </w:r>
      <w:r w:rsidR="000502C9">
        <w:t>who</w:t>
      </w:r>
      <w:r>
        <w:t xml:space="preserve"> prefer the </w:t>
      </w:r>
      <w:r w:rsidRPr="00582ED3">
        <w:rPr>
          <w:i/>
          <w:iCs/>
        </w:rPr>
        <w:t>New York Times</w:t>
      </w:r>
      <w:r w:rsidR="000502C9">
        <w:t xml:space="preserve"> </w:t>
      </w:r>
      <w:r w:rsidR="00206BA7">
        <w:t>usually</w:t>
      </w:r>
      <w:r>
        <w:t xml:space="preserve"> also read the </w:t>
      </w:r>
      <w:r w:rsidRPr="00582ED3">
        <w:rPr>
          <w:i/>
          <w:iCs/>
        </w:rPr>
        <w:t>Washington Post</w:t>
      </w:r>
      <w:r>
        <w:t xml:space="preserve">. </w:t>
      </w:r>
      <w:r w:rsidR="000502C9">
        <w:t>Finally</w:t>
      </w:r>
      <w:r>
        <w:t>, Breitbart does not take viewers away from the larger right-leaning players like Fox</w:t>
      </w:r>
      <w:r w:rsidR="00582ED3">
        <w:t xml:space="preserve"> News</w:t>
      </w:r>
      <w:r>
        <w:t>,</w:t>
      </w:r>
      <w:r w:rsidR="00582ED3">
        <w:t xml:space="preserve"> but rather</w:t>
      </w:r>
      <w:r>
        <w:t xml:space="preserve"> they </w:t>
      </w:r>
      <w:r w:rsidR="000502C9">
        <w:t>draw from the</w:t>
      </w:r>
      <w:r w:rsidR="00BD0932">
        <w:t xml:space="preserve"> audience and even add</w:t>
      </w:r>
      <w:r>
        <w:t xml:space="preserve"> to </w:t>
      </w:r>
      <w:r w:rsidR="00BD0932">
        <w:t xml:space="preserve">it by directing individuals from </w:t>
      </w:r>
      <w:r>
        <w:t>the fringes of the media system</w:t>
      </w:r>
      <w:r w:rsidR="00BD0932">
        <w:t xml:space="preserve"> to more central </w:t>
      </w:r>
      <w:r w:rsidR="0028628D">
        <w:t>outlets</w:t>
      </w:r>
      <w:r>
        <w:t xml:space="preserve"> (</w:t>
      </w:r>
      <w:r w:rsidRPr="0050468A">
        <w:t>Berry &amp; Sobieraj, 201</w:t>
      </w:r>
      <w:r w:rsidR="00605E14">
        <w:t>3</w:t>
      </w:r>
      <w:r w:rsidRPr="0050468A">
        <w:t>; Benkler et al., 2018</w:t>
      </w:r>
      <w:r>
        <w:t xml:space="preserve">). </w:t>
      </w:r>
      <w:r w:rsidR="00206BA7">
        <w:t>Thus, a</w:t>
      </w:r>
      <w:r w:rsidR="000502C9">
        <w:t>n</w:t>
      </w:r>
      <w:r w:rsidR="00206BA7">
        <w:t xml:space="preserve"> </w:t>
      </w:r>
      <w:r w:rsidR="006D0824">
        <w:t>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platform preferences, socio-economic </w:t>
      </w:r>
      <w:r w:rsidR="006D0824">
        <w:t>status</w:t>
      </w:r>
      <w:r w:rsidR="00206BA7">
        <w:t xml:space="preserve">, and geographic </w:t>
      </w:r>
      <w:r w:rsidR="006D0824">
        <w:t>location</w:t>
      </w:r>
      <w:r w:rsidR="00206BA7">
        <w:t>.</w:t>
      </w:r>
      <w:r w:rsidR="000875D7">
        <w:t xml:space="preserve"> This thinking is in line with studies </w:t>
      </w:r>
      <w:r w:rsidR="000875D7" w:rsidRPr="008D12B2">
        <w:t xml:space="preserve">that show </w:t>
      </w:r>
      <w:r w:rsidR="000502C9">
        <w:t xml:space="preserve">how </w:t>
      </w:r>
      <w:r w:rsidR="000875D7" w:rsidRPr="008D12B2">
        <w:t>people carve</w:t>
      </w:r>
      <w:r w:rsidR="000502C9">
        <w:t xml:space="preserve"> out</w:t>
      </w:r>
      <w:r w:rsidR="000875D7" w:rsidRPr="008D12B2">
        <w:t xml:space="preserve"> cross-media </w:t>
      </w:r>
      <w:r w:rsidR="00957E20" w:rsidRPr="008D12B2">
        <w:t>repertoires</w:t>
      </w:r>
      <w:r w:rsidR="000875D7" w:rsidRPr="008D12B2">
        <w:t xml:space="preserve"> </w:t>
      </w:r>
      <w:r w:rsidR="00297B97" w:rsidRPr="008D12B2">
        <w:t>that anchor them to</w:t>
      </w:r>
      <w:r w:rsidR="000875D7" w:rsidRPr="008D12B2">
        <w:t xml:space="preserve"> a ‘</w:t>
      </w:r>
      <w:r w:rsidR="005F51C2" w:rsidRPr="008D12B2">
        <w:t xml:space="preserve">nexus’ </w:t>
      </w:r>
      <w:r w:rsidR="000875D7" w:rsidRPr="008D12B2">
        <w:t xml:space="preserve">of platform and </w:t>
      </w:r>
      <w:r w:rsidR="00957E20" w:rsidRPr="008D12B2">
        <w:t>place</w:t>
      </w:r>
      <w:r w:rsidR="000875D7" w:rsidRPr="008D12B2">
        <w:t xml:space="preserve"> (</w:t>
      </w:r>
      <w:r w:rsidR="00957E20" w:rsidRPr="008D12B2">
        <w:t>Schrøder, 2015)</w:t>
      </w:r>
      <w:r w:rsidR="00EC59E6" w:rsidRPr="008D12B2">
        <w:t>.</w:t>
      </w:r>
      <w:r w:rsidR="00EC59E6">
        <w:t xml:space="preserve"> </w:t>
      </w:r>
      <w:r w:rsidR="00957E20">
        <w:t xml:space="preserve"> </w:t>
      </w:r>
    </w:p>
    <w:p w14:paraId="4C4D8B68" w14:textId="73DF394D" w:rsidR="00467190" w:rsidRPr="007E30EC" w:rsidRDefault="00467190" w:rsidP="00467190">
      <w:pPr>
        <w:rPr>
          <w:b/>
          <w:bCs/>
        </w:rPr>
      </w:pPr>
      <w:r w:rsidRPr="00AD2B51">
        <w:rPr>
          <w:b/>
          <w:bCs/>
        </w:rPr>
        <w:t>Utility of Concept</w:t>
      </w:r>
      <w:r w:rsidR="00367FD0">
        <w:rPr>
          <w:b/>
          <w:bCs/>
        </w:rPr>
        <w:t xml:space="preserve">: </w:t>
      </w:r>
      <w:r w:rsidR="005F51C2">
        <w:rPr>
          <w:b/>
          <w:bCs/>
        </w:rPr>
        <w:t xml:space="preserve">Fragmentation, </w:t>
      </w:r>
      <w:r w:rsidR="00367FD0">
        <w:rPr>
          <w:b/>
          <w:bCs/>
        </w:rPr>
        <w:t xml:space="preserve">Community </w:t>
      </w:r>
      <w:r w:rsidR="005F51C2">
        <w:rPr>
          <w:b/>
          <w:bCs/>
        </w:rPr>
        <w:t>Detection,</w:t>
      </w:r>
      <w:r w:rsidR="00367FD0">
        <w:rPr>
          <w:b/>
          <w:bCs/>
        </w:rPr>
        <w:t xml:space="preserve"> and the News Niche</w:t>
      </w:r>
    </w:p>
    <w:p w14:paraId="55E9ED58" w14:textId="77777777" w:rsidR="00467190" w:rsidRPr="00C77539" w:rsidRDefault="00467190" w:rsidP="00467190">
      <w:pPr>
        <w:rPr>
          <w:b/>
          <w:bCs/>
          <w:i/>
          <w:iCs/>
        </w:rPr>
      </w:pPr>
    </w:p>
    <w:p w14:paraId="0A433DA3" w14:textId="35AFE0D5" w:rsidR="00467190" w:rsidRDefault="00467190" w:rsidP="00467190">
      <w:pPr>
        <w:spacing w:line="480" w:lineRule="auto"/>
      </w:pPr>
      <w:r>
        <w:lastRenderedPageBreak/>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rsidR="005919B8">
        <w:t>give</w:t>
      </w:r>
      <w:r>
        <w:t xml:space="preserve">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393C13D"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47E259B4"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reviewed literature on the role of individual motivations and routines/habits, as well as the ways in which </w:t>
      </w:r>
      <w:r w:rsidR="00B970DD">
        <w:lastRenderedPageBreak/>
        <w:t xml:space="preserve">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7DF9B50F" w14:textId="77777777" w:rsidR="0034255F" w:rsidRDefault="0034255F" w:rsidP="00C16C28">
      <w:pPr>
        <w:spacing w:line="480" w:lineRule="auto"/>
        <w:jc w:val="center"/>
        <w:rPr>
          <w:b/>
          <w:bCs/>
        </w:rPr>
      </w:pPr>
    </w:p>
    <w:p w14:paraId="1BEBA714" w14:textId="6FA3F316"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45C25AB0"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 xml:space="preserve">recruited by Qualtrics and completed the survey </w:t>
      </w:r>
      <w:r w:rsidR="00497D00" w:rsidRPr="00971A4D">
        <w:lastRenderedPageBreak/>
        <w:t>online</w:t>
      </w:r>
      <w:r w:rsidRPr="00971A4D">
        <w:t xml:space="preserve"> between September 3 and November 1, 2020 (Incidence Rate = 100%; Cooperation Rate</w:t>
      </w:r>
      <w:r w:rsidR="005369FC" w:rsidRPr="00971A4D">
        <w:t xml:space="preserve"> (CR3</w:t>
      </w:r>
      <w:r w:rsidR="00C27AAE" w:rsidRPr="00971A4D">
        <w:t>) =</w:t>
      </w:r>
      <w:r w:rsidRPr="00971A4D">
        <w:t xml:space="preserve"> 70%</w:t>
      </w:r>
      <w:r w:rsidR="005369FC" w:rsidRPr="00971A4D">
        <w:t>; AAPOR, 2016</w:t>
      </w:r>
      <w:r w:rsidRPr="00971A4D">
        <w:t xml:space="preserve">). Each </w:t>
      </w:r>
      <w:r w:rsidR="00D15131" w:rsidRPr="00971A4D">
        <w:t xml:space="preserve">survey wave </w:t>
      </w:r>
      <w:r w:rsidRPr="00971A4D">
        <w:t xml:space="preserve">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(Table A2). </w:t>
      </w:r>
      <w:r w:rsidR="006C0BE6" w:rsidRPr="008A5A9E">
        <w:t>Missing values were imputed using a chained equations technique (Fully Conditional Specification; van Buuren &amp; Groothuis-Oudshoorn,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488AA9B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(Kruikemeier et al., 2018). </w:t>
      </w:r>
      <w:r w:rsidR="00A830AA">
        <w:rPr>
          <w:color w:val="000000" w:themeColor="text1"/>
        </w:rPr>
        <w:t>B</w:t>
      </w:r>
      <w:r w:rsidR="00066B11" w:rsidRPr="00971A4D">
        <w:rPr>
          <w:color w:val="000000" w:themeColor="text1"/>
        </w:rPr>
        <w:t>ecause of this additional demand, open-ended measures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w:t>
      </w:r>
      <w:r w:rsidR="00E247B6">
        <w:rPr>
          <w:color w:val="000000" w:themeColor="text1"/>
        </w:rPr>
        <w:t xml:space="preserve">Appendix, </w:t>
      </w:r>
      <w:r w:rsidRPr="00524530">
        <w:rPr>
          <w:color w:val="000000" w:themeColor="text1"/>
        </w:rPr>
        <w:t>Table B</w:t>
      </w:r>
      <w:r w:rsidR="00F92CCD" w:rsidRPr="00524530">
        <w:rPr>
          <w:color w:val="000000" w:themeColor="text1"/>
        </w:rPr>
        <w:t>1</w:t>
      </w:r>
      <w:r w:rsidR="00066B11" w:rsidRPr="00524530">
        <w:rPr>
          <w:color w:val="000000" w:themeColor="text1"/>
        </w:rPr>
        <w: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2B452EE6"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(Krippendorf’s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196F64" w:rsidRPr="00971A4D">
        <w:rPr>
          <w:color w:val="000000" w:themeColor="text1"/>
        </w:rPr>
        <w:t>Stroud, 2010</w:t>
      </w:r>
      <w:r w:rsidR="00450083" w:rsidRPr="00971A4D">
        <w:rPr>
          <w:color w:val="000000" w:themeColor="text1"/>
        </w:rPr>
        <w:t xml:space="preserve">), </w:t>
      </w:r>
      <w:r w:rsidR="009A7D92">
        <w:rPr>
          <w:color w:val="000000" w:themeColor="text1"/>
        </w:rPr>
        <w:t xml:space="preserve">coding </w:t>
      </w:r>
      <w:r w:rsidR="009A7D92">
        <w:rPr>
          <w:color w:val="000000" w:themeColor="text1"/>
        </w:rPr>
        <w:lastRenderedPageBreak/>
        <w:t>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43F36BCB"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w:t>
      </w:r>
      <w:r w:rsidR="00FE68E4" w:rsidRPr="00971A4D">
        <w:lastRenderedPageBreak/>
        <w:t xml:space="preserve">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17DD73D1" w:rsidR="001112B0" w:rsidRPr="00971A4D" w:rsidRDefault="005A51E3" w:rsidP="00EC2756">
      <w:pPr>
        <w:spacing w:line="480" w:lineRule="auto"/>
      </w:pPr>
      <w:r w:rsidRPr="00971A4D">
        <w:tab/>
        <w:t xml:space="preserve">Following previous work on </w:t>
      </w:r>
      <w:r w:rsidR="00C27AAE">
        <w:t>projection networks</w:t>
      </w:r>
      <w:r w:rsidRPr="00971A4D">
        <w:t>, we constructed a projection of audience overlap from the open-ended news use measures</w:t>
      </w:r>
      <w:r w:rsidR="00E247B6">
        <w:t xml:space="preserve"> (</w:t>
      </w:r>
      <w:r w:rsidR="00E247B6">
        <w:rPr>
          <w:bCs/>
          <w:color w:val="000000" w:themeColor="text1"/>
        </w:rPr>
        <w:t>K</w:t>
      </w:r>
      <w:r w:rsidR="00E247B6" w:rsidRPr="00971A4D">
        <w:rPr>
          <w:bCs/>
          <w:color w:val="000000" w:themeColor="text1"/>
        </w:rPr>
        <w:t>sia</w:t>
      </w:r>
      <w:r w:rsidR="00E247B6">
        <w:rPr>
          <w:bCs/>
          <w:color w:val="000000" w:themeColor="text1"/>
        </w:rPr>
        <w:t>se</w:t>
      </w:r>
      <w:r w:rsidR="00E247B6" w:rsidRPr="00971A4D">
        <w:rPr>
          <w:bCs/>
          <w:color w:val="000000" w:themeColor="text1"/>
        </w:rPr>
        <w:t xml:space="preserve">k, 2011; </w:t>
      </w:r>
      <w:r w:rsidR="00E247B6" w:rsidRPr="00971A4D">
        <w:rPr>
          <w:color w:val="000000" w:themeColor="text1"/>
        </w:rPr>
        <w:t>Mukerjee et al., 2018</w:t>
      </w:r>
      <w:r w:rsidR="00E247B6">
        <w:rPr>
          <w:color w:val="000000" w:themeColor="text1"/>
        </w:rPr>
        <w:t>, 2022</w:t>
      </w:r>
      <w:r w:rsidR="00E247B6" w:rsidRPr="00971A4D">
        <w:t>)</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w:t>
      </w:r>
      <w:r w:rsidR="00B34AF4">
        <w:t>Author</w:t>
      </w:r>
      <w:r w:rsidRPr="00971A4D">
        <w:t xml:space="preserve">, </w:t>
      </w:r>
      <w:r w:rsidR="002F36A5">
        <w:t>YYYY</w:t>
      </w:r>
      <w:r w:rsidRPr="00971A4D">
        <w:t>). While studies of audience attention networks employing close-ended survey measures use other filtration methods designed to reduce non-systematic measurement error (</w:t>
      </w:r>
      <w:r w:rsidRPr="00971A4D">
        <w:rPr>
          <w:bCs/>
          <w:color w:val="000000" w:themeColor="text1"/>
        </w:rPr>
        <w:t>Mangold &amp; Scharkow,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w:t>
      </w:r>
      <w:r w:rsidRPr="00524530">
        <w:rPr>
          <w:bCs/>
          <w:color w:val="000000" w:themeColor="text1"/>
        </w:rPr>
        <w:t xml:space="preserve">filtration methods tailored to this </w:t>
      </w:r>
      <w:r w:rsidRPr="00524530">
        <w:t>measurement issue.</w:t>
      </w:r>
    </w:p>
    <w:p w14:paraId="3AC22FF8" w14:textId="293EA56D"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723CED3F" w14:textId="673374DA" w:rsidR="00821726"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0099747C">
        <w:t>/Multilevel</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99747C">
        <w:t>. Model specification has a major influence on network composition, and we tested alternative structures and algorithms (Appendix, Table C</w:t>
      </w:r>
      <w:r w:rsidR="00861865">
        <w:t>3</w:t>
      </w:r>
      <w:r w:rsidR="0099747C">
        <w:t xml:space="preserve">). We chose the Louvain approach because it produced the most straight-forward interpretation. While alternative structures yielded better modality statistics, those models do not employ projection </w:t>
      </w:r>
      <w:r w:rsidR="0099747C">
        <w:lastRenderedPageBreak/>
        <w:t xml:space="preserve">networks and therefore do not align with </w:t>
      </w:r>
      <w:r w:rsidR="00674E1F">
        <w:t xml:space="preserve">existing </w:t>
      </w:r>
      <w:r w:rsidR="0099747C">
        <w:t xml:space="preserve">theory. In addition, Louvain has been shown to perform best </w:t>
      </w:r>
      <w:r w:rsidR="001345C7">
        <w:t xml:space="preserve">for fragmentation studies based on multiple datasets </w:t>
      </w:r>
      <w:r w:rsidR="0099747C">
        <w:t xml:space="preserve">(Mukerjee, 2021). </w:t>
      </w:r>
    </w:p>
    <w:p w14:paraId="04C06E61" w14:textId="3BC7921B" w:rsidR="00356F25" w:rsidRDefault="0099747C" w:rsidP="00821726">
      <w:pPr>
        <w:spacing w:line="480" w:lineRule="auto"/>
        <w:ind w:firstLine="720"/>
      </w:pPr>
      <w:r>
        <w:t>W</w:t>
      </w:r>
      <w:r w:rsidR="005A51E3" w:rsidRPr="00971A4D">
        <w:t xml:space="preserve">e have labeled </w:t>
      </w:r>
      <w:r>
        <w:t xml:space="preserve">the three niches </w:t>
      </w:r>
      <w:r w:rsidR="005A51E3" w:rsidRPr="00971A4D">
        <w:t xml:space="preserve">according to the organizations they comprise: (1) </w:t>
      </w:r>
      <w:r w:rsidR="005A51E3" w:rsidRPr="00971A4D">
        <w:rPr>
          <w:i/>
          <w:iCs/>
        </w:rPr>
        <w:t>right-leaning cable</w:t>
      </w:r>
      <w:r w:rsidR="005A51E3" w:rsidRPr="00971A4D">
        <w:t xml:space="preserve"> </w:t>
      </w:r>
      <w:r w:rsidR="005A51E3" w:rsidRPr="00971A4D">
        <w:rPr>
          <w:i/>
          <w:iCs/>
        </w:rPr>
        <w:t>and television</w:t>
      </w:r>
      <w:r w:rsidR="005A51E3" w:rsidRPr="00971A4D">
        <w:t xml:space="preserve">, which is characterized by high levels of attention to television news (both national broadcast and cable news on the left and right), as well as prominent right-wing or right-leaning digital news organizations (e.g., Breitbart and the </w:t>
      </w:r>
      <w:r w:rsidR="005A51E3" w:rsidRPr="00971A4D">
        <w:rPr>
          <w:i/>
          <w:iCs/>
        </w:rPr>
        <w:t>New York Post</w:t>
      </w:r>
      <w:r w:rsidR="005A51E3" w:rsidRPr="00971A4D">
        <w:t>); (2)</w:t>
      </w:r>
      <w:r w:rsidR="005A51E3" w:rsidRPr="00971A4D">
        <w:rPr>
          <w:i/>
          <w:iCs/>
        </w:rPr>
        <w:t xml:space="preserve"> left-leaning elite press</w:t>
      </w:r>
      <w:r w:rsidR="005A51E3" w:rsidRPr="00971A4D">
        <w:t xml:space="preserve">, comprising prominent coastal prestige newspapers including the </w:t>
      </w:r>
      <w:r w:rsidR="005A51E3" w:rsidRPr="00971A4D">
        <w:rPr>
          <w:i/>
          <w:iCs/>
        </w:rPr>
        <w:t>New York Times</w:t>
      </w:r>
      <w:r w:rsidR="005A51E3" w:rsidRPr="00971A4D">
        <w:t xml:space="preserve"> and the </w:t>
      </w:r>
      <w:r w:rsidR="005A51E3" w:rsidRPr="00971A4D">
        <w:rPr>
          <w:i/>
          <w:iCs/>
        </w:rPr>
        <w:t>Washington Post</w:t>
      </w:r>
      <w:r w:rsidR="005A51E3" w:rsidRPr="00971A4D">
        <w:t>, along with left-leaning digital news organizations such (e.g., Huffington Post and Politico);</w:t>
      </w:r>
      <w:r w:rsidR="005A51E3" w:rsidRPr="00971A4D">
        <w:rPr>
          <w:i/>
          <w:iCs/>
        </w:rPr>
        <w:t xml:space="preserve"> </w:t>
      </w:r>
      <w:r w:rsidR="005A51E3" w:rsidRPr="00971A4D">
        <w:t xml:space="preserve">and (3) </w:t>
      </w:r>
      <w:r w:rsidR="005A51E3" w:rsidRPr="00971A4D">
        <w:rPr>
          <w:i/>
          <w:iCs/>
        </w:rPr>
        <w:t>local—aggregators</w:t>
      </w:r>
      <w:r w:rsidR="005A51E3" w:rsidRPr="00971A4D">
        <w:t xml:space="preserve">, which features heavy reliance on news aggregators, local media, and social media in addition to prominent centrist newspapers (e.g., </w:t>
      </w:r>
      <w:r w:rsidR="005A51E3" w:rsidRPr="00971A4D">
        <w:rPr>
          <w:i/>
          <w:iCs/>
        </w:rPr>
        <w:t>USA Today</w:t>
      </w:r>
      <w:r w:rsidR="005A51E3" w:rsidRPr="00971A4D">
        <w:t xml:space="preserve"> and the </w:t>
      </w:r>
      <w:r w:rsidR="005A51E3" w:rsidRPr="00971A4D">
        <w:rPr>
          <w:i/>
          <w:iCs/>
        </w:rPr>
        <w:t>Chicago Tribune</w:t>
      </w:r>
      <w:r w:rsidR="005A51E3" w:rsidRPr="00971A4D">
        <w:t>).</w:t>
      </w:r>
      <w:r w:rsidR="00883CD1" w:rsidRPr="00971A4D">
        <w:t xml:space="preserve"> </w:t>
      </w:r>
      <w:r w:rsidR="005A51E3" w:rsidRPr="00971A4D">
        <w:t>After obtaining categorie</w:t>
      </w:r>
      <w:r w:rsidR="007C5706">
        <w:t>s</w:t>
      </w:r>
      <w:r w:rsidR="000D7774" w:rsidRPr="00971A4D">
        <w:t>,</w:t>
      </w:r>
      <w:r w:rsidR="00883CD1" w:rsidRPr="00971A4D">
        <w:t xml:space="preserve"> </w:t>
      </w:r>
      <w:r w:rsidR="005A51E3" w:rsidRPr="00971A4D">
        <w:t xml:space="preserve">respondents were assigned a nominal code representing their news niche based on the extent to which their responses to the open-ended news attention measures aligned with one of the categories (cable: </w:t>
      </w:r>
      <w:r w:rsidR="005A51E3" w:rsidRPr="00971A4D">
        <w:rPr>
          <w:i/>
          <w:iCs/>
        </w:rPr>
        <w:t>n</w:t>
      </w:r>
      <w:r w:rsidR="005A51E3" w:rsidRPr="00971A4D">
        <w:t xml:space="preserve"> = 905; elite: </w:t>
      </w:r>
      <w:r w:rsidR="005A51E3" w:rsidRPr="007C5706">
        <w:rPr>
          <w:i/>
          <w:iCs/>
        </w:rPr>
        <w:t>n</w:t>
      </w:r>
      <w:r w:rsidR="005A51E3" w:rsidRPr="007C5706">
        <w:t xml:space="preserve"> = 195; local: </w:t>
      </w:r>
      <w:r w:rsidR="005A51E3" w:rsidRPr="007C5706">
        <w:rPr>
          <w:i/>
          <w:iCs/>
        </w:rPr>
        <w:t>n</w:t>
      </w:r>
      <w:r w:rsidR="005A51E3" w:rsidRPr="007C5706">
        <w:t xml:space="preserve"> = 344). Respondents whose answers did not fall cleanly into one of the three categories were considered to have no niche (</w:t>
      </w:r>
      <w:r w:rsidR="005A51E3" w:rsidRPr="007C5706">
        <w:rPr>
          <w:i/>
          <w:iCs/>
        </w:rPr>
        <w:t>n</w:t>
      </w:r>
      <w:r w:rsidR="005A51E3" w:rsidRPr="007C5706">
        <w:t xml:space="preserve"> = 564).</w:t>
      </w:r>
      <w:r w:rsidR="005A51E3" w:rsidRPr="00971A4D">
        <w:t xml:space="preserve"> </w:t>
      </w:r>
    </w:p>
    <w:p w14:paraId="527AC98E" w14:textId="6E4389A2"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A713B">
        <w:t xml:space="preserve">appendix </w:t>
      </w:r>
      <w:r w:rsidR="002229D7">
        <w:t>C</w:t>
      </w:r>
      <w:r w:rsidR="005A51E3" w:rsidRPr="00971A4D">
        <w:t>2</w:t>
      </w:r>
      <w:r w:rsidR="002229D7">
        <w:t xml:space="preserv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t>
      </w:r>
      <w:r w:rsidR="005A51E3" w:rsidRPr="00971A4D">
        <w:lastRenderedPageBreak/>
        <w:t xml:space="preserve">which can be interpreted as the ratios of between-group to within-group variance. These results indicate that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w:t>
      </w:r>
      <w:r w:rsidR="005A51E3" w:rsidRPr="00AA34D1">
        <w:t xml:space="preserve">other two groups have similar means, but different variances. The </w:t>
      </w:r>
      <w:r w:rsidR="005A51E3" w:rsidRPr="00AA34D1">
        <w:rPr>
          <w:i/>
          <w:iCs/>
        </w:rPr>
        <w:t xml:space="preserve">local </w:t>
      </w:r>
      <w:r w:rsidR="005A51E3" w:rsidRPr="00AA34D1">
        <w:t>group displays a small variance estimate with cases clustered around the mean (</w:t>
      </w:r>
      <w:r w:rsidR="005A51E3" w:rsidRPr="00AA34D1">
        <w:rPr>
          <w:i/>
          <w:iCs/>
        </w:rPr>
        <w:t>Var</w:t>
      </w:r>
      <w:r w:rsidR="005A51E3" w:rsidRPr="00AA34D1">
        <w:t xml:space="preserve">. = 0.09 </w:t>
      </w:r>
      <w:r w:rsidR="005A3DD0" w:rsidRPr="00AA34D1">
        <w:t>for editorial valence</w:t>
      </w:r>
      <w:r w:rsidR="005A51E3" w:rsidRPr="00AA34D1">
        <w:t xml:space="preserve"> and </w:t>
      </w:r>
      <w:r w:rsidR="005A51E3" w:rsidRPr="00AA34D1">
        <w:rPr>
          <w:i/>
          <w:iCs/>
        </w:rPr>
        <w:t>Var</w:t>
      </w:r>
      <w:r w:rsidR="005A51E3" w:rsidRPr="00AA34D1">
        <w:t xml:space="preserve">. = 0.15 </w:t>
      </w:r>
      <w:r w:rsidR="005A3DD0" w:rsidRPr="00AA34D1">
        <w:t>for selection valence</w:t>
      </w:r>
      <w:r w:rsidR="005A51E3" w:rsidRPr="00AA34D1">
        <w:t>)</w:t>
      </w:r>
      <w:r w:rsidR="00184856" w:rsidRPr="00AA34D1">
        <w:t>.</w:t>
      </w:r>
      <w:r w:rsidR="00184856">
        <w:t xml:space="preserve"> </w:t>
      </w:r>
      <w:r w:rsidR="005A51E3" w:rsidRPr="00971A4D">
        <w:t xml:space="preserve"> </w:t>
      </w:r>
    </w:p>
    <w:p w14:paraId="0879071E" w14:textId="29110368" w:rsidR="00674E1F" w:rsidRDefault="00674E1F" w:rsidP="00674E1F">
      <w:pPr>
        <w:spacing w:line="480" w:lineRule="auto"/>
        <w:ind w:firstLine="720"/>
      </w:pPr>
      <w:r>
        <w:t xml:space="preserve">In contrast, </w:t>
      </w:r>
      <w:r w:rsidRPr="00971A4D">
        <w:t xml:space="preserve">the </w:t>
      </w:r>
      <w:r w:rsidRPr="00971A4D">
        <w:rPr>
          <w:i/>
          <w:iCs/>
        </w:rPr>
        <w:t>cable</w:t>
      </w:r>
      <w:r w:rsidRPr="00971A4D">
        <w:t xml:space="preserve"> group displays a large variance estimate with cases widely dispersed around the mean (</w:t>
      </w:r>
      <w:r w:rsidRPr="00971A4D">
        <w:rPr>
          <w:i/>
          <w:iCs/>
        </w:rPr>
        <w:t xml:space="preserve">Var. </w:t>
      </w:r>
      <w:r w:rsidRPr="00971A4D">
        <w:t>= 1.88 for editorial valence and 0.79 for selection valence). Thus, the three niches are substantially different from one another: The elite niche is solidly liberal with both individuals and organizations ranging from left-leaning to solid left; the local niche is primarily centrist, with individuals and organizations clustered around the neutral point; and the cable niche is the most ideologically diverse, with a centrist average but also a broad array of individuals and organizations on either side.</w:t>
      </w:r>
    </w:p>
    <w:p w14:paraId="3BFA6747" w14:textId="77777777" w:rsidR="00674E1F" w:rsidRDefault="00674E1F" w:rsidP="00EA772C">
      <w:pPr>
        <w:rPr>
          <w:b/>
          <w:bCs/>
        </w:rPr>
      </w:pPr>
    </w:p>
    <w:p w14:paraId="10A32B24" w14:textId="4F2267F0" w:rsidR="00EA772C" w:rsidRPr="00EA772C" w:rsidRDefault="00EA772C" w:rsidP="00EA772C">
      <w:pPr>
        <w:rPr>
          <w:b/>
          <w:bCs/>
        </w:rPr>
      </w:pPr>
      <w:r w:rsidRPr="00EA772C">
        <w:rPr>
          <w:b/>
          <w:bCs/>
        </w:rPr>
        <w:t>Figure 1</w:t>
      </w:r>
    </w:p>
    <w:p w14:paraId="5EBABA66" w14:textId="77777777" w:rsidR="00EA772C" w:rsidRDefault="00EA772C" w:rsidP="00EA772C"/>
    <w:p w14:paraId="01C0C956" w14:textId="4753BD8F" w:rsidR="00EA772C" w:rsidRDefault="00EA772C" w:rsidP="00EA772C">
      <w:pPr>
        <w:rPr>
          <w:i/>
          <w:iCs/>
        </w:rPr>
      </w:pPr>
      <w:r w:rsidRPr="006542B7">
        <w:rPr>
          <w:i/>
          <w:iCs/>
        </w:rPr>
        <w:t xml:space="preserve">Boxplot of </w:t>
      </w:r>
      <w:r w:rsidR="00184856">
        <w:rPr>
          <w:i/>
          <w:iCs/>
        </w:rPr>
        <w:t xml:space="preserve">Mean </w:t>
      </w:r>
      <w:r w:rsidR="00925424">
        <w:rPr>
          <w:i/>
          <w:iCs/>
        </w:rPr>
        <w:t>Ideological</w:t>
      </w:r>
      <w:r>
        <w:rPr>
          <w:i/>
          <w:iCs/>
        </w:rPr>
        <w:t xml:space="preserve"> Valence</w:t>
      </w:r>
      <w:r w:rsidR="00925424">
        <w:rPr>
          <w:i/>
          <w:iCs/>
        </w:rPr>
        <w:t xml:space="preserve"> </w:t>
      </w:r>
      <w:r w:rsidR="00184856">
        <w:rPr>
          <w:i/>
          <w:iCs/>
        </w:rPr>
        <w:t>for Three News Niches</w:t>
      </w:r>
      <w:r w:rsidR="00ED679C">
        <w:rPr>
          <w:i/>
          <w:iCs/>
        </w:rPr>
        <w:t xml:space="preserve"> at Organizational and Individual Levels</w:t>
      </w:r>
    </w:p>
    <w:p w14:paraId="67B74F73" w14:textId="2A7FBEA0" w:rsidR="002A713B" w:rsidRDefault="00EA772C" w:rsidP="00EA772C">
      <w:r>
        <w:rPr>
          <w:noProof/>
        </w:rPr>
        <w:lastRenderedPageBreak/>
        <w:drawing>
          <wp:inline distT="0" distB="0" distL="0" distR="0" wp14:anchorId="7A10411B" wp14:editId="4D848CBC">
            <wp:extent cx="5359400" cy="35814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59400" cy="3581400"/>
                    </a:xfrm>
                    <a:prstGeom prst="rect">
                      <a:avLst/>
                    </a:prstGeom>
                  </pic:spPr>
                </pic:pic>
              </a:graphicData>
            </a:graphic>
          </wp:inline>
        </w:drawing>
      </w:r>
    </w:p>
    <w:p w14:paraId="68643715" w14:textId="77777777" w:rsidR="00EA772C" w:rsidRDefault="00EA772C" w:rsidP="00C16C28">
      <w:pPr>
        <w:spacing w:line="480" w:lineRule="auto"/>
      </w:pPr>
    </w:p>
    <w:p w14:paraId="7F37D0A8" w14:textId="38C8F184" w:rsidR="00184856" w:rsidRDefault="00184856" w:rsidP="00C16C28">
      <w:pPr>
        <w:spacing w:line="480" w:lineRule="auto"/>
      </w:pPr>
      <w:r>
        <w:rPr>
          <w:i/>
          <w:iCs/>
        </w:rPr>
        <w:t xml:space="preserve">Note. </w:t>
      </w:r>
      <w:r w:rsidR="00ED679C">
        <w:t>E</w:t>
      </w:r>
      <w:r>
        <w:t xml:space="preserve">ditorial valence = editorial slant for all organizations within </w:t>
      </w:r>
      <w:r w:rsidR="00C14EEF">
        <w:t>the</w:t>
      </w:r>
      <w:r>
        <w:t xml:space="preserve"> niche; selection valence =</w:t>
      </w:r>
      <w:r w:rsidR="00ED679C">
        <w:t xml:space="preserve"> mean</w:t>
      </w:r>
      <w:r w:rsidR="00925424">
        <w:t xml:space="preserve"> </w:t>
      </w:r>
      <w:r>
        <w:t>ideology of selections for the audience within the nice</w:t>
      </w:r>
      <w:r w:rsidR="00ED679C">
        <w:t xml:space="preserve"> (+ = right-leaning)</w:t>
      </w:r>
      <w:r>
        <w:t xml:space="preserve">. </w:t>
      </w:r>
    </w:p>
    <w:p w14:paraId="4681CE71" w14:textId="4A3B4D4E" w:rsidR="0071624E" w:rsidRPr="00971A4D" w:rsidRDefault="0071624E" w:rsidP="0071624E">
      <w:pPr>
        <w:spacing w:line="480" w:lineRule="auto"/>
        <w:rPr>
          <w:b/>
          <w:bCs/>
          <w:i/>
          <w:iCs/>
        </w:rPr>
      </w:pPr>
      <w:r w:rsidRPr="00971A4D">
        <w:rPr>
          <w:b/>
          <w:bCs/>
          <w:i/>
          <w:iCs/>
        </w:rPr>
        <w:t>Hypothesis Testing</w:t>
      </w:r>
    </w:p>
    <w:p w14:paraId="52998D53" w14:textId="3740568A" w:rsidR="002A713B"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w:t>
      </w:r>
      <w:r w:rsidRPr="00971A4D">
        <w:lastRenderedPageBreak/>
        <w:t xml:space="preserve">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stable. </w:t>
      </w:r>
      <w:r w:rsidR="000E10F1" w:rsidRPr="00644F68">
        <w:t>Thus, H1 is confirmed.</w:t>
      </w:r>
      <w:r w:rsidR="000E10F1" w:rsidRPr="00971A4D">
        <w:t xml:space="preserve"> </w:t>
      </w:r>
    </w:p>
    <w:p w14:paraId="667F9077" w14:textId="77777777" w:rsidR="00EA772C" w:rsidRDefault="00EA772C" w:rsidP="00EA772C">
      <w:pPr>
        <w:spacing w:line="480" w:lineRule="auto"/>
        <w:ind w:firstLine="720"/>
      </w:pPr>
      <w:r w:rsidRPr="00971A4D">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p w14:paraId="786B4402" w14:textId="7879B523" w:rsidR="00674E1F" w:rsidRDefault="00674E1F" w:rsidP="00EA772C">
      <w:pPr>
        <w:spacing w:line="480" w:lineRule="auto"/>
        <w:ind w:firstLine="720"/>
        <w:sectPr w:rsidR="00674E1F" w:rsidSect="003271BE">
          <w:headerReference w:type="even" r:id="rId8"/>
          <w:headerReference w:type="default" r:id="rId9"/>
          <w:pgSz w:w="12240" w:h="15840"/>
          <w:pgMar w:top="1440" w:right="1440" w:bottom="1440" w:left="1440" w:header="720" w:footer="720" w:gutter="0"/>
          <w:cols w:space="720"/>
          <w:titlePg/>
          <w:docGrid w:linePitch="360"/>
        </w:sectPr>
      </w:pPr>
      <w:r w:rsidRPr="00971A4D">
        <w:t xml:space="preserve">As shown in the table, </w:t>
      </w:r>
      <w:r w:rsidRPr="00EC15BB">
        <w:t xml:space="preserve">both effects are statistically significant </w:t>
      </w:r>
      <w:r w:rsidR="00C27AAE" w:rsidRPr="00EC15BB">
        <w:t>and</w:t>
      </w:r>
      <w:r w:rsidRPr="00EC15BB">
        <w:t xml:space="preserve">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t>2</w:t>
      </w:r>
      <w:r w:rsidRPr="00EC15BB">
        <w:t>, which shows that the</w:t>
      </w:r>
      <w:r w:rsidRPr="00971A4D">
        <w:t xml:space="preserve"> organizational effect is the largest</w:t>
      </w:r>
      <w:r>
        <w:t xml:space="preserve"> (Cohen’s </w:t>
      </w:r>
      <w:r>
        <w:rPr>
          <w:i/>
          <w:iCs/>
        </w:rPr>
        <w:t>d</w:t>
      </w:r>
      <w:r>
        <w:t xml:space="preserve"> = .30)</w:t>
      </w:r>
      <w:r w:rsidRPr="00971A4D">
        <w:t xml:space="preserve"> and the individual effect is the smallest</w:t>
      </w:r>
      <w:r>
        <w:t xml:space="preserve"> (</w:t>
      </w:r>
      <w:r>
        <w:rPr>
          <w:i/>
          <w:iCs/>
        </w:rPr>
        <w:t>d</w:t>
      </w:r>
      <w:r>
        <w:t xml:space="preserve"> = .16)</w:t>
      </w:r>
      <w:r w:rsidRPr="00971A4D">
        <w:t xml:space="preserve">, with the audience effect </w:t>
      </w:r>
      <w:r>
        <w:t>close in magnitude to the organizational effect (</w:t>
      </w:r>
      <w:r>
        <w:rPr>
          <w:i/>
          <w:iCs/>
        </w:rPr>
        <w:t>d</w:t>
      </w:r>
      <w:r>
        <w:t xml:space="preserve"> = .28)</w:t>
      </w:r>
      <w:r w:rsidRPr="00971A4D">
        <w:t>.</w:t>
      </w:r>
    </w:p>
    <w:tbl>
      <w:tblPr>
        <w:tblStyle w:val="TableGrid"/>
        <w:tblpPr w:leftFromText="180" w:rightFromText="180" w:vertAnchor="page" w:horzAnchor="margin" w:tblpXSpec="center" w:tblpY="1466"/>
        <w:tblW w:w="13950" w:type="dxa"/>
        <w:tblLayout w:type="fixed"/>
        <w:tblLook w:val="04A0" w:firstRow="1" w:lastRow="0" w:firstColumn="1" w:lastColumn="0" w:noHBand="0" w:noVBand="1"/>
      </w:tblPr>
      <w:tblGrid>
        <w:gridCol w:w="2880"/>
        <w:gridCol w:w="1211"/>
        <w:gridCol w:w="42"/>
        <w:gridCol w:w="995"/>
        <w:gridCol w:w="1169"/>
        <w:gridCol w:w="62"/>
        <w:gridCol w:w="838"/>
        <w:gridCol w:w="1079"/>
        <w:gridCol w:w="990"/>
        <w:gridCol w:w="1264"/>
        <w:gridCol w:w="990"/>
        <w:gridCol w:w="1170"/>
        <w:gridCol w:w="1260"/>
      </w:tblGrid>
      <w:tr w:rsidR="002A713B" w:rsidRPr="007F1487" w14:paraId="5F5E6823" w14:textId="77777777" w:rsidTr="002A713B">
        <w:tc>
          <w:tcPr>
            <w:tcW w:w="13950" w:type="dxa"/>
            <w:gridSpan w:val="13"/>
            <w:tcBorders>
              <w:top w:val="nil"/>
              <w:left w:val="nil"/>
              <w:bottom w:val="single" w:sz="4" w:space="0" w:color="auto"/>
              <w:right w:val="nil"/>
            </w:tcBorders>
          </w:tcPr>
          <w:p w14:paraId="42D8D5A6" w14:textId="77777777" w:rsidR="002A713B" w:rsidRPr="007F1487" w:rsidRDefault="002A713B" w:rsidP="002A713B">
            <w:pPr>
              <w:rPr>
                <w:sz w:val="22"/>
                <w:szCs w:val="22"/>
              </w:rPr>
            </w:pPr>
            <w:r w:rsidRPr="007F1487">
              <w:rPr>
                <w:sz w:val="22"/>
                <w:szCs w:val="22"/>
              </w:rPr>
              <w:lastRenderedPageBreak/>
              <w:t xml:space="preserve">Table </w:t>
            </w:r>
            <w:r>
              <w:rPr>
                <w:sz w:val="22"/>
                <w:szCs w:val="22"/>
              </w:rPr>
              <w:t>1</w:t>
            </w:r>
          </w:p>
          <w:p w14:paraId="13891168" w14:textId="77777777" w:rsidR="002A713B" w:rsidRPr="007F1487" w:rsidRDefault="002A713B" w:rsidP="002A713B">
            <w:pPr>
              <w:rPr>
                <w:sz w:val="22"/>
                <w:szCs w:val="22"/>
              </w:rPr>
            </w:pPr>
          </w:p>
          <w:p w14:paraId="0C6D7CEE" w14:textId="3D2E84B1" w:rsidR="002A713B" w:rsidRPr="007F1487" w:rsidRDefault="002A713B" w:rsidP="002A713B">
            <w:pPr>
              <w:rPr>
                <w:sz w:val="22"/>
                <w:szCs w:val="22"/>
              </w:rPr>
            </w:pPr>
            <w:r w:rsidRPr="007F1487">
              <w:rPr>
                <w:i/>
                <w:iCs/>
                <w:sz w:val="22"/>
                <w:szCs w:val="22"/>
              </w:rPr>
              <w:t>The Predictors of Selection Valence</w:t>
            </w:r>
            <w:r w:rsidR="0030157A">
              <w:rPr>
                <w:i/>
                <w:iCs/>
                <w:sz w:val="22"/>
                <w:szCs w:val="22"/>
              </w:rPr>
              <w:t xml:space="preserve"> (+ = Right-Leaning News)</w:t>
            </w:r>
            <w:r w:rsidRPr="007F1487">
              <w:rPr>
                <w:i/>
                <w:iCs/>
                <w:sz w:val="22"/>
                <w:szCs w:val="22"/>
              </w:rPr>
              <w:t xml:space="preserve"> at the Individual, Audience, and Organizational Levels</w:t>
            </w:r>
          </w:p>
        </w:tc>
      </w:tr>
      <w:tr w:rsidR="002A713B" w:rsidRPr="007F1487" w14:paraId="2DE7B7F1" w14:textId="77777777" w:rsidTr="0030157A">
        <w:tc>
          <w:tcPr>
            <w:tcW w:w="2880" w:type="dxa"/>
            <w:tcBorders>
              <w:left w:val="nil"/>
              <w:bottom w:val="nil"/>
              <w:right w:val="nil"/>
            </w:tcBorders>
          </w:tcPr>
          <w:p w14:paraId="43CDF0F7" w14:textId="77777777" w:rsidR="002A713B" w:rsidRPr="007F1487" w:rsidRDefault="002A713B" w:rsidP="002A713B">
            <w:pPr>
              <w:rPr>
                <w:b/>
                <w:bCs/>
                <w:sz w:val="22"/>
                <w:szCs w:val="22"/>
              </w:rPr>
            </w:pPr>
          </w:p>
        </w:tc>
        <w:tc>
          <w:tcPr>
            <w:tcW w:w="2248" w:type="dxa"/>
            <w:gridSpan w:val="3"/>
            <w:tcBorders>
              <w:left w:val="nil"/>
              <w:bottom w:val="single" w:sz="4" w:space="0" w:color="auto"/>
              <w:right w:val="nil"/>
            </w:tcBorders>
          </w:tcPr>
          <w:p w14:paraId="4EA1FCEF" w14:textId="77777777" w:rsidR="002A713B" w:rsidRPr="007F1487" w:rsidRDefault="002A713B" w:rsidP="002A713B">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771486C" w14:textId="77777777" w:rsidR="002A713B" w:rsidRPr="007F1487" w:rsidRDefault="002A713B" w:rsidP="002A713B">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0FF42AC8" w14:textId="77777777" w:rsidR="002A713B" w:rsidRPr="007F1487" w:rsidRDefault="002A713B" w:rsidP="002A713B">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251A0271" w14:textId="77777777" w:rsidR="002A713B" w:rsidRPr="007F1487" w:rsidRDefault="002A713B" w:rsidP="002A713B">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71DC5CF9" w14:textId="77777777" w:rsidR="002A713B" w:rsidRPr="007F1487" w:rsidRDefault="002A713B" w:rsidP="002A713B">
            <w:pPr>
              <w:jc w:val="center"/>
              <w:rPr>
                <w:sz w:val="22"/>
                <w:szCs w:val="22"/>
              </w:rPr>
            </w:pPr>
            <w:r w:rsidRPr="007F1487">
              <w:rPr>
                <w:sz w:val="22"/>
                <w:szCs w:val="22"/>
              </w:rPr>
              <w:t>Model 5</w:t>
            </w:r>
          </w:p>
        </w:tc>
      </w:tr>
      <w:tr w:rsidR="002A713B" w:rsidRPr="007F1487" w14:paraId="27588D5C" w14:textId="77777777" w:rsidTr="0030157A">
        <w:tc>
          <w:tcPr>
            <w:tcW w:w="2880" w:type="dxa"/>
            <w:tcBorders>
              <w:top w:val="nil"/>
              <w:left w:val="nil"/>
              <w:right w:val="nil"/>
            </w:tcBorders>
          </w:tcPr>
          <w:p w14:paraId="2D885937" w14:textId="77777777" w:rsidR="002A713B" w:rsidRPr="007F1487" w:rsidRDefault="002A713B" w:rsidP="002A713B">
            <w:pPr>
              <w:rPr>
                <w:b/>
                <w:bCs/>
                <w:sz w:val="22"/>
                <w:szCs w:val="22"/>
              </w:rPr>
            </w:pPr>
            <w:r w:rsidRPr="007F1487">
              <w:rPr>
                <w:b/>
                <w:bCs/>
                <w:sz w:val="22"/>
                <w:szCs w:val="22"/>
              </w:rPr>
              <w:t>Fixed Effects</w:t>
            </w:r>
          </w:p>
        </w:tc>
        <w:tc>
          <w:tcPr>
            <w:tcW w:w="1253" w:type="dxa"/>
            <w:gridSpan w:val="2"/>
            <w:tcBorders>
              <w:top w:val="single" w:sz="4" w:space="0" w:color="auto"/>
              <w:left w:val="nil"/>
              <w:bottom w:val="single" w:sz="4" w:space="0" w:color="auto"/>
              <w:right w:val="nil"/>
            </w:tcBorders>
            <w:vAlign w:val="center"/>
          </w:tcPr>
          <w:p w14:paraId="62D36374" w14:textId="77777777" w:rsidR="002A713B" w:rsidRPr="007F1487" w:rsidRDefault="002A713B" w:rsidP="002A713B">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629B3620" w14:textId="77777777" w:rsidR="002A713B" w:rsidRPr="007F1487" w:rsidRDefault="002A713B" w:rsidP="002A713B">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7778536C" w14:textId="77777777" w:rsidR="002A713B" w:rsidRPr="007F1487" w:rsidRDefault="002A713B" w:rsidP="002A713B">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5E25425B" w14:textId="77777777" w:rsidR="002A713B" w:rsidRPr="007F1487" w:rsidRDefault="002A713B" w:rsidP="002A713B">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566F7B18" w14:textId="77777777" w:rsidR="002A713B" w:rsidRPr="007F1487" w:rsidRDefault="002A713B" w:rsidP="002A713B">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0DD21FFD" w14:textId="77777777" w:rsidR="002A713B" w:rsidRPr="007F1487" w:rsidRDefault="002A713B" w:rsidP="002A713B">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121DF56" w14:textId="77777777" w:rsidR="002A713B" w:rsidRPr="007F1487" w:rsidRDefault="002A713B" w:rsidP="002A713B">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B81C973" w14:textId="77777777" w:rsidR="002A713B" w:rsidRPr="007F1487" w:rsidRDefault="002A713B" w:rsidP="002A713B">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5D1A0722" w14:textId="77777777" w:rsidR="002A713B" w:rsidRPr="007F1487" w:rsidRDefault="002A713B" w:rsidP="002A713B">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4A9092B2" w14:textId="77777777" w:rsidR="002A713B" w:rsidRPr="007F1487" w:rsidRDefault="002A713B" w:rsidP="002A713B">
            <w:pPr>
              <w:jc w:val="center"/>
              <w:rPr>
                <w:i/>
                <w:iCs/>
                <w:sz w:val="22"/>
                <w:szCs w:val="22"/>
              </w:rPr>
            </w:pPr>
            <w:r w:rsidRPr="007F1487">
              <w:rPr>
                <w:i/>
                <w:iCs/>
                <w:sz w:val="22"/>
                <w:szCs w:val="22"/>
              </w:rPr>
              <w:t>SE</w:t>
            </w:r>
          </w:p>
        </w:tc>
      </w:tr>
      <w:tr w:rsidR="002A713B" w:rsidRPr="007F1487" w14:paraId="3FF409A2" w14:textId="77777777" w:rsidTr="0030157A">
        <w:tc>
          <w:tcPr>
            <w:tcW w:w="2880" w:type="dxa"/>
            <w:tcBorders>
              <w:left w:val="nil"/>
              <w:bottom w:val="nil"/>
              <w:right w:val="nil"/>
            </w:tcBorders>
          </w:tcPr>
          <w:p w14:paraId="0B33BBF8" w14:textId="77777777" w:rsidR="002A713B" w:rsidRPr="007F1487" w:rsidRDefault="002A713B" w:rsidP="002A713B">
            <w:pPr>
              <w:rPr>
                <w:sz w:val="22"/>
                <w:szCs w:val="22"/>
              </w:rPr>
            </w:pPr>
            <w:r w:rsidRPr="007F1487">
              <w:rPr>
                <w:sz w:val="22"/>
                <w:szCs w:val="22"/>
              </w:rPr>
              <w:t>Intercept</w:t>
            </w:r>
          </w:p>
        </w:tc>
        <w:tc>
          <w:tcPr>
            <w:tcW w:w="1253" w:type="dxa"/>
            <w:gridSpan w:val="2"/>
            <w:tcBorders>
              <w:left w:val="nil"/>
              <w:bottom w:val="nil"/>
              <w:right w:val="nil"/>
            </w:tcBorders>
          </w:tcPr>
          <w:p w14:paraId="5ABEDFC0" w14:textId="77777777" w:rsidR="002A713B" w:rsidRPr="007F1487" w:rsidRDefault="002A713B" w:rsidP="002A713B">
            <w:pPr>
              <w:tabs>
                <w:tab w:val="decimal" w:pos="251"/>
              </w:tabs>
              <w:rPr>
                <w:sz w:val="22"/>
                <w:szCs w:val="22"/>
              </w:rPr>
            </w:pPr>
            <w:r w:rsidRPr="007F1487">
              <w:rPr>
                <w:sz w:val="22"/>
                <w:szCs w:val="22"/>
              </w:rPr>
              <w:t>-0.21***</w:t>
            </w:r>
          </w:p>
        </w:tc>
        <w:tc>
          <w:tcPr>
            <w:tcW w:w="995" w:type="dxa"/>
            <w:tcBorders>
              <w:left w:val="nil"/>
              <w:bottom w:val="nil"/>
              <w:right w:val="nil"/>
            </w:tcBorders>
          </w:tcPr>
          <w:p w14:paraId="679AAD9A" w14:textId="77777777" w:rsidR="002A713B" w:rsidRPr="007F1487" w:rsidRDefault="002A713B" w:rsidP="002A713B">
            <w:pPr>
              <w:tabs>
                <w:tab w:val="decimal" w:pos="251"/>
              </w:tabs>
              <w:rPr>
                <w:sz w:val="22"/>
                <w:szCs w:val="22"/>
              </w:rPr>
            </w:pPr>
            <w:r w:rsidRPr="007F1487">
              <w:rPr>
                <w:sz w:val="22"/>
                <w:szCs w:val="22"/>
              </w:rPr>
              <w:t>0.05</w:t>
            </w:r>
          </w:p>
        </w:tc>
        <w:tc>
          <w:tcPr>
            <w:tcW w:w="1169" w:type="dxa"/>
            <w:tcBorders>
              <w:left w:val="nil"/>
              <w:bottom w:val="nil"/>
              <w:right w:val="nil"/>
            </w:tcBorders>
          </w:tcPr>
          <w:p w14:paraId="3402D984" w14:textId="77777777" w:rsidR="002A713B" w:rsidRPr="007F1487" w:rsidRDefault="002A713B" w:rsidP="002A713B">
            <w:pPr>
              <w:tabs>
                <w:tab w:val="decimal" w:pos="251"/>
              </w:tabs>
              <w:rPr>
                <w:sz w:val="22"/>
                <w:szCs w:val="22"/>
              </w:rPr>
            </w:pPr>
            <w:r w:rsidRPr="007F1487">
              <w:rPr>
                <w:sz w:val="22"/>
                <w:szCs w:val="22"/>
              </w:rPr>
              <w:t>-0.14***</w:t>
            </w:r>
          </w:p>
        </w:tc>
        <w:tc>
          <w:tcPr>
            <w:tcW w:w="900" w:type="dxa"/>
            <w:gridSpan w:val="2"/>
            <w:tcBorders>
              <w:left w:val="nil"/>
              <w:bottom w:val="nil"/>
              <w:right w:val="nil"/>
            </w:tcBorders>
          </w:tcPr>
          <w:p w14:paraId="6C5F7E5C" w14:textId="77777777" w:rsidR="002A713B" w:rsidRPr="007F1487" w:rsidRDefault="002A713B" w:rsidP="002A713B">
            <w:pPr>
              <w:tabs>
                <w:tab w:val="decimal" w:pos="251"/>
              </w:tabs>
              <w:rPr>
                <w:sz w:val="22"/>
                <w:szCs w:val="22"/>
              </w:rPr>
            </w:pPr>
            <w:r w:rsidRPr="007F1487">
              <w:rPr>
                <w:sz w:val="22"/>
                <w:szCs w:val="22"/>
              </w:rPr>
              <w:t>0.03</w:t>
            </w:r>
          </w:p>
        </w:tc>
        <w:tc>
          <w:tcPr>
            <w:tcW w:w="1079" w:type="dxa"/>
            <w:tcBorders>
              <w:left w:val="nil"/>
              <w:bottom w:val="nil"/>
              <w:right w:val="nil"/>
            </w:tcBorders>
          </w:tcPr>
          <w:p w14:paraId="267F6E5C"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left w:val="nil"/>
              <w:bottom w:val="nil"/>
              <w:right w:val="nil"/>
            </w:tcBorders>
          </w:tcPr>
          <w:p w14:paraId="01B9784C" w14:textId="77777777" w:rsidR="002A713B" w:rsidRPr="007F1487" w:rsidRDefault="002A713B" w:rsidP="002A713B">
            <w:pPr>
              <w:tabs>
                <w:tab w:val="decimal" w:pos="251"/>
              </w:tabs>
              <w:rPr>
                <w:sz w:val="22"/>
                <w:szCs w:val="22"/>
              </w:rPr>
            </w:pPr>
            <w:r w:rsidRPr="007F1487">
              <w:rPr>
                <w:sz w:val="22"/>
                <w:szCs w:val="22"/>
              </w:rPr>
              <w:t>0.03</w:t>
            </w:r>
          </w:p>
        </w:tc>
        <w:tc>
          <w:tcPr>
            <w:tcW w:w="1264" w:type="dxa"/>
            <w:tcBorders>
              <w:left w:val="nil"/>
              <w:bottom w:val="nil"/>
              <w:right w:val="nil"/>
            </w:tcBorders>
          </w:tcPr>
          <w:p w14:paraId="4348A9EA" w14:textId="77777777" w:rsidR="002A713B" w:rsidRPr="007F1487" w:rsidRDefault="002A713B" w:rsidP="002A713B">
            <w:pPr>
              <w:tabs>
                <w:tab w:val="decimal" w:pos="251"/>
              </w:tabs>
              <w:rPr>
                <w:sz w:val="22"/>
                <w:szCs w:val="22"/>
              </w:rPr>
            </w:pPr>
            <w:r w:rsidRPr="007F1487">
              <w:rPr>
                <w:sz w:val="22"/>
                <w:szCs w:val="22"/>
              </w:rPr>
              <w:t>-0.14***</w:t>
            </w:r>
          </w:p>
        </w:tc>
        <w:tc>
          <w:tcPr>
            <w:tcW w:w="990" w:type="dxa"/>
            <w:tcBorders>
              <w:left w:val="nil"/>
              <w:bottom w:val="nil"/>
              <w:right w:val="nil"/>
            </w:tcBorders>
          </w:tcPr>
          <w:p w14:paraId="55AB5997" w14:textId="77777777" w:rsidR="002A713B" w:rsidRPr="007F1487" w:rsidRDefault="002A713B" w:rsidP="002A713B">
            <w:pPr>
              <w:tabs>
                <w:tab w:val="decimal" w:pos="251"/>
              </w:tabs>
              <w:rPr>
                <w:sz w:val="22"/>
                <w:szCs w:val="22"/>
              </w:rPr>
            </w:pPr>
            <w:r w:rsidRPr="007F1487">
              <w:rPr>
                <w:sz w:val="22"/>
                <w:szCs w:val="22"/>
              </w:rPr>
              <w:t>0.03</w:t>
            </w:r>
          </w:p>
        </w:tc>
        <w:tc>
          <w:tcPr>
            <w:tcW w:w="1170" w:type="dxa"/>
            <w:tcBorders>
              <w:left w:val="nil"/>
              <w:bottom w:val="nil"/>
              <w:right w:val="nil"/>
            </w:tcBorders>
          </w:tcPr>
          <w:p w14:paraId="2998CFB2"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left w:val="nil"/>
              <w:bottom w:val="nil"/>
              <w:right w:val="nil"/>
            </w:tcBorders>
          </w:tcPr>
          <w:p w14:paraId="6664B155" w14:textId="77777777" w:rsidR="002A713B" w:rsidRPr="007F1487" w:rsidRDefault="002A713B" w:rsidP="002A713B">
            <w:pPr>
              <w:tabs>
                <w:tab w:val="decimal" w:pos="430"/>
              </w:tabs>
              <w:rPr>
                <w:sz w:val="22"/>
                <w:szCs w:val="22"/>
              </w:rPr>
            </w:pPr>
            <w:r w:rsidRPr="007F1487">
              <w:rPr>
                <w:sz w:val="22"/>
                <w:szCs w:val="22"/>
              </w:rPr>
              <w:t>0.03</w:t>
            </w:r>
          </w:p>
        </w:tc>
      </w:tr>
      <w:tr w:rsidR="002A713B" w:rsidRPr="007F1487" w14:paraId="0E37EA17" w14:textId="77777777" w:rsidTr="0030157A">
        <w:tc>
          <w:tcPr>
            <w:tcW w:w="2880" w:type="dxa"/>
            <w:tcBorders>
              <w:top w:val="nil"/>
              <w:left w:val="nil"/>
              <w:bottom w:val="nil"/>
              <w:right w:val="nil"/>
            </w:tcBorders>
          </w:tcPr>
          <w:p w14:paraId="10225A14" w14:textId="77777777" w:rsidR="002A713B" w:rsidRPr="007F1487" w:rsidRDefault="002A713B" w:rsidP="002A713B">
            <w:pPr>
              <w:rPr>
                <w:sz w:val="22"/>
                <w:szCs w:val="22"/>
              </w:rPr>
            </w:pPr>
            <w:r w:rsidRPr="007F1487">
              <w:rPr>
                <w:sz w:val="22"/>
                <w:szCs w:val="22"/>
              </w:rPr>
              <w:t>Age</w:t>
            </w:r>
          </w:p>
        </w:tc>
        <w:tc>
          <w:tcPr>
            <w:tcW w:w="1253" w:type="dxa"/>
            <w:gridSpan w:val="2"/>
            <w:tcBorders>
              <w:top w:val="nil"/>
              <w:left w:val="nil"/>
              <w:bottom w:val="nil"/>
              <w:right w:val="nil"/>
            </w:tcBorders>
          </w:tcPr>
          <w:p w14:paraId="10E67D05" w14:textId="77777777" w:rsidR="002A713B" w:rsidRPr="007F1487" w:rsidRDefault="002A713B" w:rsidP="002A713B">
            <w:pPr>
              <w:tabs>
                <w:tab w:val="decimal" w:pos="251"/>
              </w:tabs>
              <w:rPr>
                <w:sz w:val="22"/>
                <w:szCs w:val="22"/>
              </w:rPr>
            </w:pPr>
            <w:r w:rsidRPr="007F1487">
              <w:rPr>
                <w:sz w:val="22"/>
                <w:szCs w:val="22"/>
              </w:rPr>
              <w:t>-0.04***</w:t>
            </w:r>
          </w:p>
        </w:tc>
        <w:tc>
          <w:tcPr>
            <w:tcW w:w="995" w:type="dxa"/>
            <w:tcBorders>
              <w:top w:val="nil"/>
              <w:left w:val="nil"/>
              <w:bottom w:val="nil"/>
              <w:right w:val="nil"/>
            </w:tcBorders>
          </w:tcPr>
          <w:p w14:paraId="7556F4CA"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3F9F0A1" w14:textId="77777777" w:rsidR="002A713B" w:rsidRPr="007F1487" w:rsidRDefault="002A713B" w:rsidP="002A713B">
            <w:pPr>
              <w:tabs>
                <w:tab w:val="decimal" w:pos="251"/>
              </w:tabs>
              <w:rPr>
                <w:sz w:val="22"/>
                <w:szCs w:val="22"/>
              </w:rPr>
            </w:pPr>
            <w:r w:rsidRPr="007F1487">
              <w:rPr>
                <w:sz w:val="22"/>
                <w:szCs w:val="22"/>
              </w:rPr>
              <w:t>-0.04***</w:t>
            </w:r>
          </w:p>
        </w:tc>
        <w:tc>
          <w:tcPr>
            <w:tcW w:w="900" w:type="dxa"/>
            <w:gridSpan w:val="2"/>
            <w:tcBorders>
              <w:top w:val="nil"/>
              <w:left w:val="nil"/>
              <w:bottom w:val="nil"/>
              <w:right w:val="nil"/>
            </w:tcBorders>
          </w:tcPr>
          <w:p w14:paraId="46912515"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4948733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B79D87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0C72C10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2964C599"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19FD4910" w14:textId="77777777" w:rsidR="002A713B" w:rsidRPr="007F1487" w:rsidRDefault="002A713B" w:rsidP="002A713B">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24E8B36C"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662E46F2" w14:textId="77777777" w:rsidTr="0030157A">
        <w:tc>
          <w:tcPr>
            <w:tcW w:w="2880" w:type="dxa"/>
            <w:tcBorders>
              <w:top w:val="nil"/>
              <w:left w:val="nil"/>
              <w:bottom w:val="nil"/>
              <w:right w:val="nil"/>
            </w:tcBorders>
          </w:tcPr>
          <w:p w14:paraId="121C1C25" w14:textId="77777777" w:rsidR="002A713B" w:rsidRPr="007F1487" w:rsidRDefault="002A713B" w:rsidP="002A713B">
            <w:pPr>
              <w:rPr>
                <w:sz w:val="22"/>
                <w:szCs w:val="22"/>
              </w:rPr>
            </w:pPr>
            <w:r w:rsidRPr="007F1487">
              <w:rPr>
                <w:sz w:val="22"/>
                <w:szCs w:val="22"/>
              </w:rPr>
              <w:t>Gender (1 = Female)</w:t>
            </w:r>
          </w:p>
        </w:tc>
        <w:tc>
          <w:tcPr>
            <w:tcW w:w="1253" w:type="dxa"/>
            <w:gridSpan w:val="2"/>
            <w:tcBorders>
              <w:top w:val="nil"/>
              <w:left w:val="nil"/>
              <w:bottom w:val="nil"/>
              <w:right w:val="nil"/>
            </w:tcBorders>
          </w:tcPr>
          <w:p w14:paraId="5B707C39" w14:textId="77777777" w:rsidR="002A713B" w:rsidRPr="007F1487" w:rsidRDefault="002A713B" w:rsidP="002A713B">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055A8D2C" w14:textId="77777777" w:rsidR="002A713B" w:rsidRPr="007F1487" w:rsidRDefault="002A713B" w:rsidP="002A713B">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DE68B20" w14:textId="77777777" w:rsidR="002A713B" w:rsidRPr="007F1487" w:rsidRDefault="002A713B" w:rsidP="002A713B">
            <w:pPr>
              <w:tabs>
                <w:tab w:val="decimal" w:pos="251"/>
              </w:tabs>
              <w:rPr>
                <w:sz w:val="22"/>
                <w:szCs w:val="22"/>
              </w:rPr>
            </w:pPr>
            <w:r w:rsidRPr="007F1487">
              <w:rPr>
                <w:sz w:val="22"/>
                <w:szCs w:val="22"/>
              </w:rPr>
              <w:t>0.00</w:t>
            </w:r>
          </w:p>
        </w:tc>
        <w:tc>
          <w:tcPr>
            <w:tcW w:w="900" w:type="dxa"/>
            <w:gridSpan w:val="2"/>
            <w:tcBorders>
              <w:top w:val="nil"/>
              <w:left w:val="nil"/>
              <w:bottom w:val="nil"/>
              <w:right w:val="nil"/>
            </w:tcBorders>
          </w:tcPr>
          <w:p w14:paraId="10744908"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8227BDD"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3DF6C3D2" w14:textId="77777777" w:rsidR="002A713B" w:rsidRPr="007F1487" w:rsidRDefault="002A713B" w:rsidP="002A713B">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EC336C4"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6218D11F"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6D1B7CE2"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292D626" w14:textId="77777777" w:rsidR="002A713B" w:rsidRPr="007F1487" w:rsidRDefault="002A713B" w:rsidP="002A713B">
            <w:pPr>
              <w:tabs>
                <w:tab w:val="decimal" w:pos="430"/>
              </w:tabs>
              <w:rPr>
                <w:sz w:val="22"/>
                <w:szCs w:val="22"/>
              </w:rPr>
            </w:pPr>
            <w:r w:rsidRPr="007F1487">
              <w:rPr>
                <w:sz w:val="22"/>
                <w:szCs w:val="22"/>
              </w:rPr>
              <w:t>0.04</w:t>
            </w:r>
          </w:p>
        </w:tc>
      </w:tr>
      <w:tr w:rsidR="002A713B" w:rsidRPr="007F1487" w14:paraId="1119775B" w14:textId="77777777" w:rsidTr="0030157A">
        <w:tc>
          <w:tcPr>
            <w:tcW w:w="2880" w:type="dxa"/>
            <w:tcBorders>
              <w:top w:val="nil"/>
              <w:left w:val="nil"/>
              <w:bottom w:val="nil"/>
              <w:right w:val="nil"/>
            </w:tcBorders>
          </w:tcPr>
          <w:p w14:paraId="18649546" w14:textId="77777777" w:rsidR="002A713B" w:rsidRPr="007F1487" w:rsidRDefault="002A713B" w:rsidP="002A713B">
            <w:pPr>
              <w:rPr>
                <w:sz w:val="22"/>
                <w:szCs w:val="22"/>
              </w:rPr>
            </w:pPr>
            <w:r w:rsidRPr="007F1487">
              <w:rPr>
                <w:sz w:val="22"/>
                <w:szCs w:val="22"/>
              </w:rPr>
              <w:t>Race (1 = Person of Color)</w:t>
            </w:r>
          </w:p>
        </w:tc>
        <w:tc>
          <w:tcPr>
            <w:tcW w:w="1253" w:type="dxa"/>
            <w:gridSpan w:val="2"/>
            <w:tcBorders>
              <w:top w:val="nil"/>
              <w:left w:val="nil"/>
              <w:bottom w:val="nil"/>
              <w:right w:val="nil"/>
            </w:tcBorders>
          </w:tcPr>
          <w:p w14:paraId="65BF4C5C" w14:textId="77777777" w:rsidR="002A713B" w:rsidRPr="007F1487" w:rsidRDefault="002A713B" w:rsidP="002A713B">
            <w:pPr>
              <w:tabs>
                <w:tab w:val="decimal" w:pos="251"/>
              </w:tabs>
              <w:rPr>
                <w:sz w:val="22"/>
                <w:szCs w:val="22"/>
              </w:rPr>
            </w:pPr>
            <w:r w:rsidRPr="007F1487">
              <w:rPr>
                <w:sz w:val="22"/>
                <w:szCs w:val="22"/>
              </w:rPr>
              <w:t>-0.15***</w:t>
            </w:r>
          </w:p>
        </w:tc>
        <w:tc>
          <w:tcPr>
            <w:tcW w:w="995" w:type="dxa"/>
            <w:tcBorders>
              <w:top w:val="nil"/>
              <w:left w:val="nil"/>
              <w:bottom w:val="nil"/>
              <w:right w:val="nil"/>
            </w:tcBorders>
          </w:tcPr>
          <w:p w14:paraId="76E14C85" w14:textId="77777777" w:rsidR="002A713B" w:rsidRPr="007F1487" w:rsidRDefault="002A713B" w:rsidP="002A713B">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3C41881F" w14:textId="77777777" w:rsidR="002A713B" w:rsidRPr="007F1487" w:rsidRDefault="002A713B" w:rsidP="002A713B">
            <w:pPr>
              <w:tabs>
                <w:tab w:val="decimal" w:pos="251"/>
              </w:tabs>
              <w:rPr>
                <w:sz w:val="22"/>
                <w:szCs w:val="22"/>
              </w:rPr>
            </w:pPr>
            <w:r w:rsidRPr="007F1487">
              <w:rPr>
                <w:sz w:val="22"/>
                <w:szCs w:val="22"/>
              </w:rPr>
              <w:t>-0.15***</w:t>
            </w:r>
          </w:p>
        </w:tc>
        <w:tc>
          <w:tcPr>
            <w:tcW w:w="900" w:type="dxa"/>
            <w:gridSpan w:val="2"/>
            <w:tcBorders>
              <w:top w:val="nil"/>
              <w:left w:val="nil"/>
              <w:bottom w:val="nil"/>
              <w:right w:val="nil"/>
            </w:tcBorders>
          </w:tcPr>
          <w:p w14:paraId="390FE634"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31FF23AC" w14:textId="77777777" w:rsidR="002A713B" w:rsidRPr="007F1487" w:rsidRDefault="002A713B" w:rsidP="002A713B">
            <w:pPr>
              <w:tabs>
                <w:tab w:val="decimal" w:pos="251"/>
              </w:tabs>
              <w:rPr>
                <w:sz w:val="22"/>
                <w:szCs w:val="22"/>
              </w:rPr>
            </w:pPr>
            <w:r w:rsidRPr="007F1487">
              <w:rPr>
                <w:sz w:val="22"/>
                <w:szCs w:val="22"/>
              </w:rPr>
              <w:t>-0.16***</w:t>
            </w:r>
          </w:p>
        </w:tc>
        <w:tc>
          <w:tcPr>
            <w:tcW w:w="990" w:type="dxa"/>
            <w:tcBorders>
              <w:top w:val="nil"/>
              <w:left w:val="nil"/>
              <w:bottom w:val="nil"/>
              <w:right w:val="nil"/>
            </w:tcBorders>
          </w:tcPr>
          <w:p w14:paraId="24083B9A" w14:textId="77777777" w:rsidR="002A713B" w:rsidRPr="007F1487" w:rsidRDefault="002A713B" w:rsidP="002A713B">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6AE34CAC" w14:textId="77777777" w:rsidR="002A713B" w:rsidRPr="007F1487" w:rsidRDefault="002A713B" w:rsidP="002A713B">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2D01587F"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27ACDD46" w14:textId="77777777" w:rsidR="002A713B" w:rsidRPr="007F1487" w:rsidRDefault="002A713B" w:rsidP="002A713B">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2DB197CE" w14:textId="77777777" w:rsidR="002A713B" w:rsidRPr="007F1487" w:rsidRDefault="002A713B" w:rsidP="002A713B">
            <w:pPr>
              <w:tabs>
                <w:tab w:val="decimal" w:pos="430"/>
              </w:tabs>
              <w:rPr>
                <w:sz w:val="22"/>
                <w:szCs w:val="22"/>
              </w:rPr>
            </w:pPr>
            <w:r w:rsidRPr="007F1487">
              <w:rPr>
                <w:sz w:val="22"/>
                <w:szCs w:val="22"/>
              </w:rPr>
              <w:t>0.04</w:t>
            </w:r>
          </w:p>
        </w:tc>
      </w:tr>
      <w:tr w:rsidR="002A713B" w:rsidRPr="007F1487" w14:paraId="139E0B84" w14:textId="77777777" w:rsidTr="0030157A">
        <w:tc>
          <w:tcPr>
            <w:tcW w:w="2880" w:type="dxa"/>
            <w:tcBorders>
              <w:top w:val="nil"/>
              <w:left w:val="nil"/>
              <w:bottom w:val="nil"/>
              <w:right w:val="nil"/>
            </w:tcBorders>
          </w:tcPr>
          <w:p w14:paraId="19049668" w14:textId="77777777" w:rsidR="002A713B" w:rsidRPr="007F1487" w:rsidRDefault="002A713B" w:rsidP="002A713B">
            <w:pPr>
              <w:rPr>
                <w:sz w:val="22"/>
                <w:szCs w:val="22"/>
              </w:rPr>
            </w:pPr>
            <w:r w:rsidRPr="007F1487">
              <w:rPr>
                <w:sz w:val="22"/>
                <w:szCs w:val="22"/>
              </w:rPr>
              <w:t>Education</w:t>
            </w:r>
          </w:p>
        </w:tc>
        <w:tc>
          <w:tcPr>
            <w:tcW w:w="1253" w:type="dxa"/>
            <w:gridSpan w:val="2"/>
            <w:tcBorders>
              <w:top w:val="nil"/>
              <w:left w:val="nil"/>
              <w:bottom w:val="nil"/>
              <w:right w:val="nil"/>
            </w:tcBorders>
          </w:tcPr>
          <w:p w14:paraId="600ADE09" w14:textId="77777777" w:rsidR="002A713B" w:rsidRPr="007F1487" w:rsidRDefault="002A713B" w:rsidP="002A713B">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1BF4D956"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1B427875" w14:textId="77777777" w:rsidR="002A713B" w:rsidRPr="007F1487" w:rsidRDefault="002A713B" w:rsidP="002A713B">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013ED87"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778C49C1" w14:textId="77777777" w:rsidR="002A713B" w:rsidRPr="007F1487" w:rsidRDefault="002A713B" w:rsidP="002A713B">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5BF658A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4B44CCC" w14:textId="77777777" w:rsidR="002A713B" w:rsidRPr="007F1487" w:rsidRDefault="002A713B" w:rsidP="002A713B">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63F2FC2F"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7BC17B40" w14:textId="77777777" w:rsidR="002A713B" w:rsidRPr="007F1487" w:rsidRDefault="002A713B" w:rsidP="002A713B">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48A240D5"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700DED7D" w14:textId="77777777" w:rsidTr="0030157A">
        <w:trPr>
          <w:trHeight w:val="234"/>
        </w:trPr>
        <w:tc>
          <w:tcPr>
            <w:tcW w:w="2880" w:type="dxa"/>
            <w:tcBorders>
              <w:top w:val="nil"/>
              <w:left w:val="nil"/>
              <w:bottom w:val="nil"/>
              <w:right w:val="nil"/>
            </w:tcBorders>
          </w:tcPr>
          <w:p w14:paraId="312C7C27" w14:textId="77777777" w:rsidR="002A713B" w:rsidRPr="007F1487" w:rsidRDefault="002A713B" w:rsidP="002A713B">
            <w:pPr>
              <w:rPr>
                <w:sz w:val="22"/>
                <w:szCs w:val="22"/>
              </w:rPr>
            </w:pPr>
            <w:r w:rsidRPr="007F1487">
              <w:rPr>
                <w:sz w:val="22"/>
                <w:szCs w:val="22"/>
              </w:rPr>
              <w:t>Income</w:t>
            </w:r>
          </w:p>
        </w:tc>
        <w:tc>
          <w:tcPr>
            <w:tcW w:w="1253" w:type="dxa"/>
            <w:gridSpan w:val="2"/>
            <w:tcBorders>
              <w:top w:val="nil"/>
              <w:left w:val="nil"/>
              <w:bottom w:val="nil"/>
              <w:right w:val="nil"/>
            </w:tcBorders>
          </w:tcPr>
          <w:p w14:paraId="12A3BCA9" w14:textId="77777777" w:rsidR="002A713B" w:rsidRPr="007F1487" w:rsidRDefault="002A713B" w:rsidP="002A713B">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2E8966BA"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6836C469" w14:textId="77777777" w:rsidR="002A713B" w:rsidRPr="007F1487" w:rsidRDefault="002A713B" w:rsidP="002A713B">
            <w:pPr>
              <w:tabs>
                <w:tab w:val="decimal" w:pos="251"/>
              </w:tabs>
              <w:rPr>
                <w:sz w:val="22"/>
                <w:szCs w:val="22"/>
              </w:rPr>
            </w:pPr>
            <w:r w:rsidRPr="007F1487">
              <w:rPr>
                <w:sz w:val="22"/>
                <w:szCs w:val="22"/>
              </w:rPr>
              <w:t>0.00</w:t>
            </w:r>
          </w:p>
        </w:tc>
        <w:tc>
          <w:tcPr>
            <w:tcW w:w="900" w:type="dxa"/>
            <w:gridSpan w:val="2"/>
            <w:tcBorders>
              <w:top w:val="nil"/>
              <w:left w:val="nil"/>
              <w:bottom w:val="nil"/>
              <w:right w:val="nil"/>
            </w:tcBorders>
          </w:tcPr>
          <w:p w14:paraId="1819DDFE"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336617B1"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6EA7A08A"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2FC6B3A9" w14:textId="77777777" w:rsidR="002A713B" w:rsidRPr="007F1487" w:rsidRDefault="002A713B" w:rsidP="002A713B">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74E73907"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6583AB31" w14:textId="77777777" w:rsidR="002A713B" w:rsidRPr="007F1487" w:rsidRDefault="002A713B" w:rsidP="002A713B">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074B5524"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538BF9C0" w14:textId="77777777" w:rsidTr="0030157A">
        <w:tc>
          <w:tcPr>
            <w:tcW w:w="2880" w:type="dxa"/>
            <w:tcBorders>
              <w:top w:val="nil"/>
              <w:left w:val="nil"/>
              <w:bottom w:val="nil"/>
              <w:right w:val="nil"/>
            </w:tcBorders>
          </w:tcPr>
          <w:p w14:paraId="615CC314" w14:textId="77777777" w:rsidR="002A713B" w:rsidRPr="007F1487" w:rsidRDefault="002A713B" w:rsidP="002A713B">
            <w:pPr>
              <w:rPr>
                <w:sz w:val="22"/>
                <w:szCs w:val="22"/>
              </w:rPr>
            </w:pPr>
            <w:r w:rsidRPr="007F1487">
              <w:rPr>
                <w:sz w:val="22"/>
                <w:szCs w:val="22"/>
              </w:rPr>
              <w:t>Political Interest</w:t>
            </w:r>
          </w:p>
        </w:tc>
        <w:tc>
          <w:tcPr>
            <w:tcW w:w="1253" w:type="dxa"/>
            <w:gridSpan w:val="2"/>
            <w:tcBorders>
              <w:top w:val="nil"/>
              <w:left w:val="nil"/>
              <w:bottom w:val="nil"/>
              <w:right w:val="nil"/>
            </w:tcBorders>
          </w:tcPr>
          <w:p w14:paraId="3EB4BB0B" w14:textId="77777777" w:rsidR="002A713B" w:rsidRPr="007F1487" w:rsidRDefault="002A713B" w:rsidP="002A713B">
            <w:pPr>
              <w:tabs>
                <w:tab w:val="decimal" w:pos="251"/>
              </w:tabs>
              <w:rPr>
                <w:sz w:val="22"/>
                <w:szCs w:val="22"/>
              </w:rPr>
            </w:pPr>
            <w:r w:rsidRPr="007F1487">
              <w:rPr>
                <w:sz w:val="22"/>
                <w:szCs w:val="22"/>
              </w:rPr>
              <w:t>-0.04*</w:t>
            </w:r>
          </w:p>
        </w:tc>
        <w:tc>
          <w:tcPr>
            <w:tcW w:w="995" w:type="dxa"/>
            <w:tcBorders>
              <w:top w:val="nil"/>
              <w:left w:val="nil"/>
              <w:bottom w:val="nil"/>
              <w:right w:val="nil"/>
            </w:tcBorders>
          </w:tcPr>
          <w:p w14:paraId="36787A9A" w14:textId="77777777" w:rsidR="002A713B" w:rsidRPr="007F1487" w:rsidRDefault="002A713B" w:rsidP="002A713B">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4704251C" w14:textId="77777777" w:rsidR="002A713B" w:rsidRPr="007F1487" w:rsidRDefault="002A713B" w:rsidP="002A713B">
            <w:pPr>
              <w:tabs>
                <w:tab w:val="decimal" w:pos="251"/>
              </w:tabs>
              <w:rPr>
                <w:sz w:val="22"/>
                <w:szCs w:val="22"/>
              </w:rPr>
            </w:pPr>
            <w:r w:rsidRPr="007F1487">
              <w:rPr>
                <w:sz w:val="22"/>
                <w:szCs w:val="22"/>
              </w:rPr>
              <w:t>-0.04*</w:t>
            </w:r>
          </w:p>
        </w:tc>
        <w:tc>
          <w:tcPr>
            <w:tcW w:w="900" w:type="dxa"/>
            <w:gridSpan w:val="2"/>
            <w:tcBorders>
              <w:top w:val="nil"/>
              <w:left w:val="nil"/>
              <w:bottom w:val="nil"/>
              <w:right w:val="nil"/>
            </w:tcBorders>
          </w:tcPr>
          <w:p w14:paraId="051081BC" w14:textId="77777777" w:rsidR="002A713B" w:rsidRPr="007F1487" w:rsidRDefault="002A713B" w:rsidP="002A713B">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654DC59D"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3A2FA57" w14:textId="77777777" w:rsidR="002A713B" w:rsidRPr="007F1487" w:rsidRDefault="002A713B" w:rsidP="002A713B">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4E6AC16F" w14:textId="77777777" w:rsidR="002A713B" w:rsidRPr="007F1487" w:rsidRDefault="002A713B" w:rsidP="002A713B">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708B9377" w14:textId="77777777" w:rsidR="002A713B" w:rsidRPr="007F1487" w:rsidRDefault="002A713B" w:rsidP="002A713B">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35A53BC2" w14:textId="77777777" w:rsidR="002A713B" w:rsidRPr="007F1487" w:rsidRDefault="002A713B" w:rsidP="002A713B">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1EF26150" w14:textId="77777777" w:rsidR="002A713B" w:rsidRPr="007F1487" w:rsidRDefault="002A713B" w:rsidP="002A713B">
            <w:pPr>
              <w:tabs>
                <w:tab w:val="decimal" w:pos="430"/>
              </w:tabs>
              <w:rPr>
                <w:sz w:val="22"/>
                <w:szCs w:val="22"/>
              </w:rPr>
            </w:pPr>
            <w:r w:rsidRPr="007F1487">
              <w:rPr>
                <w:sz w:val="22"/>
                <w:szCs w:val="22"/>
              </w:rPr>
              <w:t>0.02</w:t>
            </w:r>
          </w:p>
        </w:tc>
      </w:tr>
      <w:tr w:rsidR="002A713B" w:rsidRPr="007F1487" w14:paraId="578B3C43" w14:textId="77777777" w:rsidTr="0030157A">
        <w:tc>
          <w:tcPr>
            <w:tcW w:w="2880" w:type="dxa"/>
            <w:tcBorders>
              <w:top w:val="nil"/>
              <w:left w:val="nil"/>
              <w:bottom w:val="single" w:sz="4" w:space="0" w:color="auto"/>
              <w:right w:val="nil"/>
            </w:tcBorders>
          </w:tcPr>
          <w:p w14:paraId="3BF923BA" w14:textId="4EC4B9CD" w:rsidR="002A713B" w:rsidRPr="007F1487" w:rsidRDefault="002A713B" w:rsidP="002A713B">
            <w:pPr>
              <w:rPr>
                <w:sz w:val="22"/>
                <w:szCs w:val="22"/>
              </w:rPr>
            </w:pPr>
            <w:r w:rsidRPr="007F1487">
              <w:rPr>
                <w:sz w:val="22"/>
                <w:szCs w:val="22"/>
              </w:rPr>
              <w:t xml:space="preserve">Individual </w:t>
            </w:r>
            <w:r w:rsidR="0030157A">
              <w:rPr>
                <w:sz w:val="22"/>
                <w:szCs w:val="22"/>
              </w:rPr>
              <w:t xml:space="preserve">Political </w:t>
            </w:r>
            <w:r w:rsidRPr="007F1487">
              <w:rPr>
                <w:sz w:val="22"/>
                <w:szCs w:val="22"/>
              </w:rPr>
              <w:t>Ideology</w:t>
            </w:r>
          </w:p>
        </w:tc>
        <w:tc>
          <w:tcPr>
            <w:tcW w:w="1253" w:type="dxa"/>
            <w:gridSpan w:val="2"/>
            <w:tcBorders>
              <w:top w:val="nil"/>
              <w:left w:val="nil"/>
              <w:bottom w:val="single" w:sz="4" w:space="0" w:color="auto"/>
              <w:right w:val="nil"/>
            </w:tcBorders>
          </w:tcPr>
          <w:p w14:paraId="5FDC5C67" w14:textId="77777777" w:rsidR="002A713B" w:rsidRPr="007F1487" w:rsidRDefault="002A713B" w:rsidP="002A713B">
            <w:pPr>
              <w:tabs>
                <w:tab w:val="decimal" w:pos="251"/>
              </w:tabs>
              <w:rPr>
                <w:sz w:val="22"/>
                <w:szCs w:val="22"/>
              </w:rPr>
            </w:pPr>
            <w:r w:rsidRPr="007F1487">
              <w:rPr>
                <w:sz w:val="22"/>
                <w:szCs w:val="22"/>
              </w:rPr>
              <w:t>0.06***</w:t>
            </w:r>
          </w:p>
        </w:tc>
        <w:tc>
          <w:tcPr>
            <w:tcW w:w="995" w:type="dxa"/>
            <w:tcBorders>
              <w:top w:val="nil"/>
              <w:left w:val="nil"/>
              <w:bottom w:val="single" w:sz="4" w:space="0" w:color="auto"/>
              <w:right w:val="nil"/>
            </w:tcBorders>
          </w:tcPr>
          <w:p w14:paraId="23D1C059" w14:textId="77777777" w:rsidR="002A713B" w:rsidRPr="007F1487" w:rsidRDefault="002A713B" w:rsidP="002A713B">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40CCE382" w14:textId="77777777" w:rsidR="002A713B" w:rsidRPr="007F1487" w:rsidRDefault="002A713B" w:rsidP="002A713B">
            <w:pPr>
              <w:tabs>
                <w:tab w:val="decimal" w:pos="251"/>
              </w:tabs>
              <w:rPr>
                <w:sz w:val="22"/>
                <w:szCs w:val="22"/>
              </w:rPr>
            </w:pPr>
            <w:r w:rsidRPr="007F1487">
              <w:rPr>
                <w:sz w:val="22"/>
                <w:szCs w:val="22"/>
              </w:rPr>
              <w:t>0.06***</w:t>
            </w:r>
          </w:p>
        </w:tc>
        <w:tc>
          <w:tcPr>
            <w:tcW w:w="900" w:type="dxa"/>
            <w:gridSpan w:val="2"/>
            <w:tcBorders>
              <w:top w:val="nil"/>
              <w:left w:val="nil"/>
              <w:bottom w:val="single" w:sz="4" w:space="0" w:color="auto"/>
              <w:right w:val="nil"/>
            </w:tcBorders>
          </w:tcPr>
          <w:p w14:paraId="0F40CF84" w14:textId="77777777" w:rsidR="002A713B" w:rsidRPr="007F1487" w:rsidRDefault="002A713B" w:rsidP="002A713B">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4465B3E6" w14:textId="77777777" w:rsidR="002A713B" w:rsidRPr="007F1487" w:rsidRDefault="002A713B" w:rsidP="002A713B">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CB35A32" w14:textId="77777777" w:rsidR="002A713B" w:rsidRPr="007F1487" w:rsidRDefault="002A713B" w:rsidP="002A713B">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5797E942" w14:textId="77777777" w:rsidR="002A713B" w:rsidRPr="007F1487" w:rsidRDefault="002A713B" w:rsidP="002A713B">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79DC728C" w14:textId="77777777" w:rsidR="002A713B" w:rsidRPr="007F1487" w:rsidRDefault="002A713B" w:rsidP="002A713B">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9236271" w14:textId="77777777" w:rsidR="002A713B" w:rsidRPr="007F1487" w:rsidRDefault="002A713B" w:rsidP="002A713B">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7D844D02" w14:textId="77777777" w:rsidR="002A713B" w:rsidRPr="007F1487" w:rsidRDefault="002A713B" w:rsidP="002A713B">
            <w:pPr>
              <w:tabs>
                <w:tab w:val="decimal" w:pos="430"/>
              </w:tabs>
              <w:rPr>
                <w:sz w:val="22"/>
                <w:szCs w:val="22"/>
              </w:rPr>
            </w:pPr>
            <w:r w:rsidRPr="007F1487">
              <w:rPr>
                <w:sz w:val="22"/>
                <w:szCs w:val="22"/>
              </w:rPr>
              <w:t>0.01</w:t>
            </w:r>
          </w:p>
        </w:tc>
      </w:tr>
      <w:tr w:rsidR="002A713B" w:rsidRPr="007F1487" w14:paraId="1066B045" w14:textId="77777777" w:rsidTr="0030157A">
        <w:tc>
          <w:tcPr>
            <w:tcW w:w="2880" w:type="dxa"/>
            <w:tcBorders>
              <w:left w:val="nil"/>
              <w:bottom w:val="single" w:sz="4" w:space="0" w:color="auto"/>
              <w:right w:val="nil"/>
            </w:tcBorders>
          </w:tcPr>
          <w:p w14:paraId="1393BDF8" w14:textId="1E797FF6" w:rsidR="002A713B" w:rsidRPr="007F1487" w:rsidRDefault="002A713B" w:rsidP="002A713B">
            <w:pPr>
              <w:rPr>
                <w:b/>
                <w:bCs/>
                <w:sz w:val="22"/>
                <w:szCs w:val="22"/>
              </w:rPr>
            </w:pPr>
            <w:r w:rsidRPr="007F1487">
              <w:rPr>
                <w:b/>
                <w:bCs/>
                <w:sz w:val="22"/>
                <w:szCs w:val="22"/>
              </w:rPr>
              <w:t>Effects of Niche</w:t>
            </w:r>
          </w:p>
        </w:tc>
        <w:tc>
          <w:tcPr>
            <w:tcW w:w="1253" w:type="dxa"/>
            <w:gridSpan w:val="2"/>
            <w:tcBorders>
              <w:left w:val="nil"/>
              <w:bottom w:val="single" w:sz="4" w:space="0" w:color="auto"/>
              <w:right w:val="nil"/>
            </w:tcBorders>
          </w:tcPr>
          <w:p w14:paraId="25EB8E97"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8C9F2DF"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567741CE"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8247226"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693BEE60" w14:textId="77777777" w:rsidR="002A713B" w:rsidRPr="007F1487" w:rsidRDefault="002A713B" w:rsidP="002A713B">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3B34B929" w14:textId="77777777" w:rsidR="002A713B" w:rsidRPr="007F1487" w:rsidRDefault="002A713B" w:rsidP="002A713B">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70B01D07" w14:textId="77777777" w:rsidR="002A713B" w:rsidRPr="007F1487" w:rsidRDefault="002A713B" w:rsidP="002A713B">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F568C28" w14:textId="77777777" w:rsidR="002A713B" w:rsidRPr="007F1487" w:rsidRDefault="002A713B" w:rsidP="002A713B">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264BA2B0" w14:textId="77777777" w:rsidR="002A713B" w:rsidRPr="007F1487" w:rsidRDefault="002A713B" w:rsidP="002A713B">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3EAD10B4" w14:textId="77777777" w:rsidR="002A713B" w:rsidRPr="007F1487" w:rsidRDefault="002A713B" w:rsidP="002A713B">
            <w:pPr>
              <w:tabs>
                <w:tab w:val="decimal" w:pos="251"/>
              </w:tabs>
              <w:jc w:val="center"/>
              <w:rPr>
                <w:i/>
                <w:iCs/>
                <w:sz w:val="22"/>
                <w:szCs w:val="22"/>
              </w:rPr>
            </w:pPr>
            <w:r w:rsidRPr="007F1487">
              <w:rPr>
                <w:i/>
                <w:iCs/>
                <w:sz w:val="22"/>
                <w:szCs w:val="22"/>
              </w:rPr>
              <w:t>SE</w:t>
            </w:r>
          </w:p>
        </w:tc>
      </w:tr>
      <w:tr w:rsidR="002A713B" w:rsidRPr="007F1487" w14:paraId="6B8C1369" w14:textId="77777777" w:rsidTr="0030157A">
        <w:tc>
          <w:tcPr>
            <w:tcW w:w="2880" w:type="dxa"/>
            <w:tcBorders>
              <w:left w:val="nil"/>
              <w:bottom w:val="nil"/>
              <w:right w:val="nil"/>
            </w:tcBorders>
          </w:tcPr>
          <w:p w14:paraId="4E85099A" w14:textId="77777777" w:rsidR="002A713B" w:rsidRPr="007F1487" w:rsidRDefault="002A713B" w:rsidP="002A713B">
            <w:pPr>
              <w:rPr>
                <w:sz w:val="22"/>
                <w:szCs w:val="22"/>
              </w:rPr>
            </w:pPr>
            <w:r w:rsidRPr="007F1487">
              <w:rPr>
                <w:sz w:val="22"/>
                <w:szCs w:val="22"/>
              </w:rPr>
              <w:t>Audience Ideology</w:t>
            </w:r>
          </w:p>
        </w:tc>
        <w:tc>
          <w:tcPr>
            <w:tcW w:w="1253" w:type="dxa"/>
            <w:gridSpan w:val="2"/>
            <w:tcBorders>
              <w:left w:val="nil"/>
              <w:bottom w:val="nil"/>
              <w:right w:val="nil"/>
            </w:tcBorders>
          </w:tcPr>
          <w:p w14:paraId="60CE3E2C" w14:textId="77777777" w:rsidR="002A713B" w:rsidRPr="007F1487" w:rsidRDefault="002A713B" w:rsidP="002A713B">
            <w:pPr>
              <w:tabs>
                <w:tab w:val="decimal" w:pos="251"/>
              </w:tabs>
              <w:rPr>
                <w:sz w:val="22"/>
                <w:szCs w:val="22"/>
              </w:rPr>
            </w:pPr>
          </w:p>
        </w:tc>
        <w:tc>
          <w:tcPr>
            <w:tcW w:w="995" w:type="dxa"/>
            <w:tcBorders>
              <w:left w:val="nil"/>
              <w:bottom w:val="nil"/>
              <w:right w:val="nil"/>
            </w:tcBorders>
          </w:tcPr>
          <w:p w14:paraId="63340708" w14:textId="77777777" w:rsidR="002A713B" w:rsidRPr="007F1487" w:rsidRDefault="002A713B" w:rsidP="002A713B">
            <w:pPr>
              <w:tabs>
                <w:tab w:val="decimal" w:pos="251"/>
              </w:tabs>
              <w:rPr>
                <w:sz w:val="22"/>
                <w:szCs w:val="22"/>
              </w:rPr>
            </w:pPr>
          </w:p>
        </w:tc>
        <w:tc>
          <w:tcPr>
            <w:tcW w:w="1169" w:type="dxa"/>
            <w:tcBorders>
              <w:left w:val="nil"/>
              <w:bottom w:val="nil"/>
              <w:right w:val="nil"/>
            </w:tcBorders>
          </w:tcPr>
          <w:p w14:paraId="5DFEB112" w14:textId="77777777" w:rsidR="002A713B" w:rsidRPr="007F1487" w:rsidRDefault="002A713B" w:rsidP="002A713B">
            <w:pPr>
              <w:tabs>
                <w:tab w:val="decimal" w:pos="251"/>
              </w:tabs>
              <w:rPr>
                <w:sz w:val="22"/>
                <w:szCs w:val="22"/>
                <w:vertAlign w:val="superscript"/>
              </w:rPr>
            </w:pPr>
            <w:r w:rsidRPr="007F1487">
              <w:rPr>
                <w:sz w:val="22"/>
                <w:szCs w:val="22"/>
              </w:rPr>
              <w:t>0.43***</w:t>
            </w:r>
          </w:p>
        </w:tc>
        <w:tc>
          <w:tcPr>
            <w:tcW w:w="900" w:type="dxa"/>
            <w:gridSpan w:val="2"/>
            <w:tcBorders>
              <w:left w:val="nil"/>
              <w:bottom w:val="nil"/>
              <w:right w:val="nil"/>
            </w:tcBorders>
          </w:tcPr>
          <w:p w14:paraId="0EDBE05A" w14:textId="77777777" w:rsidR="002A713B" w:rsidRPr="007F1487" w:rsidRDefault="002A713B" w:rsidP="002A713B">
            <w:pPr>
              <w:tabs>
                <w:tab w:val="decimal" w:pos="251"/>
              </w:tabs>
              <w:rPr>
                <w:sz w:val="22"/>
                <w:szCs w:val="22"/>
              </w:rPr>
            </w:pPr>
            <w:r w:rsidRPr="007F1487">
              <w:rPr>
                <w:sz w:val="22"/>
                <w:szCs w:val="22"/>
              </w:rPr>
              <w:t>0.04</w:t>
            </w:r>
          </w:p>
        </w:tc>
        <w:tc>
          <w:tcPr>
            <w:tcW w:w="1079" w:type="dxa"/>
            <w:tcBorders>
              <w:left w:val="nil"/>
              <w:bottom w:val="nil"/>
              <w:right w:val="nil"/>
            </w:tcBorders>
          </w:tcPr>
          <w:p w14:paraId="243A83E3" w14:textId="77777777" w:rsidR="002A713B" w:rsidRPr="007F1487" w:rsidRDefault="002A713B" w:rsidP="002A713B">
            <w:pPr>
              <w:tabs>
                <w:tab w:val="decimal" w:pos="251"/>
              </w:tabs>
              <w:rPr>
                <w:sz w:val="22"/>
                <w:szCs w:val="22"/>
              </w:rPr>
            </w:pPr>
          </w:p>
        </w:tc>
        <w:tc>
          <w:tcPr>
            <w:tcW w:w="990" w:type="dxa"/>
            <w:tcBorders>
              <w:left w:val="nil"/>
              <w:bottom w:val="nil"/>
              <w:right w:val="nil"/>
            </w:tcBorders>
          </w:tcPr>
          <w:p w14:paraId="73E24EDD" w14:textId="77777777" w:rsidR="002A713B" w:rsidRPr="007F1487" w:rsidRDefault="002A713B" w:rsidP="002A713B">
            <w:pPr>
              <w:tabs>
                <w:tab w:val="decimal" w:pos="251"/>
              </w:tabs>
              <w:rPr>
                <w:sz w:val="22"/>
                <w:szCs w:val="22"/>
              </w:rPr>
            </w:pPr>
          </w:p>
        </w:tc>
        <w:tc>
          <w:tcPr>
            <w:tcW w:w="1264" w:type="dxa"/>
            <w:tcBorders>
              <w:left w:val="nil"/>
              <w:bottom w:val="nil"/>
              <w:right w:val="nil"/>
            </w:tcBorders>
          </w:tcPr>
          <w:p w14:paraId="4BF8655A" w14:textId="77777777" w:rsidR="002A713B" w:rsidRPr="007F1487" w:rsidRDefault="002A713B" w:rsidP="002A713B">
            <w:pPr>
              <w:tabs>
                <w:tab w:val="decimal" w:pos="251"/>
              </w:tabs>
              <w:rPr>
                <w:sz w:val="22"/>
                <w:szCs w:val="22"/>
              </w:rPr>
            </w:pPr>
            <w:r w:rsidRPr="007F1487">
              <w:rPr>
                <w:sz w:val="22"/>
                <w:szCs w:val="22"/>
              </w:rPr>
              <w:t>0.44***</w:t>
            </w:r>
          </w:p>
        </w:tc>
        <w:tc>
          <w:tcPr>
            <w:tcW w:w="990" w:type="dxa"/>
            <w:tcBorders>
              <w:left w:val="nil"/>
              <w:bottom w:val="nil"/>
              <w:right w:val="nil"/>
            </w:tcBorders>
          </w:tcPr>
          <w:p w14:paraId="13550B49" w14:textId="77777777" w:rsidR="002A713B" w:rsidRPr="007F1487" w:rsidRDefault="002A713B" w:rsidP="002A713B">
            <w:pPr>
              <w:tabs>
                <w:tab w:val="decimal" w:pos="251"/>
              </w:tabs>
              <w:rPr>
                <w:sz w:val="22"/>
                <w:szCs w:val="22"/>
              </w:rPr>
            </w:pPr>
            <w:r w:rsidRPr="007F1487">
              <w:rPr>
                <w:sz w:val="22"/>
                <w:szCs w:val="22"/>
              </w:rPr>
              <w:t>0.04</w:t>
            </w:r>
          </w:p>
        </w:tc>
        <w:tc>
          <w:tcPr>
            <w:tcW w:w="1170" w:type="dxa"/>
            <w:tcBorders>
              <w:left w:val="nil"/>
              <w:bottom w:val="nil"/>
              <w:right w:val="nil"/>
            </w:tcBorders>
          </w:tcPr>
          <w:p w14:paraId="409E9DFA" w14:textId="77777777" w:rsidR="002A713B" w:rsidRPr="007F1487" w:rsidRDefault="002A713B" w:rsidP="002A713B">
            <w:pPr>
              <w:tabs>
                <w:tab w:val="decimal" w:pos="251"/>
              </w:tabs>
              <w:rPr>
                <w:sz w:val="22"/>
                <w:szCs w:val="22"/>
              </w:rPr>
            </w:pPr>
          </w:p>
        </w:tc>
        <w:tc>
          <w:tcPr>
            <w:tcW w:w="1260" w:type="dxa"/>
            <w:tcBorders>
              <w:left w:val="nil"/>
              <w:bottom w:val="nil"/>
              <w:right w:val="nil"/>
            </w:tcBorders>
          </w:tcPr>
          <w:p w14:paraId="201F4AFA" w14:textId="77777777" w:rsidR="002A713B" w:rsidRPr="007F1487" w:rsidRDefault="002A713B" w:rsidP="002A713B">
            <w:pPr>
              <w:tabs>
                <w:tab w:val="decimal" w:pos="251"/>
              </w:tabs>
              <w:rPr>
                <w:sz w:val="22"/>
                <w:szCs w:val="22"/>
              </w:rPr>
            </w:pPr>
          </w:p>
        </w:tc>
      </w:tr>
      <w:tr w:rsidR="002A713B" w:rsidRPr="007F1487" w14:paraId="10C1DCFC" w14:textId="77777777" w:rsidTr="0030157A">
        <w:tc>
          <w:tcPr>
            <w:tcW w:w="2880" w:type="dxa"/>
            <w:tcBorders>
              <w:top w:val="nil"/>
              <w:left w:val="nil"/>
              <w:bottom w:val="single" w:sz="4" w:space="0" w:color="auto"/>
              <w:right w:val="nil"/>
            </w:tcBorders>
          </w:tcPr>
          <w:p w14:paraId="77D1A4FE" w14:textId="77777777" w:rsidR="002A713B" w:rsidRPr="007F1487" w:rsidRDefault="002A713B" w:rsidP="002A713B">
            <w:pPr>
              <w:rPr>
                <w:sz w:val="22"/>
                <w:szCs w:val="22"/>
              </w:rPr>
            </w:pPr>
            <w:r w:rsidRPr="007F1487">
              <w:rPr>
                <w:sz w:val="22"/>
                <w:szCs w:val="22"/>
              </w:rPr>
              <w:t>Organizational Ideology</w:t>
            </w:r>
          </w:p>
        </w:tc>
        <w:tc>
          <w:tcPr>
            <w:tcW w:w="1253" w:type="dxa"/>
            <w:gridSpan w:val="2"/>
            <w:tcBorders>
              <w:top w:val="nil"/>
              <w:left w:val="nil"/>
              <w:bottom w:val="single" w:sz="4" w:space="0" w:color="auto"/>
              <w:right w:val="nil"/>
            </w:tcBorders>
          </w:tcPr>
          <w:p w14:paraId="40B39C3C" w14:textId="77777777" w:rsidR="002A713B" w:rsidRPr="007F1487" w:rsidRDefault="002A713B" w:rsidP="002A713B">
            <w:pPr>
              <w:tabs>
                <w:tab w:val="decimal" w:pos="251"/>
              </w:tabs>
              <w:rPr>
                <w:sz w:val="22"/>
                <w:szCs w:val="22"/>
              </w:rPr>
            </w:pPr>
          </w:p>
        </w:tc>
        <w:tc>
          <w:tcPr>
            <w:tcW w:w="995" w:type="dxa"/>
            <w:tcBorders>
              <w:top w:val="nil"/>
              <w:left w:val="nil"/>
              <w:bottom w:val="single" w:sz="4" w:space="0" w:color="auto"/>
              <w:right w:val="nil"/>
            </w:tcBorders>
          </w:tcPr>
          <w:p w14:paraId="457D7C4B" w14:textId="77777777" w:rsidR="002A713B" w:rsidRPr="007F1487" w:rsidRDefault="002A713B" w:rsidP="002A713B">
            <w:pPr>
              <w:tabs>
                <w:tab w:val="decimal" w:pos="251"/>
              </w:tabs>
              <w:rPr>
                <w:sz w:val="22"/>
                <w:szCs w:val="22"/>
              </w:rPr>
            </w:pPr>
          </w:p>
        </w:tc>
        <w:tc>
          <w:tcPr>
            <w:tcW w:w="1169" w:type="dxa"/>
            <w:tcBorders>
              <w:top w:val="nil"/>
              <w:left w:val="nil"/>
              <w:bottom w:val="single" w:sz="4" w:space="0" w:color="auto"/>
              <w:right w:val="nil"/>
            </w:tcBorders>
          </w:tcPr>
          <w:p w14:paraId="7A16228F" w14:textId="77777777" w:rsidR="002A713B" w:rsidRPr="007F1487" w:rsidRDefault="002A713B" w:rsidP="002A713B">
            <w:pPr>
              <w:tabs>
                <w:tab w:val="decimal" w:pos="251"/>
              </w:tabs>
              <w:rPr>
                <w:sz w:val="22"/>
                <w:szCs w:val="22"/>
              </w:rPr>
            </w:pPr>
          </w:p>
        </w:tc>
        <w:tc>
          <w:tcPr>
            <w:tcW w:w="900" w:type="dxa"/>
            <w:gridSpan w:val="2"/>
            <w:tcBorders>
              <w:top w:val="nil"/>
              <w:left w:val="nil"/>
              <w:bottom w:val="single" w:sz="4" w:space="0" w:color="auto"/>
              <w:right w:val="nil"/>
            </w:tcBorders>
          </w:tcPr>
          <w:p w14:paraId="3E38B592" w14:textId="77777777" w:rsidR="002A713B" w:rsidRPr="007F1487" w:rsidRDefault="002A713B" w:rsidP="002A713B">
            <w:pPr>
              <w:tabs>
                <w:tab w:val="decimal" w:pos="251"/>
              </w:tabs>
              <w:rPr>
                <w:sz w:val="22"/>
                <w:szCs w:val="22"/>
              </w:rPr>
            </w:pPr>
          </w:p>
        </w:tc>
        <w:tc>
          <w:tcPr>
            <w:tcW w:w="1079" w:type="dxa"/>
            <w:tcBorders>
              <w:top w:val="nil"/>
              <w:left w:val="nil"/>
              <w:bottom w:val="single" w:sz="4" w:space="0" w:color="auto"/>
              <w:right w:val="nil"/>
            </w:tcBorders>
          </w:tcPr>
          <w:p w14:paraId="209A71FD" w14:textId="77777777" w:rsidR="002A713B" w:rsidRPr="007F1487" w:rsidRDefault="002A713B" w:rsidP="002A713B">
            <w:pPr>
              <w:tabs>
                <w:tab w:val="decimal" w:pos="251"/>
              </w:tabs>
              <w:rPr>
                <w:sz w:val="22"/>
                <w:szCs w:val="22"/>
              </w:rPr>
            </w:pPr>
            <w:r w:rsidRPr="007F1487">
              <w:rPr>
                <w:sz w:val="22"/>
                <w:szCs w:val="22"/>
              </w:rPr>
              <w:t>1.02***</w:t>
            </w:r>
          </w:p>
        </w:tc>
        <w:tc>
          <w:tcPr>
            <w:tcW w:w="990" w:type="dxa"/>
            <w:tcBorders>
              <w:top w:val="nil"/>
              <w:left w:val="nil"/>
              <w:bottom w:val="single" w:sz="4" w:space="0" w:color="auto"/>
              <w:right w:val="nil"/>
            </w:tcBorders>
          </w:tcPr>
          <w:p w14:paraId="6013C97B" w14:textId="77777777" w:rsidR="002A713B" w:rsidRPr="007F1487" w:rsidRDefault="002A713B" w:rsidP="002A713B">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722553F7" w14:textId="77777777" w:rsidR="002A713B" w:rsidRPr="007F1487" w:rsidRDefault="002A713B" w:rsidP="002A713B">
            <w:pPr>
              <w:tabs>
                <w:tab w:val="decimal" w:pos="251"/>
              </w:tabs>
              <w:rPr>
                <w:sz w:val="22"/>
                <w:szCs w:val="22"/>
              </w:rPr>
            </w:pPr>
          </w:p>
        </w:tc>
        <w:tc>
          <w:tcPr>
            <w:tcW w:w="990" w:type="dxa"/>
            <w:tcBorders>
              <w:top w:val="nil"/>
              <w:left w:val="nil"/>
              <w:bottom w:val="single" w:sz="4" w:space="0" w:color="auto"/>
              <w:right w:val="nil"/>
            </w:tcBorders>
          </w:tcPr>
          <w:p w14:paraId="1D13143B" w14:textId="77777777" w:rsidR="002A713B" w:rsidRPr="007F1487" w:rsidRDefault="002A713B" w:rsidP="002A713B">
            <w:pPr>
              <w:tabs>
                <w:tab w:val="decimal" w:pos="251"/>
              </w:tabs>
              <w:rPr>
                <w:sz w:val="22"/>
                <w:szCs w:val="22"/>
              </w:rPr>
            </w:pPr>
          </w:p>
        </w:tc>
        <w:tc>
          <w:tcPr>
            <w:tcW w:w="1170" w:type="dxa"/>
            <w:tcBorders>
              <w:top w:val="nil"/>
              <w:left w:val="nil"/>
              <w:bottom w:val="single" w:sz="4" w:space="0" w:color="auto"/>
              <w:right w:val="nil"/>
            </w:tcBorders>
          </w:tcPr>
          <w:p w14:paraId="7FFBEBAE" w14:textId="77777777" w:rsidR="002A713B" w:rsidRPr="007F1487" w:rsidRDefault="002A713B" w:rsidP="002A713B">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7E8D60A7" w14:textId="77777777" w:rsidR="002A713B" w:rsidRPr="007F1487" w:rsidRDefault="002A713B" w:rsidP="002A713B">
            <w:pPr>
              <w:tabs>
                <w:tab w:val="decimal" w:pos="251"/>
              </w:tabs>
              <w:rPr>
                <w:sz w:val="22"/>
                <w:szCs w:val="22"/>
              </w:rPr>
            </w:pPr>
            <w:r w:rsidRPr="007F1487">
              <w:rPr>
                <w:sz w:val="22"/>
                <w:szCs w:val="22"/>
              </w:rPr>
              <w:t>0.09</w:t>
            </w:r>
          </w:p>
        </w:tc>
      </w:tr>
      <w:tr w:rsidR="002A713B" w:rsidRPr="007F1487" w14:paraId="6AC24FB5" w14:textId="77777777" w:rsidTr="0030157A">
        <w:tc>
          <w:tcPr>
            <w:tcW w:w="2880" w:type="dxa"/>
            <w:tcBorders>
              <w:left w:val="nil"/>
              <w:bottom w:val="single" w:sz="4" w:space="0" w:color="auto"/>
              <w:right w:val="nil"/>
            </w:tcBorders>
          </w:tcPr>
          <w:p w14:paraId="78475BD4" w14:textId="77777777" w:rsidR="002A713B" w:rsidRPr="007F1487" w:rsidRDefault="002A713B" w:rsidP="002A713B">
            <w:pPr>
              <w:rPr>
                <w:b/>
                <w:bCs/>
                <w:sz w:val="22"/>
                <w:szCs w:val="22"/>
              </w:rPr>
            </w:pPr>
            <w:r w:rsidRPr="007F1487">
              <w:rPr>
                <w:b/>
                <w:bCs/>
                <w:sz w:val="22"/>
                <w:szCs w:val="22"/>
              </w:rPr>
              <w:t>Interactions</w:t>
            </w:r>
          </w:p>
        </w:tc>
        <w:tc>
          <w:tcPr>
            <w:tcW w:w="1253" w:type="dxa"/>
            <w:gridSpan w:val="2"/>
            <w:tcBorders>
              <w:left w:val="nil"/>
              <w:bottom w:val="single" w:sz="4" w:space="0" w:color="auto"/>
              <w:right w:val="nil"/>
            </w:tcBorders>
          </w:tcPr>
          <w:p w14:paraId="649ABB44" w14:textId="77777777" w:rsidR="002A713B" w:rsidRPr="007F1487" w:rsidRDefault="002A713B" w:rsidP="002A713B">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1F0F053C" w14:textId="77777777" w:rsidR="002A713B" w:rsidRPr="007F1487" w:rsidRDefault="002A713B" w:rsidP="002A713B">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1E4886FF" w14:textId="77777777" w:rsidR="002A713B" w:rsidRPr="007F1487" w:rsidRDefault="002A713B" w:rsidP="002A713B">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5F6FA0F4" w14:textId="77777777" w:rsidR="002A713B" w:rsidRPr="007F1487" w:rsidRDefault="002A713B" w:rsidP="002A713B">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587E92F2" w14:textId="77777777" w:rsidR="002A713B" w:rsidRPr="007F1487" w:rsidRDefault="002A713B" w:rsidP="002A713B">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0AD833BF" w14:textId="77777777" w:rsidR="002A713B" w:rsidRPr="007F1487" w:rsidRDefault="002A713B" w:rsidP="002A713B">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345D418" w14:textId="77777777" w:rsidR="002A713B" w:rsidRPr="007F1487" w:rsidRDefault="002A713B" w:rsidP="002A713B">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8E66EEA" w14:textId="77777777" w:rsidR="002A713B" w:rsidRPr="007F1487" w:rsidRDefault="002A713B" w:rsidP="002A713B">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4B39EAD0" w14:textId="77777777" w:rsidR="002A713B" w:rsidRPr="007F1487" w:rsidRDefault="002A713B" w:rsidP="002A713B">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07F2054F" w14:textId="77777777" w:rsidR="002A713B" w:rsidRPr="007F1487" w:rsidRDefault="002A713B" w:rsidP="002A713B">
            <w:pPr>
              <w:jc w:val="center"/>
              <w:rPr>
                <w:i/>
                <w:iCs/>
                <w:sz w:val="22"/>
                <w:szCs w:val="22"/>
              </w:rPr>
            </w:pPr>
            <w:r w:rsidRPr="007F1487">
              <w:rPr>
                <w:i/>
                <w:iCs/>
                <w:sz w:val="22"/>
                <w:szCs w:val="22"/>
              </w:rPr>
              <w:t>SE</w:t>
            </w:r>
          </w:p>
        </w:tc>
      </w:tr>
      <w:tr w:rsidR="002A713B" w:rsidRPr="007F1487" w14:paraId="17498233" w14:textId="77777777" w:rsidTr="0030157A">
        <w:tc>
          <w:tcPr>
            <w:tcW w:w="2880" w:type="dxa"/>
            <w:tcBorders>
              <w:left w:val="nil"/>
              <w:bottom w:val="nil"/>
              <w:right w:val="nil"/>
            </w:tcBorders>
          </w:tcPr>
          <w:p w14:paraId="3B78D2CF" w14:textId="77777777" w:rsidR="002A713B" w:rsidRPr="007F1487" w:rsidRDefault="002A713B" w:rsidP="002A713B">
            <w:pPr>
              <w:rPr>
                <w:sz w:val="22"/>
                <w:szCs w:val="22"/>
              </w:rPr>
            </w:pPr>
            <w:r w:rsidRPr="007F1487">
              <w:rPr>
                <w:sz w:val="22"/>
                <w:szCs w:val="22"/>
              </w:rPr>
              <w:t>Individual Ideology *</w:t>
            </w:r>
          </w:p>
          <w:p w14:paraId="253C12F0" w14:textId="77777777" w:rsidR="002A713B" w:rsidRPr="007F1487" w:rsidRDefault="002A713B" w:rsidP="002A713B">
            <w:pPr>
              <w:rPr>
                <w:sz w:val="22"/>
                <w:szCs w:val="22"/>
              </w:rPr>
            </w:pPr>
            <w:r w:rsidRPr="007F1487">
              <w:rPr>
                <w:sz w:val="22"/>
                <w:szCs w:val="22"/>
              </w:rPr>
              <w:t xml:space="preserve">Audience Ideology </w:t>
            </w:r>
          </w:p>
        </w:tc>
        <w:tc>
          <w:tcPr>
            <w:tcW w:w="1253" w:type="dxa"/>
            <w:gridSpan w:val="2"/>
            <w:tcBorders>
              <w:left w:val="nil"/>
              <w:bottom w:val="nil"/>
              <w:right w:val="nil"/>
            </w:tcBorders>
          </w:tcPr>
          <w:p w14:paraId="0CAF3C76" w14:textId="77777777" w:rsidR="002A713B" w:rsidRPr="007F1487" w:rsidRDefault="002A713B" w:rsidP="002A713B">
            <w:pPr>
              <w:jc w:val="center"/>
              <w:rPr>
                <w:i/>
                <w:iCs/>
                <w:sz w:val="22"/>
                <w:szCs w:val="22"/>
              </w:rPr>
            </w:pPr>
          </w:p>
        </w:tc>
        <w:tc>
          <w:tcPr>
            <w:tcW w:w="995" w:type="dxa"/>
            <w:tcBorders>
              <w:left w:val="nil"/>
              <w:bottom w:val="nil"/>
              <w:right w:val="nil"/>
            </w:tcBorders>
          </w:tcPr>
          <w:p w14:paraId="39AF21FB" w14:textId="77777777" w:rsidR="002A713B" w:rsidRPr="007F1487" w:rsidRDefault="002A713B" w:rsidP="002A713B">
            <w:pPr>
              <w:jc w:val="center"/>
              <w:rPr>
                <w:i/>
                <w:iCs/>
                <w:sz w:val="22"/>
                <w:szCs w:val="22"/>
              </w:rPr>
            </w:pPr>
          </w:p>
        </w:tc>
        <w:tc>
          <w:tcPr>
            <w:tcW w:w="1169" w:type="dxa"/>
            <w:tcBorders>
              <w:left w:val="nil"/>
              <w:bottom w:val="nil"/>
              <w:right w:val="nil"/>
            </w:tcBorders>
          </w:tcPr>
          <w:p w14:paraId="0EB76CFC" w14:textId="77777777" w:rsidR="002A713B" w:rsidRPr="007F1487" w:rsidRDefault="002A713B" w:rsidP="002A713B">
            <w:pPr>
              <w:jc w:val="center"/>
              <w:rPr>
                <w:i/>
                <w:iCs/>
                <w:sz w:val="22"/>
                <w:szCs w:val="22"/>
              </w:rPr>
            </w:pPr>
          </w:p>
        </w:tc>
        <w:tc>
          <w:tcPr>
            <w:tcW w:w="900" w:type="dxa"/>
            <w:gridSpan w:val="2"/>
            <w:tcBorders>
              <w:left w:val="nil"/>
              <w:bottom w:val="nil"/>
              <w:right w:val="nil"/>
            </w:tcBorders>
          </w:tcPr>
          <w:p w14:paraId="2DDCA802" w14:textId="77777777" w:rsidR="002A713B" w:rsidRPr="007F1487" w:rsidRDefault="002A713B" w:rsidP="002A713B">
            <w:pPr>
              <w:jc w:val="center"/>
              <w:rPr>
                <w:i/>
                <w:iCs/>
                <w:sz w:val="22"/>
                <w:szCs w:val="22"/>
              </w:rPr>
            </w:pPr>
          </w:p>
        </w:tc>
        <w:tc>
          <w:tcPr>
            <w:tcW w:w="1079" w:type="dxa"/>
            <w:tcBorders>
              <w:left w:val="nil"/>
              <w:bottom w:val="nil"/>
              <w:right w:val="nil"/>
            </w:tcBorders>
          </w:tcPr>
          <w:p w14:paraId="052631DE" w14:textId="77777777" w:rsidR="002A713B" w:rsidRPr="007F1487" w:rsidRDefault="002A713B" w:rsidP="002A713B">
            <w:pPr>
              <w:jc w:val="center"/>
              <w:rPr>
                <w:i/>
                <w:iCs/>
                <w:sz w:val="22"/>
                <w:szCs w:val="22"/>
              </w:rPr>
            </w:pPr>
          </w:p>
        </w:tc>
        <w:tc>
          <w:tcPr>
            <w:tcW w:w="990" w:type="dxa"/>
            <w:tcBorders>
              <w:left w:val="nil"/>
              <w:bottom w:val="nil"/>
              <w:right w:val="nil"/>
            </w:tcBorders>
          </w:tcPr>
          <w:p w14:paraId="2553BCA9" w14:textId="77777777" w:rsidR="002A713B" w:rsidRPr="007F1487" w:rsidRDefault="002A713B" w:rsidP="002A713B">
            <w:pPr>
              <w:jc w:val="center"/>
              <w:rPr>
                <w:i/>
                <w:iCs/>
                <w:sz w:val="22"/>
                <w:szCs w:val="22"/>
              </w:rPr>
            </w:pPr>
          </w:p>
        </w:tc>
        <w:tc>
          <w:tcPr>
            <w:tcW w:w="1264" w:type="dxa"/>
            <w:tcBorders>
              <w:left w:val="nil"/>
              <w:bottom w:val="nil"/>
              <w:right w:val="nil"/>
            </w:tcBorders>
          </w:tcPr>
          <w:p w14:paraId="18795CEA" w14:textId="77777777" w:rsidR="002A713B" w:rsidRPr="007F1487" w:rsidRDefault="002A713B" w:rsidP="002A713B">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02EE355C" w14:textId="77777777" w:rsidR="002A713B" w:rsidRPr="007F1487" w:rsidRDefault="002A713B" w:rsidP="002A713B">
            <w:pPr>
              <w:jc w:val="center"/>
              <w:rPr>
                <w:sz w:val="22"/>
                <w:szCs w:val="22"/>
              </w:rPr>
            </w:pPr>
            <w:r w:rsidRPr="007F1487">
              <w:rPr>
                <w:sz w:val="22"/>
                <w:szCs w:val="22"/>
              </w:rPr>
              <w:t>0.01</w:t>
            </w:r>
          </w:p>
        </w:tc>
        <w:tc>
          <w:tcPr>
            <w:tcW w:w="1170" w:type="dxa"/>
            <w:tcBorders>
              <w:left w:val="nil"/>
              <w:bottom w:val="nil"/>
              <w:right w:val="nil"/>
            </w:tcBorders>
          </w:tcPr>
          <w:p w14:paraId="0781AE51" w14:textId="77777777" w:rsidR="002A713B" w:rsidRPr="007F1487" w:rsidRDefault="002A713B" w:rsidP="002A713B">
            <w:pPr>
              <w:jc w:val="center"/>
              <w:rPr>
                <w:i/>
                <w:iCs/>
                <w:sz w:val="22"/>
                <w:szCs w:val="22"/>
              </w:rPr>
            </w:pPr>
          </w:p>
        </w:tc>
        <w:tc>
          <w:tcPr>
            <w:tcW w:w="1260" w:type="dxa"/>
            <w:tcBorders>
              <w:left w:val="nil"/>
              <w:bottom w:val="nil"/>
              <w:right w:val="nil"/>
            </w:tcBorders>
          </w:tcPr>
          <w:p w14:paraId="15090D22" w14:textId="77777777" w:rsidR="002A713B" w:rsidRPr="007F1487" w:rsidRDefault="002A713B" w:rsidP="002A713B">
            <w:pPr>
              <w:jc w:val="center"/>
              <w:rPr>
                <w:i/>
                <w:iCs/>
                <w:sz w:val="22"/>
                <w:szCs w:val="22"/>
              </w:rPr>
            </w:pPr>
          </w:p>
        </w:tc>
      </w:tr>
      <w:tr w:rsidR="002A713B" w:rsidRPr="007F1487" w14:paraId="546A64A1" w14:textId="77777777" w:rsidTr="0030157A">
        <w:tc>
          <w:tcPr>
            <w:tcW w:w="2880" w:type="dxa"/>
            <w:tcBorders>
              <w:top w:val="nil"/>
              <w:left w:val="nil"/>
              <w:bottom w:val="single" w:sz="4" w:space="0" w:color="auto"/>
              <w:right w:val="nil"/>
            </w:tcBorders>
          </w:tcPr>
          <w:p w14:paraId="7A14933C" w14:textId="77777777" w:rsidR="002A713B" w:rsidRPr="007F1487" w:rsidRDefault="002A713B" w:rsidP="002A713B">
            <w:pPr>
              <w:rPr>
                <w:sz w:val="22"/>
                <w:szCs w:val="22"/>
              </w:rPr>
            </w:pPr>
            <w:r w:rsidRPr="007F1487">
              <w:rPr>
                <w:sz w:val="22"/>
                <w:szCs w:val="22"/>
              </w:rPr>
              <w:t>Individual Ideology * Organizational Ideology</w:t>
            </w:r>
          </w:p>
        </w:tc>
        <w:tc>
          <w:tcPr>
            <w:tcW w:w="1253" w:type="dxa"/>
            <w:gridSpan w:val="2"/>
            <w:tcBorders>
              <w:top w:val="nil"/>
              <w:left w:val="nil"/>
              <w:bottom w:val="single" w:sz="4" w:space="0" w:color="auto"/>
              <w:right w:val="nil"/>
            </w:tcBorders>
          </w:tcPr>
          <w:p w14:paraId="02616FE8" w14:textId="77777777" w:rsidR="002A713B" w:rsidRPr="007F1487" w:rsidRDefault="002A713B" w:rsidP="002A713B">
            <w:pPr>
              <w:jc w:val="center"/>
              <w:rPr>
                <w:i/>
                <w:iCs/>
                <w:sz w:val="22"/>
                <w:szCs w:val="22"/>
              </w:rPr>
            </w:pPr>
          </w:p>
        </w:tc>
        <w:tc>
          <w:tcPr>
            <w:tcW w:w="995" w:type="dxa"/>
            <w:tcBorders>
              <w:top w:val="nil"/>
              <w:left w:val="nil"/>
              <w:bottom w:val="single" w:sz="4" w:space="0" w:color="auto"/>
              <w:right w:val="nil"/>
            </w:tcBorders>
          </w:tcPr>
          <w:p w14:paraId="6F0EBFF7" w14:textId="77777777" w:rsidR="002A713B" w:rsidRPr="007F1487" w:rsidRDefault="002A713B" w:rsidP="002A713B">
            <w:pPr>
              <w:jc w:val="center"/>
              <w:rPr>
                <w:i/>
                <w:iCs/>
                <w:sz w:val="22"/>
                <w:szCs w:val="22"/>
              </w:rPr>
            </w:pPr>
          </w:p>
        </w:tc>
        <w:tc>
          <w:tcPr>
            <w:tcW w:w="1169" w:type="dxa"/>
            <w:tcBorders>
              <w:top w:val="nil"/>
              <w:left w:val="nil"/>
              <w:bottom w:val="single" w:sz="4" w:space="0" w:color="auto"/>
              <w:right w:val="nil"/>
            </w:tcBorders>
          </w:tcPr>
          <w:p w14:paraId="23E758C7" w14:textId="77777777" w:rsidR="002A713B" w:rsidRPr="007F1487" w:rsidRDefault="002A713B" w:rsidP="002A713B">
            <w:pPr>
              <w:jc w:val="center"/>
              <w:rPr>
                <w:i/>
                <w:iCs/>
                <w:sz w:val="22"/>
                <w:szCs w:val="22"/>
              </w:rPr>
            </w:pPr>
          </w:p>
        </w:tc>
        <w:tc>
          <w:tcPr>
            <w:tcW w:w="900" w:type="dxa"/>
            <w:gridSpan w:val="2"/>
            <w:tcBorders>
              <w:top w:val="nil"/>
              <w:left w:val="nil"/>
              <w:bottom w:val="single" w:sz="4" w:space="0" w:color="auto"/>
              <w:right w:val="nil"/>
            </w:tcBorders>
          </w:tcPr>
          <w:p w14:paraId="7D458003" w14:textId="77777777" w:rsidR="002A713B" w:rsidRPr="007F1487" w:rsidRDefault="002A713B" w:rsidP="002A713B">
            <w:pPr>
              <w:jc w:val="center"/>
              <w:rPr>
                <w:i/>
                <w:iCs/>
                <w:sz w:val="22"/>
                <w:szCs w:val="22"/>
              </w:rPr>
            </w:pPr>
          </w:p>
        </w:tc>
        <w:tc>
          <w:tcPr>
            <w:tcW w:w="1079" w:type="dxa"/>
            <w:tcBorders>
              <w:top w:val="nil"/>
              <w:left w:val="nil"/>
              <w:bottom w:val="single" w:sz="4" w:space="0" w:color="auto"/>
              <w:right w:val="nil"/>
            </w:tcBorders>
          </w:tcPr>
          <w:p w14:paraId="6E4CFC5B" w14:textId="77777777" w:rsidR="002A713B" w:rsidRPr="007F1487" w:rsidRDefault="002A713B" w:rsidP="002A713B">
            <w:pPr>
              <w:jc w:val="center"/>
              <w:rPr>
                <w:i/>
                <w:iCs/>
                <w:sz w:val="22"/>
                <w:szCs w:val="22"/>
              </w:rPr>
            </w:pPr>
          </w:p>
        </w:tc>
        <w:tc>
          <w:tcPr>
            <w:tcW w:w="990" w:type="dxa"/>
            <w:tcBorders>
              <w:top w:val="nil"/>
              <w:left w:val="nil"/>
              <w:bottom w:val="single" w:sz="4" w:space="0" w:color="auto"/>
              <w:right w:val="nil"/>
            </w:tcBorders>
          </w:tcPr>
          <w:p w14:paraId="1A7A2646" w14:textId="77777777" w:rsidR="002A713B" w:rsidRPr="007F1487" w:rsidRDefault="002A713B" w:rsidP="002A713B">
            <w:pPr>
              <w:jc w:val="center"/>
              <w:rPr>
                <w:i/>
                <w:iCs/>
                <w:sz w:val="22"/>
                <w:szCs w:val="22"/>
              </w:rPr>
            </w:pPr>
          </w:p>
        </w:tc>
        <w:tc>
          <w:tcPr>
            <w:tcW w:w="1264" w:type="dxa"/>
            <w:tcBorders>
              <w:top w:val="nil"/>
              <w:left w:val="nil"/>
              <w:bottom w:val="single" w:sz="4" w:space="0" w:color="auto"/>
              <w:right w:val="nil"/>
            </w:tcBorders>
          </w:tcPr>
          <w:p w14:paraId="5B1AFE9B" w14:textId="77777777" w:rsidR="002A713B" w:rsidRPr="007F1487" w:rsidRDefault="002A713B" w:rsidP="002A713B">
            <w:pPr>
              <w:jc w:val="center"/>
              <w:rPr>
                <w:i/>
                <w:iCs/>
                <w:sz w:val="22"/>
                <w:szCs w:val="22"/>
              </w:rPr>
            </w:pPr>
          </w:p>
        </w:tc>
        <w:tc>
          <w:tcPr>
            <w:tcW w:w="990" w:type="dxa"/>
            <w:tcBorders>
              <w:top w:val="nil"/>
              <w:left w:val="nil"/>
              <w:bottom w:val="single" w:sz="4" w:space="0" w:color="auto"/>
              <w:right w:val="nil"/>
            </w:tcBorders>
          </w:tcPr>
          <w:p w14:paraId="35A65C79" w14:textId="77777777" w:rsidR="002A713B" w:rsidRPr="007F1487" w:rsidRDefault="002A713B" w:rsidP="002A713B">
            <w:pPr>
              <w:jc w:val="center"/>
              <w:rPr>
                <w:i/>
                <w:iCs/>
                <w:sz w:val="22"/>
                <w:szCs w:val="22"/>
              </w:rPr>
            </w:pPr>
          </w:p>
        </w:tc>
        <w:tc>
          <w:tcPr>
            <w:tcW w:w="1170" w:type="dxa"/>
            <w:tcBorders>
              <w:top w:val="nil"/>
              <w:left w:val="nil"/>
              <w:bottom w:val="single" w:sz="4" w:space="0" w:color="auto"/>
              <w:right w:val="nil"/>
            </w:tcBorders>
          </w:tcPr>
          <w:p w14:paraId="4A365178" w14:textId="77777777" w:rsidR="002A713B" w:rsidRPr="007F1487" w:rsidRDefault="002A713B" w:rsidP="002A713B">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20E03553" w14:textId="77777777" w:rsidR="002A713B" w:rsidRPr="007F1487" w:rsidRDefault="002A713B" w:rsidP="002A713B">
            <w:pPr>
              <w:jc w:val="center"/>
              <w:rPr>
                <w:sz w:val="22"/>
                <w:szCs w:val="22"/>
              </w:rPr>
            </w:pPr>
            <w:r w:rsidRPr="007F1487">
              <w:rPr>
                <w:sz w:val="22"/>
                <w:szCs w:val="22"/>
              </w:rPr>
              <w:t>0.03</w:t>
            </w:r>
          </w:p>
        </w:tc>
      </w:tr>
      <w:tr w:rsidR="002A713B" w:rsidRPr="007F1487" w14:paraId="35381DB0" w14:textId="77777777" w:rsidTr="0030157A">
        <w:tc>
          <w:tcPr>
            <w:tcW w:w="2880" w:type="dxa"/>
            <w:tcBorders>
              <w:left w:val="nil"/>
              <w:bottom w:val="single" w:sz="4" w:space="0" w:color="auto"/>
              <w:right w:val="nil"/>
            </w:tcBorders>
          </w:tcPr>
          <w:p w14:paraId="10A3462A" w14:textId="7510614F" w:rsidR="002A713B" w:rsidRPr="007F1487" w:rsidRDefault="002A713B" w:rsidP="002A713B">
            <w:pPr>
              <w:rPr>
                <w:b/>
                <w:bCs/>
                <w:sz w:val="22"/>
                <w:szCs w:val="22"/>
              </w:rPr>
            </w:pPr>
            <w:r w:rsidRPr="007F1487">
              <w:rPr>
                <w:b/>
                <w:bCs/>
                <w:sz w:val="22"/>
                <w:szCs w:val="22"/>
              </w:rPr>
              <w:t>Random Effects</w:t>
            </w:r>
          </w:p>
        </w:tc>
        <w:tc>
          <w:tcPr>
            <w:tcW w:w="2248" w:type="dxa"/>
            <w:gridSpan w:val="3"/>
            <w:tcBorders>
              <w:left w:val="nil"/>
              <w:bottom w:val="single" w:sz="4" w:space="0" w:color="auto"/>
              <w:right w:val="nil"/>
            </w:tcBorders>
          </w:tcPr>
          <w:p w14:paraId="62C76C48" w14:textId="77777777" w:rsidR="002A713B" w:rsidRPr="007F1487" w:rsidRDefault="002A713B" w:rsidP="002A713B">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791FABF" w14:textId="77777777" w:rsidR="002A713B" w:rsidRPr="007F1487" w:rsidRDefault="002A713B" w:rsidP="002A713B">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564D3D23" w14:textId="77777777" w:rsidR="002A713B" w:rsidRPr="007F1487" w:rsidRDefault="002A713B" w:rsidP="002A713B">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6C2F5A0E" w14:textId="77777777" w:rsidR="002A713B" w:rsidRPr="007F1487" w:rsidRDefault="002A713B" w:rsidP="002A713B">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6F9EABF7" w14:textId="77777777" w:rsidR="002A713B" w:rsidRPr="007F1487" w:rsidRDefault="002A713B" w:rsidP="002A713B">
            <w:pPr>
              <w:jc w:val="center"/>
              <w:rPr>
                <w:i/>
                <w:iCs/>
                <w:sz w:val="22"/>
                <w:szCs w:val="22"/>
              </w:rPr>
            </w:pPr>
            <w:r w:rsidRPr="007F1487">
              <w:rPr>
                <w:i/>
                <w:iCs/>
                <w:sz w:val="22"/>
                <w:szCs w:val="22"/>
              </w:rPr>
              <w:t>Var.</w:t>
            </w:r>
          </w:p>
        </w:tc>
      </w:tr>
      <w:tr w:rsidR="002A713B" w:rsidRPr="007F1487" w14:paraId="3D9E438D" w14:textId="77777777" w:rsidTr="0030157A">
        <w:tc>
          <w:tcPr>
            <w:tcW w:w="2880" w:type="dxa"/>
            <w:tcBorders>
              <w:top w:val="single" w:sz="4" w:space="0" w:color="auto"/>
              <w:left w:val="nil"/>
              <w:bottom w:val="nil"/>
              <w:right w:val="nil"/>
            </w:tcBorders>
          </w:tcPr>
          <w:p w14:paraId="44D7C5A0" w14:textId="56B2EE70" w:rsidR="002A713B" w:rsidRPr="007F1487" w:rsidRDefault="002A713B" w:rsidP="002A713B">
            <w:pPr>
              <w:rPr>
                <w:sz w:val="22"/>
                <w:szCs w:val="22"/>
                <w:vertAlign w:val="subscript"/>
              </w:rPr>
            </w:pPr>
            <w:r w:rsidRPr="007F1487">
              <w:rPr>
                <w:sz w:val="22"/>
                <w:szCs w:val="22"/>
              </w:rPr>
              <w:t>Intercept</w:t>
            </w:r>
            <w:r w:rsidR="0030157A">
              <w:rPr>
                <w:sz w:val="22"/>
                <w:szCs w:val="22"/>
              </w:rPr>
              <w:t xml:space="preserve"> (</w:t>
            </w:r>
            <w:r w:rsidRPr="0030157A">
              <w:rPr>
                <w:sz w:val="22"/>
                <w:szCs w:val="22"/>
              </w:rPr>
              <w:t>Niche</w:t>
            </w:r>
            <w:r w:rsidR="0030157A">
              <w:rPr>
                <w:sz w:val="22"/>
                <w:szCs w:val="22"/>
              </w:rPr>
              <w:t xml:space="preserve"> by Sample </w:t>
            </w:r>
            <w:r w:rsidRPr="0030157A">
              <w:rPr>
                <w:sz w:val="22"/>
                <w:szCs w:val="22"/>
              </w:rPr>
              <w:t>Frame</w:t>
            </w:r>
            <w:r w:rsidR="0030157A">
              <w:rPr>
                <w:sz w:val="22"/>
                <w:szCs w:val="22"/>
              </w:rPr>
              <w:t>)</w:t>
            </w:r>
          </w:p>
        </w:tc>
        <w:tc>
          <w:tcPr>
            <w:tcW w:w="2248" w:type="dxa"/>
            <w:gridSpan w:val="3"/>
            <w:tcBorders>
              <w:top w:val="single" w:sz="4" w:space="0" w:color="auto"/>
              <w:left w:val="nil"/>
              <w:bottom w:val="nil"/>
              <w:right w:val="nil"/>
            </w:tcBorders>
          </w:tcPr>
          <w:p w14:paraId="24C5590D" w14:textId="77777777" w:rsidR="002A713B" w:rsidRPr="007F1487" w:rsidRDefault="002A713B" w:rsidP="002A713B">
            <w:pPr>
              <w:jc w:val="center"/>
              <w:rPr>
                <w:sz w:val="22"/>
                <w:szCs w:val="22"/>
              </w:rPr>
            </w:pPr>
            <w:r w:rsidRPr="007F1487">
              <w:rPr>
                <w:sz w:val="22"/>
                <w:szCs w:val="22"/>
              </w:rPr>
              <w:t>0.09</w:t>
            </w:r>
          </w:p>
        </w:tc>
        <w:tc>
          <w:tcPr>
            <w:tcW w:w="2069" w:type="dxa"/>
            <w:gridSpan w:val="3"/>
            <w:tcBorders>
              <w:top w:val="single" w:sz="4" w:space="0" w:color="auto"/>
              <w:left w:val="nil"/>
              <w:bottom w:val="nil"/>
              <w:right w:val="nil"/>
            </w:tcBorders>
          </w:tcPr>
          <w:p w14:paraId="41F61DF7" w14:textId="77777777" w:rsidR="002A713B" w:rsidRPr="007F1487" w:rsidRDefault="002A713B" w:rsidP="002A713B">
            <w:pPr>
              <w:jc w:val="center"/>
              <w:rPr>
                <w:sz w:val="22"/>
                <w:szCs w:val="22"/>
              </w:rPr>
            </w:pPr>
            <w:r w:rsidRPr="007F1487">
              <w:rPr>
                <w:sz w:val="22"/>
                <w:szCs w:val="22"/>
              </w:rPr>
              <w:t>0.01</w:t>
            </w:r>
          </w:p>
        </w:tc>
        <w:tc>
          <w:tcPr>
            <w:tcW w:w="2069" w:type="dxa"/>
            <w:gridSpan w:val="2"/>
            <w:tcBorders>
              <w:top w:val="single" w:sz="4" w:space="0" w:color="auto"/>
              <w:left w:val="nil"/>
              <w:bottom w:val="nil"/>
              <w:right w:val="nil"/>
            </w:tcBorders>
          </w:tcPr>
          <w:p w14:paraId="19E86932" w14:textId="77777777" w:rsidR="002A713B" w:rsidRPr="007F1487" w:rsidRDefault="002A713B" w:rsidP="002A713B">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04185C30" w14:textId="77777777" w:rsidR="002A713B" w:rsidRPr="007F1487" w:rsidRDefault="002A713B" w:rsidP="002A713B">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359559AE" w14:textId="77777777" w:rsidR="002A713B" w:rsidRPr="007F1487" w:rsidRDefault="002A713B" w:rsidP="002A713B">
            <w:pPr>
              <w:jc w:val="center"/>
              <w:rPr>
                <w:sz w:val="22"/>
                <w:szCs w:val="22"/>
              </w:rPr>
            </w:pPr>
            <w:r w:rsidRPr="007F1487">
              <w:rPr>
                <w:sz w:val="22"/>
                <w:szCs w:val="22"/>
              </w:rPr>
              <w:t>0.01</w:t>
            </w:r>
          </w:p>
        </w:tc>
      </w:tr>
      <w:tr w:rsidR="002A713B" w:rsidRPr="007F1487" w14:paraId="3DA7F54E" w14:textId="77777777" w:rsidTr="0030157A">
        <w:tc>
          <w:tcPr>
            <w:tcW w:w="2880" w:type="dxa"/>
            <w:tcBorders>
              <w:top w:val="nil"/>
              <w:left w:val="nil"/>
              <w:bottom w:val="nil"/>
              <w:right w:val="nil"/>
            </w:tcBorders>
          </w:tcPr>
          <w:p w14:paraId="7B923BCE" w14:textId="77777777" w:rsidR="002A713B" w:rsidRPr="007F1487" w:rsidRDefault="002A713B" w:rsidP="002A713B">
            <w:pPr>
              <w:rPr>
                <w:sz w:val="22"/>
                <w:szCs w:val="22"/>
              </w:rPr>
            </w:pPr>
            <w:r w:rsidRPr="007F1487">
              <w:rPr>
                <w:sz w:val="22"/>
                <w:szCs w:val="22"/>
              </w:rPr>
              <w:t>Individual Ideology</w:t>
            </w:r>
          </w:p>
        </w:tc>
        <w:tc>
          <w:tcPr>
            <w:tcW w:w="2248" w:type="dxa"/>
            <w:gridSpan w:val="3"/>
            <w:tcBorders>
              <w:top w:val="nil"/>
              <w:left w:val="nil"/>
              <w:bottom w:val="nil"/>
              <w:right w:val="nil"/>
            </w:tcBorders>
          </w:tcPr>
          <w:p w14:paraId="340D47E5" w14:textId="77777777" w:rsidR="002A713B" w:rsidRPr="007F1487" w:rsidRDefault="002A713B" w:rsidP="002A713B">
            <w:pPr>
              <w:jc w:val="center"/>
              <w:rPr>
                <w:sz w:val="22"/>
                <w:szCs w:val="22"/>
              </w:rPr>
            </w:pPr>
            <w:r w:rsidRPr="007F1487">
              <w:rPr>
                <w:sz w:val="22"/>
                <w:szCs w:val="22"/>
              </w:rPr>
              <w:t>0.00</w:t>
            </w:r>
          </w:p>
        </w:tc>
        <w:tc>
          <w:tcPr>
            <w:tcW w:w="2069" w:type="dxa"/>
            <w:gridSpan w:val="3"/>
            <w:tcBorders>
              <w:top w:val="nil"/>
              <w:left w:val="nil"/>
              <w:bottom w:val="nil"/>
              <w:right w:val="nil"/>
            </w:tcBorders>
          </w:tcPr>
          <w:p w14:paraId="7C8BF1FB" w14:textId="77777777" w:rsidR="002A713B" w:rsidRPr="007F1487" w:rsidRDefault="002A713B" w:rsidP="002A713B">
            <w:pPr>
              <w:jc w:val="center"/>
              <w:rPr>
                <w:sz w:val="22"/>
                <w:szCs w:val="22"/>
              </w:rPr>
            </w:pPr>
            <w:r w:rsidRPr="007F1487">
              <w:rPr>
                <w:sz w:val="22"/>
                <w:szCs w:val="22"/>
              </w:rPr>
              <w:t>0.00</w:t>
            </w:r>
          </w:p>
        </w:tc>
        <w:tc>
          <w:tcPr>
            <w:tcW w:w="2069" w:type="dxa"/>
            <w:gridSpan w:val="2"/>
            <w:tcBorders>
              <w:top w:val="nil"/>
              <w:left w:val="nil"/>
              <w:bottom w:val="nil"/>
              <w:right w:val="nil"/>
            </w:tcBorders>
          </w:tcPr>
          <w:p w14:paraId="1FCF2990" w14:textId="77777777" w:rsidR="002A713B" w:rsidRPr="007F1487" w:rsidRDefault="002A713B" w:rsidP="002A713B">
            <w:pPr>
              <w:jc w:val="center"/>
              <w:rPr>
                <w:sz w:val="22"/>
                <w:szCs w:val="22"/>
              </w:rPr>
            </w:pPr>
            <w:r w:rsidRPr="007F1487">
              <w:rPr>
                <w:sz w:val="22"/>
                <w:szCs w:val="22"/>
              </w:rPr>
              <w:t>0.00</w:t>
            </w:r>
          </w:p>
        </w:tc>
        <w:tc>
          <w:tcPr>
            <w:tcW w:w="2254" w:type="dxa"/>
            <w:gridSpan w:val="2"/>
            <w:tcBorders>
              <w:top w:val="nil"/>
              <w:left w:val="nil"/>
              <w:bottom w:val="nil"/>
              <w:right w:val="nil"/>
            </w:tcBorders>
          </w:tcPr>
          <w:p w14:paraId="697A4B0F" w14:textId="77777777" w:rsidR="002A713B" w:rsidRPr="007F1487" w:rsidRDefault="002A713B" w:rsidP="002A713B">
            <w:pPr>
              <w:jc w:val="center"/>
              <w:rPr>
                <w:sz w:val="22"/>
                <w:szCs w:val="22"/>
              </w:rPr>
            </w:pPr>
            <w:r w:rsidRPr="007F1487">
              <w:rPr>
                <w:sz w:val="22"/>
                <w:szCs w:val="22"/>
              </w:rPr>
              <w:t>0.00</w:t>
            </w:r>
          </w:p>
        </w:tc>
        <w:tc>
          <w:tcPr>
            <w:tcW w:w="2430" w:type="dxa"/>
            <w:gridSpan w:val="2"/>
            <w:tcBorders>
              <w:top w:val="nil"/>
              <w:left w:val="nil"/>
              <w:bottom w:val="nil"/>
              <w:right w:val="nil"/>
            </w:tcBorders>
          </w:tcPr>
          <w:p w14:paraId="139E5ECF" w14:textId="77777777" w:rsidR="002A713B" w:rsidRPr="007F1487" w:rsidRDefault="002A713B" w:rsidP="002A713B">
            <w:pPr>
              <w:jc w:val="center"/>
              <w:rPr>
                <w:sz w:val="22"/>
                <w:szCs w:val="22"/>
              </w:rPr>
            </w:pPr>
            <w:r w:rsidRPr="007F1487">
              <w:rPr>
                <w:sz w:val="22"/>
                <w:szCs w:val="22"/>
              </w:rPr>
              <w:t>0.00</w:t>
            </w:r>
          </w:p>
        </w:tc>
      </w:tr>
      <w:tr w:rsidR="002A713B" w:rsidRPr="007F1487" w14:paraId="550BAABE" w14:textId="77777777" w:rsidTr="0030157A">
        <w:tc>
          <w:tcPr>
            <w:tcW w:w="2880" w:type="dxa"/>
            <w:tcBorders>
              <w:top w:val="nil"/>
              <w:left w:val="nil"/>
              <w:bottom w:val="single" w:sz="4" w:space="0" w:color="auto"/>
              <w:right w:val="nil"/>
            </w:tcBorders>
          </w:tcPr>
          <w:p w14:paraId="6F7A7D76" w14:textId="77777777" w:rsidR="002A713B" w:rsidRPr="007F1487" w:rsidRDefault="002A713B" w:rsidP="002A713B">
            <w:pPr>
              <w:rPr>
                <w:sz w:val="22"/>
                <w:szCs w:val="22"/>
              </w:rPr>
            </w:pPr>
            <w:r w:rsidRPr="007F1487">
              <w:rPr>
                <w:sz w:val="22"/>
                <w:szCs w:val="22"/>
              </w:rPr>
              <w:t>Residual</w:t>
            </w:r>
          </w:p>
        </w:tc>
        <w:tc>
          <w:tcPr>
            <w:tcW w:w="2248" w:type="dxa"/>
            <w:gridSpan w:val="3"/>
            <w:tcBorders>
              <w:top w:val="nil"/>
              <w:left w:val="nil"/>
              <w:bottom w:val="single" w:sz="4" w:space="0" w:color="auto"/>
              <w:right w:val="nil"/>
            </w:tcBorders>
          </w:tcPr>
          <w:p w14:paraId="492C06B0" w14:textId="77777777" w:rsidR="002A713B" w:rsidRPr="007F1487" w:rsidRDefault="002A713B" w:rsidP="002A713B">
            <w:pPr>
              <w:jc w:val="center"/>
              <w:rPr>
                <w:sz w:val="22"/>
                <w:szCs w:val="22"/>
              </w:rPr>
            </w:pPr>
            <w:r w:rsidRPr="007F1487">
              <w:rPr>
                <w:sz w:val="22"/>
                <w:szCs w:val="22"/>
              </w:rPr>
              <w:t>0.45</w:t>
            </w:r>
          </w:p>
        </w:tc>
        <w:tc>
          <w:tcPr>
            <w:tcW w:w="2069" w:type="dxa"/>
            <w:gridSpan w:val="3"/>
            <w:tcBorders>
              <w:top w:val="nil"/>
              <w:left w:val="nil"/>
              <w:bottom w:val="single" w:sz="4" w:space="0" w:color="auto"/>
              <w:right w:val="nil"/>
            </w:tcBorders>
          </w:tcPr>
          <w:p w14:paraId="39095A4A" w14:textId="77777777" w:rsidR="002A713B" w:rsidRPr="007F1487" w:rsidRDefault="002A713B" w:rsidP="002A713B">
            <w:pPr>
              <w:jc w:val="center"/>
              <w:rPr>
                <w:sz w:val="22"/>
                <w:szCs w:val="22"/>
              </w:rPr>
            </w:pPr>
            <w:r w:rsidRPr="007F1487">
              <w:rPr>
                <w:sz w:val="22"/>
                <w:szCs w:val="22"/>
              </w:rPr>
              <w:t>0.44</w:t>
            </w:r>
          </w:p>
        </w:tc>
        <w:tc>
          <w:tcPr>
            <w:tcW w:w="2069" w:type="dxa"/>
            <w:gridSpan w:val="2"/>
            <w:tcBorders>
              <w:top w:val="nil"/>
              <w:left w:val="nil"/>
              <w:bottom w:val="single" w:sz="4" w:space="0" w:color="auto"/>
              <w:right w:val="nil"/>
            </w:tcBorders>
          </w:tcPr>
          <w:p w14:paraId="36D9A63F" w14:textId="77777777" w:rsidR="002A713B" w:rsidRPr="007F1487" w:rsidRDefault="002A713B" w:rsidP="002A713B">
            <w:pPr>
              <w:jc w:val="center"/>
              <w:rPr>
                <w:sz w:val="22"/>
                <w:szCs w:val="22"/>
              </w:rPr>
            </w:pPr>
            <w:r w:rsidRPr="007F1487">
              <w:rPr>
                <w:sz w:val="22"/>
                <w:szCs w:val="22"/>
              </w:rPr>
              <w:t>0.44</w:t>
            </w:r>
          </w:p>
        </w:tc>
        <w:tc>
          <w:tcPr>
            <w:tcW w:w="2254" w:type="dxa"/>
            <w:gridSpan w:val="2"/>
            <w:tcBorders>
              <w:top w:val="nil"/>
              <w:left w:val="nil"/>
              <w:bottom w:val="single" w:sz="4" w:space="0" w:color="auto"/>
              <w:right w:val="nil"/>
            </w:tcBorders>
          </w:tcPr>
          <w:p w14:paraId="56CB7ECD" w14:textId="77777777" w:rsidR="002A713B" w:rsidRPr="007F1487" w:rsidRDefault="002A713B" w:rsidP="002A713B">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57CC55FD" w14:textId="77777777" w:rsidR="002A713B" w:rsidRPr="007F1487" w:rsidRDefault="002A713B" w:rsidP="002A713B">
            <w:pPr>
              <w:jc w:val="center"/>
              <w:rPr>
                <w:sz w:val="22"/>
                <w:szCs w:val="22"/>
              </w:rPr>
            </w:pPr>
            <w:r w:rsidRPr="007F1487">
              <w:rPr>
                <w:sz w:val="22"/>
                <w:szCs w:val="22"/>
              </w:rPr>
              <w:t>0.44</w:t>
            </w:r>
          </w:p>
        </w:tc>
      </w:tr>
      <w:tr w:rsidR="002A713B" w:rsidRPr="007F1487" w14:paraId="7433ACB3" w14:textId="77777777" w:rsidTr="0030157A">
        <w:tc>
          <w:tcPr>
            <w:tcW w:w="2880" w:type="dxa"/>
            <w:tcBorders>
              <w:left w:val="nil"/>
              <w:bottom w:val="single" w:sz="4" w:space="0" w:color="auto"/>
              <w:right w:val="nil"/>
            </w:tcBorders>
          </w:tcPr>
          <w:p w14:paraId="3BA22114" w14:textId="77777777" w:rsidR="002A713B" w:rsidRPr="007F1487" w:rsidRDefault="002A713B" w:rsidP="002A713B">
            <w:pPr>
              <w:rPr>
                <w:b/>
                <w:bCs/>
                <w:sz w:val="22"/>
                <w:szCs w:val="22"/>
              </w:rPr>
            </w:pPr>
            <w:r w:rsidRPr="007F1487">
              <w:rPr>
                <w:b/>
                <w:bCs/>
                <w:sz w:val="22"/>
                <w:szCs w:val="22"/>
              </w:rPr>
              <w:t>Fit Statistics</w:t>
            </w:r>
          </w:p>
        </w:tc>
        <w:tc>
          <w:tcPr>
            <w:tcW w:w="1211" w:type="dxa"/>
            <w:tcBorders>
              <w:left w:val="nil"/>
              <w:bottom w:val="single" w:sz="4" w:space="0" w:color="auto"/>
              <w:right w:val="nil"/>
            </w:tcBorders>
          </w:tcPr>
          <w:p w14:paraId="55DBBEE0" w14:textId="77777777" w:rsidR="002A713B" w:rsidRPr="007F1487" w:rsidRDefault="002A713B" w:rsidP="002A713B">
            <w:pPr>
              <w:rPr>
                <w:sz w:val="22"/>
                <w:szCs w:val="22"/>
              </w:rPr>
            </w:pPr>
          </w:p>
        </w:tc>
        <w:tc>
          <w:tcPr>
            <w:tcW w:w="1037" w:type="dxa"/>
            <w:gridSpan w:val="2"/>
            <w:tcBorders>
              <w:left w:val="nil"/>
              <w:bottom w:val="single" w:sz="4" w:space="0" w:color="auto"/>
              <w:right w:val="nil"/>
            </w:tcBorders>
          </w:tcPr>
          <w:p w14:paraId="6A368392" w14:textId="77777777" w:rsidR="002A713B" w:rsidRPr="007F1487" w:rsidRDefault="002A713B" w:rsidP="002A713B">
            <w:pPr>
              <w:rPr>
                <w:sz w:val="22"/>
                <w:szCs w:val="22"/>
              </w:rPr>
            </w:pPr>
          </w:p>
        </w:tc>
        <w:tc>
          <w:tcPr>
            <w:tcW w:w="1231" w:type="dxa"/>
            <w:gridSpan w:val="2"/>
            <w:tcBorders>
              <w:left w:val="nil"/>
              <w:bottom w:val="single" w:sz="4" w:space="0" w:color="auto"/>
              <w:right w:val="nil"/>
            </w:tcBorders>
          </w:tcPr>
          <w:p w14:paraId="48625CF8" w14:textId="77777777" w:rsidR="002A713B" w:rsidRPr="007F1487" w:rsidRDefault="002A713B" w:rsidP="002A713B">
            <w:pPr>
              <w:rPr>
                <w:sz w:val="22"/>
                <w:szCs w:val="22"/>
              </w:rPr>
            </w:pPr>
          </w:p>
        </w:tc>
        <w:tc>
          <w:tcPr>
            <w:tcW w:w="838" w:type="dxa"/>
            <w:tcBorders>
              <w:left w:val="nil"/>
              <w:bottom w:val="single" w:sz="4" w:space="0" w:color="auto"/>
              <w:right w:val="nil"/>
            </w:tcBorders>
          </w:tcPr>
          <w:p w14:paraId="00956346" w14:textId="77777777" w:rsidR="002A713B" w:rsidRPr="007F1487" w:rsidRDefault="002A713B" w:rsidP="002A713B">
            <w:pPr>
              <w:rPr>
                <w:sz w:val="22"/>
                <w:szCs w:val="22"/>
              </w:rPr>
            </w:pPr>
          </w:p>
        </w:tc>
        <w:tc>
          <w:tcPr>
            <w:tcW w:w="1079" w:type="dxa"/>
            <w:tcBorders>
              <w:left w:val="nil"/>
              <w:bottom w:val="single" w:sz="4" w:space="0" w:color="auto"/>
              <w:right w:val="nil"/>
            </w:tcBorders>
          </w:tcPr>
          <w:p w14:paraId="7E0E2B59" w14:textId="77777777" w:rsidR="002A713B" w:rsidRPr="007F1487" w:rsidRDefault="002A713B" w:rsidP="002A713B">
            <w:pPr>
              <w:rPr>
                <w:sz w:val="22"/>
                <w:szCs w:val="22"/>
              </w:rPr>
            </w:pPr>
          </w:p>
        </w:tc>
        <w:tc>
          <w:tcPr>
            <w:tcW w:w="990" w:type="dxa"/>
            <w:tcBorders>
              <w:left w:val="nil"/>
              <w:bottom w:val="single" w:sz="4" w:space="0" w:color="auto"/>
              <w:right w:val="nil"/>
            </w:tcBorders>
          </w:tcPr>
          <w:p w14:paraId="00A1FB02" w14:textId="77777777" w:rsidR="002A713B" w:rsidRPr="007F1487" w:rsidRDefault="002A713B" w:rsidP="002A713B">
            <w:pPr>
              <w:rPr>
                <w:sz w:val="22"/>
                <w:szCs w:val="22"/>
              </w:rPr>
            </w:pPr>
          </w:p>
        </w:tc>
        <w:tc>
          <w:tcPr>
            <w:tcW w:w="2254" w:type="dxa"/>
            <w:gridSpan w:val="2"/>
            <w:tcBorders>
              <w:left w:val="nil"/>
              <w:bottom w:val="single" w:sz="4" w:space="0" w:color="auto"/>
              <w:right w:val="nil"/>
            </w:tcBorders>
          </w:tcPr>
          <w:p w14:paraId="61273C8A" w14:textId="77777777" w:rsidR="002A713B" w:rsidRPr="007F1487" w:rsidRDefault="002A713B" w:rsidP="002A713B">
            <w:pPr>
              <w:rPr>
                <w:sz w:val="22"/>
                <w:szCs w:val="22"/>
              </w:rPr>
            </w:pPr>
          </w:p>
        </w:tc>
        <w:tc>
          <w:tcPr>
            <w:tcW w:w="2430" w:type="dxa"/>
            <w:gridSpan w:val="2"/>
            <w:tcBorders>
              <w:left w:val="nil"/>
              <w:bottom w:val="single" w:sz="4" w:space="0" w:color="auto"/>
              <w:right w:val="nil"/>
            </w:tcBorders>
          </w:tcPr>
          <w:p w14:paraId="394A588B" w14:textId="77777777" w:rsidR="002A713B" w:rsidRPr="007F1487" w:rsidRDefault="002A713B" w:rsidP="002A713B">
            <w:pPr>
              <w:rPr>
                <w:sz w:val="22"/>
                <w:szCs w:val="22"/>
              </w:rPr>
            </w:pPr>
          </w:p>
        </w:tc>
      </w:tr>
      <w:tr w:rsidR="002A713B" w:rsidRPr="007F1487" w14:paraId="7EBFC111" w14:textId="77777777" w:rsidTr="0030157A">
        <w:tc>
          <w:tcPr>
            <w:tcW w:w="2880" w:type="dxa"/>
            <w:tcBorders>
              <w:top w:val="single" w:sz="4" w:space="0" w:color="auto"/>
              <w:left w:val="nil"/>
              <w:bottom w:val="nil"/>
              <w:right w:val="nil"/>
            </w:tcBorders>
          </w:tcPr>
          <w:p w14:paraId="7D7557EB" w14:textId="77777777" w:rsidR="002A713B" w:rsidRPr="007F1487" w:rsidRDefault="002A713B" w:rsidP="002A713B">
            <w:pPr>
              <w:rPr>
                <w:sz w:val="22"/>
                <w:szCs w:val="22"/>
              </w:rPr>
            </w:pPr>
            <w:r w:rsidRPr="007F1487">
              <w:rPr>
                <w:sz w:val="22"/>
                <w:szCs w:val="22"/>
              </w:rPr>
              <w:t>LR</w:t>
            </w:r>
          </w:p>
        </w:tc>
        <w:tc>
          <w:tcPr>
            <w:tcW w:w="2248" w:type="dxa"/>
            <w:gridSpan w:val="3"/>
            <w:tcBorders>
              <w:top w:val="single" w:sz="4" w:space="0" w:color="auto"/>
              <w:left w:val="nil"/>
              <w:bottom w:val="nil"/>
              <w:right w:val="nil"/>
            </w:tcBorders>
          </w:tcPr>
          <w:p w14:paraId="19BACD2E" w14:textId="77777777" w:rsidR="002A713B" w:rsidRPr="007F1487" w:rsidRDefault="002A713B" w:rsidP="002A713B">
            <w:pPr>
              <w:jc w:val="center"/>
              <w:rPr>
                <w:sz w:val="22"/>
                <w:szCs w:val="22"/>
              </w:rPr>
            </w:pPr>
            <w:r w:rsidRPr="007F1487">
              <w:rPr>
                <w:sz w:val="22"/>
                <w:szCs w:val="22"/>
              </w:rPr>
              <w:t>-1,720.00</w:t>
            </w:r>
          </w:p>
        </w:tc>
        <w:tc>
          <w:tcPr>
            <w:tcW w:w="2069" w:type="dxa"/>
            <w:gridSpan w:val="3"/>
            <w:tcBorders>
              <w:top w:val="single" w:sz="4" w:space="0" w:color="auto"/>
              <w:left w:val="nil"/>
              <w:bottom w:val="nil"/>
              <w:right w:val="nil"/>
            </w:tcBorders>
          </w:tcPr>
          <w:p w14:paraId="2E5E2C76" w14:textId="77777777" w:rsidR="002A713B" w:rsidRPr="007F1487" w:rsidRDefault="002A713B" w:rsidP="002A713B">
            <w:pPr>
              <w:jc w:val="center"/>
              <w:rPr>
                <w:sz w:val="22"/>
                <w:szCs w:val="22"/>
              </w:rPr>
            </w:pPr>
            <w:r w:rsidRPr="007F1487">
              <w:rPr>
                <w:sz w:val="22"/>
                <w:szCs w:val="22"/>
              </w:rPr>
              <w:t>-1,686.47</w:t>
            </w:r>
          </w:p>
        </w:tc>
        <w:tc>
          <w:tcPr>
            <w:tcW w:w="2069" w:type="dxa"/>
            <w:gridSpan w:val="2"/>
            <w:tcBorders>
              <w:top w:val="single" w:sz="4" w:space="0" w:color="auto"/>
              <w:left w:val="nil"/>
              <w:bottom w:val="nil"/>
              <w:right w:val="nil"/>
            </w:tcBorders>
          </w:tcPr>
          <w:p w14:paraId="6DDC8108" w14:textId="77777777" w:rsidR="002A713B" w:rsidRPr="007F1487" w:rsidRDefault="002A713B" w:rsidP="002A713B">
            <w:pPr>
              <w:jc w:val="center"/>
              <w:rPr>
                <w:sz w:val="22"/>
                <w:szCs w:val="22"/>
              </w:rPr>
            </w:pPr>
            <w:r w:rsidRPr="007F1487">
              <w:rPr>
                <w:sz w:val="22"/>
                <w:szCs w:val="22"/>
              </w:rPr>
              <w:t>-1,685.37</w:t>
            </w:r>
          </w:p>
        </w:tc>
        <w:tc>
          <w:tcPr>
            <w:tcW w:w="2254" w:type="dxa"/>
            <w:gridSpan w:val="2"/>
            <w:tcBorders>
              <w:top w:val="single" w:sz="4" w:space="0" w:color="auto"/>
              <w:left w:val="nil"/>
              <w:bottom w:val="nil"/>
              <w:right w:val="nil"/>
            </w:tcBorders>
          </w:tcPr>
          <w:p w14:paraId="3F4F0BC3" w14:textId="77777777" w:rsidR="002A713B" w:rsidRPr="007F1487" w:rsidRDefault="002A713B" w:rsidP="002A713B">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56831B6B" w14:textId="77777777" w:rsidR="002A713B" w:rsidRPr="007F1487" w:rsidRDefault="002A713B" w:rsidP="002A713B">
            <w:pPr>
              <w:jc w:val="center"/>
              <w:rPr>
                <w:sz w:val="22"/>
                <w:szCs w:val="22"/>
              </w:rPr>
            </w:pPr>
            <w:r w:rsidRPr="007F1487">
              <w:rPr>
                <w:sz w:val="22"/>
                <w:szCs w:val="22"/>
              </w:rPr>
              <w:t>-1,684.30</w:t>
            </w:r>
          </w:p>
        </w:tc>
      </w:tr>
      <w:tr w:rsidR="002A713B" w:rsidRPr="007F1487" w14:paraId="4C74A78D" w14:textId="77777777" w:rsidTr="0030157A">
        <w:tc>
          <w:tcPr>
            <w:tcW w:w="2880" w:type="dxa"/>
            <w:tcBorders>
              <w:top w:val="nil"/>
              <w:left w:val="nil"/>
              <w:bottom w:val="single" w:sz="4" w:space="0" w:color="auto"/>
              <w:right w:val="nil"/>
            </w:tcBorders>
          </w:tcPr>
          <w:p w14:paraId="1D5EAA48" w14:textId="77777777" w:rsidR="002A713B" w:rsidRPr="007F1487" w:rsidRDefault="002A713B" w:rsidP="002A713B">
            <w:pPr>
              <w:rPr>
                <w:sz w:val="22"/>
                <w:szCs w:val="22"/>
              </w:rPr>
            </w:pPr>
            <w:r w:rsidRPr="007F1487">
              <w:rPr>
                <w:sz w:val="22"/>
                <w:szCs w:val="22"/>
              </w:rPr>
              <w:t>ICC</w:t>
            </w:r>
          </w:p>
        </w:tc>
        <w:tc>
          <w:tcPr>
            <w:tcW w:w="2248" w:type="dxa"/>
            <w:gridSpan w:val="3"/>
            <w:tcBorders>
              <w:top w:val="nil"/>
              <w:left w:val="nil"/>
              <w:bottom w:val="single" w:sz="4" w:space="0" w:color="auto"/>
              <w:right w:val="nil"/>
            </w:tcBorders>
          </w:tcPr>
          <w:p w14:paraId="53B73E6F" w14:textId="77777777" w:rsidR="002A713B" w:rsidRPr="007F1487" w:rsidRDefault="002A713B" w:rsidP="002A713B">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37E2FD98" w14:textId="77777777" w:rsidR="002A713B" w:rsidRPr="007F1487" w:rsidRDefault="002A713B" w:rsidP="002A713B">
            <w:pPr>
              <w:jc w:val="center"/>
              <w:rPr>
                <w:sz w:val="22"/>
                <w:szCs w:val="22"/>
              </w:rPr>
            </w:pPr>
            <w:r w:rsidRPr="007F1487">
              <w:rPr>
                <w:sz w:val="22"/>
                <w:szCs w:val="22"/>
              </w:rPr>
              <w:t>0.02</w:t>
            </w:r>
          </w:p>
        </w:tc>
        <w:tc>
          <w:tcPr>
            <w:tcW w:w="2069" w:type="dxa"/>
            <w:gridSpan w:val="2"/>
            <w:tcBorders>
              <w:top w:val="nil"/>
              <w:left w:val="nil"/>
              <w:bottom w:val="single" w:sz="4" w:space="0" w:color="auto"/>
              <w:right w:val="nil"/>
            </w:tcBorders>
          </w:tcPr>
          <w:p w14:paraId="1A277ED2" w14:textId="77777777" w:rsidR="002A713B" w:rsidRPr="007F1487" w:rsidRDefault="002A713B" w:rsidP="002A713B">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78390684" w14:textId="77777777" w:rsidR="002A713B" w:rsidRPr="007F1487" w:rsidRDefault="002A713B" w:rsidP="002A713B">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EBBFA0D" w14:textId="77777777" w:rsidR="002A713B" w:rsidRPr="007F1487" w:rsidRDefault="002A713B" w:rsidP="002A713B">
            <w:pPr>
              <w:jc w:val="center"/>
              <w:rPr>
                <w:sz w:val="22"/>
                <w:szCs w:val="22"/>
              </w:rPr>
            </w:pPr>
            <w:r w:rsidRPr="007F1487">
              <w:rPr>
                <w:sz w:val="22"/>
                <w:szCs w:val="22"/>
              </w:rPr>
              <w:t>0.02</w:t>
            </w:r>
          </w:p>
        </w:tc>
      </w:tr>
      <w:tr w:rsidR="002A713B" w:rsidRPr="00CC319D" w14:paraId="44E6FED1" w14:textId="77777777" w:rsidTr="002A713B">
        <w:tc>
          <w:tcPr>
            <w:tcW w:w="13950" w:type="dxa"/>
            <w:gridSpan w:val="13"/>
            <w:tcBorders>
              <w:left w:val="nil"/>
              <w:bottom w:val="nil"/>
              <w:right w:val="nil"/>
            </w:tcBorders>
          </w:tcPr>
          <w:p w14:paraId="324CBC77" w14:textId="2EF58B1A" w:rsidR="002A713B" w:rsidRPr="00C25EF9" w:rsidRDefault="002A713B" w:rsidP="002A713B">
            <w:pPr>
              <w:rPr>
                <w:sz w:val="22"/>
                <w:szCs w:val="22"/>
              </w:rPr>
            </w:pPr>
            <w:r w:rsidRPr="007F1487">
              <w:rPr>
                <w:i/>
                <w:iCs/>
                <w:sz w:val="22"/>
                <w:szCs w:val="22"/>
              </w:rPr>
              <w:t>Notes</w:t>
            </w:r>
            <w:r w:rsidRPr="007F1487">
              <w:rPr>
                <w:sz w:val="22"/>
                <w:szCs w:val="22"/>
              </w:rPr>
              <w:t xml:space="preserve">: Cell entries are parameter estimates from multilevel models (MLM) with random slopes and intercepts. </w:t>
            </w:r>
            <w:r w:rsidRPr="007F1487">
              <w:rPr>
                <w:i/>
                <w:iCs/>
                <w:sz w:val="22"/>
                <w:szCs w:val="22"/>
              </w:rPr>
              <w:t>N</w:t>
            </w:r>
            <w:r w:rsidRPr="007F1487">
              <w:rPr>
                <w:sz w:val="22"/>
                <w:szCs w:val="22"/>
              </w:rPr>
              <w:t xml:space="preserve"> = 1,444. Groups = 51 (3 niches by 17 frames). </w:t>
            </w:r>
            <w:r w:rsidRPr="007F1487">
              <w:rPr>
                <w:sz w:val="22"/>
                <w:szCs w:val="22"/>
                <w:vertAlign w:val="superscript"/>
              </w:rPr>
              <w:t>#</w:t>
            </w:r>
            <w:r w:rsidRPr="007F1487">
              <w:rPr>
                <w:i/>
                <w:iCs/>
                <w:sz w:val="22"/>
                <w:szCs w:val="22"/>
              </w:rPr>
              <w:t>p</w:t>
            </w:r>
            <w:r w:rsidRPr="007F1487">
              <w:rPr>
                <w:sz w:val="22"/>
                <w:szCs w:val="22"/>
              </w:rPr>
              <w:t xml:space="preserve"> &lt; .10,</w:t>
            </w:r>
            <w:r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 Variables are group-mean centered.</w:t>
            </w:r>
            <w:r>
              <w:rPr>
                <w:sz w:val="22"/>
                <w:szCs w:val="22"/>
              </w:rPr>
              <w:t xml:space="preserve"> Contextual effects are at different levels of analysis and not directly comparable.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46119A71" w14:textId="3FBCBED4" w:rsidR="00EA772C" w:rsidRDefault="00EA772C" w:rsidP="00EA772C">
      <w:pPr>
        <w:rPr>
          <w:b/>
          <w:bCs/>
        </w:rPr>
      </w:pPr>
      <w:r w:rsidRPr="00EA772C">
        <w:rPr>
          <w:b/>
          <w:bCs/>
        </w:rPr>
        <w:lastRenderedPageBreak/>
        <w:t>Figure 2</w:t>
      </w:r>
    </w:p>
    <w:p w14:paraId="46F19F16" w14:textId="77777777" w:rsidR="00EA772C" w:rsidRPr="00EA772C" w:rsidRDefault="00EA772C" w:rsidP="00EA772C">
      <w:pPr>
        <w:rPr>
          <w:b/>
          <w:bCs/>
        </w:rPr>
      </w:pPr>
    </w:p>
    <w:p w14:paraId="46BF30F8" w14:textId="5D524856" w:rsidR="00EA772C" w:rsidRDefault="00EA772C" w:rsidP="00EA772C">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w:t>
      </w:r>
    </w:p>
    <w:p w14:paraId="6D4BB31F" w14:textId="77777777" w:rsidR="00EA772C" w:rsidRDefault="00EA772C" w:rsidP="000D2C1C">
      <w:pPr>
        <w:spacing w:line="480" w:lineRule="auto"/>
      </w:pPr>
    </w:p>
    <w:p w14:paraId="4C2F6A7F" w14:textId="0A42AE36" w:rsidR="00EA772C" w:rsidRDefault="00EA772C" w:rsidP="00416D0F">
      <w:pPr>
        <w:spacing w:line="480" w:lineRule="auto"/>
        <w:jc w:val="center"/>
      </w:pPr>
      <w:r>
        <w:rPr>
          <w:noProof/>
        </w:rPr>
        <w:drawing>
          <wp:inline distT="0" distB="0" distL="0" distR="0" wp14:anchorId="4BFB0C9B" wp14:editId="6A493628">
            <wp:extent cx="3236181" cy="3594585"/>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86310" cy="3761340"/>
                    </a:xfrm>
                    <a:prstGeom prst="rect">
                      <a:avLst/>
                    </a:prstGeom>
                  </pic:spPr>
                </pic:pic>
              </a:graphicData>
            </a:graphic>
          </wp:inline>
        </w:drawing>
      </w:r>
    </w:p>
    <w:p w14:paraId="3B2201FE" w14:textId="7A6A170F" w:rsidR="00923111" w:rsidRPr="00923111" w:rsidRDefault="00923111" w:rsidP="000D2C1C">
      <w:pPr>
        <w:spacing w:line="480" w:lineRule="auto"/>
      </w:pPr>
      <w:r w:rsidRPr="00923111">
        <w:rPr>
          <w:i/>
          <w:iCs/>
        </w:rPr>
        <w:t>Note</w:t>
      </w:r>
      <w:r>
        <w:rPr>
          <w:i/>
          <w:iCs/>
        </w:rPr>
        <w:t xml:space="preserve">. </w:t>
      </w:r>
      <w:r>
        <w:t xml:space="preserve">Influence of political ideology at various levels of analysis as reported in Table 1. </w:t>
      </w:r>
    </w:p>
    <w:p w14:paraId="724F13F6" w14:textId="2F8739AB" w:rsidR="00A024C9" w:rsidRDefault="00A024C9" w:rsidP="00A024C9">
      <w:pPr>
        <w:spacing w:line="480" w:lineRule="auto"/>
      </w:pPr>
      <w:r w:rsidRPr="00971A4D">
        <w:t xml:space="preserve">Therefore, these results show that while an individual’s own political ideology matters, the editorial valence of organizations </w:t>
      </w:r>
      <w:r>
        <w:t xml:space="preserve">and </w:t>
      </w:r>
      <w:r w:rsidRPr="002D3994">
        <w:t>audience members within the niche have a stronger relationship with the ideological valence of their news exposure. H2 and H3 are confirmed.</w:t>
      </w:r>
      <w:r w:rsidRPr="00971A4D">
        <w:t xml:space="preserve"> </w:t>
      </w:r>
    </w:p>
    <w:p w14:paraId="0733BA29" w14:textId="58F3B711" w:rsidR="000D2C1C" w:rsidRDefault="000E10F1" w:rsidP="0053531F">
      <w:pPr>
        <w:spacing w:line="480" w:lineRule="auto"/>
        <w:ind w:firstLine="720"/>
      </w:pPr>
      <w:r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Pr="00971A4D">
        <w:t xml:space="preserve">the </w:t>
      </w:r>
      <w:r w:rsidR="005A51E3" w:rsidRPr="00971A4D">
        <w:t xml:space="preserve">final </w:t>
      </w:r>
      <w:r w:rsidR="00EA772C">
        <w:t>interaction</w:t>
      </w:r>
      <w:r w:rsidR="005A51E3" w:rsidRPr="00971A4D">
        <w:t xml:space="preserve"> models in Table </w:t>
      </w:r>
      <w:r w:rsidR="004233DF">
        <w:t>1</w:t>
      </w:r>
      <w:r w:rsidR="005A51E3" w:rsidRPr="00971A4D">
        <w:t xml:space="preserve"> test whether individual </w:t>
      </w:r>
      <w:r w:rsidR="006C176E" w:rsidRPr="00971A4D">
        <w:t>ideology</w:t>
      </w:r>
      <w:r w:rsidR="005A51E3" w:rsidRPr="00971A4D">
        <w:t xml:space="preserve"> interacts with audience ideology and/or organizational </w:t>
      </w:r>
      <w:r w:rsidR="006C176E" w:rsidRPr="00971A4D">
        <w:t>ideology</w:t>
      </w:r>
      <w:r w:rsidR="005A51E3" w:rsidRPr="00971A4D">
        <w:t xml:space="preserve">. Results </w:t>
      </w:r>
      <w:r w:rsidR="00EA772C">
        <w:t xml:space="preserve">(Figure 3) </w:t>
      </w:r>
      <w:r w:rsidR="005A51E3" w:rsidRPr="00971A4D">
        <w:t xml:space="preserve">show a marginal but non-significant interaction with audience ideology </w:t>
      </w:r>
      <w:r w:rsidR="005A51E3" w:rsidRPr="00957C4A">
        <w:t>(</w:t>
      </w:r>
      <w:r w:rsidR="005A51E3" w:rsidRPr="00957C4A">
        <w:rPr>
          <w:i/>
          <w:iCs/>
        </w:rPr>
        <w:t xml:space="preserve">b </w:t>
      </w:r>
      <w:r w:rsidR="005A51E3" w:rsidRPr="00957C4A">
        <w:t xml:space="preserve">= 0.02, </w:t>
      </w:r>
      <w:r w:rsidR="005A51E3" w:rsidRPr="00957C4A">
        <w:rPr>
          <w:i/>
          <w:iCs/>
        </w:rPr>
        <w:t>SE</w:t>
      </w:r>
      <w:r w:rsidR="005A51E3" w:rsidRPr="00957C4A">
        <w:t xml:space="preserve"> = 0.01, </w:t>
      </w:r>
      <w:r w:rsidR="005A51E3" w:rsidRPr="00957C4A">
        <w:rPr>
          <w:i/>
          <w:iCs/>
        </w:rPr>
        <w:t xml:space="preserve">p </w:t>
      </w:r>
      <w:r w:rsidR="005A51E3" w:rsidRPr="00957C4A">
        <w:t>&lt; .10),</w:t>
      </w:r>
      <w:r w:rsidR="005A51E3" w:rsidRPr="00971A4D">
        <w:t xml:space="preserve"> and a statistically significant interaction with organizational ideology (</w:t>
      </w:r>
      <w:r w:rsidR="005A51E3" w:rsidRPr="00971A4D">
        <w:rPr>
          <w:i/>
          <w:iCs/>
        </w:rPr>
        <w:t xml:space="preserve">b </w:t>
      </w:r>
      <w:r w:rsidR="005A51E3" w:rsidRPr="00971A4D">
        <w:t xml:space="preserve">= 0.08, </w:t>
      </w:r>
      <w:r w:rsidR="005A51E3" w:rsidRPr="00971A4D">
        <w:rPr>
          <w:i/>
          <w:iCs/>
        </w:rPr>
        <w:t>SE</w:t>
      </w:r>
      <w:r w:rsidR="005A51E3" w:rsidRPr="00971A4D">
        <w:t xml:space="preserve"> = 0.03, </w:t>
      </w:r>
      <w:r w:rsidR="005A51E3" w:rsidRPr="00971A4D">
        <w:rPr>
          <w:i/>
          <w:iCs/>
        </w:rPr>
        <w:t xml:space="preserve">p </w:t>
      </w:r>
      <w:r w:rsidR="005A51E3" w:rsidRPr="00971A4D">
        <w:t xml:space="preserve">&lt; .01). These </w:t>
      </w:r>
    </w:p>
    <w:p w14:paraId="74A2AC02" w14:textId="77777777" w:rsidR="00C14EEF" w:rsidRDefault="00C14EEF" w:rsidP="000D2C1C">
      <w:pPr>
        <w:spacing w:line="480" w:lineRule="auto"/>
      </w:pPr>
    </w:p>
    <w:p w14:paraId="1337545B" w14:textId="3DB0AF8C" w:rsidR="00EA772C" w:rsidRDefault="00EA772C" w:rsidP="00EA772C">
      <w:pPr>
        <w:rPr>
          <w:b/>
          <w:bCs/>
        </w:rPr>
      </w:pPr>
      <w:r w:rsidRPr="00EA772C">
        <w:rPr>
          <w:b/>
          <w:bCs/>
        </w:rPr>
        <w:lastRenderedPageBreak/>
        <w:t>Figure 3</w:t>
      </w:r>
    </w:p>
    <w:p w14:paraId="3E4B66A6" w14:textId="77777777" w:rsidR="00EA772C" w:rsidRPr="00EA772C" w:rsidRDefault="00EA772C" w:rsidP="00EA772C">
      <w:pPr>
        <w:rPr>
          <w:b/>
          <w:bCs/>
        </w:rPr>
      </w:pPr>
    </w:p>
    <w:p w14:paraId="1438351E" w14:textId="4B5A7DCA" w:rsidR="009A3A68" w:rsidRDefault="00EA772C" w:rsidP="009A3A68">
      <w:pPr>
        <w:rPr>
          <w:i/>
          <w:iCs/>
        </w:rPr>
      </w:pPr>
      <w:r w:rsidRPr="00F92A43">
        <w:rPr>
          <w:i/>
          <w:iCs/>
        </w:rPr>
        <w:t>Conditional Effects of Individual Ideology on Selection Valence at Various Levels of Audience Ideology and Organizational Ide</w:t>
      </w:r>
      <w:r w:rsidR="007534EB">
        <w:rPr>
          <w:i/>
          <w:iCs/>
        </w:rPr>
        <w:t>ology</w:t>
      </w:r>
    </w:p>
    <w:p w14:paraId="69988991" w14:textId="1BE2820E" w:rsidR="009A3A68" w:rsidRDefault="009A3A68" w:rsidP="009A3A68">
      <w:pPr>
        <w:rPr>
          <w:i/>
          <w:iCs/>
        </w:rPr>
      </w:pPr>
      <w:r>
        <w:rPr>
          <w:i/>
          <w:iCs/>
          <w:noProof/>
        </w:rPr>
        <w:drawing>
          <wp:inline distT="0" distB="0" distL="0" distR="0" wp14:anchorId="5BA408A9" wp14:editId="0341B0A3">
            <wp:extent cx="5943600" cy="31400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099ACCF8" w14:textId="5F712F80" w:rsidR="00A024C9" w:rsidRDefault="00A024C9" w:rsidP="009A3A68">
      <w:pPr>
        <w:spacing w:line="480" w:lineRule="auto"/>
        <w:rPr>
          <w:b/>
          <w:bCs/>
        </w:rPr>
      </w:pPr>
      <w:r w:rsidRPr="00971A4D">
        <w:t xml:space="preserve">conditional effects are plotted in Figure </w:t>
      </w:r>
      <w:r>
        <w:t>3</w:t>
      </w:r>
      <w:r w:rsidRPr="00971A4D">
        <w:t>, which shows that the positive effect of individual ideology is stronger where it aligns with audience and organizational ideology</w:t>
      </w:r>
      <w:r>
        <w:t>.</w:t>
      </w:r>
    </w:p>
    <w:p w14:paraId="656344FD" w14:textId="18C2F0C1" w:rsidR="002207F6" w:rsidRPr="000D2C1C" w:rsidRDefault="0097109E" w:rsidP="009A3A68">
      <w:pPr>
        <w:spacing w:line="480" w:lineRule="auto"/>
        <w:jc w:val="center"/>
      </w:pPr>
      <w:r w:rsidRPr="00971A4D">
        <w:rPr>
          <w:b/>
          <w:bCs/>
        </w:rPr>
        <w:t>Discussion</w:t>
      </w:r>
    </w:p>
    <w:p w14:paraId="1E7F2EF0" w14:textId="2FA5F5DB" w:rsidR="00B16C0E" w:rsidRPr="00390F8F" w:rsidRDefault="00B16C0E" w:rsidP="00B16C0E">
      <w:pPr>
        <w:spacing w:line="480" w:lineRule="auto"/>
        <w:ind w:firstLine="720"/>
      </w:pPr>
      <w:r w:rsidRPr="00971A4D">
        <w:t xml:space="preserve">This study </w:t>
      </w:r>
      <w:r w:rsidR="00B8196E">
        <w:t>extends</w:t>
      </w:r>
      <w:r w:rsidRPr="00971A4D">
        <w:t xml:space="preserve"> the concept of niche news beyond the original framework of market segments based on partisan motivations (Stroud 201</w:t>
      </w:r>
      <w:r w:rsidR="005D6607">
        <w:t>0</w:t>
      </w:r>
      <w:r w:rsidR="00937063">
        <w:t>,</w:t>
      </w:r>
      <w:r w:rsidR="005D6607">
        <w:t xml:space="preserve"> 2014</w:t>
      </w:r>
      <w:r w:rsidRPr="00971A4D">
        <w:t>) to incorporate audience-level characteristics that influence exposure to ideological news. Drawing on audience overlap studies,</w:t>
      </w:r>
      <w:r w:rsidR="009252DC">
        <w:t xml:space="preserve"> </w:t>
      </w:r>
      <w:r w:rsidRPr="00971A4D">
        <w:t xml:space="preserve">we </w:t>
      </w:r>
      <w:r w:rsidR="00A732F9">
        <w:t>situate</w:t>
      </w:r>
      <w:r w:rsidRPr="00971A4D">
        <w:t xml:space="preserve"> people within discrete but overlapping clusters</w:t>
      </w:r>
      <w:r w:rsidR="00A75AE5">
        <w:t xml:space="preserve"> based on community detection</w:t>
      </w:r>
      <w:r w:rsidRPr="00291036">
        <w:t xml:space="preserve">. </w:t>
      </w:r>
      <w:r w:rsidR="00A732F9">
        <w:t xml:space="preserve">Our findings </w:t>
      </w:r>
      <w:r>
        <w:t>point to three broad conclusions: (1) identifiable niches can be detected</w:t>
      </w:r>
      <w:r w:rsidR="00E82C1F">
        <w:t xml:space="preserve"> despite widespread overlap</w:t>
      </w:r>
      <w:r w:rsidR="001345C7">
        <w:t xml:space="preserve"> to the extent that</w:t>
      </w:r>
      <w:r>
        <w:t xml:space="preserve">;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06FB8C95" w:rsidR="00B16C0E" w:rsidRDefault="00B16C0E" w:rsidP="003074A3">
      <w:pPr>
        <w:spacing w:line="480" w:lineRule="auto"/>
      </w:pPr>
      <w:r>
        <w:lastRenderedPageBreak/>
        <w:tab/>
        <w:t>First, it is clear from our analysis that news n</w:t>
      </w:r>
      <w:r w:rsidRPr="00390F8F">
        <w:t xml:space="preserve">iches are identifiable features of the </w:t>
      </w:r>
      <w:r>
        <w:t xml:space="preserve">audience </w:t>
      </w:r>
      <w:r w:rsidRPr="00390F8F">
        <w:t xml:space="preserve">network, </w:t>
      </w:r>
      <w:r>
        <w:t>al</w:t>
      </w:r>
      <w:r w:rsidRPr="00390F8F">
        <w:t xml:space="preserve">though </w:t>
      </w:r>
      <w:r>
        <w:t xml:space="preserve">we observe </w:t>
      </w:r>
      <w:r w:rsidRPr="00390F8F">
        <w:t xml:space="preserve">considerable overlap </w:t>
      </w:r>
      <w:r w:rsidR="00745F72">
        <w:t>among</w:t>
      </w:r>
      <w:r w:rsidRPr="00390F8F">
        <w:t xml:space="preserve"> </w:t>
      </w:r>
      <w:r>
        <w:t>the</w:t>
      </w:r>
      <w:r w:rsidR="00E84234">
        <w:t>m</w:t>
      </w:r>
      <w:r>
        <w:t xml:space="preserve">. </w:t>
      </w:r>
      <w:r w:rsidR="00D8016F">
        <w:t xml:space="preserve">Thus, the field is faced with </w:t>
      </w:r>
      <w:r w:rsidR="00B741D3">
        <w:t>a</w:t>
      </w:r>
      <w:r w:rsidR="00D8016F">
        <w:t xml:space="preserve"> contradiction. Polarized consumption habits are observable, yet overlap is the defining structural feature of networks </w:t>
      </w:r>
      <w:r>
        <w:t xml:space="preserve">(Fletcher &amp; Nielsen, 2017; </w:t>
      </w:r>
      <w:r w:rsidRPr="006462FC">
        <w:rPr>
          <w:color w:val="000000" w:themeColor="text1"/>
        </w:rPr>
        <w:t>Majó-Vázquez</w:t>
      </w:r>
      <w:r>
        <w:t xml:space="preserve"> et al. 2019</w:t>
      </w:r>
      <w:r w:rsidR="00D8016F">
        <w:t xml:space="preserve">). We see this as a product of </w:t>
      </w:r>
      <w:r w:rsidR="00A732F9">
        <w:t xml:space="preserve">separately analyzing </w:t>
      </w:r>
      <w:r w:rsidR="00D8016F">
        <w:t>individual</w:t>
      </w:r>
      <w:r w:rsidR="00A732F9">
        <w:t>-</w:t>
      </w:r>
      <w:r w:rsidR="00D8016F">
        <w:t xml:space="preserve"> and network</w:t>
      </w:r>
      <w:r w:rsidR="00A732F9">
        <w:t>-level data</w:t>
      </w:r>
      <w:r w:rsidR="00D8016F">
        <w:t xml:space="preserve">. </w:t>
      </w:r>
      <w:r w:rsidR="00A732F9">
        <w:t>By taking a multilevel</w:t>
      </w:r>
      <w:r w:rsidR="00D8016F">
        <w:t xml:space="preserve"> approach, w</w:t>
      </w:r>
      <w:r>
        <w:t xml:space="preserve">e find </w:t>
      </w:r>
      <w:r w:rsidRPr="00390F8F">
        <w:t xml:space="preserve">some support for </w:t>
      </w:r>
      <w:r>
        <w:t>ideological fragmentation, as some</w:t>
      </w:r>
      <w:r w:rsidR="001345C7">
        <w:t>,</w:t>
      </w:r>
      <w:r>
        <w:t xml:space="preserve"> but not all, of the niches we observed were </w:t>
      </w:r>
      <w:r w:rsidR="001345C7">
        <w:t>statistically</w:t>
      </w:r>
      <w:r>
        <w:t xml:space="preserve"> different from others in terms of their </w:t>
      </w:r>
      <w:r w:rsidR="001345C7">
        <w:t xml:space="preserve">mean </w:t>
      </w:r>
      <w:r>
        <w:t xml:space="preserve">ideological character. That said, our observations do not fit with the idea that segmentation occurs purely on ideological grounds. For example, while both organizations and individuals in the </w:t>
      </w:r>
      <w:r>
        <w:rPr>
          <w:i/>
          <w:iCs/>
        </w:rPr>
        <w:t>elite press</w:t>
      </w:r>
      <w:r>
        <w:t xml:space="preserve"> niche were </w:t>
      </w:r>
      <w:r w:rsidRPr="00390F8F">
        <w:t>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centrist or perhaps even non-ideological, while the </w:t>
      </w:r>
      <w:r>
        <w:rPr>
          <w:i/>
          <w:iCs/>
        </w:rPr>
        <w:t>cable</w:t>
      </w:r>
      <w:r>
        <w:t xml:space="preserve"> niche</w:t>
      </w:r>
      <w:r w:rsidR="003F5238">
        <w:t>, while leaning right, importantly</w:t>
      </w:r>
      <w:r>
        <w:t xml:space="preserve"> displayed a wide range of variation in terms of ideology.</w:t>
      </w:r>
      <w:r w:rsidR="003F5238">
        <w:t xml:space="preserve"> T</w:t>
      </w:r>
      <w:r>
        <w:t xml:space="preserve">he </w:t>
      </w:r>
      <w:r w:rsidRPr="00442A21">
        <w:rPr>
          <w:i/>
          <w:iCs/>
        </w:rPr>
        <w:t>cable</w:t>
      </w:r>
      <w:r w:rsidRPr="00390F8F">
        <w:t xml:space="preserve"> </w:t>
      </w:r>
      <w:r>
        <w:t>niche is the most extreme</w:t>
      </w:r>
      <w:r w:rsidR="003C638E">
        <w:t xml:space="preserve"> </w:t>
      </w:r>
      <w:r>
        <w:t xml:space="preserve">but also comprises both news organizations and individuals from across the political spectrum, indicating that audience members in this niche </w:t>
      </w:r>
      <w:r w:rsidRPr="000A1C39">
        <w:t xml:space="preserve">pay attention to both left- and right-leaning cable outlets (e.g., CNN and Fox News). </w:t>
      </w:r>
      <w:r w:rsidR="003074A3">
        <w:t>These</w:t>
      </w:r>
      <w:r w:rsidR="00745F72">
        <w:t xml:space="preserve"> </w:t>
      </w:r>
      <w:r w:rsidR="00745F72" w:rsidRPr="00DA09E3">
        <w:t>findings show</w:t>
      </w:r>
      <w:r w:rsidRPr="00DA09E3">
        <w:t xml:space="preserve"> that it is possible to detect distinct niches that are defined not only by the ideologies of organizations and individuals</w:t>
      </w:r>
      <w:r w:rsidR="00745F72" w:rsidRPr="00DA09E3">
        <w:t>,</w:t>
      </w:r>
      <w:r w:rsidRPr="00DA09E3">
        <w:t xml:space="preserve"> but also by audience repertoires and organizational competition/symbiosis.</w:t>
      </w:r>
    </w:p>
    <w:p w14:paraId="5DA4CE25" w14:textId="5D38F903" w:rsidR="00B16C0E" w:rsidRPr="00AF3EF3" w:rsidRDefault="00B16C0E" w:rsidP="007264C5">
      <w:pPr>
        <w:spacing w:line="480" w:lineRule="auto"/>
      </w:pPr>
      <w:r>
        <w:tab/>
        <w:t xml:space="preserve">Second, our </w:t>
      </w:r>
      <w:r w:rsidR="00A93DE2">
        <w:t>findings</w:t>
      </w:r>
      <w:r>
        <w:t xml:space="preserve"> yield some novel insights about the role of other</w:t>
      </w:r>
      <w:r w:rsidR="00A93DE2">
        <w:t xml:space="preserve"> people within the same niche</w:t>
      </w:r>
      <w:r>
        <w:t xml:space="preserve"> in shaping individuals’ news selections. This kind of audience-level influence has been overlooked by the literature</w:t>
      </w:r>
      <w:r w:rsidR="00745F72">
        <w:t>s</w:t>
      </w:r>
      <w:r>
        <w:t xml:space="preserve"> on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w:t>
      </w:r>
      <w:r w:rsidR="00A93DE2">
        <w:t xml:space="preserve">: </w:t>
      </w:r>
      <w:r>
        <w:t xml:space="preserve">curation algorithms on major platforms </w:t>
      </w:r>
      <w:r w:rsidR="007230A2">
        <w:t xml:space="preserve">use selection criteria that depend on </w:t>
      </w:r>
      <w:r w:rsidR="007230A2">
        <w:lastRenderedPageBreak/>
        <w:t>the past behavior of others</w:t>
      </w:r>
      <w:r w:rsidR="00A93DE2">
        <w:t xml:space="preserve"> with similar selections</w:t>
      </w:r>
      <w:r>
        <w:t xml:space="preserve">; and (2) </w:t>
      </w:r>
      <w:r w:rsidR="00A93DE2">
        <w:t xml:space="preserve">therefore, this </w:t>
      </w:r>
      <w:r>
        <w:t xml:space="preserve">kind of actuarial influence </w:t>
      </w:r>
      <w:r w:rsidR="00A93DE2">
        <w:t xml:space="preserve">means that </w:t>
      </w:r>
      <w:r>
        <w:t xml:space="preserve">an individual’s exposure would be </w:t>
      </w:r>
      <w:r>
        <w:rPr>
          <w:i/>
          <w:iCs/>
        </w:rPr>
        <w:t>most</w:t>
      </w:r>
      <w:r>
        <w:t xml:space="preserve"> influenced by other individuals whose past news selections were similar to their own. The niche provides leverage over this prediction</w:t>
      </w:r>
      <w:r w:rsidR="00A93DE2">
        <w:t>,</w:t>
      </w:r>
      <w:r>
        <w:t xml:space="preserve"> by classifying individual audience members according to their news tendencies and grouping them with other individuals who have similar tendencies. Tests of the hypothesis support our theory</w:t>
      </w:r>
      <w:r w:rsidR="00043CAB">
        <w:t>, and, i</w:t>
      </w:r>
      <w:r w:rsidR="0075002A">
        <w:t xml:space="preserve">n fact, </w:t>
      </w:r>
      <w:r>
        <w:t>the effect size</w:t>
      </w:r>
      <w:r w:rsidR="0075002A">
        <w:t xml:space="preserve"> (Cohen’s </w:t>
      </w:r>
      <w:r w:rsidR="0075002A" w:rsidRPr="00AF3EF3">
        <w:rPr>
          <w:i/>
          <w:iCs/>
        </w:rPr>
        <w:t>d</w:t>
      </w:r>
      <w:r w:rsidR="0075002A">
        <w:t>)</w:t>
      </w:r>
      <w:r>
        <w:t xml:space="preserve"> for audience ideology</w:t>
      </w:r>
      <w:r w:rsidR="00043CAB">
        <w:t xml:space="preserve"> (</w:t>
      </w:r>
      <w:r w:rsidR="00043CAB" w:rsidRPr="00AF3EF3">
        <w:rPr>
          <w:i/>
          <w:iCs/>
        </w:rPr>
        <w:t>d</w:t>
      </w:r>
      <w:r w:rsidR="00043CAB">
        <w:rPr>
          <w:i/>
          <w:iCs/>
        </w:rPr>
        <w:t xml:space="preserve"> = </w:t>
      </w:r>
      <w:r w:rsidR="00043CAB">
        <w:t>.28)</w:t>
      </w:r>
      <w:r>
        <w:t xml:space="preserve"> is</w:t>
      </w:r>
      <w:r w:rsidR="00043CAB">
        <w:t xml:space="preserve"> greater than the effect size for individual ideology</w:t>
      </w:r>
      <w:r w:rsidR="0075002A">
        <w:t xml:space="preserve"> </w:t>
      </w:r>
      <w:r w:rsidR="00043CAB">
        <w:t>(</w:t>
      </w:r>
      <w:r w:rsidR="00043CAB" w:rsidRPr="00AF3EF3">
        <w:rPr>
          <w:i/>
          <w:iCs/>
        </w:rPr>
        <w:t>d</w:t>
      </w:r>
      <w:r w:rsidR="00043CAB">
        <w:rPr>
          <w:i/>
          <w:iCs/>
        </w:rPr>
        <w:t xml:space="preserve"> = </w:t>
      </w:r>
      <w:r>
        <w:t>.</w:t>
      </w:r>
      <w:r w:rsidR="00043CAB">
        <w:t>16).</w:t>
      </w:r>
      <w:r w:rsidR="007264C5">
        <w:t xml:space="preserve"> </w:t>
      </w:r>
      <w:r>
        <w:t xml:space="preserve">These insights about the relative influence of audience ideology on individuals’ news selections advances </w:t>
      </w:r>
      <w:r w:rsidR="007264C5">
        <w:t>theory</w:t>
      </w:r>
      <w:r>
        <w:t xml:space="preserve"> on selective exposure. While the literature has offered explanations based on individual motivations and/or psychology (Garrett, 2009; Knobloch-Westerwick &amp; Meng, 2009; Stroud, 2011), </w:t>
      </w:r>
      <w:r w:rsidR="007264C5">
        <w:t>it</w:t>
      </w:r>
      <w:r>
        <w:t xml:space="preserve"> has not accounted for environmental factors related to sociotechnical changes, particularly </w:t>
      </w:r>
      <w:r w:rsidRPr="00012849">
        <w:t xml:space="preserve">the </w:t>
      </w:r>
      <w:r w:rsidR="007264C5">
        <w:t>role of</w:t>
      </w:r>
      <w:r w:rsidRPr="00012849">
        <w:t xml:space="preserve"> curation algorithms. Thus, our study adds a new layer to this conversation by showing how news selection is at least partially explained by these kinds of sociotechnical factors.</w:t>
      </w:r>
      <w:r>
        <w:t xml:space="preserve"> </w:t>
      </w:r>
    </w:p>
    <w:p w14:paraId="168544A6" w14:textId="50FCDB65"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interact with one another. Our study tests these </w:t>
      </w:r>
      <w:r w:rsidR="00646E8E">
        <w:t>interactions and</w:t>
      </w:r>
      <w:r>
        <w:t xml:space="preserve"> finds that the relationship between individual ideology and the valence of news selection</w:t>
      </w:r>
      <w:r w:rsidR="008E59E2">
        <w:t xml:space="preserve"> </w:t>
      </w:r>
      <w:r>
        <w:t xml:space="preserve">is </w:t>
      </w:r>
      <w:r>
        <w:lastRenderedPageBreak/>
        <w:t xml:space="preserve">stronger when an individual ‘belongs’ to a news niche in which the average organizational ideology aligns with their </w:t>
      </w:r>
      <w:r w:rsidRPr="008E59E2">
        <w:t xml:space="preserve">own. This study therefore </w:t>
      </w:r>
      <w:r w:rsidR="005869C1" w:rsidRPr="008E59E2">
        <w:t>advances theory</w:t>
      </w:r>
      <w:r w:rsidRPr="008E59E2">
        <w:t xml:space="preserve"> by offering a framework for contextualizing the role of individual motivations in shaping news selection.</w:t>
      </w:r>
    </w:p>
    <w:p w14:paraId="11A75AAA" w14:textId="0CD59B51" w:rsidR="00B16C0E" w:rsidRDefault="00B16C0E" w:rsidP="00B16C0E">
      <w:pPr>
        <w:spacing w:line="480" w:lineRule="auto"/>
      </w:pPr>
      <w:r>
        <w:tab/>
        <w:t>The conclusions of the study are limited in several ways. First, while the research design incorporate</w:t>
      </w:r>
      <w:r w:rsidR="00AE70B1">
        <w:t>s</w:t>
      </w:r>
      <w:r>
        <w:t xml:space="preserve"> a ‘rolling’ time element, </w:t>
      </w:r>
      <w:r w:rsidR="00AE70B1">
        <w:t>it</w:t>
      </w:r>
      <w:r>
        <w:t xml:space="preserve"> does not include multiple responses from each participant. Thus, the data cannot be used to make causal inferences. </w:t>
      </w:r>
      <w:r w:rsidRPr="0030659C">
        <w:t xml:space="preserve">Second, the study relies on self-reported measures. </w:t>
      </w:r>
      <w:r w:rsidR="000D4F1A">
        <w:t>S</w:t>
      </w:r>
      <w:r w:rsidRPr="0030659C">
        <w:t>urvey respondents underestimate the</w:t>
      </w:r>
      <w:r w:rsidR="006B291D">
        <w:t>ir news exposure</w:t>
      </w:r>
      <w:r w:rsidRPr="0030659C">
        <w:t xml:space="preserve">, particularly in online settings (González-Bailón &amp; Xenos, </w:t>
      </w:r>
      <w:r>
        <w:t>2020</w:t>
      </w:r>
      <w:r w:rsidRPr="0030659C">
        <w:t xml:space="preserve">). That said, because </w:t>
      </w:r>
      <w:r w:rsidR="000D4F1A">
        <w:t>the open-ended</w:t>
      </w:r>
      <w:r w:rsidRPr="0030659C">
        <w:t xml:space="preserve"> measures require more cognitive effort than close-ended measures, we can be certain that respondents were, in fact, exposed to the media they named in the survey</w:t>
      </w:r>
      <w:r w:rsidR="000D4F1A">
        <w:t>, even if that list is incomplete</w:t>
      </w:r>
      <w:r w:rsidRPr="0030659C">
        <w:t xml:space="preserve">. Another measurement limitation is related to systematic error inherent in </w:t>
      </w:r>
      <w:r w:rsidR="006B291D">
        <w:t xml:space="preserve">the </w:t>
      </w:r>
      <w:r w:rsidRPr="0030659C">
        <w:t xml:space="preserve">open-ended measures. Whereas close-ended measures are susceptible to random error (Mangold &amp; Scharkow, 2021), open-ended measures may capture one-time encounters with media that do not reflect habitual patterns of use. To address this issue, the study employs a data filtration method tailored to the problem of systemic error. </w:t>
      </w:r>
      <w:r w:rsidR="000D4F1A">
        <w:t>Finally</w:t>
      </w:r>
      <w:r w:rsidRPr="0030659C">
        <w:t xml:space="preserve">, </w:t>
      </w:r>
      <w:r w:rsidR="000D4F1A">
        <w:t>effects observed at different levels of observation</w:t>
      </w:r>
      <w:r w:rsidRPr="0030659C">
        <w:t xml:space="preserve"> are not strictly comparable, and compar</w:t>
      </w:r>
      <w:r w:rsidR="000D4F1A">
        <w:t xml:space="preserve">isons </w:t>
      </w:r>
      <w:r w:rsidRPr="0030659C">
        <w:t xml:space="preserve">of effect sizes should be made with caution. </w:t>
      </w:r>
    </w:p>
    <w:p w14:paraId="5C4DF4BD" w14:textId="01BC7A61"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insights </w:t>
      </w:r>
      <w:r w:rsidR="00E2794C">
        <w:t>about</w:t>
      </w:r>
      <w:r>
        <w:t xml:space="preserve"> the tendencies of specific segments of news </w:t>
      </w:r>
      <w:r w:rsidR="0096099D">
        <w:t>audiences and</w:t>
      </w:r>
      <w:r>
        <w:t xml:space="preserve"> affor</w:t>
      </w:r>
      <w:r w:rsidR="00E2794C">
        <w:t>ds</w:t>
      </w:r>
      <w:r>
        <w:t xml:space="preserve"> researchers the ability to examine multiple levels of influence on news selection.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Thus, even while </w:t>
      </w:r>
      <w:r>
        <w:lastRenderedPageBreak/>
        <w:t>segmentation may not unfold along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7F929A50" w14:textId="77777777" w:rsidR="001E7C50" w:rsidRDefault="001E7C50" w:rsidP="00C376B3">
      <w:pPr>
        <w:spacing w:line="480" w:lineRule="auto"/>
        <w:ind w:left="720" w:hanging="720"/>
        <w:jc w:val="center"/>
        <w:rPr>
          <w:b/>
          <w:bCs/>
        </w:rPr>
      </w:pPr>
    </w:p>
    <w:p w14:paraId="1FF53EEE" w14:textId="77777777" w:rsidR="00EE16BE" w:rsidRDefault="00EE16BE">
      <w:pPr>
        <w:spacing w:after="160" w:line="259" w:lineRule="auto"/>
        <w:rPr>
          <w:b/>
          <w:bCs/>
        </w:rPr>
      </w:pPr>
      <w:r>
        <w:rPr>
          <w:b/>
          <w:bCs/>
        </w:rPr>
        <w:br w:type="page"/>
      </w:r>
    </w:p>
    <w:p w14:paraId="1875F5E2" w14:textId="2E44C98F" w:rsidR="00C376B3" w:rsidRDefault="00C376B3" w:rsidP="00C376B3">
      <w:pPr>
        <w:spacing w:line="480" w:lineRule="auto"/>
        <w:ind w:left="720" w:hanging="720"/>
        <w:jc w:val="center"/>
        <w:rPr>
          <w:b/>
          <w:bCs/>
        </w:rPr>
      </w:pPr>
      <w:r w:rsidRPr="001E6B52">
        <w:rPr>
          <w:b/>
          <w:bCs/>
        </w:rPr>
        <w:lastRenderedPageBreak/>
        <w:t>References</w:t>
      </w:r>
    </w:p>
    <w:p w14:paraId="0AB4CBA7" w14:textId="77777777" w:rsidR="00E7664A" w:rsidRPr="007E0FFC" w:rsidRDefault="00E7664A" w:rsidP="00E7664A">
      <w:pPr>
        <w:spacing w:line="480" w:lineRule="auto"/>
        <w:ind w:left="720" w:hanging="720"/>
      </w:pPr>
      <w:r w:rsidRPr="007E0FFC">
        <w:t xml:space="preserve">AAPOR: American Association for Public Opinion Research (2016) </w:t>
      </w:r>
      <w:r w:rsidRPr="007E0FFC">
        <w:rPr>
          <w:i/>
          <w:iCs/>
        </w:rPr>
        <w:t>Standard Definitions: Final dispositions of case codes and outcome rates for surveys</w:t>
      </w:r>
      <w:r w:rsidRPr="007E0FFC">
        <w:t>.</w:t>
      </w:r>
    </w:p>
    <w:p w14:paraId="54F5855B" w14:textId="77777777" w:rsidR="00E7664A" w:rsidRPr="007E0FFC" w:rsidRDefault="00E7664A" w:rsidP="00E7664A">
      <w:pPr>
        <w:spacing w:line="480" w:lineRule="auto"/>
        <w:ind w:left="720" w:hanging="720"/>
      </w:pPr>
      <w:r w:rsidRPr="007E0FFC">
        <w:t xml:space="preserve">Arguedes AR, Robertson CT, Fletcher R, et al. (2022) Echo chambers, filter bubbles, and polarization: A literature review. </w:t>
      </w:r>
      <w:r w:rsidRPr="007E0FFC">
        <w:rPr>
          <w:i/>
          <w:iCs/>
        </w:rPr>
        <w:t>Reuters Institute for the Study of Journalism</w:t>
      </w:r>
      <w:r w:rsidRPr="007E0FFC">
        <w:t>.</w:t>
      </w:r>
    </w:p>
    <w:p w14:paraId="7A46AAF0" w14:textId="3B8C8E3A" w:rsidR="005C7022" w:rsidRDefault="005C7022" w:rsidP="00E7664A">
      <w:pPr>
        <w:spacing w:line="480" w:lineRule="auto"/>
        <w:ind w:left="720" w:hanging="720"/>
      </w:pPr>
      <w:r>
        <w:t xml:space="preserve">Author </w:t>
      </w:r>
      <w:r w:rsidR="002F36A5">
        <w:t>YYYY</w:t>
      </w:r>
      <w:r>
        <w:t xml:space="preserve"> </w:t>
      </w:r>
    </w:p>
    <w:p w14:paraId="1771681B" w14:textId="2A04192D" w:rsidR="00E7664A" w:rsidRPr="007E0FFC" w:rsidRDefault="00E7664A" w:rsidP="00E7664A">
      <w:pPr>
        <w:spacing w:line="480" w:lineRule="auto"/>
        <w:ind w:left="720" w:hanging="720"/>
      </w:pPr>
      <w:r w:rsidRPr="007E0FFC">
        <w:t xml:space="preserve">Benkler Y, Faris R and Roberts H (2018) </w:t>
      </w:r>
      <w:r w:rsidRPr="007E0FFC">
        <w:rPr>
          <w:i/>
          <w:iCs/>
        </w:rPr>
        <w:t>Network propaganda: Manipulation, disinformation, and radicalization in American politics</w:t>
      </w:r>
      <w:r w:rsidRPr="007E0FFC">
        <w:t>. Oxford University Press.</w:t>
      </w:r>
    </w:p>
    <w:p w14:paraId="74B3925F" w14:textId="77777777" w:rsidR="00E7664A" w:rsidRPr="007E0FFC" w:rsidRDefault="00E7664A" w:rsidP="00E7664A">
      <w:pPr>
        <w:spacing w:line="480" w:lineRule="auto"/>
        <w:ind w:left="720" w:hanging="720"/>
      </w:pPr>
      <w:r w:rsidRPr="007E0FFC">
        <w:t xml:space="preserve">Berry JM and Sobieraj S (2013) </w:t>
      </w:r>
      <w:r w:rsidRPr="007E0FFC">
        <w:rPr>
          <w:i/>
          <w:iCs/>
        </w:rPr>
        <w:t>The Outrage Industry: Political Opinion Media and the New Incivility</w:t>
      </w:r>
      <w:r w:rsidRPr="007E0FFC">
        <w:t>. Oxford University Press.</w:t>
      </w:r>
    </w:p>
    <w:p w14:paraId="28033A0E" w14:textId="77777777" w:rsidR="00E7664A" w:rsidRPr="007E0FFC" w:rsidRDefault="00E7664A" w:rsidP="00E7664A">
      <w:pPr>
        <w:spacing w:line="480" w:lineRule="auto"/>
        <w:ind w:left="720" w:hanging="720"/>
      </w:pPr>
      <w:r w:rsidRPr="007E0FFC">
        <w:t xml:space="preserve">Budak C, Goel S and Rao JM (2016) Fair and balanced? Quantifying media bias through crowdsourced content analysis. </w:t>
      </w:r>
      <w:r w:rsidRPr="007E0FFC">
        <w:rPr>
          <w:i/>
          <w:iCs/>
        </w:rPr>
        <w:t>Public Opinion Quarterly</w:t>
      </w:r>
      <w:r w:rsidRPr="007E0FFC">
        <w:t xml:space="preserve"> 80(S1): 250–271.</w:t>
      </w:r>
    </w:p>
    <w:p w14:paraId="1ED6E229" w14:textId="77777777" w:rsidR="00E7664A" w:rsidRPr="007E0FFC" w:rsidRDefault="00E7664A" w:rsidP="00E7664A">
      <w:pPr>
        <w:spacing w:line="480" w:lineRule="auto"/>
        <w:ind w:left="720" w:hanging="720"/>
      </w:pPr>
      <w:r w:rsidRPr="007E0FFC">
        <w:t xml:space="preserve">Buuren S and Groothuis-Oudshoorn K (2011) mice: Multivariate imputation by chained equations in R. </w:t>
      </w:r>
      <w:r w:rsidRPr="007E0FFC">
        <w:rPr>
          <w:i/>
          <w:iCs/>
        </w:rPr>
        <w:t>Journal of Statistical Software</w:t>
      </w:r>
      <w:r w:rsidRPr="007E0FFC">
        <w:t xml:space="preserve"> 45: 1–67.</w:t>
      </w:r>
    </w:p>
    <w:p w14:paraId="34AF05C7" w14:textId="77777777" w:rsidR="00E7664A" w:rsidRPr="007E0FFC" w:rsidRDefault="00E7664A" w:rsidP="00E7664A">
      <w:pPr>
        <w:spacing w:line="480" w:lineRule="auto"/>
        <w:ind w:left="720" w:hanging="720"/>
      </w:pPr>
      <w:r w:rsidRPr="007E0FFC">
        <w:t xml:space="preserve">Del Vicario M, Zollo F, Caldarelli G, et al. (2017) Mapping social dynamics on Facebook: The Brexit debate. </w:t>
      </w:r>
      <w:r w:rsidRPr="007E0FFC">
        <w:rPr>
          <w:i/>
          <w:iCs/>
        </w:rPr>
        <w:t>Social Networks</w:t>
      </w:r>
      <w:r w:rsidRPr="007E0FFC">
        <w:t xml:space="preserve"> 50: 6–16.</w:t>
      </w:r>
    </w:p>
    <w:p w14:paraId="397D76B0" w14:textId="77777777" w:rsidR="00E7664A" w:rsidRPr="007E0FFC" w:rsidRDefault="00E7664A" w:rsidP="00E7664A">
      <w:pPr>
        <w:spacing w:line="480" w:lineRule="auto"/>
        <w:ind w:left="720" w:hanging="720"/>
      </w:pPr>
      <w:r w:rsidRPr="007E0FFC">
        <w:t xml:space="preserve">DeVito MA (2017) From editors to algorithms. </w:t>
      </w:r>
      <w:r w:rsidRPr="007E0FFC">
        <w:rPr>
          <w:i/>
          <w:iCs/>
        </w:rPr>
        <w:t>Digital Journalism</w:t>
      </w:r>
      <w:r w:rsidRPr="007E0FFC">
        <w:t xml:space="preserve"> 5(6): 753–773.</w:t>
      </w:r>
    </w:p>
    <w:p w14:paraId="197453FA" w14:textId="77777777" w:rsidR="00E7664A" w:rsidRPr="007E0FFC" w:rsidRDefault="00E7664A" w:rsidP="00E7664A">
      <w:pPr>
        <w:spacing w:line="480" w:lineRule="auto"/>
        <w:ind w:left="720" w:hanging="720"/>
      </w:pPr>
      <w:r w:rsidRPr="007E0FFC">
        <w:t xml:space="preserve">Finkel EJ, Bail CA, Cikara M, et al. (2020) Political sectarianism in America. </w:t>
      </w:r>
      <w:r w:rsidRPr="007E0FFC">
        <w:rPr>
          <w:i/>
          <w:iCs/>
        </w:rPr>
        <w:t>J. J</w:t>
      </w:r>
      <w:r w:rsidRPr="007E0FFC">
        <w:t xml:space="preserve"> V. W, S. C, and Druckman JN (eds) 370(6516): 533–536.</w:t>
      </w:r>
    </w:p>
    <w:p w14:paraId="1EC64BD4" w14:textId="77777777" w:rsidR="00E7664A" w:rsidRPr="007E0FFC" w:rsidRDefault="00E7664A" w:rsidP="00E7664A">
      <w:pPr>
        <w:spacing w:line="480" w:lineRule="auto"/>
        <w:ind w:left="720" w:hanging="720"/>
      </w:pPr>
      <w:r w:rsidRPr="007E0FFC">
        <w:t xml:space="preserve">Flaxman S, Goel S and Rao JM (2016) Filter bubbles, echo chambers, and online news consumption. </w:t>
      </w:r>
      <w:r w:rsidRPr="007E0FFC">
        <w:rPr>
          <w:i/>
          <w:iCs/>
        </w:rPr>
        <w:t>Public Opinion Quarterly</w:t>
      </w:r>
      <w:r w:rsidRPr="007E0FFC">
        <w:t xml:space="preserve"> 80(S1): 298–320.</w:t>
      </w:r>
    </w:p>
    <w:p w14:paraId="3857CBB9" w14:textId="77777777" w:rsidR="00E7664A" w:rsidRPr="007E0FFC" w:rsidRDefault="00E7664A" w:rsidP="00E7664A">
      <w:pPr>
        <w:spacing w:line="480" w:lineRule="auto"/>
        <w:ind w:left="720" w:hanging="720"/>
      </w:pPr>
      <w:r w:rsidRPr="007E0FFC">
        <w:lastRenderedPageBreak/>
        <w:t xml:space="preserve">Fletcher R and Nielsen RK (2017) Are news audiences increasingly fragmented? A cross-national comparative analysis of cross-platform news audience fragmentation and duplication. </w:t>
      </w:r>
      <w:r w:rsidRPr="007E0FFC">
        <w:rPr>
          <w:i/>
          <w:iCs/>
        </w:rPr>
        <w:t>Journal of Communication</w:t>
      </w:r>
      <w:r w:rsidRPr="007E0FFC">
        <w:t xml:space="preserve"> 67(4): 476–498.</w:t>
      </w:r>
    </w:p>
    <w:p w14:paraId="1B2F4B88" w14:textId="77777777" w:rsidR="00E7664A" w:rsidRPr="007E0FFC" w:rsidRDefault="00E7664A" w:rsidP="00E7664A">
      <w:pPr>
        <w:spacing w:line="480" w:lineRule="auto"/>
        <w:ind w:left="720" w:hanging="720"/>
      </w:pPr>
      <w:r w:rsidRPr="007E0FFC">
        <w:t xml:space="preserve">Garrett RK (2009) Politically motivated reinforcement seeking: Reframing the selective exposure debate. </w:t>
      </w:r>
      <w:r w:rsidRPr="007E0FFC">
        <w:rPr>
          <w:i/>
          <w:iCs/>
        </w:rPr>
        <w:t>Journal of Communication</w:t>
      </w:r>
      <w:r w:rsidRPr="007E0FFC">
        <w:t xml:space="preserve"> 59(4): 676–699.</w:t>
      </w:r>
    </w:p>
    <w:p w14:paraId="00715349" w14:textId="77777777" w:rsidR="00E7664A" w:rsidRPr="007E0FFC" w:rsidRDefault="00E7664A" w:rsidP="00E7664A">
      <w:pPr>
        <w:spacing w:line="480" w:lineRule="auto"/>
        <w:ind w:left="720" w:hanging="720"/>
      </w:pPr>
      <w:r w:rsidRPr="007E0FFC">
        <w:t xml:space="preserve">Garrett RK and Stroud NJ (2014) Partisan paths to exposure diversity: Differences in pro-and counter attitudinal news consumption. </w:t>
      </w:r>
      <w:r w:rsidRPr="007E0FFC">
        <w:rPr>
          <w:i/>
          <w:iCs/>
        </w:rPr>
        <w:t>Journal of Communication</w:t>
      </w:r>
      <w:r w:rsidRPr="007E0FFC">
        <w:t xml:space="preserve"> 64(4): 680–701.</w:t>
      </w:r>
    </w:p>
    <w:p w14:paraId="1694D7D0" w14:textId="77777777" w:rsidR="00E7664A" w:rsidRPr="007E0FFC" w:rsidRDefault="00E7664A" w:rsidP="00E7664A">
      <w:pPr>
        <w:spacing w:line="480" w:lineRule="auto"/>
        <w:ind w:left="720" w:hanging="720"/>
      </w:pPr>
      <w:r w:rsidRPr="007E0FFC">
        <w:t>González-Bailón S and Xenos MA (2020) The blind spots of measuring online news exposure: A comparison of self-reported and observational data in nine countries.</w:t>
      </w:r>
    </w:p>
    <w:p w14:paraId="6727F431" w14:textId="77777777" w:rsidR="00E7664A" w:rsidRPr="007E0FFC" w:rsidRDefault="00E7664A" w:rsidP="00E7664A">
      <w:pPr>
        <w:spacing w:line="480" w:lineRule="auto"/>
        <w:ind w:left="720" w:hanging="720"/>
      </w:pPr>
      <w:r w:rsidRPr="007E0FFC">
        <w:t xml:space="preserve">Joris G, Grove FD, Damme K, et al. (2021) Appreciating news algorithms: Examining audiences’ perceptions to different news selection mechanisms. </w:t>
      </w:r>
      <w:r w:rsidRPr="007E0FFC">
        <w:rPr>
          <w:i/>
          <w:iCs/>
        </w:rPr>
        <w:t>Digital Journalism</w:t>
      </w:r>
      <w:r w:rsidRPr="007E0FFC">
        <w:t xml:space="preserve"> 9(5): 589–618.</w:t>
      </w:r>
    </w:p>
    <w:p w14:paraId="02CFF8E6" w14:textId="7173D199" w:rsidR="00E7664A" w:rsidRPr="007E0FFC" w:rsidRDefault="00E7664A" w:rsidP="00E7664A">
      <w:pPr>
        <w:spacing w:line="480" w:lineRule="auto"/>
        <w:ind w:left="720" w:hanging="720"/>
      </w:pPr>
      <w:r w:rsidRPr="007E0FFC">
        <w:t xml:space="preserve">Jurkowitz M, Mitchell A, Shearer E, et al. (2020) U.S. Media Polarization and the 2020 Election: A Nation Divided. In: </w:t>
      </w:r>
      <w:r w:rsidRPr="007E0FFC">
        <w:rPr>
          <w:i/>
          <w:iCs/>
        </w:rPr>
        <w:t>Pew Research Center’s Journalism Project</w:t>
      </w:r>
      <w:r w:rsidRPr="007E0FFC">
        <w:t xml:space="preserve">. Available at: </w:t>
      </w:r>
      <w:r w:rsidRPr="00A93DE2">
        <w:t>https://www.pewresearch.org/journalism/2020/01/24/u-s-media-polarization-and-the-2020-election-a-nation-divided</w:t>
      </w:r>
      <w:r w:rsidRPr="007E0FFC">
        <w:t>.</w:t>
      </w:r>
    </w:p>
    <w:p w14:paraId="7F8C395C" w14:textId="28054600" w:rsidR="00E7664A" w:rsidRPr="007E0FFC" w:rsidRDefault="00E7664A" w:rsidP="00E7664A">
      <w:pPr>
        <w:spacing w:line="480" w:lineRule="auto"/>
        <w:ind w:left="720" w:hanging="720"/>
      </w:pPr>
      <w:r w:rsidRPr="007E0FFC">
        <w:t xml:space="preserve">Kim SJ (2014) </w:t>
      </w:r>
      <w:r w:rsidRPr="007E0FFC">
        <w:rPr>
          <w:i/>
          <w:iCs/>
        </w:rPr>
        <w:t>A Repertoire Approach to Cross-Platform Media Use Behavior</w:t>
      </w:r>
      <w:r w:rsidRPr="007E0FFC">
        <w:t xml:space="preserve">. </w:t>
      </w:r>
      <w:r w:rsidRPr="005D6607">
        <w:rPr>
          <w:i/>
          <w:iCs/>
        </w:rPr>
        <w:t>New Media &amp; Society.</w:t>
      </w:r>
      <w:r w:rsidR="005D6607" w:rsidRPr="005D6607">
        <w:rPr>
          <w:i/>
          <w:iCs/>
        </w:rPr>
        <w:t xml:space="preserve"> 18</w:t>
      </w:r>
      <w:r w:rsidR="005D6607" w:rsidRPr="005D6607">
        <w:t>(3)</w:t>
      </w:r>
      <w:r w:rsidR="005D6607">
        <w:t>:</w:t>
      </w:r>
      <w:r w:rsidR="005D6607" w:rsidRPr="005D6607">
        <w:t xml:space="preserve"> 353-372</w:t>
      </w:r>
      <w:r w:rsidR="005D6607">
        <w:t>.</w:t>
      </w:r>
    </w:p>
    <w:p w14:paraId="41818C44" w14:textId="77777777" w:rsidR="00E7664A" w:rsidRPr="007E0FFC" w:rsidRDefault="00E7664A" w:rsidP="00E7664A">
      <w:pPr>
        <w:spacing w:line="480" w:lineRule="auto"/>
        <w:ind w:left="720" w:hanging="720"/>
      </w:pPr>
      <w:r w:rsidRPr="007E0FFC">
        <w:t xml:space="preserve">King G, Keohane RO and Verba S (1994) </w:t>
      </w:r>
      <w:r w:rsidRPr="007E0FFC">
        <w:rPr>
          <w:i/>
          <w:iCs/>
        </w:rPr>
        <w:t>Designing Social Inquiry: Scientific Inference in Qualitative Research</w:t>
      </w:r>
      <w:r w:rsidRPr="007E0FFC">
        <w:t>. Princeton University Press.</w:t>
      </w:r>
    </w:p>
    <w:p w14:paraId="21EED144" w14:textId="77777777" w:rsidR="00E7664A" w:rsidRPr="007E0FFC" w:rsidRDefault="00E7664A" w:rsidP="00E7664A">
      <w:pPr>
        <w:spacing w:line="480" w:lineRule="auto"/>
        <w:ind w:left="720" w:hanging="720"/>
      </w:pPr>
      <w:r w:rsidRPr="007E0FFC">
        <w:t xml:space="preserve">Knobloch-Westerwick S and Meng J (2009) Looking the other way: Selective exposure to attitude-consistent and counterattitudinal political information. </w:t>
      </w:r>
      <w:r w:rsidRPr="007E0FFC">
        <w:rPr>
          <w:i/>
          <w:iCs/>
        </w:rPr>
        <w:t>Communication Research</w:t>
      </w:r>
      <w:r w:rsidRPr="007E0FFC">
        <w:t xml:space="preserve"> 36(3): 426–448.</w:t>
      </w:r>
    </w:p>
    <w:p w14:paraId="61DED8E5" w14:textId="77777777" w:rsidR="00E7664A" w:rsidRPr="007E0FFC" w:rsidRDefault="00E7664A" w:rsidP="00E7664A">
      <w:pPr>
        <w:spacing w:line="480" w:lineRule="auto"/>
        <w:ind w:left="720" w:hanging="720"/>
      </w:pPr>
      <w:r w:rsidRPr="007E0FFC">
        <w:lastRenderedPageBreak/>
        <w:t xml:space="preserve">Kruikemeier S, Lecheler S and Boyer M (2018) Learning from news on different media platforms: An eye tracking experiment. </w:t>
      </w:r>
      <w:r w:rsidRPr="007E0FFC">
        <w:rPr>
          <w:i/>
          <w:iCs/>
        </w:rPr>
        <w:t>Political Communication</w:t>
      </w:r>
      <w:r w:rsidRPr="007E0FFC">
        <w:t xml:space="preserve"> 35(1): 75–96.</w:t>
      </w:r>
    </w:p>
    <w:p w14:paraId="3D33B610" w14:textId="77777777" w:rsidR="00E7664A" w:rsidRPr="007E0FFC" w:rsidRDefault="00E7664A" w:rsidP="00E7664A">
      <w:pPr>
        <w:spacing w:line="480" w:lineRule="auto"/>
        <w:ind w:left="720" w:hanging="720"/>
      </w:pPr>
      <w:r w:rsidRPr="007E0FFC">
        <w:t xml:space="preserve">Ksiazek TB (2011) A network analytic approach to understanding cross-platform audience behavior. </w:t>
      </w:r>
      <w:r w:rsidRPr="007E0FFC">
        <w:rPr>
          <w:i/>
          <w:iCs/>
        </w:rPr>
        <w:t>Journal of Media Economics</w:t>
      </w:r>
      <w:r w:rsidRPr="007E0FFC">
        <w:t xml:space="preserve"> 24(4): 237–251.</w:t>
      </w:r>
    </w:p>
    <w:p w14:paraId="03DC5ABC" w14:textId="77777777" w:rsidR="00E7664A" w:rsidRPr="007E0FFC" w:rsidRDefault="00E7664A" w:rsidP="00E7664A">
      <w:pPr>
        <w:spacing w:line="480" w:lineRule="auto"/>
        <w:ind w:left="720" w:hanging="720"/>
      </w:pPr>
      <w:r w:rsidRPr="007E0FFC">
        <w:t xml:space="preserve">Ksiazek TB, Malthouse EC and Webster JG (2010) News-seekers and avoiders: Exploring patterns of total news consumption across media and the relationship to civic participation. </w:t>
      </w:r>
      <w:r w:rsidRPr="007E0FFC">
        <w:rPr>
          <w:i/>
          <w:iCs/>
        </w:rPr>
        <w:t>Journal of Broadcasting &amp; Electronic Media</w:t>
      </w:r>
      <w:r w:rsidRPr="007E0FFC">
        <w:t xml:space="preserve"> 54(4): 551–568.</w:t>
      </w:r>
    </w:p>
    <w:p w14:paraId="37918662" w14:textId="77777777" w:rsidR="00E7664A" w:rsidRPr="007E0FFC" w:rsidRDefault="00E7664A" w:rsidP="00E7664A">
      <w:pPr>
        <w:spacing w:line="480" w:lineRule="auto"/>
        <w:ind w:left="720" w:hanging="720"/>
      </w:pPr>
      <w:r w:rsidRPr="007E0FFC">
        <w:t xml:space="preserve">Livingstone S (2005) On the relation between audiences and publics. In: Livingstone S (ed.) </w:t>
      </w:r>
      <w:r w:rsidRPr="007E0FFC">
        <w:rPr>
          <w:i/>
          <w:iCs/>
        </w:rPr>
        <w:t>Audiences and Publics: When Cultural Engagement Matters for the Public Sphere</w:t>
      </w:r>
      <w:r w:rsidRPr="007E0FFC">
        <w:t>. Intellect, pp. 17–42.</w:t>
      </w:r>
    </w:p>
    <w:p w14:paraId="64DD3E42" w14:textId="77777777" w:rsidR="00E7664A" w:rsidRPr="007E0FFC" w:rsidRDefault="00E7664A" w:rsidP="00E7664A">
      <w:pPr>
        <w:spacing w:line="480" w:lineRule="auto"/>
        <w:ind w:left="720" w:hanging="720"/>
      </w:pPr>
      <w:r w:rsidRPr="007E0FFC">
        <w:t xml:space="preserve">Majó-Vázquez S, Nielsen RK and González-Bailón S (2019) The backbone structure of audience networks: A new approach to comparing online news consumption across countries. </w:t>
      </w:r>
      <w:r w:rsidRPr="007E0FFC">
        <w:rPr>
          <w:i/>
          <w:iCs/>
        </w:rPr>
        <w:t>Political Communication</w:t>
      </w:r>
      <w:r w:rsidRPr="007E0FFC">
        <w:t xml:space="preserve"> 36(2): 227–240.</w:t>
      </w:r>
    </w:p>
    <w:p w14:paraId="16AA4FF5" w14:textId="77777777" w:rsidR="00E7664A" w:rsidRPr="007E0FFC" w:rsidRDefault="00E7664A" w:rsidP="00E7664A">
      <w:pPr>
        <w:spacing w:line="480" w:lineRule="auto"/>
        <w:ind w:left="720" w:hanging="720"/>
      </w:pPr>
      <w:r w:rsidRPr="007E0FFC">
        <w:t xml:space="preserve">Mangold F and Scharkow M (2020) How do filtering choices impact structures of audience networks? A simulation study using data from 26 countries. </w:t>
      </w:r>
      <w:r w:rsidRPr="007E0FFC">
        <w:rPr>
          <w:i/>
          <w:iCs/>
        </w:rPr>
        <w:t>Communication Methods &amp; Measures</w:t>
      </w:r>
      <w:r w:rsidRPr="007E0FFC">
        <w:t xml:space="preserve"> 14(2): 125–144.</w:t>
      </w:r>
    </w:p>
    <w:p w14:paraId="1ECA25A6" w14:textId="77777777" w:rsidR="00E7664A" w:rsidRPr="007E0FFC" w:rsidRDefault="00E7664A" w:rsidP="00E7664A">
      <w:pPr>
        <w:spacing w:line="480" w:lineRule="auto"/>
        <w:ind w:left="720" w:hanging="720"/>
      </w:pPr>
      <w:r w:rsidRPr="007E0FFC">
        <w:t xml:space="preserve">Mukerjee S (2021) A systematic comparison of community detection algorithms for measuring selective exposure in co-exposure networks. </w:t>
      </w:r>
      <w:r w:rsidRPr="007E0FFC">
        <w:rPr>
          <w:i/>
          <w:iCs/>
        </w:rPr>
        <w:t>Scientific Reports</w:t>
      </w:r>
      <w:r w:rsidRPr="007E0FFC">
        <w:t xml:space="preserve"> 11(1): 1–1528.</w:t>
      </w:r>
    </w:p>
    <w:p w14:paraId="4C131B42" w14:textId="77777777" w:rsidR="00E7664A" w:rsidRPr="007E0FFC" w:rsidRDefault="00E7664A" w:rsidP="00E7664A">
      <w:pPr>
        <w:spacing w:line="480" w:lineRule="auto"/>
        <w:ind w:left="720" w:hanging="720"/>
      </w:pPr>
      <w:r w:rsidRPr="007E0FFC">
        <w:t xml:space="preserve">Mukerjee S (2022) Rethinking Audience Fragmentation Using a Theory of News Reading Publics: Online India as a Case Study. </w:t>
      </w:r>
      <w:r w:rsidRPr="007E0FFC">
        <w:rPr>
          <w:i/>
          <w:iCs/>
        </w:rPr>
        <w:t>The International Journal of Press/Politics</w:t>
      </w:r>
      <w:r w:rsidRPr="007E0FFC">
        <w:t>.</w:t>
      </w:r>
    </w:p>
    <w:p w14:paraId="14099789" w14:textId="77777777" w:rsidR="00E7664A" w:rsidRPr="007E0FFC" w:rsidRDefault="00E7664A" w:rsidP="00E7664A">
      <w:pPr>
        <w:spacing w:line="480" w:lineRule="auto"/>
        <w:ind w:left="720" w:hanging="720"/>
      </w:pPr>
      <w:r w:rsidRPr="007E0FFC">
        <w:t xml:space="preserve">Mukerjee S, Majó-Vázquez S and González-Bailón S (2018) Networks of audience overlap in the consumption of digital news. </w:t>
      </w:r>
      <w:r w:rsidRPr="007E0FFC">
        <w:rPr>
          <w:i/>
          <w:iCs/>
        </w:rPr>
        <w:t>Journal of Communication</w:t>
      </w:r>
      <w:r w:rsidRPr="007E0FFC">
        <w:t xml:space="preserve"> 68(1): 26–50.</w:t>
      </w:r>
    </w:p>
    <w:p w14:paraId="4F070D1A" w14:textId="77777777" w:rsidR="00E7664A" w:rsidRPr="007E0FFC" w:rsidRDefault="00E7664A" w:rsidP="00E7664A">
      <w:pPr>
        <w:spacing w:line="480" w:lineRule="auto"/>
        <w:ind w:left="720" w:hanging="720"/>
      </w:pPr>
      <w:r w:rsidRPr="007E0FFC">
        <w:t xml:space="preserve">Nelson JL (2018) And deliver us to segmentation. </w:t>
      </w:r>
      <w:r w:rsidRPr="007E0FFC">
        <w:rPr>
          <w:i/>
          <w:iCs/>
        </w:rPr>
        <w:t>Journalism Practice</w:t>
      </w:r>
      <w:r w:rsidRPr="007E0FFC">
        <w:t xml:space="preserve"> 12(2): 204–219.</w:t>
      </w:r>
    </w:p>
    <w:p w14:paraId="644410AD" w14:textId="77777777" w:rsidR="00E7664A" w:rsidRPr="007E0FFC" w:rsidRDefault="00E7664A" w:rsidP="00E7664A">
      <w:pPr>
        <w:spacing w:line="480" w:lineRule="auto"/>
        <w:ind w:left="720" w:hanging="720"/>
      </w:pPr>
      <w:r w:rsidRPr="007E0FFC">
        <w:lastRenderedPageBreak/>
        <w:t xml:space="preserve">Ohme J and Mothes C (2020) What Affects First- and Second-Level Selective Exposure to. </w:t>
      </w:r>
      <w:r w:rsidRPr="007E0FFC">
        <w:rPr>
          <w:i/>
          <w:iCs/>
        </w:rPr>
        <w:t>Journalistic News? A Social Media Online Experiment. Journalism Studies</w:t>
      </w:r>
      <w:r w:rsidRPr="007E0FFC">
        <w:t xml:space="preserve"> 21(9): 1220–1242.</w:t>
      </w:r>
    </w:p>
    <w:p w14:paraId="2240AA18" w14:textId="77777777" w:rsidR="00E7664A" w:rsidRPr="007E0FFC" w:rsidRDefault="00E7664A" w:rsidP="00E7664A">
      <w:pPr>
        <w:spacing w:line="480" w:lineRule="auto"/>
        <w:ind w:left="720" w:hanging="720"/>
      </w:pPr>
      <w:r w:rsidRPr="007E0FFC">
        <w:t>Otero V (2018) Media bias chart: Version 4.0.</w:t>
      </w:r>
    </w:p>
    <w:p w14:paraId="5857EEBE" w14:textId="77777777" w:rsidR="00E7664A" w:rsidRPr="007E0FFC" w:rsidRDefault="00E7664A" w:rsidP="00E7664A">
      <w:pPr>
        <w:spacing w:line="480" w:lineRule="auto"/>
        <w:ind w:left="720" w:hanging="720"/>
      </w:pPr>
      <w:r w:rsidRPr="007E0FFC">
        <w:t xml:space="preserve">Prior M (2007) </w:t>
      </w:r>
      <w:r w:rsidRPr="007E0FFC">
        <w:rPr>
          <w:i/>
          <w:iCs/>
        </w:rPr>
        <w:t>Post-Broadcast Democracy: How Media Choice Increases Inequality in Political Involvement and Polarizes Elections</w:t>
      </w:r>
      <w:r w:rsidRPr="007E0FFC">
        <w:t>. Cambridge University Press.</w:t>
      </w:r>
    </w:p>
    <w:p w14:paraId="406ED18E" w14:textId="77777777" w:rsidR="00E7664A" w:rsidRPr="007E0FFC" w:rsidRDefault="00E7664A" w:rsidP="00E7664A">
      <w:pPr>
        <w:spacing w:line="480" w:lineRule="auto"/>
        <w:ind w:left="720" w:hanging="720"/>
      </w:pPr>
      <w:r w:rsidRPr="007E0FFC">
        <w:t xml:space="preserve">Prior M (2009) Improving media effects research through better measurement of news exposure. </w:t>
      </w:r>
      <w:r w:rsidRPr="007E0FFC">
        <w:rPr>
          <w:i/>
          <w:iCs/>
        </w:rPr>
        <w:t>The Journal of Politics</w:t>
      </w:r>
      <w:r w:rsidRPr="007E0FFC">
        <w:t xml:space="preserve"> 71(3): 893–908.</w:t>
      </w:r>
    </w:p>
    <w:p w14:paraId="5CE666B5" w14:textId="77777777" w:rsidR="00E7664A" w:rsidRPr="007E0FFC" w:rsidRDefault="00E7664A" w:rsidP="00E7664A">
      <w:pPr>
        <w:spacing w:line="480" w:lineRule="auto"/>
        <w:ind w:left="720" w:hanging="720"/>
      </w:pPr>
      <w:r w:rsidRPr="007E0FFC">
        <w:t xml:space="preserve">Schmidt AL, Zollo F, Del Vicario M, et al. (2017) Anatomy of news consumption on Facebook. </w:t>
      </w:r>
      <w:r w:rsidRPr="007E0FFC">
        <w:rPr>
          <w:i/>
          <w:iCs/>
        </w:rPr>
        <w:t>Proceedings of the National Academy of Sciences</w:t>
      </w:r>
      <w:r w:rsidRPr="007E0FFC">
        <w:t xml:space="preserve"> 114(12): 3035–3039.</w:t>
      </w:r>
    </w:p>
    <w:p w14:paraId="0DFF2784" w14:textId="77777777" w:rsidR="00E7664A" w:rsidRPr="007E0FFC" w:rsidRDefault="00E7664A" w:rsidP="00E7664A">
      <w:pPr>
        <w:spacing w:line="480" w:lineRule="auto"/>
        <w:ind w:left="720" w:hanging="720"/>
      </w:pPr>
      <w:r w:rsidRPr="007E0FFC">
        <w:t xml:space="preserve">Schrøder KC (2015) News Media Old and New. </w:t>
      </w:r>
      <w:r w:rsidRPr="007E0FFC">
        <w:rPr>
          <w:i/>
          <w:iCs/>
        </w:rPr>
        <w:t>Journalism Studies</w:t>
      </w:r>
      <w:r w:rsidRPr="007E0FFC">
        <w:t xml:space="preserve"> 16(1): 60–78.</w:t>
      </w:r>
    </w:p>
    <w:p w14:paraId="3F40F0A4" w14:textId="77777777" w:rsidR="00E7664A" w:rsidRPr="007E0FFC" w:rsidRDefault="00E7664A" w:rsidP="00E7664A">
      <w:pPr>
        <w:spacing w:line="480" w:lineRule="auto"/>
        <w:ind w:left="720" w:hanging="720"/>
      </w:pPr>
      <w:r w:rsidRPr="007E0FFC">
        <w:t xml:space="preserve">Shafer J (2022) </w:t>
      </w:r>
      <w:r w:rsidRPr="007E0FFC">
        <w:rPr>
          <w:i/>
          <w:iCs/>
        </w:rPr>
        <w:t>Democrats with a Dirty Secret—They Watch Fox</w:t>
      </w:r>
      <w:r w:rsidRPr="007E0FFC">
        <w:t>. POLITICO.</w:t>
      </w:r>
    </w:p>
    <w:p w14:paraId="395C97F3" w14:textId="77777777" w:rsidR="00E7664A" w:rsidRPr="007E0FFC" w:rsidRDefault="00E7664A" w:rsidP="00E7664A">
      <w:pPr>
        <w:spacing w:line="480" w:lineRule="auto"/>
        <w:ind w:left="720" w:hanging="720"/>
      </w:pPr>
      <w:r w:rsidRPr="007E0FFC">
        <w:t xml:space="preserve">Stroud NJ (2010) Polarization and partisan selective exposure. </w:t>
      </w:r>
      <w:r w:rsidRPr="007E0FFC">
        <w:rPr>
          <w:i/>
          <w:iCs/>
        </w:rPr>
        <w:t>Journal of Communication</w:t>
      </w:r>
      <w:r w:rsidRPr="007E0FFC">
        <w:t xml:space="preserve"> 60(3): 556–576.</w:t>
      </w:r>
    </w:p>
    <w:p w14:paraId="303E0CFC" w14:textId="77777777" w:rsidR="00E7664A" w:rsidRPr="007E0FFC" w:rsidRDefault="00E7664A" w:rsidP="00E7664A">
      <w:pPr>
        <w:spacing w:line="480" w:lineRule="auto"/>
        <w:ind w:left="720" w:hanging="720"/>
      </w:pPr>
      <w:r w:rsidRPr="007E0FFC">
        <w:t xml:space="preserve">Stroud NJ (2011) </w:t>
      </w:r>
      <w:r w:rsidRPr="007E0FFC">
        <w:rPr>
          <w:i/>
          <w:iCs/>
        </w:rPr>
        <w:t>Niche News: The Politics of News Choice</w:t>
      </w:r>
      <w:r w:rsidRPr="007E0FFC">
        <w:t>. Oxford University Press.</w:t>
      </w:r>
    </w:p>
    <w:p w14:paraId="226607E4" w14:textId="77777777" w:rsidR="00E7664A" w:rsidRPr="007E0FFC" w:rsidRDefault="00E7664A" w:rsidP="00E7664A">
      <w:pPr>
        <w:spacing w:line="480" w:lineRule="auto"/>
        <w:ind w:left="720" w:hanging="720"/>
      </w:pPr>
      <w:r w:rsidRPr="007E0FFC">
        <w:t xml:space="preserve">Taneja H, Webster JG, Malthouse EC, et al. (2012) Media consumption across platforms: Identifying user-defined repertoires. </w:t>
      </w:r>
      <w:r w:rsidRPr="007E0FFC">
        <w:rPr>
          <w:i/>
          <w:iCs/>
        </w:rPr>
        <w:t>New Media &amp; Society</w:t>
      </w:r>
      <w:r w:rsidRPr="007E0FFC">
        <w:t xml:space="preserve"> 14(6): 951–968.</w:t>
      </w:r>
    </w:p>
    <w:p w14:paraId="3F49761E" w14:textId="77777777" w:rsidR="00E7664A" w:rsidRPr="007E0FFC" w:rsidRDefault="00E7664A" w:rsidP="00E7664A">
      <w:pPr>
        <w:spacing w:line="480" w:lineRule="auto"/>
        <w:ind w:left="720" w:hanging="720"/>
      </w:pPr>
      <w:r w:rsidRPr="007E0FFC">
        <w:t xml:space="preserve">Thorson K and Wells C (2016) Curated flows: A framework for mapping media exposure in the digital age. </w:t>
      </w:r>
      <w:r w:rsidRPr="007E0FFC">
        <w:rPr>
          <w:i/>
          <w:iCs/>
        </w:rPr>
        <w:t>Communication Theory</w:t>
      </w:r>
      <w:r w:rsidRPr="007E0FFC">
        <w:t xml:space="preserve"> 26(3): 309–328.</w:t>
      </w:r>
    </w:p>
    <w:p w14:paraId="004530E6" w14:textId="77777777" w:rsidR="00E7664A" w:rsidRPr="007E0FFC" w:rsidRDefault="00E7664A" w:rsidP="00E7664A">
      <w:pPr>
        <w:spacing w:line="480" w:lineRule="auto"/>
        <w:ind w:left="720" w:hanging="720"/>
      </w:pPr>
      <w:r w:rsidRPr="007E0FFC">
        <w:t xml:space="preserve">Thorson K, Cotter K, Medeiros M, et al. (2019) Algorithmic inference, political interest, and exposure to news and politics on Facebook. </w:t>
      </w:r>
      <w:r w:rsidRPr="007E0FFC">
        <w:rPr>
          <w:i/>
          <w:iCs/>
        </w:rPr>
        <w:t>Information, Communication &amp; Society</w:t>
      </w:r>
      <w:r w:rsidRPr="007E0FFC">
        <w:t xml:space="preserve"> 24(2): 183–200.</w:t>
      </w:r>
    </w:p>
    <w:p w14:paraId="1424CCCD" w14:textId="77777777" w:rsidR="00E7664A" w:rsidRPr="007E0FFC" w:rsidRDefault="00E7664A" w:rsidP="00E7664A">
      <w:pPr>
        <w:spacing w:line="480" w:lineRule="auto"/>
        <w:ind w:left="720" w:hanging="720"/>
      </w:pPr>
      <w:r w:rsidRPr="007E0FFC">
        <w:t xml:space="preserve">Waisbord S (2018) Truth is what happens to news. </w:t>
      </w:r>
      <w:r w:rsidRPr="007E0FFC">
        <w:rPr>
          <w:i/>
          <w:iCs/>
        </w:rPr>
        <w:t>Journalism Studies</w:t>
      </w:r>
      <w:r w:rsidRPr="007E0FFC">
        <w:t xml:space="preserve"> 19(13): 1866–1878.</w:t>
      </w:r>
    </w:p>
    <w:p w14:paraId="62D193EF" w14:textId="77777777" w:rsidR="00E7664A" w:rsidRPr="007E0FFC" w:rsidRDefault="00E7664A" w:rsidP="00E7664A">
      <w:pPr>
        <w:spacing w:line="480" w:lineRule="auto"/>
        <w:ind w:left="720" w:hanging="720"/>
      </w:pPr>
      <w:r w:rsidRPr="007E0FFC">
        <w:lastRenderedPageBreak/>
        <w:t xml:space="preserve">Webster JG (2011) The duality of media: A structurational theory of public attention. </w:t>
      </w:r>
      <w:r w:rsidRPr="007E0FFC">
        <w:rPr>
          <w:i/>
          <w:iCs/>
        </w:rPr>
        <w:t>Communication Theory</w:t>
      </w:r>
      <w:r w:rsidRPr="007E0FFC">
        <w:t xml:space="preserve"> 21(1): 43–66.</w:t>
      </w:r>
    </w:p>
    <w:p w14:paraId="1D253242" w14:textId="77777777" w:rsidR="00E7664A" w:rsidRPr="007E0FFC" w:rsidRDefault="00E7664A" w:rsidP="00E7664A">
      <w:pPr>
        <w:spacing w:line="480" w:lineRule="auto"/>
        <w:ind w:left="720" w:hanging="720"/>
      </w:pPr>
      <w:r w:rsidRPr="007E0FFC">
        <w:t xml:space="preserve">Webster JG and Ksiazek TB (2012) The dynamics of audience fragmentation: Public attention in an age of digital media. </w:t>
      </w:r>
      <w:r w:rsidRPr="007E0FFC">
        <w:rPr>
          <w:i/>
          <w:iCs/>
        </w:rPr>
        <w:t>Journal of Communication</w:t>
      </w:r>
      <w:r w:rsidRPr="007E0FFC">
        <w:t xml:space="preserve"> 62(1): 39–56.</w:t>
      </w:r>
    </w:p>
    <w:p w14:paraId="3705E02C" w14:textId="77777777" w:rsidR="00E7664A" w:rsidRPr="007E0FFC" w:rsidRDefault="00E7664A" w:rsidP="00E7664A">
      <w:pPr>
        <w:spacing w:line="480" w:lineRule="auto"/>
        <w:ind w:left="720" w:hanging="720"/>
      </w:pPr>
      <w:r w:rsidRPr="007E0FFC">
        <w:t xml:space="preserve">Weeks BE, Ksiazek TB and Holbert RL (2016) Partisan enclaves or shared media experiences? A network approach to understanding citizens’ political news environments. </w:t>
      </w:r>
      <w:r w:rsidRPr="007E0FFC">
        <w:rPr>
          <w:i/>
          <w:iCs/>
        </w:rPr>
        <w:t>Journal of Broadcasting &amp; Electronic Media</w:t>
      </w:r>
      <w:r w:rsidRPr="007E0FFC">
        <w:t xml:space="preserve"> 60(2): 248–268.</w:t>
      </w:r>
    </w:p>
    <w:p w14:paraId="7775DBC9" w14:textId="77777777" w:rsidR="00E7664A" w:rsidRDefault="00E7664A" w:rsidP="00E7664A">
      <w:pPr>
        <w:spacing w:line="480" w:lineRule="auto"/>
        <w:ind w:left="720" w:hanging="720"/>
      </w:pPr>
    </w:p>
    <w:p w14:paraId="57F91C05" w14:textId="77777777" w:rsidR="00E7664A" w:rsidRPr="001E6B52" w:rsidRDefault="00E7664A" w:rsidP="00E7664A">
      <w:pPr>
        <w:spacing w:line="480" w:lineRule="auto"/>
        <w:ind w:left="720" w:hanging="720"/>
        <w:jc w:val="center"/>
        <w:rPr>
          <w:b/>
          <w:bCs/>
        </w:rPr>
      </w:pPr>
    </w:p>
    <w:sectPr w:rsidR="00E7664A" w:rsidRPr="001E6B52" w:rsidSect="00EA772C">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618F" w14:textId="77777777" w:rsidR="003E38E7" w:rsidRDefault="003E38E7" w:rsidP="00F54B9D">
      <w:r>
        <w:separator/>
      </w:r>
    </w:p>
  </w:endnote>
  <w:endnote w:type="continuationSeparator" w:id="0">
    <w:p w14:paraId="747ECCDD" w14:textId="77777777" w:rsidR="003E38E7" w:rsidRDefault="003E38E7"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5211" w14:textId="77777777" w:rsidR="003E38E7" w:rsidRDefault="003E38E7" w:rsidP="00F54B9D">
      <w:r>
        <w:separator/>
      </w:r>
    </w:p>
  </w:footnote>
  <w:footnote w:type="continuationSeparator" w:id="0">
    <w:p w14:paraId="51853760" w14:textId="77777777" w:rsidR="003E38E7" w:rsidRDefault="003E38E7"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221375"/>
      <w:docPartObj>
        <w:docPartGallery w:val="Page Numbers (Top of Page)"/>
        <w:docPartUnique/>
      </w:docPartObj>
    </w:sdtPr>
    <w:sdtContent>
      <w:p w14:paraId="7A7DFF3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4CE27" w14:textId="77777777" w:rsidR="00EA772C" w:rsidRDefault="00EA772C"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12849"/>
    <w:rsid w:val="00013771"/>
    <w:rsid w:val="000227BD"/>
    <w:rsid w:val="00023FE6"/>
    <w:rsid w:val="00026AF8"/>
    <w:rsid w:val="00030061"/>
    <w:rsid w:val="0003043C"/>
    <w:rsid w:val="00031B0F"/>
    <w:rsid w:val="00034874"/>
    <w:rsid w:val="00042470"/>
    <w:rsid w:val="00043CAB"/>
    <w:rsid w:val="000502C9"/>
    <w:rsid w:val="000552D1"/>
    <w:rsid w:val="0006177B"/>
    <w:rsid w:val="00064A15"/>
    <w:rsid w:val="00066B11"/>
    <w:rsid w:val="00070603"/>
    <w:rsid w:val="000730D4"/>
    <w:rsid w:val="00074D23"/>
    <w:rsid w:val="00082C59"/>
    <w:rsid w:val="00084F9E"/>
    <w:rsid w:val="00086356"/>
    <w:rsid w:val="0008683E"/>
    <w:rsid w:val="000875D7"/>
    <w:rsid w:val="00091D3F"/>
    <w:rsid w:val="00092A27"/>
    <w:rsid w:val="00092FF0"/>
    <w:rsid w:val="000935DC"/>
    <w:rsid w:val="00094BAA"/>
    <w:rsid w:val="00095D42"/>
    <w:rsid w:val="00096FC8"/>
    <w:rsid w:val="000979DB"/>
    <w:rsid w:val="000A1C39"/>
    <w:rsid w:val="000A34B5"/>
    <w:rsid w:val="000A5A2C"/>
    <w:rsid w:val="000B048A"/>
    <w:rsid w:val="000B2CC5"/>
    <w:rsid w:val="000B6DBF"/>
    <w:rsid w:val="000B72C8"/>
    <w:rsid w:val="000C1B21"/>
    <w:rsid w:val="000D1BD9"/>
    <w:rsid w:val="000D2C1C"/>
    <w:rsid w:val="000D4F1A"/>
    <w:rsid w:val="000D5106"/>
    <w:rsid w:val="000D66FD"/>
    <w:rsid w:val="000D7774"/>
    <w:rsid w:val="000D7FE9"/>
    <w:rsid w:val="000E04B1"/>
    <w:rsid w:val="000E053F"/>
    <w:rsid w:val="000E056A"/>
    <w:rsid w:val="000E0CD7"/>
    <w:rsid w:val="000E10F1"/>
    <w:rsid w:val="000E1824"/>
    <w:rsid w:val="000E296C"/>
    <w:rsid w:val="000E29A3"/>
    <w:rsid w:val="000E33B3"/>
    <w:rsid w:val="000E44A0"/>
    <w:rsid w:val="000F08F2"/>
    <w:rsid w:val="000F0B8E"/>
    <w:rsid w:val="000F1386"/>
    <w:rsid w:val="000F1510"/>
    <w:rsid w:val="000F1F02"/>
    <w:rsid w:val="000F49A5"/>
    <w:rsid w:val="000F7AD4"/>
    <w:rsid w:val="00101237"/>
    <w:rsid w:val="00101670"/>
    <w:rsid w:val="001027BB"/>
    <w:rsid w:val="00102DFA"/>
    <w:rsid w:val="00103487"/>
    <w:rsid w:val="00103882"/>
    <w:rsid w:val="001112B0"/>
    <w:rsid w:val="001120D9"/>
    <w:rsid w:val="001219DC"/>
    <w:rsid w:val="00122B37"/>
    <w:rsid w:val="00123DAF"/>
    <w:rsid w:val="0012563C"/>
    <w:rsid w:val="00126DD0"/>
    <w:rsid w:val="001345C7"/>
    <w:rsid w:val="001353ED"/>
    <w:rsid w:val="00135A92"/>
    <w:rsid w:val="0013699D"/>
    <w:rsid w:val="00141666"/>
    <w:rsid w:val="00141B91"/>
    <w:rsid w:val="00143DF5"/>
    <w:rsid w:val="00143FA1"/>
    <w:rsid w:val="001463C7"/>
    <w:rsid w:val="00147DF6"/>
    <w:rsid w:val="0015046C"/>
    <w:rsid w:val="00151A71"/>
    <w:rsid w:val="00154D50"/>
    <w:rsid w:val="00160BF6"/>
    <w:rsid w:val="00165268"/>
    <w:rsid w:val="001675D9"/>
    <w:rsid w:val="00173071"/>
    <w:rsid w:val="00173709"/>
    <w:rsid w:val="00175C30"/>
    <w:rsid w:val="00175CD6"/>
    <w:rsid w:val="001774F9"/>
    <w:rsid w:val="001776A5"/>
    <w:rsid w:val="00184856"/>
    <w:rsid w:val="00185688"/>
    <w:rsid w:val="001876E3"/>
    <w:rsid w:val="00190FAE"/>
    <w:rsid w:val="001913B3"/>
    <w:rsid w:val="0019286E"/>
    <w:rsid w:val="001942B7"/>
    <w:rsid w:val="00196F64"/>
    <w:rsid w:val="001A2B04"/>
    <w:rsid w:val="001A584C"/>
    <w:rsid w:val="001B5038"/>
    <w:rsid w:val="001B54AD"/>
    <w:rsid w:val="001B7CA6"/>
    <w:rsid w:val="001C14B9"/>
    <w:rsid w:val="001C198F"/>
    <w:rsid w:val="001C1C2A"/>
    <w:rsid w:val="001C30D6"/>
    <w:rsid w:val="001C4BF2"/>
    <w:rsid w:val="001C5366"/>
    <w:rsid w:val="001C5DC8"/>
    <w:rsid w:val="001D0956"/>
    <w:rsid w:val="001D2CB3"/>
    <w:rsid w:val="001D76EB"/>
    <w:rsid w:val="001E178D"/>
    <w:rsid w:val="001E4924"/>
    <w:rsid w:val="001E5F3E"/>
    <w:rsid w:val="001E6259"/>
    <w:rsid w:val="001E6B52"/>
    <w:rsid w:val="001E7C50"/>
    <w:rsid w:val="001F0916"/>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592E"/>
    <w:rsid w:val="002265F0"/>
    <w:rsid w:val="0022708D"/>
    <w:rsid w:val="002306E0"/>
    <w:rsid w:val="0023225B"/>
    <w:rsid w:val="00234FEF"/>
    <w:rsid w:val="0023527F"/>
    <w:rsid w:val="00241244"/>
    <w:rsid w:val="002414E3"/>
    <w:rsid w:val="002416C1"/>
    <w:rsid w:val="00242568"/>
    <w:rsid w:val="00242724"/>
    <w:rsid w:val="00243369"/>
    <w:rsid w:val="0024348A"/>
    <w:rsid w:val="0024597B"/>
    <w:rsid w:val="00247873"/>
    <w:rsid w:val="00251008"/>
    <w:rsid w:val="00252D7C"/>
    <w:rsid w:val="00255BD7"/>
    <w:rsid w:val="0026084E"/>
    <w:rsid w:val="00263973"/>
    <w:rsid w:val="0027199D"/>
    <w:rsid w:val="002734E1"/>
    <w:rsid w:val="00273584"/>
    <w:rsid w:val="00273D84"/>
    <w:rsid w:val="00274CDF"/>
    <w:rsid w:val="00275363"/>
    <w:rsid w:val="00276369"/>
    <w:rsid w:val="00277B86"/>
    <w:rsid w:val="00280B08"/>
    <w:rsid w:val="00283B14"/>
    <w:rsid w:val="002854FB"/>
    <w:rsid w:val="002857D9"/>
    <w:rsid w:val="00285A1F"/>
    <w:rsid w:val="0028628D"/>
    <w:rsid w:val="00290C8D"/>
    <w:rsid w:val="00291036"/>
    <w:rsid w:val="00293BC5"/>
    <w:rsid w:val="002952B9"/>
    <w:rsid w:val="00295F0E"/>
    <w:rsid w:val="002976E2"/>
    <w:rsid w:val="00297B97"/>
    <w:rsid w:val="002A0789"/>
    <w:rsid w:val="002A0A64"/>
    <w:rsid w:val="002A1364"/>
    <w:rsid w:val="002A18C4"/>
    <w:rsid w:val="002A1B23"/>
    <w:rsid w:val="002A3415"/>
    <w:rsid w:val="002A4068"/>
    <w:rsid w:val="002A42CF"/>
    <w:rsid w:val="002A4636"/>
    <w:rsid w:val="002A713B"/>
    <w:rsid w:val="002B1221"/>
    <w:rsid w:val="002B4853"/>
    <w:rsid w:val="002C0CA9"/>
    <w:rsid w:val="002C2473"/>
    <w:rsid w:val="002C42C4"/>
    <w:rsid w:val="002C436F"/>
    <w:rsid w:val="002C70FB"/>
    <w:rsid w:val="002D15C4"/>
    <w:rsid w:val="002D2A60"/>
    <w:rsid w:val="002D2DAA"/>
    <w:rsid w:val="002D2DEA"/>
    <w:rsid w:val="002D3994"/>
    <w:rsid w:val="002D4ECF"/>
    <w:rsid w:val="002D5D90"/>
    <w:rsid w:val="002D5E06"/>
    <w:rsid w:val="002D7556"/>
    <w:rsid w:val="002D7ABE"/>
    <w:rsid w:val="002E05B5"/>
    <w:rsid w:val="002E3B0C"/>
    <w:rsid w:val="002E3E23"/>
    <w:rsid w:val="002E441B"/>
    <w:rsid w:val="002E4C61"/>
    <w:rsid w:val="002E6432"/>
    <w:rsid w:val="002E73E3"/>
    <w:rsid w:val="002F1931"/>
    <w:rsid w:val="002F36A5"/>
    <w:rsid w:val="002F40B8"/>
    <w:rsid w:val="002F4ED4"/>
    <w:rsid w:val="002F70BF"/>
    <w:rsid w:val="002F7E8E"/>
    <w:rsid w:val="0030041B"/>
    <w:rsid w:val="0030157A"/>
    <w:rsid w:val="003015E0"/>
    <w:rsid w:val="003017C2"/>
    <w:rsid w:val="0030438D"/>
    <w:rsid w:val="00304514"/>
    <w:rsid w:val="00304E73"/>
    <w:rsid w:val="00306E2E"/>
    <w:rsid w:val="003074A3"/>
    <w:rsid w:val="00307693"/>
    <w:rsid w:val="0030787A"/>
    <w:rsid w:val="0031162B"/>
    <w:rsid w:val="00311A91"/>
    <w:rsid w:val="00312855"/>
    <w:rsid w:val="0031794A"/>
    <w:rsid w:val="00321208"/>
    <w:rsid w:val="00322D17"/>
    <w:rsid w:val="00323A41"/>
    <w:rsid w:val="003244EF"/>
    <w:rsid w:val="003271BE"/>
    <w:rsid w:val="00327603"/>
    <w:rsid w:val="0033016E"/>
    <w:rsid w:val="003309A1"/>
    <w:rsid w:val="003313A5"/>
    <w:rsid w:val="00331F48"/>
    <w:rsid w:val="00332477"/>
    <w:rsid w:val="00335189"/>
    <w:rsid w:val="0034255F"/>
    <w:rsid w:val="00345DCD"/>
    <w:rsid w:val="00346990"/>
    <w:rsid w:val="00353573"/>
    <w:rsid w:val="00356F25"/>
    <w:rsid w:val="00357B19"/>
    <w:rsid w:val="00365493"/>
    <w:rsid w:val="00366649"/>
    <w:rsid w:val="00367FD0"/>
    <w:rsid w:val="00371751"/>
    <w:rsid w:val="0037190C"/>
    <w:rsid w:val="003722C9"/>
    <w:rsid w:val="0037243A"/>
    <w:rsid w:val="003734CC"/>
    <w:rsid w:val="00381DFF"/>
    <w:rsid w:val="003829F9"/>
    <w:rsid w:val="0038396D"/>
    <w:rsid w:val="00386B2B"/>
    <w:rsid w:val="00386C74"/>
    <w:rsid w:val="00387694"/>
    <w:rsid w:val="003905D7"/>
    <w:rsid w:val="00390F8F"/>
    <w:rsid w:val="003929E7"/>
    <w:rsid w:val="00392C12"/>
    <w:rsid w:val="003934B3"/>
    <w:rsid w:val="003958D3"/>
    <w:rsid w:val="00397342"/>
    <w:rsid w:val="00397CDF"/>
    <w:rsid w:val="003A2427"/>
    <w:rsid w:val="003A3A77"/>
    <w:rsid w:val="003A59BC"/>
    <w:rsid w:val="003B2380"/>
    <w:rsid w:val="003B352D"/>
    <w:rsid w:val="003B396C"/>
    <w:rsid w:val="003B54E2"/>
    <w:rsid w:val="003B7CC3"/>
    <w:rsid w:val="003C28A8"/>
    <w:rsid w:val="003C4BB7"/>
    <w:rsid w:val="003C638E"/>
    <w:rsid w:val="003C713D"/>
    <w:rsid w:val="003D08B6"/>
    <w:rsid w:val="003D2B84"/>
    <w:rsid w:val="003E00BC"/>
    <w:rsid w:val="003E046F"/>
    <w:rsid w:val="003E0E8B"/>
    <w:rsid w:val="003E38E7"/>
    <w:rsid w:val="003E3D42"/>
    <w:rsid w:val="003E4349"/>
    <w:rsid w:val="003E662D"/>
    <w:rsid w:val="003E71DB"/>
    <w:rsid w:val="003F30EE"/>
    <w:rsid w:val="003F4863"/>
    <w:rsid w:val="003F51EE"/>
    <w:rsid w:val="003F5238"/>
    <w:rsid w:val="003F5FE6"/>
    <w:rsid w:val="003F6EEC"/>
    <w:rsid w:val="0040005B"/>
    <w:rsid w:val="00400BA5"/>
    <w:rsid w:val="004027E1"/>
    <w:rsid w:val="004029F9"/>
    <w:rsid w:val="00403A0D"/>
    <w:rsid w:val="00410B83"/>
    <w:rsid w:val="00412468"/>
    <w:rsid w:val="004126E2"/>
    <w:rsid w:val="00414A84"/>
    <w:rsid w:val="00415D41"/>
    <w:rsid w:val="00416D0F"/>
    <w:rsid w:val="0041738C"/>
    <w:rsid w:val="00420BD6"/>
    <w:rsid w:val="00422B18"/>
    <w:rsid w:val="004232CA"/>
    <w:rsid w:val="004233DF"/>
    <w:rsid w:val="004237C0"/>
    <w:rsid w:val="00426206"/>
    <w:rsid w:val="00426827"/>
    <w:rsid w:val="004310EF"/>
    <w:rsid w:val="00431255"/>
    <w:rsid w:val="004312F1"/>
    <w:rsid w:val="00431D55"/>
    <w:rsid w:val="00433375"/>
    <w:rsid w:val="0043375D"/>
    <w:rsid w:val="0043454E"/>
    <w:rsid w:val="0043460D"/>
    <w:rsid w:val="00434991"/>
    <w:rsid w:val="00434F4E"/>
    <w:rsid w:val="00435C26"/>
    <w:rsid w:val="00440B47"/>
    <w:rsid w:val="00442C5F"/>
    <w:rsid w:val="00445387"/>
    <w:rsid w:val="004471AE"/>
    <w:rsid w:val="00450083"/>
    <w:rsid w:val="004537DB"/>
    <w:rsid w:val="00455366"/>
    <w:rsid w:val="004558B2"/>
    <w:rsid w:val="004559DE"/>
    <w:rsid w:val="00461F6B"/>
    <w:rsid w:val="00464DD4"/>
    <w:rsid w:val="00465C09"/>
    <w:rsid w:val="0046712D"/>
    <w:rsid w:val="00467190"/>
    <w:rsid w:val="0047046F"/>
    <w:rsid w:val="00471ADD"/>
    <w:rsid w:val="00483697"/>
    <w:rsid w:val="00483CF2"/>
    <w:rsid w:val="004851B3"/>
    <w:rsid w:val="004864DD"/>
    <w:rsid w:val="004876EA"/>
    <w:rsid w:val="00487D67"/>
    <w:rsid w:val="00490314"/>
    <w:rsid w:val="00492640"/>
    <w:rsid w:val="004932E3"/>
    <w:rsid w:val="004941C2"/>
    <w:rsid w:val="00494C38"/>
    <w:rsid w:val="004959CB"/>
    <w:rsid w:val="00497D00"/>
    <w:rsid w:val="004A2AC8"/>
    <w:rsid w:val="004A3509"/>
    <w:rsid w:val="004B0340"/>
    <w:rsid w:val="004B07D1"/>
    <w:rsid w:val="004B1E10"/>
    <w:rsid w:val="004B4A1A"/>
    <w:rsid w:val="004C1A08"/>
    <w:rsid w:val="004C242C"/>
    <w:rsid w:val="004C2843"/>
    <w:rsid w:val="004C428D"/>
    <w:rsid w:val="004C4C92"/>
    <w:rsid w:val="004D0E70"/>
    <w:rsid w:val="004D11EB"/>
    <w:rsid w:val="004D2C1B"/>
    <w:rsid w:val="004D324E"/>
    <w:rsid w:val="004D5405"/>
    <w:rsid w:val="004D691B"/>
    <w:rsid w:val="004E1E02"/>
    <w:rsid w:val="004E23FE"/>
    <w:rsid w:val="004E54FE"/>
    <w:rsid w:val="004F1F95"/>
    <w:rsid w:val="004F4914"/>
    <w:rsid w:val="0050117D"/>
    <w:rsid w:val="0050335D"/>
    <w:rsid w:val="005036AB"/>
    <w:rsid w:val="00504B05"/>
    <w:rsid w:val="00505140"/>
    <w:rsid w:val="00506AB7"/>
    <w:rsid w:val="00506D46"/>
    <w:rsid w:val="0051008F"/>
    <w:rsid w:val="0051107B"/>
    <w:rsid w:val="005123BD"/>
    <w:rsid w:val="00515B19"/>
    <w:rsid w:val="00516110"/>
    <w:rsid w:val="0051731A"/>
    <w:rsid w:val="005177DD"/>
    <w:rsid w:val="0051783A"/>
    <w:rsid w:val="00520732"/>
    <w:rsid w:val="00523F6B"/>
    <w:rsid w:val="00524530"/>
    <w:rsid w:val="00524B43"/>
    <w:rsid w:val="00531C28"/>
    <w:rsid w:val="0053531F"/>
    <w:rsid w:val="00536574"/>
    <w:rsid w:val="005369FC"/>
    <w:rsid w:val="00536A79"/>
    <w:rsid w:val="005370C6"/>
    <w:rsid w:val="0054094A"/>
    <w:rsid w:val="00542582"/>
    <w:rsid w:val="00547569"/>
    <w:rsid w:val="005524C2"/>
    <w:rsid w:val="005548CD"/>
    <w:rsid w:val="00557013"/>
    <w:rsid w:val="00561A56"/>
    <w:rsid w:val="0056605C"/>
    <w:rsid w:val="00566988"/>
    <w:rsid w:val="0057157E"/>
    <w:rsid w:val="00573012"/>
    <w:rsid w:val="00574B2B"/>
    <w:rsid w:val="0057555D"/>
    <w:rsid w:val="005763C0"/>
    <w:rsid w:val="005774D7"/>
    <w:rsid w:val="00582ED3"/>
    <w:rsid w:val="00585FF9"/>
    <w:rsid w:val="005860A3"/>
    <w:rsid w:val="0058662B"/>
    <w:rsid w:val="005869C1"/>
    <w:rsid w:val="005913D0"/>
    <w:rsid w:val="005919B8"/>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C7022"/>
    <w:rsid w:val="005D0CAB"/>
    <w:rsid w:val="005D12AD"/>
    <w:rsid w:val="005D588E"/>
    <w:rsid w:val="005D6607"/>
    <w:rsid w:val="005D6DB1"/>
    <w:rsid w:val="005D7B76"/>
    <w:rsid w:val="005E06F3"/>
    <w:rsid w:val="005E07F1"/>
    <w:rsid w:val="005E0BAF"/>
    <w:rsid w:val="005E4F82"/>
    <w:rsid w:val="005E663C"/>
    <w:rsid w:val="005F0915"/>
    <w:rsid w:val="005F51C2"/>
    <w:rsid w:val="005F69E3"/>
    <w:rsid w:val="006006C7"/>
    <w:rsid w:val="00602610"/>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47102"/>
    <w:rsid w:val="006542B7"/>
    <w:rsid w:val="00655DE6"/>
    <w:rsid w:val="0065761E"/>
    <w:rsid w:val="00657770"/>
    <w:rsid w:val="00660375"/>
    <w:rsid w:val="0066066D"/>
    <w:rsid w:val="00661E7E"/>
    <w:rsid w:val="006664EC"/>
    <w:rsid w:val="00666984"/>
    <w:rsid w:val="00673F6F"/>
    <w:rsid w:val="006740F0"/>
    <w:rsid w:val="0067440F"/>
    <w:rsid w:val="00674C19"/>
    <w:rsid w:val="00674DF0"/>
    <w:rsid w:val="00674E1F"/>
    <w:rsid w:val="006759D5"/>
    <w:rsid w:val="00675A55"/>
    <w:rsid w:val="006767E6"/>
    <w:rsid w:val="00681247"/>
    <w:rsid w:val="00683478"/>
    <w:rsid w:val="00683D43"/>
    <w:rsid w:val="0068404F"/>
    <w:rsid w:val="0069132A"/>
    <w:rsid w:val="00691BD5"/>
    <w:rsid w:val="006A184B"/>
    <w:rsid w:val="006A3A24"/>
    <w:rsid w:val="006A478C"/>
    <w:rsid w:val="006A56D8"/>
    <w:rsid w:val="006A5726"/>
    <w:rsid w:val="006A59F9"/>
    <w:rsid w:val="006A65EC"/>
    <w:rsid w:val="006A6E9C"/>
    <w:rsid w:val="006B122D"/>
    <w:rsid w:val="006B1EEC"/>
    <w:rsid w:val="006B291D"/>
    <w:rsid w:val="006B2F2D"/>
    <w:rsid w:val="006B4951"/>
    <w:rsid w:val="006B4FA0"/>
    <w:rsid w:val="006B54C6"/>
    <w:rsid w:val="006B631E"/>
    <w:rsid w:val="006B756A"/>
    <w:rsid w:val="006C093B"/>
    <w:rsid w:val="006C0BE6"/>
    <w:rsid w:val="006C176E"/>
    <w:rsid w:val="006C2B1B"/>
    <w:rsid w:val="006C4400"/>
    <w:rsid w:val="006C6CE3"/>
    <w:rsid w:val="006C7891"/>
    <w:rsid w:val="006C7A59"/>
    <w:rsid w:val="006D0824"/>
    <w:rsid w:val="006D1605"/>
    <w:rsid w:val="006D1683"/>
    <w:rsid w:val="006D2B1F"/>
    <w:rsid w:val="006D6B63"/>
    <w:rsid w:val="006E287C"/>
    <w:rsid w:val="006F02E3"/>
    <w:rsid w:val="006F6266"/>
    <w:rsid w:val="0070030C"/>
    <w:rsid w:val="0070269B"/>
    <w:rsid w:val="007062AA"/>
    <w:rsid w:val="00706E9E"/>
    <w:rsid w:val="007079D6"/>
    <w:rsid w:val="007117BD"/>
    <w:rsid w:val="0071624E"/>
    <w:rsid w:val="007168BE"/>
    <w:rsid w:val="00717E6F"/>
    <w:rsid w:val="00721364"/>
    <w:rsid w:val="00721411"/>
    <w:rsid w:val="00721AB5"/>
    <w:rsid w:val="007230A2"/>
    <w:rsid w:val="007264C5"/>
    <w:rsid w:val="00726760"/>
    <w:rsid w:val="00731FCF"/>
    <w:rsid w:val="00733095"/>
    <w:rsid w:val="007362FC"/>
    <w:rsid w:val="00737442"/>
    <w:rsid w:val="00741D13"/>
    <w:rsid w:val="00742A75"/>
    <w:rsid w:val="00742AA0"/>
    <w:rsid w:val="00742EF7"/>
    <w:rsid w:val="00743AEA"/>
    <w:rsid w:val="00745F72"/>
    <w:rsid w:val="00747406"/>
    <w:rsid w:val="0075002A"/>
    <w:rsid w:val="00751AF5"/>
    <w:rsid w:val="00751E4C"/>
    <w:rsid w:val="0075337A"/>
    <w:rsid w:val="007534EB"/>
    <w:rsid w:val="0075453A"/>
    <w:rsid w:val="00757A36"/>
    <w:rsid w:val="007701C4"/>
    <w:rsid w:val="00777A73"/>
    <w:rsid w:val="00780585"/>
    <w:rsid w:val="00780C8F"/>
    <w:rsid w:val="00785A75"/>
    <w:rsid w:val="00786AA5"/>
    <w:rsid w:val="00791896"/>
    <w:rsid w:val="00792ED8"/>
    <w:rsid w:val="00794138"/>
    <w:rsid w:val="007955E5"/>
    <w:rsid w:val="00796B1C"/>
    <w:rsid w:val="00796F71"/>
    <w:rsid w:val="007A048F"/>
    <w:rsid w:val="007A05E0"/>
    <w:rsid w:val="007A0E59"/>
    <w:rsid w:val="007A1A18"/>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0619"/>
    <w:rsid w:val="00801FE2"/>
    <w:rsid w:val="00802040"/>
    <w:rsid w:val="00805F3E"/>
    <w:rsid w:val="00807141"/>
    <w:rsid w:val="008075C7"/>
    <w:rsid w:val="00810A85"/>
    <w:rsid w:val="00811134"/>
    <w:rsid w:val="008142AE"/>
    <w:rsid w:val="008161B3"/>
    <w:rsid w:val="008209A7"/>
    <w:rsid w:val="00820B5A"/>
    <w:rsid w:val="00820DD1"/>
    <w:rsid w:val="00821726"/>
    <w:rsid w:val="0082225E"/>
    <w:rsid w:val="008236F4"/>
    <w:rsid w:val="0082596A"/>
    <w:rsid w:val="00827E74"/>
    <w:rsid w:val="0083221D"/>
    <w:rsid w:val="008335EB"/>
    <w:rsid w:val="008345A8"/>
    <w:rsid w:val="00836F6D"/>
    <w:rsid w:val="008405CA"/>
    <w:rsid w:val="00843E88"/>
    <w:rsid w:val="0084470D"/>
    <w:rsid w:val="00844B5F"/>
    <w:rsid w:val="00847056"/>
    <w:rsid w:val="00847170"/>
    <w:rsid w:val="0084741D"/>
    <w:rsid w:val="00847A0E"/>
    <w:rsid w:val="00847EB8"/>
    <w:rsid w:val="00851857"/>
    <w:rsid w:val="00855871"/>
    <w:rsid w:val="00857F01"/>
    <w:rsid w:val="008608CD"/>
    <w:rsid w:val="00861865"/>
    <w:rsid w:val="00867108"/>
    <w:rsid w:val="00867ADC"/>
    <w:rsid w:val="00874854"/>
    <w:rsid w:val="00874EA3"/>
    <w:rsid w:val="00875E60"/>
    <w:rsid w:val="00876044"/>
    <w:rsid w:val="0088368E"/>
    <w:rsid w:val="00883CD1"/>
    <w:rsid w:val="0088454F"/>
    <w:rsid w:val="00886343"/>
    <w:rsid w:val="008868A4"/>
    <w:rsid w:val="008874F6"/>
    <w:rsid w:val="0088797B"/>
    <w:rsid w:val="00893E01"/>
    <w:rsid w:val="00894EB3"/>
    <w:rsid w:val="00895970"/>
    <w:rsid w:val="00897E15"/>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12B2"/>
    <w:rsid w:val="008D4066"/>
    <w:rsid w:val="008D61A6"/>
    <w:rsid w:val="008D765C"/>
    <w:rsid w:val="008E13DC"/>
    <w:rsid w:val="008E482B"/>
    <w:rsid w:val="008E59E2"/>
    <w:rsid w:val="008E7969"/>
    <w:rsid w:val="008F192E"/>
    <w:rsid w:val="008F1DE3"/>
    <w:rsid w:val="008F25D4"/>
    <w:rsid w:val="008F70D9"/>
    <w:rsid w:val="00900BD2"/>
    <w:rsid w:val="00900C4B"/>
    <w:rsid w:val="00900FF0"/>
    <w:rsid w:val="00901088"/>
    <w:rsid w:val="00901637"/>
    <w:rsid w:val="00901E03"/>
    <w:rsid w:val="00902043"/>
    <w:rsid w:val="00902C5E"/>
    <w:rsid w:val="00905052"/>
    <w:rsid w:val="009102D4"/>
    <w:rsid w:val="00910B80"/>
    <w:rsid w:val="0091331D"/>
    <w:rsid w:val="00923111"/>
    <w:rsid w:val="00923844"/>
    <w:rsid w:val="00924726"/>
    <w:rsid w:val="009252DC"/>
    <w:rsid w:val="00925424"/>
    <w:rsid w:val="009274B2"/>
    <w:rsid w:val="0093206F"/>
    <w:rsid w:val="00932094"/>
    <w:rsid w:val="009346F0"/>
    <w:rsid w:val="009356FC"/>
    <w:rsid w:val="009361C1"/>
    <w:rsid w:val="00936BEC"/>
    <w:rsid w:val="00937063"/>
    <w:rsid w:val="00937880"/>
    <w:rsid w:val="0094476A"/>
    <w:rsid w:val="00944954"/>
    <w:rsid w:val="009463D3"/>
    <w:rsid w:val="00950464"/>
    <w:rsid w:val="00955652"/>
    <w:rsid w:val="00956063"/>
    <w:rsid w:val="00957C4A"/>
    <w:rsid w:val="00957E20"/>
    <w:rsid w:val="0096099D"/>
    <w:rsid w:val="0096596E"/>
    <w:rsid w:val="00965EA1"/>
    <w:rsid w:val="0096765C"/>
    <w:rsid w:val="00970290"/>
    <w:rsid w:val="0097109E"/>
    <w:rsid w:val="00971A4D"/>
    <w:rsid w:val="00976D44"/>
    <w:rsid w:val="00980007"/>
    <w:rsid w:val="009803B5"/>
    <w:rsid w:val="009811FF"/>
    <w:rsid w:val="00982376"/>
    <w:rsid w:val="0098340B"/>
    <w:rsid w:val="00992BC1"/>
    <w:rsid w:val="00993BA8"/>
    <w:rsid w:val="0099747C"/>
    <w:rsid w:val="009A3A68"/>
    <w:rsid w:val="009A45D6"/>
    <w:rsid w:val="009A690B"/>
    <w:rsid w:val="009A7804"/>
    <w:rsid w:val="009A7AF4"/>
    <w:rsid w:val="009A7D92"/>
    <w:rsid w:val="009B17B6"/>
    <w:rsid w:val="009B30AA"/>
    <w:rsid w:val="009B50EC"/>
    <w:rsid w:val="009B76B8"/>
    <w:rsid w:val="009C1264"/>
    <w:rsid w:val="009C2759"/>
    <w:rsid w:val="009C317D"/>
    <w:rsid w:val="009C34CF"/>
    <w:rsid w:val="009C4A9A"/>
    <w:rsid w:val="009C6947"/>
    <w:rsid w:val="009C6CFF"/>
    <w:rsid w:val="009C6E36"/>
    <w:rsid w:val="009D4910"/>
    <w:rsid w:val="009D69A8"/>
    <w:rsid w:val="009E0EE1"/>
    <w:rsid w:val="009E11F2"/>
    <w:rsid w:val="009E1B2D"/>
    <w:rsid w:val="009E1CB1"/>
    <w:rsid w:val="009E2128"/>
    <w:rsid w:val="009E30AC"/>
    <w:rsid w:val="009E3222"/>
    <w:rsid w:val="009E57F7"/>
    <w:rsid w:val="009E6B50"/>
    <w:rsid w:val="009F00F4"/>
    <w:rsid w:val="009F2D93"/>
    <w:rsid w:val="009F4B85"/>
    <w:rsid w:val="00A00866"/>
    <w:rsid w:val="00A024C9"/>
    <w:rsid w:val="00A04C21"/>
    <w:rsid w:val="00A07A35"/>
    <w:rsid w:val="00A114FC"/>
    <w:rsid w:val="00A14FDE"/>
    <w:rsid w:val="00A1672B"/>
    <w:rsid w:val="00A17F25"/>
    <w:rsid w:val="00A2334D"/>
    <w:rsid w:val="00A25C0D"/>
    <w:rsid w:val="00A25E18"/>
    <w:rsid w:val="00A27064"/>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7192F"/>
    <w:rsid w:val="00A732F9"/>
    <w:rsid w:val="00A75AE5"/>
    <w:rsid w:val="00A830AA"/>
    <w:rsid w:val="00A83260"/>
    <w:rsid w:val="00A84EFA"/>
    <w:rsid w:val="00A87D7B"/>
    <w:rsid w:val="00A9377E"/>
    <w:rsid w:val="00A93DE2"/>
    <w:rsid w:val="00A95B91"/>
    <w:rsid w:val="00A95D3F"/>
    <w:rsid w:val="00A972AF"/>
    <w:rsid w:val="00A975B6"/>
    <w:rsid w:val="00AA087F"/>
    <w:rsid w:val="00AA1B69"/>
    <w:rsid w:val="00AA34D1"/>
    <w:rsid w:val="00AA3A7E"/>
    <w:rsid w:val="00AA3EEB"/>
    <w:rsid w:val="00AA50ED"/>
    <w:rsid w:val="00AA5B32"/>
    <w:rsid w:val="00AA612E"/>
    <w:rsid w:val="00AA67B2"/>
    <w:rsid w:val="00AB168E"/>
    <w:rsid w:val="00AB2699"/>
    <w:rsid w:val="00AB30B3"/>
    <w:rsid w:val="00AB5A5A"/>
    <w:rsid w:val="00AB794A"/>
    <w:rsid w:val="00AC261B"/>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E6FDC"/>
    <w:rsid w:val="00AE70B1"/>
    <w:rsid w:val="00AF100F"/>
    <w:rsid w:val="00AF5C40"/>
    <w:rsid w:val="00AF68BE"/>
    <w:rsid w:val="00B015C9"/>
    <w:rsid w:val="00B02921"/>
    <w:rsid w:val="00B0328E"/>
    <w:rsid w:val="00B04D41"/>
    <w:rsid w:val="00B06A67"/>
    <w:rsid w:val="00B07354"/>
    <w:rsid w:val="00B1110C"/>
    <w:rsid w:val="00B168DA"/>
    <w:rsid w:val="00B16C0E"/>
    <w:rsid w:val="00B22A54"/>
    <w:rsid w:val="00B25217"/>
    <w:rsid w:val="00B26A28"/>
    <w:rsid w:val="00B27094"/>
    <w:rsid w:val="00B334F5"/>
    <w:rsid w:val="00B34966"/>
    <w:rsid w:val="00B34AF4"/>
    <w:rsid w:val="00B36E03"/>
    <w:rsid w:val="00B372D8"/>
    <w:rsid w:val="00B400BC"/>
    <w:rsid w:val="00B411DD"/>
    <w:rsid w:val="00B412CB"/>
    <w:rsid w:val="00B4160F"/>
    <w:rsid w:val="00B42216"/>
    <w:rsid w:val="00B42582"/>
    <w:rsid w:val="00B43B48"/>
    <w:rsid w:val="00B4531C"/>
    <w:rsid w:val="00B473A4"/>
    <w:rsid w:val="00B512F7"/>
    <w:rsid w:val="00B57827"/>
    <w:rsid w:val="00B6309F"/>
    <w:rsid w:val="00B638AE"/>
    <w:rsid w:val="00B71EF8"/>
    <w:rsid w:val="00B720AA"/>
    <w:rsid w:val="00B726B9"/>
    <w:rsid w:val="00B741D3"/>
    <w:rsid w:val="00B76807"/>
    <w:rsid w:val="00B77671"/>
    <w:rsid w:val="00B77A5C"/>
    <w:rsid w:val="00B77F5A"/>
    <w:rsid w:val="00B80500"/>
    <w:rsid w:val="00B8196E"/>
    <w:rsid w:val="00B84235"/>
    <w:rsid w:val="00B9115E"/>
    <w:rsid w:val="00B91344"/>
    <w:rsid w:val="00B91CEB"/>
    <w:rsid w:val="00B93C46"/>
    <w:rsid w:val="00B94F76"/>
    <w:rsid w:val="00B9580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460"/>
    <w:rsid w:val="00BE0F06"/>
    <w:rsid w:val="00BE1CF9"/>
    <w:rsid w:val="00BE2E1B"/>
    <w:rsid w:val="00BE4493"/>
    <w:rsid w:val="00BE622D"/>
    <w:rsid w:val="00BE6BE9"/>
    <w:rsid w:val="00BE73BF"/>
    <w:rsid w:val="00BF0517"/>
    <w:rsid w:val="00BF3CA8"/>
    <w:rsid w:val="00BF40C7"/>
    <w:rsid w:val="00BF4401"/>
    <w:rsid w:val="00BF4FB4"/>
    <w:rsid w:val="00BF5AA2"/>
    <w:rsid w:val="00BF7E4D"/>
    <w:rsid w:val="00C0062F"/>
    <w:rsid w:val="00C03AC4"/>
    <w:rsid w:val="00C05400"/>
    <w:rsid w:val="00C1007F"/>
    <w:rsid w:val="00C112E3"/>
    <w:rsid w:val="00C13B4F"/>
    <w:rsid w:val="00C14EEF"/>
    <w:rsid w:val="00C154E0"/>
    <w:rsid w:val="00C15856"/>
    <w:rsid w:val="00C15FA7"/>
    <w:rsid w:val="00C16C28"/>
    <w:rsid w:val="00C16C59"/>
    <w:rsid w:val="00C16D1E"/>
    <w:rsid w:val="00C17205"/>
    <w:rsid w:val="00C20E44"/>
    <w:rsid w:val="00C2121E"/>
    <w:rsid w:val="00C23F40"/>
    <w:rsid w:val="00C247A9"/>
    <w:rsid w:val="00C25EF9"/>
    <w:rsid w:val="00C26C86"/>
    <w:rsid w:val="00C27AAE"/>
    <w:rsid w:val="00C3015D"/>
    <w:rsid w:val="00C314D2"/>
    <w:rsid w:val="00C32DAB"/>
    <w:rsid w:val="00C347A5"/>
    <w:rsid w:val="00C34B00"/>
    <w:rsid w:val="00C361CF"/>
    <w:rsid w:val="00C36EA9"/>
    <w:rsid w:val="00C376B3"/>
    <w:rsid w:val="00C42582"/>
    <w:rsid w:val="00C45D5E"/>
    <w:rsid w:val="00C46841"/>
    <w:rsid w:val="00C476D1"/>
    <w:rsid w:val="00C51347"/>
    <w:rsid w:val="00C55553"/>
    <w:rsid w:val="00C57398"/>
    <w:rsid w:val="00C616FC"/>
    <w:rsid w:val="00C61F0F"/>
    <w:rsid w:val="00C62352"/>
    <w:rsid w:val="00C64064"/>
    <w:rsid w:val="00C645B7"/>
    <w:rsid w:val="00C64D8A"/>
    <w:rsid w:val="00C671C1"/>
    <w:rsid w:val="00C7067E"/>
    <w:rsid w:val="00C727BC"/>
    <w:rsid w:val="00C744DC"/>
    <w:rsid w:val="00C75BE3"/>
    <w:rsid w:val="00C80264"/>
    <w:rsid w:val="00C80F86"/>
    <w:rsid w:val="00C8422A"/>
    <w:rsid w:val="00C84ADA"/>
    <w:rsid w:val="00C902C3"/>
    <w:rsid w:val="00C9099C"/>
    <w:rsid w:val="00C92A10"/>
    <w:rsid w:val="00C94659"/>
    <w:rsid w:val="00C953E3"/>
    <w:rsid w:val="00CA0DAF"/>
    <w:rsid w:val="00CA3369"/>
    <w:rsid w:val="00CA3FCD"/>
    <w:rsid w:val="00CA5C93"/>
    <w:rsid w:val="00CA6115"/>
    <w:rsid w:val="00CA7873"/>
    <w:rsid w:val="00CB0880"/>
    <w:rsid w:val="00CB22E9"/>
    <w:rsid w:val="00CB24E6"/>
    <w:rsid w:val="00CB33DA"/>
    <w:rsid w:val="00CB3C9A"/>
    <w:rsid w:val="00CC319D"/>
    <w:rsid w:val="00CC51B4"/>
    <w:rsid w:val="00CD081E"/>
    <w:rsid w:val="00CD096D"/>
    <w:rsid w:val="00CD1F9C"/>
    <w:rsid w:val="00CD2D5A"/>
    <w:rsid w:val="00CD4876"/>
    <w:rsid w:val="00CD5065"/>
    <w:rsid w:val="00CE313E"/>
    <w:rsid w:val="00CE4119"/>
    <w:rsid w:val="00CE6075"/>
    <w:rsid w:val="00CE7C14"/>
    <w:rsid w:val="00CF54F4"/>
    <w:rsid w:val="00CF55DE"/>
    <w:rsid w:val="00CF7165"/>
    <w:rsid w:val="00D02A32"/>
    <w:rsid w:val="00D0424C"/>
    <w:rsid w:val="00D04274"/>
    <w:rsid w:val="00D04B4F"/>
    <w:rsid w:val="00D050AD"/>
    <w:rsid w:val="00D067EF"/>
    <w:rsid w:val="00D07D06"/>
    <w:rsid w:val="00D1044C"/>
    <w:rsid w:val="00D11622"/>
    <w:rsid w:val="00D1243C"/>
    <w:rsid w:val="00D13851"/>
    <w:rsid w:val="00D15131"/>
    <w:rsid w:val="00D17D14"/>
    <w:rsid w:val="00D21CC5"/>
    <w:rsid w:val="00D24E92"/>
    <w:rsid w:val="00D25773"/>
    <w:rsid w:val="00D26B07"/>
    <w:rsid w:val="00D273ED"/>
    <w:rsid w:val="00D32D37"/>
    <w:rsid w:val="00D351B5"/>
    <w:rsid w:val="00D35379"/>
    <w:rsid w:val="00D3565C"/>
    <w:rsid w:val="00D35855"/>
    <w:rsid w:val="00D36CF1"/>
    <w:rsid w:val="00D40B53"/>
    <w:rsid w:val="00D41157"/>
    <w:rsid w:val="00D427F1"/>
    <w:rsid w:val="00D43188"/>
    <w:rsid w:val="00D43DE5"/>
    <w:rsid w:val="00D44D45"/>
    <w:rsid w:val="00D50504"/>
    <w:rsid w:val="00D520FD"/>
    <w:rsid w:val="00D524BD"/>
    <w:rsid w:val="00D53750"/>
    <w:rsid w:val="00D539F1"/>
    <w:rsid w:val="00D672A1"/>
    <w:rsid w:val="00D71A42"/>
    <w:rsid w:val="00D75439"/>
    <w:rsid w:val="00D75717"/>
    <w:rsid w:val="00D8016F"/>
    <w:rsid w:val="00D8166B"/>
    <w:rsid w:val="00D83472"/>
    <w:rsid w:val="00D87EA0"/>
    <w:rsid w:val="00D90355"/>
    <w:rsid w:val="00D94237"/>
    <w:rsid w:val="00D973C0"/>
    <w:rsid w:val="00DA09E3"/>
    <w:rsid w:val="00DA243A"/>
    <w:rsid w:val="00DA46E7"/>
    <w:rsid w:val="00DA4941"/>
    <w:rsid w:val="00DA555C"/>
    <w:rsid w:val="00DA576A"/>
    <w:rsid w:val="00DA718D"/>
    <w:rsid w:val="00DA7C7A"/>
    <w:rsid w:val="00DB4DBD"/>
    <w:rsid w:val="00DB7AB7"/>
    <w:rsid w:val="00DC1EF8"/>
    <w:rsid w:val="00DD3CEE"/>
    <w:rsid w:val="00DE3BE0"/>
    <w:rsid w:val="00DE478B"/>
    <w:rsid w:val="00DF120B"/>
    <w:rsid w:val="00DF48B0"/>
    <w:rsid w:val="00DF6487"/>
    <w:rsid w:val="00DF66EB"/>
    <w:rsid w:val="00DF7BE2"/>
    <w:rsid w:val="00E00D7D"/>
    <w:rsid w:val="00E04E06"/>
    <w:rsid w:val="00E118A7"/>
    <w:rsid w:val="00E16C03"/>
    <w:rsid w:val="00E247B6"/>
    <w:rsid w:val="00E26D79"/>
    <w:rsid w:val="00E2794C"/>
    <w:rsid w:val="00E31AC5"/>
    <w:rsid w:val="00E32E5E"/>
    <w:rsid w:val="00E33EF1"/>
    <w:rsid w:val="00E41634"/>
    <w:rsid w:val="00E43357"/>
    <w:rsid w:val="00E472E3"/>
    <w:rsid w:val="00E476DA"/>
    <w:rsid w:val="00E4793C"/>
    <w:rsid w:val="00E510E6"/>
    <w:rsid w:val="00E51CF9"/>
    <w:rsid w:val="00E5379E"/>
    <w:rsid w:val="00E57654"/>
    <w:rsid w:val="00E60273"/>
    <w:rsid w:val="00E70250"/>
    <w:rsid w:val="00E75D8A"/>
    <w:rsid w:val="00E7664A"/>
    <w:rsid w:val="00E80C83"/>
    <w:rsid w:val="00E82A24"/>
    <w:rsid w:val="00E82C1F"/>
    <w:rsid w:val="00E84234"/>
    <w:rsid w:val="00E8515C"/>
    <w:rsid w:val="00E8637C"/>
    <w:rsid w:val="00E86C01"/>
    <w:rsid w:val="00E90008"/>
    <w:rsid w:val="00E9622F"/>
    <w:rsid w:val="00E9684A"/>
    <w:rsid w:val="00EA39AD"/>
    <w:rsid w:val="00EA5B35"/>
    <w:rsid w:val="00EA71EC"/>
    <w:rsid w:val="00EA772C"/>
    <w:rsid w:val="00EB1C3E"/>
    <w:rsid w:val="00EB1DC0"/>
    <w:rsid w:val="00EB3958"/>
    <w:rsid w:val="00EB41AC"/>
    <w:rsid w:val="00EB4340"/>
    <w:rsid w:val="00EB49F9"/>
    <w:rsid w:val="00EB4AC1"/>
    <w:rsid w:val="00EB58A3"/>
    <w:rsid w:val="00EB6602"/>
    <w:rsid w:val="00EB769C"/>
    <w:rsid w:val="00EC062A"/>
    <w:rsid w:val="00EC0DD1"/>
    <w:rsid w:val="00EC14C5"/>
    <w:rsid w:val="00EC15BB"/>
    <w:rsid w:val="00EC2101"/>
    <w:rsid w:val="00EC26C6"/>
    <w:rsid w:val="00EC2756"/>
    <w:rsid w:val="00EC39E4"/>
    <w:rsid w:val="00EC555E"/>
    <w:rsid w:val="00EC59E6"/>
    <w:rsid w:val="00EC6647"/>
    <w:rsid w:val="00EC6D1D"/>
    <w:rsid w:val="00ED395B"/>
    <w:rsid w:val="00ED492F"/>
    <w:rsid w:val="00ED4BBE"/>
    <w:rsid w:val="00ED5D1A"/>
    <w:rsid w:val="00ED679C"/>
    <w:rsid w:val="00EE16BE"/>
    <w:rsid w:val="00EE1C50"/>
    <w:rsid w:val="00EE2BCE"/>
    <w:rsid w:val="00EE3C1C"/>
    <w:rsid w:val="00EE400F"/>
    <w:rsid w:val="00EE45B0"/>
    <w:rsid w:val="00EE4CBC"/>
    <w:rsid w:val="00EE5600"/>
    <w:rsid w:val="00EE5AEC"/>
    <w:rsid w:val="00EF014B"/>
    <w:rsid w:val="00EF1AB8"/>
    <w:rsid w:val="00EF22BF"/>
    <w:rsid w:val="00EF2F1C"/>
    <w:rsid w:val="00EF426D"/>
    <w:rsid w:val="00EF4863"/>
    <w:rsid w:val="00EF4B05"/>
    <w:rsid w:val="00EF61BC"/>
    <w:rsid w:val="00EF747D"/>
    <w:rsid w:val="00EF7DEB"/>
    <w:rsid w:val="00F00747"/>
    <w:rsid w:val="00F00A06"/>
    <w:rsid w:val="00F01B5B"/>
    <w:rsid w:val="00F0233E"/>
    <w:rsid w:val="00F102E3"/>
    <w:rsid w:val="00F11AC2"/>
    <w:rsid w:val="00F12D83"/>
    <w:rsid w:val="00F14953"/>
    <w:rsid w:val="00F14C90"/>
    <w:rsid w:val="00F17481"/>
    <w:rsid w:val="00F20449"/>
    <w:rsid w:val="00F22763"/>
    <w:rsid w:val="00F25A7D"/>
    <w:rsid w:val="00F27777"/>
    <w:rsid w:val="00F279DC"/>
    <w:rsid w:val="00F31675"/>
    <w:rsid w:val="00F316E0"/>
    <w:rsid w:val="00F319DC"/>
    <w:rsid w:val="00F330D8"/>
    <w:rsid w:val="00F336E5"/>
    <w:rsid w:val="00F40396"/>
    <w:rsid w:val="00F40439"/>
    <w:rsid w:val="00F4231C"/>
    <w:rsid w:val="00F43EC5"/>
    <w:rsid w:val="00F543D1"/>
    <w:rsid w:val="00F54441"/>
    <w:rsid w:val="00F54B9D"/>
    <w:rsid w:val="00F56028"/>
    <w:rsid w:val="00F56232"/>
    <w:rsid w:val="00F57271"/>
    <w:rsid w:val="00F61689"/>
    <w:rsid w:val="00F6280B"/>
    <w:rsid w:val="00F64A6C"/>
    <w:rsid w:val="00F65412"/>
    <w:rsid w:val="00F70E29"/>
    <w:rsid w:val="00F70FC3"/>
    <w:rsid w:val="00F725EC"/>
    <w:rsid w:val="00F73C98"/>
    <w:rsid w:val="00F770E4"/>
    <w:rsid w:val="00F82975"/>
    <w:rsid w:val="00F840A7"/>
    <w:rsid w:val="00F84EB7"/>
    <w:rsid w:val="00F84FB4"/>
    <w:rsid w:val="00F901BD"/>
    <w:rsid w:val="00F90736"/>
    <w:rsid w:val="00F928BC"/>
    <w:rsid w:val="00F92A43"/>
    <w:rsid w:val="00F92CCD"/>
    <w:rsid w:val="00F93025"/>
    <w:rsid w:val="00F936C4"/>
    <w:rsid w:val="00F96A06"/>
    <w:rsid w:val="00FA15DA"/>
    <w:rsid w:val="00FA1D36"/>
    <w:rsid w:val="00FA273F"/>
    <w:rsid w:val="00FA2C7C"/>
    <w:rsid w:val="00FA30A9"/>
    <w:rsid w:val="00FA5BDF"/>
    <w:rsid w:val="00FB014E"/>
    <w:rsid w:val="00FB17F3"/>
    <w:rsid w:val="00FB2791"/>
    <w:rsid w:val="00FB3F85"/>
    <w:rsid w:val="00FB72CC"/>
    <w:rsid w:val="00FB761E"/>
    <w:rsid w:val="00FC20FB"/>
    <w:rsid w:val="00FC4842"/>
    <w:rsid w:val="00FC5CE2"/>
    <w:rsid w:val="00FC684B"/>
    <w:rsid w:val="00FD21E6"/>
    <w:rsid w:val="00FD2F75"/>
    <w:rsid w:val="00FD3B78"/>
    <w:rsid w:val="00FD3C8E"/>
    <w:rsid w:val="00FE2CC3"/>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44057829">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20037736">
      <w:bodyDiv w:val="1"/>
      <w:marLeft w:val="0"/>
      <w:marRight w:val="0"/>
      <w:marTop w:val="0"/>
      <w:marBottom w:val="0"/>
      <w:divBdr>
        <w:top w:val="none" w:sz="0" w:space="0" w:color="auto"/>
        <w:left w:val="none" w:sz="0" w:space="0" w:color="auto"/>
        <w:bottom w:val="none" w:sz="0" w:space="0" w:color="auto"/>
        <w:right w:val="none" w:sz="0" w:space="0" w:color="auto"/>
      </w:divBdr>
      <w:divsChild>
        <w:div w:id="423111688">
          <w:marLeft w:val="480"/>
          <w:marRight w:val="0"/>
          <w:marTop w:val="0"/>
          <w:marBottom w:val="0"/>
          <w:divBdr>
            <w:top w:val="none" w:sz="0" w:space="0" w:color="auto"/>
            <w:left w:val="none" w:sz="0" w:space="0" w:color="auto"/>
            <w:bottom w:val="none" w:sz="0" w:space="0" w:color="auto"/>
            <w:right w:val="none" w:sz="0" w:space="0" w:color="auto"/>
          </w:divBdr>
          <w:divsChild>
            <w:div w:id="197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10798481">
      <w:bodyDiv w:val="1"/>
      <w:marLeft w:val="0"/>
      <w:marRight w:val="0"/>
      <w:marTop w:val="0"/>
      <w:marBottom w:val="0"/>
      <w:divBdr>
        <w:top w:val="none" w:sz="0" w:space="0" w:color="auto"/>
        <w:left w:val="none" w:sz="0" w:space="0" w:color="auto"/>
        <w:bottom w:val="none" w:sz="0" w:space="0" w:color="auto"/>
        <w:right w:val="none" w:sz="0" w:space="0" w:color="auto"/>
      </w:divBdr>
      <w:divsChild>
        <w:div w:id="713651768">
          <w:marLeft w:val="480"/>
          <w:marRight w:val="0"/>
          <w:marTop w:val="0"/>
          <w:marBottom w:val="0"/>
          <w:divBdr>
            <w:top w:val="none" w:sz="0" w:space="0" w:color="auto"/>
            <w:left w:val="none" w:sz="0" w:space="0" w:color="auto"/>
            <w:bottom w:val="none" w:sz="0" w:space="0" w:color="auto"/>
            <w:right w:val="none" w:sz="0" w:space="0" w:color="auto"/>
          </w:divBdr>
          <w:divsChild>
            <w:div w:id="400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 w:id="2142533654">
      <w:bodyDiv w:val="1"/>
      <w:marLeft w:val="0"/>
      <w:marRight w:val="0"/>
      <w:marTop w:val="0"/>
      <w:marBottom w:val="0"/>
      <w:divBdr>
        <w:top w:val="none" w:sz="0" w:space="0" w:color="auto"/>
        <w:left w:val="none" w:sz="0" w:space="0" w:color="auto"/>
        <w:bottom w:val="none" w:sz="0" w:space="0" w:color="auto"/>
        <w:right w:val="none" w:sz="0" w:space="0" w:color="auto"/>
      </w:divBdr>
      <w:divsChild>
        <w:div w:id="1213224472">
          <w:marLeft w:val="480"/>
          <w:marRight w:val="0"/>
          <w:marTop w:val="0"/>
          <w:marBottom w:val="0"/>
          <w:divBdr>
            <w:top w:val="none" w:sz="0" w:space="0" w:color="auto"/>
            <w:left w:val="none" w:sz="0" w:space="0" w:color="auto"/>
            <w:bottom w:val="none" w:sz="0" w:space="0" w:color="auto"/>
            <w:right w:val="none" w:sz="0" w:space="0" w:color="auto"/>
          </w:divBdr>
          <w:divsChild>
            <w:div w:id="1967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29</Pages>
  <Words>7307</Words>
  <Characters>41654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133</cp:revision>
  <dcterms:created xsi:type="dcterms:W3CDTF">2022-09-30T18:54:00Z</dcterms:created>
  <dcterms:modified xsi:type="dcterms:W3CDTF">2022-10-12T00:39:00Z</dcterms:modified>
</cp:coreProperties>
</file>