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942" w14:textId="5EF80C10" w:rsidR="00D97779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</w:t>
      </w:r>
      <w:r w:rsidR="009268B8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, 2022</w:t>
      </w:r>
    </w:p>
    <w:p w14:paraId="74DF725E" w14:textId="3B338393" w:rsidR="00B94D7E" w:rsidRDefault="00B94D7E">
      <w:pPr>
        <w:rPr>
          <w:rFonts w:ascii="Times New Roman" w:hAnsi="Times New Roman" w:cs="Times New Roman"/>
        </w:rPr>
      </w:pPr>
    </w:p>
    <w:p w14:paraId="424B68F5" w14:textId="422B9A42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Regina Lawrence</w:t>
      </w:r>
    </w:p>
    <w:p w14:paraId="1DC9AAB9" w14:textId="368CD606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Editor-in-Chief, </w:t>
      </w:r>
      <w:r>
        <w:rPr>
          <w:rFonts w:ascii="Times New Roman" w:hAnsi="Times New Roman" w:cs="Times New Roman"/>
          <w:i/>
          <w:iCs/>
        </w:rPr>
        <w:t>Political Communication</w:t>
      </w:r>
    </w:p>
    <w:p w14:paraId="2F90ACC1" w14:textId="5C4042C6" w:rsidR="00B94D7E" w:rsidRDefault="00B94D7E">
      <w:pPr>
        <w:rPr>
          <w:rFonts w:ascii="Times New Roman" w:hAnsi="Times New Roman" w:cs="Times New Roman"/>
        </w:rPr>
      </w:pPr>
    </w:p>
    <w:p w14:paraId="1218D62A" w14:textId="0B21ADA6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Dr. Lawrence</w:t>
      </w:r>
      <w:r w:rsidR="00D07F59">
        <w:rPr>
          <w:rFonts w:ascii="Times New Roman" w:hAnsi="Times New Roman" w:cs="Times New Roman"/>
        </w:rPr>
        <w:t xml:space="preserve"> and Editors at Political Communication</w:t>
      </w:r>
      <w:r>
        <w:rPr>
          <w:rFonts w:ascii="Times New Roman" w:hAnsi="Times New Roman" w:cs="Times New Roman"/>
        </w:rPr>
        <w:t>,</w:t>
      </w:r>
    </w:p>
    <w:p w14:paraId="68AE41A6" w14:textId="001972A6" w:rsidR="00B94D7E" w:rsidRDefault="00B94D7E">
      <w:pPr>
        <w:rPr>
          <w:rFonts w:ascii="Times New Roman" w:hAnsi="Times New Roman" w:cs="Times New Roman"/>
        </w:rPr>
      </w:pPr>
    </w:p>
    <w:p w14:paraId="50635D5B" w14:textId="77777777" w:rsidR="00765BF2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writing submit our manuscript, entitled ‘Between Individuals and News Organizations: Developing the “News Niche” as a Conceptual Tool for Examining Audience Fragmentation,’ to </w:t>
      </w:r>
      <w:r>
        <w:rPr>
          <w:rFonts w:ascii="Times New Roman" w:hAnsi="Times New Roman" w:cs="Times New Roman"/>
          <w:i/>
          <w:iCs/>
        </w:rPr>
        <w:t>Political Communication</w:t>
      </w:r>
      <w:r>
        <w:rPr>
          <w:rFonts w:ascii="Times New Roman" w:hAnsi="Times New Roman" w:cs="Times New Roman"/>
        </w:rPr>
        <w:t xml:space="preserve">. </w:t>
      </w:r>
    </w:p>
    <w:p w14:paraId="4072E840" w14:textId="77777777" w:rsidR="00765BF2" w:rsidRDefault="00765BF2">
      <w:pPr>
        <w:rPr>
          <w:rFonts w:ascii="Times New Roman" w:hAnsi="Times New Roman" w:cs="Times New Roman"/>
        </w:rPr>
      </w:pPr>
    </w:p>
    <w:p w14:paraId="374ABB35" w14:textId="5156E516" w:rsidR="00BF0D2E" w:rsidRDefault="00D07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study </w:t>
      </w:r>
      <w:r w:rsidR="002830D2">
        <w:rPr>
          <w:rFonts w:ascii="Times New Roman" w:hAnsi="Times New Roman" w:cs="Times New Roman"/>
        </w:rPr>
        <w:t xml:space="preserve">expand upon the </w:t>
      </w:r>
      <w:r>
        <w:rPr>
          <w:rFonts w:ascii="Times New Roman" w:hAnsi="Times New Roman" w:cs="Times New Roman"/>
        </w:rPr>
        <w:t xml:space="preserve">concept of </w:t>
      </w:r>
      <w:r w:rsidR="00C56AF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niche</w:t>
      </w:r>
      <w:r w:rsidR="00C56AFF">
        <w:rPr>
          <w:rFonts w:ascii="Times New Roman" w:hAnsi="Times New Roman" w:cs="Times New Roman"/>
        </w:rPr>
        <w:t xml:space="preserve"> news’</w:t>
      </w:r>
      <w:r>
        <w:rPr>
          <w:rFonts w:ascii="Times New Roman" w:hAnsi="Times New Roman" w:cs="Times New Roman"/>
        </w:rPr>
        <w:t xml:space="preserve">. Building on approaches to the study of audience fragmentation, we </w:t>
      </w:r>
      <w:r w:rsidR="00C56AFF">
        <w:rPr>
          <w:rFonts w:ascii="Times New Roman" w:hAnsi="Times New Roman" w:cs="Times New Roman"/>
        </w:rPr>
        <w:t xml:space="preserve">explicate the niche as one’s position within </w:t>
      </w:r>
      <w:r w:rsidR="00902818">
        <w:rPr>
          <w:rFonts w:ascii="Times New Roman" w:hAnsi="Times New Roman" w:cs="Times New Roman"/>
        </w:rPr>
        <w:t xml:space="preserve">the broader news eco-system. This </w:t>
      </w:r>
      <w:r w:rsidR="00BF0D2E">
        <w:rPr>
          <w:rFonts w:ascii="Times New Roman" w:hAnsi="Times New Roman" w:cs="Times New Roman"/>
        </w:rPr>
        <w:t xml:space="preserve">conceptualization </w:t>
      </w:r>
      <w:r w:rsidR="00902818">
        <w:rPr>
          <w:rFonts w:ascii="Times New Roman" w:hAnsi="Times New Roman" w:cs="Times New Roman"/>
        </w:rPr>
        <w:t xml:space="preserve">allows researchers to capture </w:t>
      </w:r>
      <w:r w:rsidR="00C56AFF">
        <w:rPr>
          <w:rFonts w:ascii="Times New Roman" w:hAnsi="Times New Roman" w:cs="Times New Roman"/>
        </w:rPr>
        <w:t xml:space="preserve">audience-level </w:t>
      </w:r>
      <w:r w:rsidR="00902818">
        <w:rPr>
          <w:rFonts w:ascii="Times New Roman" w:hAnsi="Times New Roman" w:cs="Times New Roman"/>
        </w:rPr>
        <w:t>traits</w:t>
      </w:r>
      <w:r w:rsidR="00C56AFF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influence one’s preference for ideological news. </w:t>
      </w:r>
      <w:r w:rsidR="00E512F9">
        <w:rPr>
          <w:rFonts w:ascii="Times New Roman" w:hAnsi="Times New Roman" w:cs="Times New Roman"/>
        </w:rPr>
        <w:t>That is, one’s preference for partisan news is not just a personal decision, but it is also influenced by others in the same niche. To test these claims, w</w:t>
      </w:r>
      <w:r w:rsidR="00BF0D2E">
        <w:rPr>
          <w:rFonts w:ascii="Times New Roman" w:hAnsi="Times New Roman" w:cs="Times New Roman"/>
        </w:rPr>
        <w:t xml:space="preserve">e develop an empirical tool for identifying and modelling the news niche using network analysis techniques. </w:t>
      </w:r>
    </w:p>
    <w:p w14:paraId="20AD3137" w14:textId="77777777" w:rsidR="00BF0D2E" w:rsidRDefault="00BF0D2E">
      <w:pPr>
        <w:rPr>
          <w:rFonts w:ascii="Times New Roman" w:hAnsi="Times New Roman" w:cs="Times New Roman"/>
        </w:rPr>
      </w:pPr>
    </w:p>
    <w:p w14:paraId="64B52BD4" w14:textId="7A0EFECD" w:rsidR="00B94D7E" w:rsidRDefault="00BF0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7F59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contribution is important</w:t>
      </w:r>
      <w:r w:rsidR="00902818">
        <w:rPr>
          <w:rFonts w:ascii="Times New Roman" w:hAnsi="Times New Roman" w:cs="Times New Roman"/>
        </w:rPr>
        <w:t xml:space="preserve"> for the field, as attention to news and public affairs is increasingly determined by aggregators and social feeds, which group users by shared interests or motivations. </w:t>
      </w:r>
      <w:r w:rsidR="00E512F9">
        <w:rPr>
          <w:rFonts w:ascii="Times New Roman" w:hAnsi="Times New Roman" w:cs="Times New Roman"/>
        </w:rPr>
        <w:t>W</w:t>
      </w:r>
      <w:r w:rsidR="00902818">
        <w:rPr>
          <w:rFonts w:ascii="Times New Roman" w:hAnsi="Times New Roman" w:cs="Times New Roman"/>
        </w:rPr>
        <w:t>e move beyond the role of individual-level selection habits to incorporate audience- and system-level influences on one’s news ideology. Many of these conversations are already taking place in this journal.</w:t>
      </w:r>
      <w:r w:rsidR="00BB269C">
        <w:rPr>
          <w:rFonts w:ascii="Times New Roman" w:hAnsi="Times New Roman" w:cs="Times New Roman"/>
        </w:rPr>
        <w:t xml:space="preserve"> </w:t>
      </w:r>
      <w:r w:rsidR="00B94D7E">
        <w:rPr>
          <w:rFonts w:ascii="Times New Roman" w:hAnsi="Times New Roman" w:cs="Times New Roman"/>
        </w:rPr>
        <w:t xml:space="preserve">We hope you agree that the paper is a good fit for </w:t>
      </w:r>
      <w:r w:rsidR="00B94D7E">
        <w:rPr>
          <w:rFonts w:ascii="Times New Roman" w:hAnsi="Times New Roman" w:cs="Times New Roman"/>
          <w:i/>
          <w:iCs/>
        </w:rPr>
        <w:t>Political Communication</w:t>
      </w:r>
      <w:r w:rsidR="00B94D7E">
        <w:rPr>
          <w:rFonts w:ascii="Times New Roman" w:hAnsi="Times New Roman" w:cs="Times New Roman"/>
        </w:rPr>
        <w:t>, and we look forward to hearing from you soon.</w:t>
      </w:r>
      <w:r>
        <w:rPr>
          <w:rFonts w:ascii="Times New Roman" w:hAnsi="Times New Roman" w:cs="Times New Roman"/>
        </w:rPr>
        <w:t xml:space="preserve"> </w:t>
      </w:r>
    </w:p>
    <w:p w14:paraId="4919D499" w14:textId="7EFDBE28" w:rsidR="00B94D7E" w:rsidRDefault="00B94D7E">
      <w:pPr>
        <w:rPr>
          <w:rFonts w:ascii="Times New Roman" w:hAnsi="Times New Roman" w:cs="Times New Roman"/>
        </w:rPr>
      </w:pPr>
    </w:p>
    <w:p w14:paraId="40FF516C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74F6CB" w14:textId="16A131C7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0A958A9B" w14:textId="77777777" w:rsidR="00B94D7E" w:rsidRDefault="00B94D7E">
      <w:pPr>
        <w:rPr>
          <w:rFonts w:ascii="Times New Roman" w:hAnsi="Times New Roman" w:cs="Times New Roman"/>
        </w:rPr>
      </w:pPr>
    </w:p>
    <w:p w14:paraId="376F8885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6E4FFE4" w14:textId="4CE5AAB4" w:rsidR="00FC77A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Trevor Diehl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FE8D0A3" w14:textId="4CD51DCC" w:rsidR="00B94D7E" w:rsidRPr="00B94D7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Michigan University</w:t>
      </w:r>
    </w:p>
    <w:sectPr w:rsidR="00B94D7E" w:rsidRPr="00B94D7E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E"/>
    <w:rsid w:val="000B67FF"/>
    <w:rsid w:val="002830D2"/>
    <w:rsid w:val="00765BF2"/>
    <w:rsid w:val="00902818"/>
    <w:rsid w:val="009268B8"/>
    <w:rsid w:val="00B94D7E"/>
    <w:rsid w:val="00BB269C"/>
    <w:rsid w:val="00BF0D2E"/>
    <w:rsid w:val="00C56AFF"/>
    <w:rsid w:val="00D07F59"/>
    <w:rsid w:val="00DA37C6"/>
    <w:rsid w:val="00E512F9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790D"/>
  <w14:defaultImageDpi w14:val="32767"/>
  <w15:chartTrackingRefBased/>
  <w15:docId w15:val="{F608A0DE-7F8E-3646-A532-BFA9CC1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Diehl, Trevor Hollis</cp:lastModifiedBy>
  <cp:revision>9</cp:revision>
  <dcterms:created xsi:type="dcterms:W3CDTF">2022-02-19T18:32:00Z</dcterms:created>
  <dcterms:modified xsi:type="dcterms:W3CDTF">2022-02-21T18:30:00Z</dcterms:modified>
</cp:coreProperties>
</file>