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0050" w14:textId="14213AF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AM Radio Kit – Assessment Rubric (100 Points)</w:t>
      </w:r>
    </w:p>
    <w:p w14:paraId="4A56D866" w14:textId="77777777" w:rsidR="005E4E3B" w:rsidRPr="005E4E3B" w:rsidRDefault="005E4E3B" w:rsidP="005E4E3B">
      <w:r w:rsidRPr="005E4E3B">
        <w:rPr>
          <w:i/>
          <w:iCs/>
        </w:rPr>
        <w:t>(Based on Superheterodyne AM Receiver Construction &amp; Testing)</w:t>
      </w:r>
    </w:p>
    <w:p w14:paraId="00B8AB02" w14:textId="77777777" w:rsidR="005E4E3B" w:rsidRPr="005E4E3B" w:rsidRDefault="005E4E3B" w:rsidP="005E4E3B">
      <w:r w:rsidRPr="005E4E3B">
        <w:pict w14:anchorId="50420185">
          <v:rect id="_x0000_i1085" style="width:0;height:1.5pt" o:hralign="center" o:hrstd="t" o:hr="t" fillcolor="#a0a0a0" stroked="f"/>
        </w:pict>
      </w:r>
    </w:p>
    <w:p w14:paraId="4785190F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1. Engineering Build Quality (25 Points)</w:t>
      </w:r>
    </w:p>
    <w:p w14:paraId="581F2A2B" w14:textId="77777777" w:rsidR="005E4E3B" w:rsidRPr="005E4E3B" w:rsidRDefault="005E4E3B" w:rsidP="005E4E3B">
      <w:r w:rsidRPr="005E4E3B">
        <w:rPr>
          <w:i/>
          <w:iCs/>
        </w:rPr>
        <w:t>(Aligned with soldering standards and assembly requirements in manual pages 1, 5–6)</w:t>
      </w:r>
    </w:p>
    <w:p w14:paraId="3EA19122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1.1 Soldering Quality (15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7907"/>
      </w:tblGrid>
      <w:tr w:rsidR="005E4E3B" w:rsidRPr="005E4E3B" w14:paraId="07B688D8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99333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CA1012A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21D08057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7F1E" w14:textId="77777777" w:rsidR="005E4E3B" w:rsidRPr="005E4E3B" w:rsidRDefault="005E4E3B" w:rsidP="005E4E3B">
            <w:r w:rsidRPr="005E4E3B">
              <w:rPr>
                <w:b/>
                <w:bCs/>
              </w:rPr>
              <w:t>Exemplary (15)</w:t>
            </w:r>
          </w:p>
        </w:tc>
        <w:tc>
          <w:tcPr>
            <w:tcW w:w="0" w:type="auto"/>
            <w:vAlign w:val="center"/>
            <w:hideMark/>
          </w:tcPr>
          <w:p w14:paraId="749561A9" w14:textId="77777777" w:rsidR="005E4E3B" w:rsidRPr="005E4E3B" w:rsidRDefault="005E4E3B" w:rsidP="005E4E3B">
            <w:r w:rsidRPr="005E4E3B">
              <w:t>All joints meet IPC-style standards: smooth, properly wetted, concave fillets, no voids. No bridges, cold joints, or thermal damage. Demonstrates full understanding of heat transfer and solder flow principles.</w:t>
            </w:r>
          </w:p>
        </w:tc>
      </w:tr>
      <w:tr w:rsidR="005E4E3B" w:rsidRPr="005E4E3B" w14:paraId="54FE4DC0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56DB" w14:textId="77777777" w:rsidR="005E4E3B" w:rsidRPr="005E4E3B" w:rsidRDefault="005E4E3B" w:rsidP="005E4E3B">
            <w:r w:rsidRPr="005E4E3B">
              <w:rPr>
                <w:b/>
                <w:bCs/>
              </w:rPr>
              <w:t>Proficient (12)</w:t>
            </w:r>
          </w:p>
        </w:tc>
        <w:tc>
          <w:tcPr>
            <w:tcW w:w="0" w:type="auto"/>
            <w:vAlign w:val="center"/>
            <w:hideMark/>
          </w:tcPr>
          <w:p w14:paraId="4488F3D0" w14:textId="77777777" w:rsidR="005E4E3B" w:rsidRPr="005E4E3B" w:rsidRDefault="005E4E3B" w:rsidP="005E4E3B">
            <w:r w:rsidRPr="005E4E3B">
              <w:t>Minor cosmetic imperfections; all joints electrically sound. No rework required.</w:t>
            </w:r>
          </w:p>
        </w:tc>
      </w:tr>
      <w:tr w:rsidR="005E4E3B" w:rsidRPr="005E4E3B" w14:paraId="3317D543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9AC3" w14:textId="77777777" w:rsidR="005E4E3B" w:rsidRPr="005E4E3B" w:rsidRDefault="005E4E3B" w:rsidP="005E4E3B">
            <w:r w:rsidRPr="005E4E3B">
              <w:rPr>
                <w:b/>
                <w:bCs/>
              </w:rPr>
              <w:t>Developing (9)</w:t>
            </w:r>
          </w:p>
        </w:tc>
        <w:tc>
          <w:tcPr>
            <w:tcW w:w="0" w:type="auto"/>
            <w:vAlign w:val="center"/>
            <w:hideMark/>
          </w:tcPr>
          <w:p w14:paraId="14B306C8" w14:textId="77777777" w:rsidR="005E4E3B" w:rsidRPr="005E4E3B" w:rsidRDefault="005E4E3B" w:rsidP="005E4E3B">
            <w:r w:rsidRPr="005E4E3B">
              <w:t>Multiple joints show poor wetting or excess solder; minor rework required.</w:t>
            </w:r>
          </w:p>
        </w:tc>
      </w:tr>
      <w:tr w:rsidR="005E4E3B" w:rsidRPr="005E4E3B" w14:paraId="03B4B117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446E" w14:textId="77777777" w:rsidR="005E4E3B" w:rsidRPr="005E4E3B" w:rsidRDefault="005E4E3B" w:rsidP="005E4E3B">
            <w:r w:rsidRPr="005E4E3B">
              <w:rPr>
                <w:b/>
                <w:bCs/>
              </w:rPr>
              <w:t>Beginning (5)</w:t>
            </w:r>
          </w:p>
        </w:tc>
        <w:tc>
          <w:tcPr>
            <w:tcW w:w="0" w:type="auto"/>
            <w:vAlign w:val="center"/>
            <w:hideMark/>
          </w:tcPr>
          <w:p w14:paraId="791708AC" w14:textId="77777777" w:rsidR="005E4E3B" w:rsidRPr="005E4E3B" w:rsidRDefault="005E4E3B" w:rsidP="005E4E3B">
            <w:r w:rsidRPr="005E4E3B">
              <w:t>Significant soldering defects (cold joints, bridges, insufficient heat). Circuit reliability compromised.</w:t>
            </w:r>
          </w:p>
        </w:tc>
      </w:tr>
    </w:tbl>
    <w:p w14:paraId="45FA638C" w14:textId="77777777" w:rsidR="005E4E3B" w:rsidRPr="005E4E3B" w:rsidRDefault="005E4E3B" w:rsidP="005E4E3B">
      <w:r w:rsidRPr="005E4E3B">
        <w:pict w14:anchorId="0F411BB8">
          <v:rect id="_x0000_i1086" style="width:0;height:1.5pt" o:hralign="center" o:hrstd="t" o:hr="t" fillcolor="#a0a0a0" stroked="f"/>
        </w:pict>
      </w:r>
    </w:p>
    <w:p w14:paraId="31C9C16F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1.2 Component Placement &amp; Polarization (10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7885"/>
      </w:tblGrid>
      <w:tr w:rsidR="005E4E3B" w:rsidRPr="005E4E3B" w14:paraId="7AF42250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E956B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E86F865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17F34750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5F49" w14:textId="77777777" w:rsidR="005E4E3B" w:rsidRPr="005E4E3B" w:rsidRDefault="005E4E3B" w:rsidP="005E4E3B">
            <w:r w:rsidRPr="005E4E3B">
              <w:rPr>
                <w:b/>
                <w:bCs/>
              </w:rPr>
              <w:t>Exemplary (10)</w:t>
            </w:r>
          </w:p>
        </w:tc>
        <w:tc>
          <w:tcPr>
            <w:tcW w:w="0" w:type="auto"/>
            <w:vAlign w:val="center"/>
            <w:hideMark/>
          </w:tcPr>
          <w:p w14:paraId="4EB52FB0" w14:textId="77777777" w:rsidR="005E4E3B" w:rsidRPr="005E4E3B" w:rsidRDefault="005E4E3B" w:rsidP="005E4E3B">
            <w:r w:rsidRPr="005E4E3B">
              <w:t>All polarized components (electrolytics, diodes, transistors, IC) correctly oriented per schematic and PCB legend. Layout reflects professional assembly standards.</w:t>
            </w:r>
          </w:p>
        </w:tc>
      </w:tr>
      <w:tr w:rsidR="005E4E3B" w:rsidRPr="005E4E3B" w14:paraId="4B9C5131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8068" w14:textId="77777777" w:rsidR="005E4E3B" w:rsidRPr="005E4E3B" w:rsidRDefault="005E4E3B" w:rsidP="005E4E3B">
            <w:r w:rsidRPr="005E4E3B">
              <w:rPr>
                <w:b/>
                <w:bCs/>
              </w:rPr>
              <w:t>Proficient (8)</w:t>
            </w:r>
          </w:p>
        </w:tc>
        <w:tc>
          <w:tcPr>
            <w:tcW w:w="0" w:type="auto"/>
            <w:vAlign w:val="center"/>
            <w:hideMark/>
          </w:tcPr>
          <w:p w14:paraId="00620667" w14:textId="77777777" w:rsidR="005E4E3B" w:rsidRPr="005E4E3B" w:rsidRDefault="005E4E3B" w:rsidP="005E4E3B">
            <w:r w:rsidRPr="005E4E3B">
              <w:t>Minor placement/orientation issues corrected independently.</w:t>
            </w:r>
          </w:p>
        </w:tc>
      </w:tr>
      <w:tr w:rsidR="005E4E3B" w:rsidRPr="005E4E3B" w14:paraId="6785E00D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B259" w14:textId="77777777" w:rsidR="005E4E3B" w:rsidRPr="005E4E3B" w:rsidRDefault="005E4E3B" w:rsidP="005E4E3B">
            <w:r w:rsidRPr="005E4E3B">
              <w:rPr>
                <w:b/>
                <w:bCs/>
              </w:rPr>
              <w:t>Developing (6)</w:t>
            </w:r>
          </w:p>
        </w:tc>
        <w:tc>
          <w:tcPr>
            <w:tcW w:w="0" w:type="auto"/>
            <w:vAlign w:val="center"/>
            <w:hideMark/>
          </w:tcPr>
          <w:p w14:paraId="283DD7A0" w14:textId="77777777" w:rsidR="005E4E3B" w:rsidRPr="005E4E3B" w:rsidRDefault="005E4E3B" w:rsidP="005E4E3B">
            <w:r w:rsidRPr="005E4E3B">
              <w:t>Multiple placement errors requiring instructor intervention.</w:t>
            </w:r>
          </w:p>
        </w:tc>
      </w:tr>
      <w:tr w:rsidR="005E4E3B" w:rsidRPr="005E4E3B" w14:paraId="77BE8612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4524" w14:textId="77777777" w:rsidR="005E4E3B" w:rsidRPr="005E4E3B" w:rsidRDefault="005E4E3B" w:rsidP="005E4E3B">
            <w:r w:rsidRPr="005E4E3B">
              <w:rPr>
                <w:b/>
                <w:bCs/>
              </w:rPr>
              <w:lastRenderedPageBreak/>
              <w:t>Beginning (3)</w:t>
            </w:r>
          </w:p>
        </w:tc>
        <w:tc>
          <w:tcPr>
            <w:tcW w:w="0" w:type="auto"/>
            <w:vAlign w:val="center"/>
            <w:hideMark/>
          </w:tcPr>
          <w:p w14:paraId="63F63790" w14:textId="77777777" w:rsidR="005E4E3B" w:rsidRPr="005E4E3B" w:rsidRDefault="005E4E3B" w:rsidP="005E4E3B">
            <w:r w:rsidRPr="005E4E3B">
              <w:t>Incorrect installation of critical components; circuit non-functional or unsafe.</w:t>
            </w:r>
          </w:p>
        </w:tc>
      </w:tr>
    </w:tbl>
    <w:p w14:paraId="632A5CEB" w14:textId="77777777" w:rsidR="005E4E3B" w:rsidRPr="005E4E3B" w:rsidRDefault="005E4E3B" w:rsidP="005E4E3B">
      <w:r w:rsidRPr="005E4E3B">
        <w:pict w14:anchorId="4FD1117F">
          <v:rect id="_x0000_i1087" style="width:0;height:1.5pt" o:hralign="center" o:hrstd="t" o:hr="t" fillcolor="#a0a0a0" stroked="f"/>
        </w:pict>
      </w:r>
    </w:p>
    <w:p w14:paraId="6B3B914A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2. Functional Performance – AM Receiver (25 Points)</w:t>
      </w:r>
    </w:p>
    <w:p w14:paraId="6741AFA1" w14:textId="77777777" w:rsidR="005E4E3B" w:rsidRPr="005E4E3B" w:rsidRDefault="005E4E3B" w:rsidP="005E4E3B">
      <w:r w:rsidRPr="005E4E3B">
        <w:rPr>
          <w:i/>
          <w:iCs/>
        </w:rPr>
        <w:t>(Aligned with superheterodyne operation and tuning stages described on page 5)</w:t>
      </w:r>
    </w:p>
    <w:p w14:paraId="5DFB951E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2.1 Signal Reception &amp; Tuning (15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7877"/>
      </w:tblGrid>
      <w:tr w:rsidR="005E4E3B" w:rsidRPr="005E4E3B" w14:paraId="75BD3353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493BE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9F48C75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194D0576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FAA6" w14:textId="77777777" w:rsidR="005E4E3B" w:rsidRPr="005E4E3B" w:rsidRDefault="005E4E3B" w:rsidP="005E4E3B">
            <w:r w:rsidRPr="005E4E3B">
              <w:rPr>
                <w:b/>
                <w:bCs/>
              </w:rPr>
              <w:t>Exemplary (15)</w:t>
            </w:r>
          </w:p>
        </w:tc>
        <w:tc>
          <w:tcPr>
            <w:tcW w:w="0" w:type="auto"/>
            <w:vAlign w:val="center"/>
            <w:hideMark/>
          </w:tcPr>
          <w:p w14:paraId="67AAAA1D" w14:textId="77777777" w:rsidR="005E4E3B" w:rsidRPr="005E4E3B" w:rsidRDefault="005E4E3B" w:rsidP="005E4E3B">
            <w:r w:rsidRPr="005E4E3B">
              <w:t>Receives multiple AM stations clearly across band; tuning is selective with defined peaks; demonstrates proper IF alignment behavior (~455 kHz system response).</w:t>
            </w:r>
          </w:p>
        </w:tc>
      </w:tr>
      <w:tr w:rsidR="005E4E3B" w:rsidRPr="005E4E3B" w14:paraId="4EB06FB5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3B10" w14:textId="77777777" w:rsidR="005E4E3B" w:rsidRPr="005E4E3B" w:rsidRDefault="005E4E3B" w:rsidP="005E4E3B">
            <w:r w:rsidRPr="005E4E3B">
              <w:rPr>
                <w:b/>
                <w:bCs/>
              </w:rPr>
              <w:t>Proficient (12)</w:t>
            </w:r>
          </w:p>
        </w:tc>
        <w:tc>
          <w:tcPr>
            <w:tcW w:w="0" w:type="auto"/>
            <w:vAlign w:val="center"/>
            <w:hideMark/>
          </w:tcPr>
          <w:p w14:paraId="6E019B51" w14:textId="77777777" w:rsidR="005E4E3B" w:rsidRPr="005E4E3B" w:rsidRDefault="005E4E3B" w:rsidP="005E4E3B">
            <w:r w:rsidRPr="005E4E3B">
              <w:t>Receives ≥2 stations; tuning functional but broader peaks.</w:t>
            </w:r>
          </w:p>
        </w:tc>
      </w:tr>
      <w:tr w:rsidR="005E4E3B" w:rsidRPr="005E4E3B" w14:paraId="3F4008D6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4134" w14:textId="77777777" w:rsidR="005E4E3B" w:rsidRPr="005E4E3B" w:rsidRDefault="005E4E3B" w:rsidP="005E4E3B">
            <w:r w:rsidRPr="005E4E3B">
              <w:rPr>
                <w:b/>
                <w:bCs/>
              </w:rPr>
              <w:t>Developing (9)</w:t>
            </w:r>
          </w:p>
        </w:tc>
        <w:tc>
          <w:tcPr>
            <w:tcW w:w="0" w:type="auto"/>
            <w:vAlign w:val="center"/>
            <w:hideMark/>
          </w:tcPr>
          <w:p w14:paraId="4164488C" w14:textId="77777777" w:rsidR="005E4E3B" w:rsidRPr="005E4E3B" w:rsidRDefault="005E4E3B" w:rsidP="005E4E3B">
            <w:r w:rsidRPr="005E4E3B">
              <w:t>Limited reception (1 station); weak selectivity or instability.</w:t>
            </w:r>
          </w:p>
        </w:tc>
      </w:tr>
      <w:tr w:rsidR="005E4E3B" w:rsidRPr="005E4E3B" w14:paraId="51ACC3F2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DBC0" w14:textId="77777777" w:rsidR="005E4E3B" w:rsidRPr="005E4E3B" w:rsidRDefault="005E4E3B" w:rsidP="005E4E3B">
            <w:r w:rsidRPr="005E4E3B">
              <w:rPr>
                <w:b/>
                <w:bCs/>
              </w:rPr>
              <w:t>Beginning (5)</w:t>
            </w:r>
          </w:p>
        </w:tc>
        <w:tc>
          <w:tcPr>
            <w:tcW w:w="0" w:type="auto"/>
            <w:vAlign w:val="center"/>
            <w:hideMark/>
          </w:tcPr>
          <w:p w14:paraId="0DBE1EB5" w14:textId="77777777" w:rsidR="005E4E3B" w:rsidRPr="005E4E3B" w:rsidRDefault="005E4E3B" w:rsidP="005E4E3B">
            <w:r w:rsidRPr="005E4E3B">
              <w:t>No usable reception; improper mixer/oscillator/IF function.</w:t>
            </w:r>
          </w:p>
        </w:tc>
      </w:tr>
    </w:tbl>
    <w:p w14:paraId="6BE5EB9C" w14:textId="77777777" w:rsidR="005E4E3B" w:rsidRPr="005E4E3B" w:rsidRDefault="005E4E3B" w:rsidP="005E4E3B">
      <w:r w:rsidRPr="005E4E3B">
        <w:pict w14:anchorId="2299230F">
          <v:rect id="_x0000_i1088" style="width:0;height:1.5pt" o:hralign="center" o:hrstd="t" o:hr="t" fillcolor="#a0a0a0" stroked="f"/>
        </w:pict>
      </w:r>
    </w:p>
    <w:p w14:paraId="6E8CB18F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2.2 Audio Output Quality (10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816"/>
      </w:tblGrid>
      <w:tr w:rsidR="005E4E3B" w:rsidRPr="005E4E3B" w14:paraId="2487041F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4BEC0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D9692B5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34FD3EFD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CEFC" w14:textId="77777777" w:rsidR="005E4E3B" w:rsidRPr="005E4E3B" w:rsidRDefault="005E4E3B" w:rsidP="005E4E3B">
            <w:r w:rsidRPr="005E4E3B">
              <w:rPr>
                <w:b/>
                <w:bCs/>
              </w:rPr>
              <w:t>Exemplary (10)</w:t>
            </w:r>
          </w:p>
        </w:tc>
        <w:tc>
          <w:tcPr>
            <w:tcW w:w="0" w:type="auto"/>
            <w:vAlign w:val="center"/>
            <w:hideMark/>
          </w:tcPr>
          <w:p w14:paraId="5BD27C73" w14:textId="77777777" w:rsidR="005E4E3B" w:rsidRPr="005E4E3B" w:rsidRDefault="005E4E3B" w:rsidP="005E4E3B">
            <w:r w:rsidRPr="005E4E3B">
              <w:t>Clean, undistorted audio; appropriate gain; no clipping at nominal levels; demonstrates proper coupling and amplification.</w:t>
            </w:r>
          </w:p>
        </w:tc>
      </w:tr>
      <w:tr w:rsidR="005E4E3B" w:rsidRPr="005E4E3B" w14:paraId="4B77233F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495F" w14:textId="77777777" w:rsidR="005E4E3B" w:rsidRPr="005E4E3B" w:rsidRDefault="005E4E3B" w:rsidP="005E4E3B">
            <w:r w:rsidRPr="005E4E3B">
              <w:rPr>
                <w:b/>
                <w:bCs/>
              </w:rPr>
              <w:t>Proficient (8)</w:t>
            </w:r>
          </w:p>
        </w:tc>
        <w:tc>
          <w:tcPr>
            <w:tcW w:w="0" w:type="auto"/>
            <w:vAlign w:val="center"/>
            <w:hideMark/>
          </w:tcPr>
          <w:p w14:paraId="5919BD11" w14:textId="77777777" w:rsidR="005E4E3B" w:rsidRPr="005E4E3B" w:rsidRDefault="005E4E3B" w:rsidP="005E4E3B">
            <w:r w:rsidRPr="005E4E3B">
              <w:t>Minor distortion or noise at higher output levels.</w:t>
            </w:r>
          </w:p>
        </w:tc>
      </w:tr>
      <w:tr w:rsidR="005E4E3B" w:rsidRPr="005E4E3B" w14:paraId="5E043D6C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FB35" w14:textId="77777777" w:rsidR="005E4E3B" w:rsidRPr="005E4E3B" w:rsidRDefault="005E4E3B" w:rsidP="005E4E3B">
            <w:r w:rsidRPr="005E4E3B">
              <w:rPr>
                <w:b/>
                <w:bCs/>
              </w:rPr>
              <w:t>Developing (6)</w:t>
            </w:r>
          </w:p>
        </w:tc>
        <w:tc>
          <w:tcPr>
            <w:tcW w:w="0" w:type="auto"/>
            <w:vAlign w:val="center"/>
            <w:hideMark/>
          </w:tcPr>
          <w:p w14:paraId="12A4F97F" w14:textId="77777777" w:rsidR="005E4E3B" w:rsidRPr="005E4E3B" w:rsidRDefault="005E4E3B" w:rsidP="005E4E3B">
            <w:r w:rsidRPr="005E4E3B">
              <w:t>Noticeable distortion, weak amplification.</w:t>
            </w:r>
          </w:p>
        </w:tc>
      </w:tr>
      <w:tr w:rsidR="005E4E3B" w:rsidRPr="005E4E3B" w14:paraId="139D6958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5297" w14:textId="77777777" w:rsidR="005E4E3B" w:rsidRPr="005E4E3B" w:rsidRDefault="005E4E3B" w:rsidP="005E4E3B">
            <w:r w:rsidRPr="005E4E3B">
              <w:rPr>
                <w:b/>
                <w:bCs/>
              </w:rPr>
              <w:t>Beginning (3)</w:t>
            </w:r>
          </w:p>
        </w:tc>
        <w:tc>
          <w:tcPr>
            <w:tcW w:w="0" w:type="auto"/>
            <w:vAlign w:val="center"/>
            <w:hideMark/>
          </w:tcPr>
          <w:p w14:paraId="3E2E5C72" w14:textId="77777777" w:rsidR="005E4E3B" w:rsidRPr="005E4E3B" w:rsidRDefault="005E4E3B" w:rsidP="005E4E3B">
            <w:r w:rsidRPr="005E4E3B">
              <w:t>Audio unintelligible or absent.</w:t>
            </w:r>
          </w:p>
        </w:tc>
      </w:tr>
    </w:tbl>
    <w:p w14:paraId="18DF05F9" w14:textId="77777777" w:rsidR="005E4E3B" w:rsidRPr="005E4E3B" w:rsidRDefault="005E4E3B" w:rsidP="005E4E3B">
      <w:r w:rsidRPr="005E4E3B">
        <w:lastRenderedPageBreak/>
        <w:pict w14:anchorId="67E2BBD5">
          <v:rect id="_x0000_i1089" style="width:0;height:1.5pt" o:hralign="center" o:hrstd="t" o:hr="t" fillcolor="#a0a0a0" stroked="f"/>
        </w:pict>
      </w:r>
    </w:p>
    <w:p w14:paraId="3EF4F35B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3. Static Electrical Verification (20 Points)</w:t>
      </w:r>
    </w:p>
    <w:p w14:paraId="5628B1FD" w14:textId="77777777" w:rsidR="005E4E3B" w:rsidRPr="005E4E3B" w:rsidRDefault="005E4E3B" w:rsidP="005E4E3B">
      <w:r w:rsidRPr="005E4E3B">
        <w:rPr>
          <w:i/>
          <w:iCs/>
        </w:rPr>
        <w:t>(Directly aligned with manual testing procedures – page 10–11)</w:t>
      </w:r>
    </w:p>
    <w:p w14:paraId="72411F22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3.1 Idle Current Measurement (10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789"/>
      </w:tblGrid>
      <w:tr w:rsidR="005E4E3B" w:rsidRPr="005E4E3B" w14:paraId="2E0A7606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44E97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857DEC9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425B7764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9613" w14:textId="77777777" w:rsidR="005E4E3B" w:rsidRPr="005E4E3B" w:rsidRDefault="005E4E3B" w:rsidP="005E4E3B">
            <w:r w:rsidRPr="005E4E3B">
              <w:rPr>
                <w:b/>
                <w:bCs/>
              </w:rPr>
              <w:t>Exemplary (10)</w:t>
            </w:r>
          </w:p>
        </w:tc>
        <w:tc>
          <w:tcPr>
            <w:tcW w:w="0" w:type="auto"/>
            <w:vAlign w:val="center"/>
            <w:hideMark/>
          </w:tcPr>
          <w:p w14:paraId="61B04532" w14:textId="77777777" w:rsidR="005E4E3B" w:rsidRPr="005E4E3B" w:rsidRDefault="005E4E3B" w:rsidP="005E4E3B">
            <w:r w:rsidRPr="005E4E3B">
              <w:t>≤ 10 mA (ideal range per manual); demonstrates understanding of quiescent current and power consumption.</w:t>
            </w:r>
          </w:p>
        </w:tc>
      </w:tr>
      <w:tr w:rsidR="005E4E3B" w:rsidRPr="005E4E3B" w14:paraId="1D0E378E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0434" w14:textId="77777777" w:rsidR="005E4E3B" w:rsidRPr="005E4E3B" w:rsidRDefault="005E4E3B" w:rsidP="005E4E3B">
            <w:r w:rsidRPr="005E4E3B">
              <w:rPr>
                <w:b/>
                <w:bCs/>
              </w:rPr>
              <w:t>Proficient (8)</w:t>
            </w:r>
          </w:p>
        </w:tc>
        <w:tc>
          <w:tcPr>
            <w:tcW w:w="0" w:type="auto"/>
            <w:vAlign w:val="center"/>
            <w:hideMark/>
          </w:tcPr>
          <w:p w14:paraId="7DAE26AA" w14:textId="77777777" w:rsidR="005E4E3B" w:rsidRPr="005E4E3B" w:rsidRDefault="005E4E3B" w:rsidP="005E4E3B">
            <w:r w:rsidRPr="005E4E3B">
              <w:t>10–15 mA; slightly elevated but acceptable.</w:t>
            </w:r>
          </w:p>
        </w:tc>
      </w:tr>
      <w:tr w:rsidR="005E4E3B" w:rsidRPr="005E4E3B" w14:paraId="15263700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F65D" w14:textId="77777777" w:rsidR="005E4E3B" w:rsidRPr="005E4E3B" w:rsidRDefault="005E4E3B" w:rsidP="005E4E3B">
            <w:r w:rsidRPr="005E4E3B">
              <w:rPr>
                <w:b/>
                <w:bCs/>
              </w:rPr>
              <w:t>Developing (6)</w:t>
            </w:r>
          </w:p>
        </w:tc>
        <w:tc>
          <w:tcPr>
            <w:tcW w:w="0" w:type="auto"/>
            <w:vAlign w:val="center"/>
            <w:hideMark/>
          </w:tcPr>
          <w:p w14:paraId="597914F7" w14:textId="77777777" w:rsidR="005E4E3B" w:rsidRPr="005E4E3B" w:rsidRDefault="005E4E3B" w:rsidP="005E4E3B">
            <w:r w:rsidRPr="005E4E3B">
              <w:t>15–20 mA; indicates inefficiency or bias issue.</w:t>
            </w:r>
          </w:p>
        </w:tc>
      </w:tr>
      <w:tr w:rsidR="005E4E3B" w:rsidRPr="005E4E3B" w14:paraId="3CBD8D85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CAB9" w14:textId="77777777" w:rsidR="005E4E3B" w:rsidRPr="005E4E3B" w:rsidRDefault="005E4E3B" w:rsidP="005E4E3B">
            <w:r w:rsidRPr="005E4E3B">
              <w:rPr>
                <w:b/>
                <w:bCs/>
              </w:rPr>
              <w:t>Beginning (3)</w:t>
            </w:r>
          </w:p>
        </w:tc>
        <w:tc>
          <w:tcPr>
            <w:tcW w:w="0" w:type="auto"/>
            <w:vAlign w:val="center"/>
            <w:hideMark/>
          </w:tcPr>
          <w:p w14:paraId="3025FF3D" w14:textId="77777777" w:rsidR="005E4E3B" w:rsidRPr="005E4E3B" w:rsidRDefault="005E4E3B" w:rsidP="005E4E3B">
            <w:r w:rsidRPr="005E4E3B">
              <w:t>&gt;20 mA; indicates fault (short, incorrect bias, or assembly error).</w:t>
            </w:r>
          </w:p>
        </w:tc>
      </w:tr>
    </w:tbl>
    <w:p w14:paraId="4EEAF04C" w14:textId="77777777" w:rsidR="005E4E3B" w:rsidRPr="005E4E3B" w:rsidRDefault="005E4E3B" w:rsidP="005E4E3B">
      <w:r w:rsidRPr="005E4E3B">
        <w:pict w14:anchorId="004CBBDD">
          <v:rect id="_x0000_i1090" style="width:0;height:1.5pt" o:hralign="center" o:hrstd="t" o:hr="t" fillcolor="#a0a0a0" stroked="f"/>
        </w:pict>
      </w:r>
    </w:p>
    <w:p w14:paraId="26116A4E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3.2 Output Bias Voltage (TP1) (10 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738"/>
      </w:tblGrid>
      <w:tr w:rsidR="005E4E3B" w:rsidRPr="005E4E3B" w14:paraId="414A0E55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7EBE3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79103C2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5BCBA1FD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9916" w14:textId="77777777" w:rsidR="005E4E3B" w:rsidRPr="005E4E3B" w:rsidRDefault="005E4E3B" w:rsidP="005E4E3B">
            <w:r w:rsidRPr="005E4E3B">
              <w:rPr>
                <w:b/>
                <w:bCs/>
              </w:rPr>
              <w:t>Exemplary (10)</w:t>
            </w:r>
          </w:p>
        </w:tc>
        <w:tc>
          <w:tcPr>
            <w:tcW w:w="0" w:type="auto"/>
            <w:vAlign w:val="center"/>
            <w:hideMark/>
          </w:tcPr>
          <w:p w14:paraId="1E41C267" w14:textId="77777777" w:rsidR="005E4E3B" w:rsidRPr="005E4E3B" w:rsidRDefault="005E4E3B" w:rsidP="005E4E3B">
            <w:r w:rsidRPr="005E4E3B">
              <w:t>3.0–6.0 V stable (centered bias as specified). Demonstrates correct Class AB biasing.</w:t>
            </w:r>
          </w:p>
        </w:tc>
      </w:tr>
      <w:tr w:rsidR="005E4E3B" w:rsidRPr="005E4E3B" w14:paraId="20BE81DD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4612" w14:textId="77777777" w:rsidR="005E4E3B" w:rsidRPr="005E4E3B" w:rsidRDefault="005E4E3B" w:rsidP="005E4E3B">
            <w:r w:rsidRPr="005E4E3B">
              <w:rPr>
                <w:b/>
                <w:bCs/>
              </w:rPr>
              <w:t>Proficient (8)</w:t>
            </w:r>
          </w:p>
        </w:tc>
        <w:tc>
          <w:tcPr>
            <w:tcW w:w="0" w:type="auto"/>
            <w:vAlign w:val="center"/>
            <w:hideMark/>
          </w:tcPr>
          <w:p w14:paraId="0E16EE3E" w14:textId="77777777" w:rsidR="005E4E3B" w:rsidRPr="005E4E3B" w:rsidRDefault="005E4E3B" w:rsidP="005E4E3B">
            <w:r w:rsidRPr="005E4E3B">
              <w:t>Slight deviation; circuit functional.</w:t>
            </w:r>
          </w:p>
        </w:tc>
      </w:tr>
      <w:tr w:rsidR="005E4E3B" w:rsidRPr="005E4E3B" w14:paraId="42AB751D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BDBF" w14:textId="77777777" w:rsidR="005E4E3B" w:rsidRPr="005E4E3B" w:rsidRDefault="005E4E3B" w:rsidP="005E4E3B">
            <w:r w:rsidRPr="005E4E3B">
              <w:rPr>
                <w:b/>
                <w:bCs/>
              </w:rPr>
              <w:t>Developing (6)</w:t>
            </w:r>
          </w:p>
        </w:tc>
        <w:tc>
          <w:tcPr>
            <w:tcW w:w="0" w:type="auto"/>
            <w:vAlign w:val="center"/>
            <w:hideMark/>
          </w:tcPr>
          <w:p w14:paraId="63E426A5" w14:textId="77777777" w:rsidR="005E4E3B" w:rsidRPr="005E4E3B" w:rsidRDefault="005E4E3B" w:rsidP="005E4E3B">
            <w:r w:rsidRPr="005E4E3B">
              <w:t>Outside optimal range; performance degraded.</w:t>
            </w:r>
          </w:p>
        </w:tc>
      </w:tr>
      <w:tr w:rsidR="005E4E3B" w:rsidRPr="005E4E3B" w14:paraId="52AB38D2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A5F6" w14:textId="77777777" w:rsidR="005E4E3B" w:rsidRPr="005E4E3B" w:rsidRDefault="005E4E3B" w:rsidP="005E4E3B">
            <w:r w:rsidRPr="005E4E3B">
              <w:rPr>
                <w:b/>
                <w:bCs/>
              </w:rPr>
              <w:t>Beginning (3)</w:t>
            </w:r>
          </w:p>
        </w:tc>
        <w:tc>
          <w:tcPr>
            <w:tcW w:w="0" w:type="auto"/>
            <w:vAlign w:val="center"/>
            <w:hideMark/>
          </w:tcPr>
          <w:p w14:paraId="34C3B2B2" w14:textId="77777777" w:rsidR="005E4E3B" w:rsidRPr="005E4E3B" w:rsidRDefault="005E4E3B" w:rsidP="005E4E3B">
            <w:r w:rsidRPr="005E4E3B">
              <w:t>Incorrect bias (&lt;2V or &gt;7V); amplifier improperly biased.</w:t>
            </w:r>
          </w:p>
        </w:tc>
      </w:tr>
    </w:tbl>
    <w:p w14:paraId="0DAFA82F" w14:textId="77777777" w:rsidR="005E4E3B" w:rsidRPr="005E4E3B" w:rsidRDefault="005E4E3B" w:rsidP="005E4E3B">
      <w:r w:rsidRPr="005E4E3B">
        <w:pict w14:anchorId="1ACFCCD4">
          <v:rect id="_x0000_i1091" style="width:0;height:1.5pt" o:hralign="center" o:hrstd="t" o:hr="t" fillcolor="#a0a0a0" stroked="f"/>
        </w:pict>
      </w:r>
    </w:p>
    <w:p w14:paraId="26D3C906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4. Dynamic Performance &amp; Measurement (20 Points)</w:t>
      </w:r>
    </w:p>
    <w:p w14:paraId="25D3BCA1" w14:textId="77777777" w:rsidR="005E4E3B" w:rsidRPr="005E4E3B" w:rsidRDefault="005E4E3B" w:rsidP="005E4E3B">
      <w:r w:rsidRPr="005E4E3B">
        <w:rPr>
          <w:i/>
          <w:iCs/>
        </w:rPr>
        <w:t>(Based on gain, bandwidth, and distortion testing – pages 11–14)</w:t>
      </w:r>
    </w:p>
    <w:p w14:paraId="46F830F9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4.1 AC Gain Measurement (10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7822"/>
      </w:tblGrid>
      <w:tr w:rsidR="005E4E3B" w:rsidRPr="005E4E3B" w14:paraId="6B3EF173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B9B0C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32F7E5FD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46C5FA2B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C11C" w14:textId="77777777" w:rsidR="005E4E3B" w:rsidRPr="005E4E3B" w:rsidRDefault="005E4E3B" w:rsidP="005E4E3B">
            <w:r w:rsidRPr="005E4E3B">
              <w:rPr>
                <w:b/>
                <w:bCs/>
              </w:rPr>
              <w:t>Exemplary (10)</w:t>
            </w:r>
          </w:p>
        </w:tc>
        <w:tc>
          <w:tcPr>
            <w:tcW w:w="0" w:type="auto"/>
            <w:vAlign w:val="center"/>
            <w:hideMark/>
          </w:tcPr>
          <w:p w14:paraId="6C1A4495" w14:textId="77777777" w:rsidR="005E4E3B" w:rsidRPr="005E4E3B" w:rsidRDefault="005E4E3B" w:rsidP="005E4E3B">
            <w:r w:rsidRPr="005E4E3B">
              <w:t>Gain measured and calculated within expected range (≈100–180). Demonstrates correct test setup and calculation (</w:t>
            </w:r>
            <w:proofErr w:type="spellStart"/>
            <w:r w:rsidRPr="005E4E3B">
              <w:t>Vout</w:t>
            </w:r>
            <w:proofErr w:type="spellEnd"/>
            <w:r w:rsidRPr="005E4E3B">
              <w:t>/Vin).</w:t>
            </w:r>
          </w:p>
        </w:tc>
      </w:tr>
      <w:tr w:rsidR="005E4E3B" w:rsidRPr="005E4E3B" w14:paraId="35D26AB8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2F25" w14:textId="77777777" w:rsidR="005E4E3B" w:rsidRPr="005E4E3B" w:rsidRDefault="005E4E3B" w:rsidP="005E4E3B">
            <w:r w:rsidRPr="005E4E3B">
              <w:rPr>
                <w:b/>
                <w:bCs/>
              </w:rPr>
              <w:t>Proficient (8)</w:t>
            </w:r>
          </w:p>
        </w:tc>
        <w:tc>
          <w:tcPr>
            <w:tcW w:w="0" w:type="auto"/>
            <w:vAlign w:val="center"/>
            <w:hideMark/>
          </w:tcPr>
          <w:p w14:paraId="11EC6B05" w14:textId="77777777" w:rsidR="005E4E3B" w:rsidRPr="005E4E3B" w:rsidRDefault="005E4E3B" w:rsidP="005E4E3B">
            <w:r w:rsidRPr="005E4E3B">
              <w:t>Gain measured but slight deviation or minor calculation errors.</w:t>
            </w:r>
          </w:p>
        </w:tc>
      </w:tr>
      <w:tr w:rsidR="005E4E3B" w:rsidRPr="005E4E3B" w14:paraId="3E92912B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EEC1" w14:textId="77777777" w:rsidR="005E4E3B" w:rsidRPr="005E4E3B" w:rsidRDefault="005E4E3B" w:rsidP="005E4E3B">
            <w:r w:rsidRPr="005E4E3B">
              <w:rPr>
                <w:b/>
                <w:bCs/>
              </w:rPr>
              <w:t>Developing (6)</w:t>
            </w:r>
          </w:p>
        </w:tc>
        <w:tc>
          <w:tcPr>
            <w:tcW w:w="0" w:type="auto"/>
            <w:vAlign w:val="center"/>
            <w:hideMark/>
          </w:tcPr>
          <w:p w14:paraId="2958611E" w14:textId="77777777" w:rsidR="005E4E3B" w:rsidRPr="005E4E3B" w:rsidRDefault="005E4E3B" w:rsidP="005E4E3B">
            <w:r w:rsidRPr="005E4E3B">
              <w:t>Inconsistent measurement technique or incorrect interpretation.</w:t>
            </w:r>
          </w:p>
        </w:tc>
      </w:tr>
      <w:tr w:rsidR="005E4E3B" w:rsidRPr="005E4E3B" w14:paraId="119DB3ED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ED39" w14:textId="77777777" w:rsidR="005E4E3B" w:rsidRPr="005E4E3B" w:rsidRDefault="005E4E3B" w:rsidP="005E4E3B">
            <w:r w:rsidRPr="005E4E3B">
              <w:rPr>
                <w:b/>
                <w:bCs/>
              </w:rPr>
              <w:t>Beginning (3)</w:t>
            </w:r>
          </w:p>
        </w:tc>
        <w:tc>
          <w:tcPr>
            <w:tcW w:w="0" w:type="auto"/>
            <w:vAlign w:val="center"/>
            <w:hideMark/>
          </w:tcPr>
          <w:p w14:paraId="51B46BF0" w14:textId="77777777" w:rsidR="005E4E3B" w:rsidRPr="005E4E3B" w:rsidRDefault="005E4E3B" w:rsidP="005E4E3B">
            <w:r w:rsidRPr="005E4E3B">
              <w:t>Unable to measure or calculate gain correctly.</w:t>
            </w:r>
          </w:p>
        </w:tc>
      </w:tr>
    </w:tbl>
    <w:p w14:paraId="6A0C477D" w14:textId="77777777" w:rsidR="005E4E3B" w:rsidRPr="005E4E3B" w:rsidRDefault="005E4E3B" w:rsidP="005E4E3B">
      <w:r w:rsidRPr="005E4E3B">
        <w:pict w14:anchorId="30F195B1">
          <v:rect id="_x0000_i1092" style="width:0;height:1.5pt" o:hralign="center" o:hrstd="t" o:hr="t" fillcolor="#a0a0a0" stroked="f"/>
        </w:pict>
      </w:r>
    </w:p>
    <w:p w14:paraId="741F6FAE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4.2 Frequency Response / Bandwidth (10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7794"/>
      </w:tblGrid>
      <w:tr w:rsidR="005E4E3B" w:rsidRPr="005E4E3B" w14:paraId="1A24A6B3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C6E47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8EF9499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7E9CC867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D0E9" w14:textId="77777777" w:rsidR="005E4E3B" w:rsidRPr="005E4E3B" w:rsidRDefault="005E4E3B" w:rsidP="005E4E3B">
            <w:r w:rsidRPr="005E4E3B">
              <w:rPr>
                <w:b/>
                <w:bCs/>
              </w:rPr>
              <w:t>Exemplary (10)</w:t>
            </w:r>
          </w:p>
        </w:tc>
        <w:tc>
          <w:tcPr>
            <w:tcW w:w="0" w:type="auto"/>
            <w:vAlign w:val="center"/>
            <w:hideMark/>
          </w:tcPr>
          <w:p w14:paraId="452A30BE" w14:textId="77777777" w:rsidR="005E4E3B" w:rsidRPr="005E4E3B" w:rsidRDefault="005E4E3B" w:rsidP="005E4E3B">
            <w:r w:rsidRPr="005E4E3B">
              <w:t>Correctly identifies 3 dB cutoff points; bandwidth &gt;30 kHz as expected. Demonstrates proper oscilloscope use.</w:t>
            </w:r>
          </w:p>
        </w:tc>
      </w:tr>
      <w:tr w:rsidR="005E4E3B" w:rsidRPr="005E4E3B" w14:paraId="33AFE0EC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2063" w14:textId="77777777" w:rsidR="005E4E3B" w:rsidRPr="005E4E3B" w:rsidRDefault="005E4E3B" w:rsidP="005E4E3B">
            <w:r w:rsidRPr="005E4E3B">
              <w:rPr>
                <w:b/>
                <w:bCs/>
              </w:rPr>
              <w:t>Proficient (8)</w:t>
            </w:r>
          </w:p>
        </w:tc>
        <w:tc>
          <w:tcPr>
            <w:tcW w:w="0" w:type="auto"/>
            <w:vAlign w:val="center"/>
            <w:hideMark/>
          </w:tcPr>
          <w:p w14:paraId="0F04514E" w14:textId="77777777" w:rsidR="005E4E3B" w:rsidRPr="005E4E3B" w:rsidRDefault="005E4E3B" w:rsidP="005E4E3B">
            <w:r w:rsidRPr="005E4E3B">
              <w:t>Reasonable measurement with minor inaccuracies.</w:t>
            </w:r>
          </w:p>
        </w:tc>
      </w:tr>
      <w:tr w:rsidR="005E4E3B" w:rsidRPr="005E4E3B" w14:paraId="54462B42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916D" w14:textId="77777777" w:rsidR="005E4E3B" w:rsidRPr="005E4E3B" w:rsidRDefault="005E4E3B" w:rsidP="005E4E3B">
            <w:r w:rsidRPr="005E4E3B">
              <w:rPr>
                <w:b/>
                <w:bCs/>
              </w:rPr>
              <w:t>Developing (6)</w:t>
            </w:r>
          </w:p>
        </w:tc>
        <w:tc>
          <w:tcPr>
            <w:tcW w:w="0" w:type="auto"/>
            <w:vAlign w:val="center"/>
            <w:hideMark/>
          </w:tcPr>
          <w:p w14:paraId="305BFEAE" w14:textId="77777777" w:rsidR="005E4E3B" w:rsidRPr="005E4E3B" w:rsidRDefault="005E4E3B" w:rsidP="005E4E3B">
            <w:r w:rsidRPr="005E4E3B">
              <w:t>Partial understanding; incomplete or inaccurate measurements.</w:t>
            </w:r>
          </w:p>
        </w:tc>
      </w:tr>
      <w:tr w:rsidR="005E4E3B" w:rsidRPr="005E4E3B" w14:paraId="2C24CDC5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58D9" w14:textId="77777777" w:rsidR="005E4E3B" w:rsidRPr="005E4E3B" w:rsidRDefault="005E4E3B" w:rsidP="005E4E3B">
            <w:r w:rsidRPr="005E4E3B">
              <w:rPr>
                <w:b/>
                <w:bCs/>
              </w:rPr>
              <w:t>Beginning (3)</w:t>
            </w:r>
          </w:p>
        </w:tc>
        <w:tc>
          <w:tcPr>
            <w:tcW w:w="0" w:type="auto"/>
            <w:vAlign w:val="center"/>
            <w:hideMark/>
          </w:tcPr>
          <w:p w14:paraId="5FBB3673" w14:textId="77777777" w:rsidR="005E4E3B" w:rsidRPr="005E4E3B" w:rsidRDefault="005E4E3B" w:rsidP="005E4E3B">
            <w:r w:rsidRPr="005E4E3B">
              <w:t>No meaningful bandwidth measurement.</w:t>
            </w:r>
          </w:p>
        </w:tc>
      </w:tr>
    </w:tbl>
    <w:p w14:paraId="1AF6B8F0" w14:textId="77777777" w:rsidR="005E4E3B" w:rsidRPr="005E4E3B" w:rsidRDefault="005E4E3B" w:rsidP="005E4E3B">
      <w:r w:rsidRPr="005E4E3B">
        <w:pict w14:anchorId="3F0883C3">
          <v:rect id="_x0000_i1093" style="width:0;height:1.5pt" o:hralign="center" o:hrstd="t" o:hr="t" fillcolor="#a0a0a0" stroked="f"/>
        </w:pict>
      </w:r>
    </w:p>
    <w:p w14:paraId="062195C6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5. Engineering Analysis &amp; Troubleshooting (10 Points)</w:t>
      </w:r>
    </w:p>
    <w:p w14:paraId="517B8473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5.1 Diagnostic Reasoning (10 pts)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7832"/>
      </w:tblGrid>
      <w:tr w:rsidR="005E4E3B" w:rsidRPr="005E4E3B" w14:paraId="51B8E894" w14:textId="77777777" w:rsidTr="005E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52079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60B7CA1" w14:textId="77777777" w:rsidR="005E4E3B" w:rsidRPr="005E4E3B" w:rsidRDefault="005E4E3B" w:rsidP="005E4E3B">
            <w:pPr>
              <w:rPr>
                <w:b/>
                <w:bCs/>
              </w:rPr>
            </w:pPr>
            <w:r w:rsidRPr="005E4E3B">
              <w:rPr>
                <w:b/>
                <w:bCs/>
              </w:rPr>
              <w:t>Descriptor</w:t>
            </w:r>
          </w:p>
        </w:tc>
      </w:tr>
      <w:tr w:rsidR="005E4E3B" w:rsidRPr="005E4E3B" w14:paraId="059F9ABF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6988" w14:textId="77777777" w:rsidR="005E4E3B" w:rsidRPr="005E4E3B" w:rsidRDefault="005E4E3B" w:rsidP="005E4E3B">
            <w:r w:rsidRPr="005E4E3B">
              <w:rPr>
                <w:b/>
                <w:bCs/>
              </w:rPr>
              <w:t>Exemplary (10)</w:t>
            </w:r>
          </w:p>
        </w:tc>
        <w:tc>
          <w:tcPr>
            <w:tcW w:w="0" w:type="auto"/>
            <w:vAlign w:val="center"/>
            <w:hideMark/>
          </w:tcPr>
          <w:p w14:paraId="7340523B" w14:textId="77777777" w:rsidR="005E4E3B" w:rsidRPr="005E4E3B" w:rsidRDefault="005E4E3B" w:rsidP="005E4E3B">
            <w:r w:rsidRPr="005E4E3B">
              <w:t>Demonstrates strong understanding of circuit stages (RF, IF, detector, audio). Can diagnose faults using measurements and theory.</w:t>
            </w:r>
          </w:p>
        </w:tc>
      </w:tr>
      <w:tr w:rsidR="005E4E3B" w:rsidRPr="005E4E3B" w14:paraId="44C55305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47DC" w14:textId="77777777" w:rsidR="005E4E3B" w:rsidRPr="005E4E3B" w:rsidRDefault="005E4E3B" w:rsidP="005E4E3B">
            <w:r w:rsidRPr="005E4E3B">
              <w:rPr>
                <w:b/>
                <w:bCs/>
              </w:rPr>
              <w:t>Proficient (8)</w:t>
            </w:r>
          </w:p>
        </w:tc>
        <w:tc>
          <w:tcPr>
            <w:tcW w:w="0" w:type="auto"/>
            <w:vAlign w:val="center"/>
            <w:hideMark/>
          </w:tcPr>
          <w:p w14:paraId="40D19EC9" w14:textId="77777777" w:rsidR="005E4E3B" w:rsidRPr="005E4E3B" w:rsidRDefault="005E4E3B" w:rsidP="005E4E3B">
            <w:r w:rsidRPr="005E4E3B">
              <w:t>Identifies basic faults and applies logical troubleshooting steps.</w:t>
            </w:r>
          </w:p>
        </w:tc>
      </w:tr>
      <w:tr w:rsidR="005E4E3B" w:rsidRPr="005E4E3B" w14:paraId="565E75DC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C407" w14:textId="77777777" w:rsidR="005E4E3B" w:rsidRPr="005E4E3B" w:rsidRDefault="005E4E3B" w:rsidP="005E4E3B">
            <w:r w:rsidRPr="005E4E3B">
              <w:rPr>
                <w:b/>
                <w:bCs/>
              </w:rPr>
              <w:t>Developing (6)</w:t>
            </w:r>
          </w:p>
        </w:tc>
        <w:tc>
          <w:tcPr>
            <w:tcW w:w="0" w:type="auto"/>
            <w:vAlign w:val="center"/>
            <w:hideMark/>
          </w:tcPr>
          <w:p w14:paraId="0E8318E3" w14:textId="77777777" w:rsidR="005E4E3B" w:rsidRPr="005E4E3B" w:rsidRDefault="005E4E3B" w:rsidP="005E4E3B">
            <w:r w:rsidRPr="005E4E3B">
              <w:t>Relies on trial-and-error; limited theoretical connection.</w:t>
            </w:r>
          </w:p>
        </w:tc>
      </w:tr>
      <w:tr w:rsidR="005E4E3B" w:rsidRPr="005E4E3B" w14:paraId="61A97353" w14:textId="77777777" w:rsidTr="005E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5803" w14:textId="77777777" w:rsidR="005E4E3B" w:rsidRPr="005E4E3B" w:rsidRDefault="005E4E3B" w:rsidP="005E4E3B">
            <w:r w:rsidRPr="005E4E3B">
              <w:rPr>
                <w:b/>
                <w:bCs/>
              </w:rPr>
              <w:lastRenderedPageBreak/>
              <w:t>Beginning (3)</w:t>
            </w:r>
          </w:p>
        </w:tc>
        <w:tc>
          <w:tcPr>
            <w:tcW w:w="0" w:type="auto"/>
            <w:vAlign w:val="center"/>
            <w:hideMark/>
          </w:tcPr>
          <w:p w14:paraId="20290B76" w14:textId="77777777" w:rsidR="005E4E3B" w:rsidRPr="005E4E3B" w:rsidRDefault="005E4E3B" w:rsidP="005E4E3B">
            <w:r w:rsidRPr="005E4E3B">
              <w:t>Unable to diagnose or explain circuit behavior.</w:t>
            </w:r>
          </w:p>
        </w:tc>
      </w:tr>
    </w:tbl>
    <w:p w14:paraId="3CBA2B1B" w14:textId="77777777" w:rsidR="005E4E3B" w:rsidRPr="005E4E3B" w:rsidRDefault="005E4E3B" w:rsidP="005E4E3B">
      <w:r w:rsidRPr="005E4E3B">
        <w:pict w14:anchorId="44B3AF39">
          <v:rect id="_x0000_i1094" style="width:0;height:1.5pt" o:hralign="center" o:hrstd="t" o:hr="t" fillcolor="#a0a0a0" stroked="f"/>
        </w:pict>
      </w:r>
    </w:p>
    <w:p w14:paraId="4D1474D6" w14:textId="77777777" w:rsidR="005E4E3B" w:rsidRPr="005E4E3B" w:rsidRDefault="005E4E3B" w:rsidP="005E4E3B">
      <w:pPr>
        <w:rPr>
          <w:b/>
          <w:bCs/>
        </w:rPr>
      </w:pPr>
      <w:r w:rsidRPr="005E4E3B">
        <w:rPr>
          <w:b/>
          <w:bCs/>
        </w:rPr>
        <w:t>Final Score: /100</w:t>
      </w:r>
    </w:p>
    <w:p w14:paraId="1E94D1D7" w14:textId="77777777" w:rsidR="005E4E3B" w:rsidRDefault="005E4E3B"/>
    <w:sectPr w:rsidR="005E4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3B"/>
    <w:rsid w:val="005E4E3B"/>
    <w:rsid w:val="00ED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1CE7"/>
  <w15:chartTrackingRefBased/>
  <w15:docId w15:val="{52F36FC5-D7E2-4A76-874E-9433043F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7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3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Bespalko, Matthew</dc:creator>
  <cp:keywords/>
  <dc:description/>
  <cp:lastModifiedBy>Bespalko, Matthew</cp:lastModifiedBy>
  <cp:revision>1</cp:revision>
  <dcterms:created xsi:type="dcterms:W3CDTF">2026-05-05T18:55:00Z</dcterms:created>
  <dcterms:modified xsi:type="dcterms:W3CDTF">2026-05-05T18:57:00Z</dcterms:modified>
</cp:coreProperties>
</file>