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1B2A4A"/>
          <w:sz w:val="56"/>
          <w:szCs w:val="56"/>
        </w:rPr>
        <w:t xml:space="preserve">Work Smarter, Not Harder.</w:t>
      </w:r>
    </w:p>
    <w:p>
      <w:pPr>
        <w:pBdr>
          <w:bottom w:val="single" w:color="E8652D" w:sz="6" w:space="12"/>
        </w:pBdr>
        <w:spacing w:after="300"/>
      </w:pPr>
      <w:r>
        <w:rPr>
          <w:rFonts w:ascii="Calibri" w:cs="Calibri" w:eastAsia="Calibri" w:hAnsi="Calibri"/>
          <w:color w:val="E8652D"/>
          <w:sz w:val="28"/>
          <w:szCs w:val="28"/>
        </w:rPr>
        <w:t xml:space="preserve">3 DriveCentric Upgrades That Sell Cars While You Sleep</w:t>
      </w:r>
    </w:p>
    <w:p>
      <w:pPr>
        <w:spacing w:after="0" w:before="400"/>
      </w:pPr>
    </w:p>
    <w:p>
      <w:pPr>
        <w:spacing w:after="24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You’re leaving money on the table.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Every lead that waits more than 5 minutes for a response is </w:t>
      </w:r>
      <w:r>
        <w:rPr>
          <w:rFonts w:ascii="Calibri" w:cs="Calibri" w:eastAsia="Calibri" w:hAnsi="Calibri"/>
          <w:b/>
          <w:bCs/>
          <w:color w:val="E8652D"/>
          <w:sz w:val="22"/>
          <w:szCs w:val="22"/>
        </w:rPr>
        <w:t xml:space="preserve">80% less likely to buy.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You spend </w:t>
      </w:r>
      <w:r>
        <w:rPr>
          <w:rFonts w:ascii="Calibri" w:cs="Calibri" w:eastAsia="Calibri" w:hAnsi="Calibri"/>
          <w:b/>
          <w:bCs/>
          <w:color w:val="E8652D"/>
          <w:sz w:val="22"/>
          <w:szCs w:val="22"/>
        </w:rPr>
        <w:t xml:space="preserve">2+ hours a day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manually texting, emailing, and figuring out who to follow up with.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You’re paying for DriveCentric but only using </w:t>
      </w:r>
      <w:r>
        <w:rPr>
          <w:rFonts w:ascii="Calibri" w:cs="Calibri" w:eastAsia="Calibri" w:hAnsi="Calibri"/>
          <w:b/>
          <w:bCs/>
          <w:color w:val="E8652D"/>
          <w:sz w:val="22"/>
          <w:szCs w:val="22"/>
        </w:rPr>
        <w:t xml:space="preserve">30% of what it can do.</w:t>
      </w:r>
    </w:p>
    <w:p>
      <w:pPr>
        <w:spacing w:after="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FFFFFF"/>
                <w:sz w:val="23"/>
                <w:szCs w:val="23"/>
              </w:rPr>
              <w:t xml:space="preserve">I’ll configure your DriveCentric CRM to automate your daily follow-ups, respond to leads instantly — even at 2am — and give you a real-time scoreboard so you know exactly where your next sale is coming from.</w:t>
            </w:r>
          </w:p>
          <w:p>
            <w:pPr>
              <w:spacing w:after="0" w:before="120"/>
            </w:pP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E8652D"/>
                <w:sz w:val="26"/>
                <w:szCs w:val="26"/>
              </w:rPr>
              <w:t xml:space="preserve">Three upgrades. One week. You sell more cars.</w:t>
            </w:r>
          </w:p>
        </w:tc>
      </w:tr>
    </w:tbl>
    <w:p>
      <w:r>
        <w:br w:type="page"/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The Three Upgrades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E8652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AI Speed-to-Lead — Respond in 60 Seconds, 24/7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E8652D"/>
          <w:sz w:val="22"/>
          <w:szCs w:val="22"/>
        </w:rPr>
        <w:t xml:space="preserve">The problem: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Leads from AutoTrader, Facebook, and your website sit unanswered while you’re on the lot with another customer. By the time you text back, they’ve already called another dealer.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E8652D"/>
          <w:sz w:val="22"/>
          <w:szCs w:val="22"/>
        </w:rPr>
        <w:t xml:space="preserve">The fix: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 configure DriveCentric’s AI Assistant (Genius) and Automation Hub to instantly respond to every new lead with a personalized text — within seconds, not hours. It collects their info, answers basic questions, and books test drive appointments on your calendar. All in your voice, all automatic.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652D" w:sz="2"/>
              <w:left w:val="single" w:color="E8652D" w:sz="8"/>
              <w:bottom w:val="single" w:color="E8652D" w:sz="2"/>
              <w:right w:val="single" w:color="E8652D" w:sz="2"/>
            </w:tcBorders>
            <w:shd w:fill="FDF0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B2A4A"/>
                <w:sz w:val="22"/>
                <w:szCs w:val="22"/>
              </w:rPr>
              <w:t xml:space="preserve">Industry average response time: 4.2 hours. Your new response time: 47 seconds. That alone can double your contact rate.</w:t>
            </w:r>
          </w:p>
        </w:tc>
      </w:tr>
    </w:tbl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E8652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Autopilot Follow-Ups — Your Pipeline Works Itself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E8652D"/>
          <w:sz w:val="22"/>
          <w:szCs w:val="22"/>
        </w:rPr>
        <w:t xml:space="preserve">The problem: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You wake up every morning trying to remember who you need to text, what you said last, and who’s gone cold. It’s exhausting and leads slip through the cracks.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E8652D"/>
          <w:sz w:val="22"/>
          <w:szCs w:val="22"/>
        </w:rPr>
        <w:t xml:space="preserve">The fix: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 build 5 custom multi-channel sequences in DriveCentric that run automatically: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Hot Lead (Days 1–7): Text, email with financing, call reminder, video, urgency nudge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Post-Test-Drive (Days 1–3): Thank you, payment breakdown, trade-in reminder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Gone Cold Win-Back (Day 14+): Re-engagement with new incentive, market comparison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Sold Customer Nurture (Monthly): Service reminders, referral asks, anniversary notes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Service-to-Sales (Triggered): Past customer visits service → you get alerted with trade-in opportunity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All written in your voice. You just approve and let them run.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652D" w:sz="2"/>
              <w:left w:val="single" w:color="E8652D" w:sz="8"/>
              <w:bottom w:val="single" w:color="E8652D" w:sz="2"/>
              <w:right w:val="single" w:color="E8652D" w:sz="2"/>
            </w:tcBorders>
            <w:shd w:fill="FDF0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B2A4A"/>
                <w:sz w:val="22"/>
                <w:szCs w:val="22"/>
              </w:rPr>
              <w:t xml:space="preserve">Eliminate 2+ hours of daily manual follow-up. Never lose a deal because you forgot to text back.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E8652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Your Morning Scorecard — Know Exactly Where to Focus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E8652D"/>
          <w:sz w:val="22"/>
          <w:szCs w:val="22"/>
        </w:rPr>
        <w:t xml:space="preserve">The problem: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You check DriveCentric but the default dashboard doesn’t tell you what you actually need to know. You’re guessing which leads are hot and which ads are worth your money.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E8652D"/>
          <w:sz w:val="22"/>
          <w:szCs w:val="22"/>
        </w:rPr>
        <w:t xml:space="preserve">The fix: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 configure a custom Live Dashboard and reports that answer three questions every morning: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How am I doing this month?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— Units sold vs. goal, revenue, comparison to last month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Where should I spend my time today?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— Hot leads ranked by urgency, overdue follow-ups, today’s appointments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What’s actually working?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— Which lead sources produce deals (not just clicks), close rate by vehicle type, response time trends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Available on your phone, updates in real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652D" w:sz="2"/>
              <w:left w:val="single" w:color="E8652D" w:sz="8"/>
              <w:bottom w:val="single" w:color="E8652D" w:sz="2"/>
              <w:right w:val="single" w:color="E8652D" w:sz="2"/>
            </w:tcBorders>
            <w:shd w:fill="FDF0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B2A4A"/>
                <w:sz w:val="22"/>
                <w:szCs w:val="22"/>
              </w:rPr>
              <w:t xml:space="preserve">Stop guessing. Start every day knowing exactly where your next sale is coming from.</w:t>
            </w:r>
          </w:p>
        </w:tc>
      </w:tr>
    </w:tbl>
    <w:p>
      <w:pPr>
        <w:spacing w:after="0" w:before="36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The Investment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Upgrade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Get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Investment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AI Speed-to-Lead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Genius AI config, auto-response templates, appointment booking setup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$750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Autopilot Follow-Ups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5 custom sequences, all message templates written in your voice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$1,000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Morning Scorecard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Custom dashboard, 8 reports, mobile setup, daily email summary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$500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652D"/>
                <w:sz w:val="20"/>
                <w:szCs w:val="20"/>
              </w:rPr>
              <w:t xml:space="preserve">All Three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Everything above + 30-min training call + 2 weeks of tuning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E8652D"/>
                <w:sz w:val="22"/>
                <w:szCs w:val="22"/>
              </w:rPr>
              <w:t xml:space="preserve">$1,500</w:t>
            </w:r>
          </w:p>
        </w:tc>
      </w:tr>
    </w:tbl>
    <w:p>
      <w:pPr>
        <w:spacing w:after="240" w:before="16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Timeline: Done in 5–7 business days. No disruption to your selling.</w:t>
      </w:r>
    </w:p>
    <w:p>
      <w:pPr>
        <w:spacing w:after="160" w:before="20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What Happens Next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We hop on a 30-minute call so I can see your current DriveCentric setup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 build everything in the background — you keep selling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 walk you through it, flip the switch, and your CRM starts working for you</w:t>
      </w:r>
    </w:p>
    <w:p>
      <w:pPr>
        <w:spacing w:after="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26"/>
                <w:szCs w:val="26"/>
              </w:rPr>
              <w:t xml:space="preserve">You bought DriveCentric to sell more cars.</w:t>
            </w:r>
          </w:p>
          <w:p>
            <w:pPr>
              <w:spacing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652D"/>
                <w:sz w:val="26"/>
                <w:szCs w:val="26"/>
              </w:rPr>
              <w:t xml:space="preserve">Let me make sure it actually does.</w:t>
            </w:r>
          </w:p>
        </w:tc>
      </w:tr>
    </w:tbl>
    <w:p>
      <w:pPr>
        <w:spacing w:after="0" w:before="300"/>
      </w:pP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[Your Name]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[Your Email]  |  [Your Phone]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1" w:space="4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Confidential  |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Calibri" w:cs="Calibri" w:eastAsia="Calibri" w:hAnsi="Calibri"/>
        <w:color w:val="6B7280"/>
        <w:sz w:val="16"/>
        <w:szCs w:val="16"/>
      </w:rPr>
      <w:t xml:space="preserve">Prepared for </w:t>
    </w:r>
    <w:r>
      <w:rPr>
        <w:rFonts w:ascii="Calibri" w:cs="Calibri" w:eastAsia="Calibri" w:hAnsi="Calibri"/>
        <w:b/>
        <w:bCs/>
        <w:color w:val="1B2A4A"/>
        <w:sz w:val="16"/>
        <w:szCs w:val="16"/>
      </w:rPr>
      <w:t xml:space="preserve">Henry the Car Guy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Calibri" w:cs="Calibri" w:eastAsia="Calibri" w:hAnsi="Calibri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Calibri" w:cs="Calibri" w:eastAsia="Calibri" w:hAnsi="Calibri"/>
      <w:b/>
      <w:bCs/>
      <w:color w:val="1B2A4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2026-03-26T15:33:53.840Z</dcterms:created>
  <dcterms:modified xsi:type="dcterms:W3CDTF">2026-03-26T15:33:53.842Z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