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4.70588235294116" w:lineRule="auto"/>
        <w:rPr/>
      </w:pPr>
      <w:bookmarkStart w:colFirst="0" w:colLast="0" w:name="_xfx5y9dgo7tj" w:id="0"/>
      <w:bookmarkEnd w:id="0"/>
      <w:r w:rsidDel="00000000" w:rsidR="00000000" w:rsidRPr="00000000">
        <w:rPr>
          <w:rtl w:val="0"/>
        </w:rPr>
        <w:t xml:space="preserve">DeepLearning.AI TensorFlow Developer Professional Certificate</w:t>
      </w:r>
    </w:p>
    <w:p w:rsidR="00000000" w:rsidDel="00000000" w:rsidP="00000000" w:rsidRDefault="00000000" w:rsidRPr="00000000" w14:paraId="00000002">
      <w:pPr>
        <w:pStyle w:val="Subtitle"/>
        <w:shd w:fill="ffffff" w:val="clear"/>
        <w:rPr/>
      </w:pPr>
      <w:bookmarkStart w:colFirst="0" w:colLast="0" w:name="_gaab3psqv9bc" w:id="1"/>
      <w:bookmarkEnd w:id="1"/>
      <w:r w:rsidDel="00000000" w:rsidR="00000000" w:rsidRPr="00000000">
        <w:rPr>
          <w:rtl w:val="0"/>
        </w:rPr>
        <w:t xml:space="preserve">by DeepLearning.AI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tabs>
          <w:tab w:val="right" w:pos="9025.511811023624"/>
        </w:tabs>
        <w:spacing w:before="80" w:line="240" w:lineRule="auto"/>
        <w:rPr/>
      </w:pPr>
      <w:bookmarkStart w:colFirst="0" w:colLast="0" w:name="_2ck8ia5073l2" w:id="2"/>
      <w:bookmarkEnd w:id="2"/>
      <w:r w:rsidDel="00000000" w:rsidR="00000000" w:rsidRPr="00000000">
        <w:rPr>
          <w:rtl w:val="0"/>
        </w:rPr>
      </w:r>
    </w:p>
    <w:p w:rsidR="00000000" w:rsidDel="00000000" w:rsidP="00000000" w:rsidRDefault="00000000" w:rsidRPr="00000000" w14:paraId="00000005">
      <w:pPr>
        <w:pStyle w:val="Title"/>
        <w:tabs>
          <w:tab w:val="right" w:pos="9025.511811023624"/>
        </w:tabs>
        <w:spacing w:before="80" w:line="240" w:lineRule="auto"/>
        <w:jc w:val="center"/>
        <w:rPr>
          <w:color w:val="ffffff"/>
          <w:shd w:fill="1155cc" w:val="clear"/>
        </w:rPr>
      </w:pPr>
      <w:bookmarkStart w:colFirst="0" w:colLast="0" w:name="_4o0y0az545l1" w:id="3"/>
      <w:bookmarkEnd w:id="3"/>
      <w:r w:rsidDel="00000000" w:rsidR="00000000" w:rsidRPr="00000000">
        <w:rPr>
          <w:color w:val="ffffff"/>
          <w:shd w:fill="1155cc" w:val="clear"/>
          <w:rtl w:val="0"/>
        </w:rPr>
        <w:t xml:space="preserve">Course #2 Convolutional Neural Networks in TensorFlow</w:t>
      </w:r>
    </w:p>
    <w:p w:rsidR="00000000" w:rsidDel="00000000" w:rsidP="00000000" w:rsidRDefault="00000000" w:rsidRPr="00000000" w14:paraId="00000006">
      <w:pPr>
        <w:tabs>
          <w:tab w:val="right" w:pos="9025.511811023624"/>
        </w:tabs>
        <w:rPr/>
      </w:pPr>
      <w:r w:rsidDel="00000000" w:rsidR="00000000" w:rsidRPr="00000000">
        <w:rPr>
          <w:rtl w:val="0"/>
        </w:rPr>
      </w:r>
    </w:p>
    <w:p w:rsidR="00000000" w:rsidDel="00000000" w:rsidP="00000000" w:rsidRDefault="00000000" w:rsidRPr="00000000" w14:paraId="00000007">
      <w:pPr>
        <w:tabs>
          <w:tab w:val="right" w:pos="9025.511811023624"/>
        </w:tabs>
        <w:rPr/>
      </w:pPr>
      <w:r w:rsidDel="00000000" w:rsidR="00000000" w:rsidRPr="00000000">
        <w:rPr>
          <w:rtl w:val="0"/>
        </w:rPr>
      </w:r>
    </w:p>
    <w:p w:rsidR="00000000" w:rsidDel="00000000" w:rsidP="00000000" w:rsidRDefault="00000000" w:rsidRPr="00000000" w14:paraId="00000008">
      <w:pPr>
        <w:tabs>
          <w:tab w:val="right" w:pos="9025.511811023624"/>
        </w:tabs>
        <w:rPr/>
      </w:pPr>
      <w:r w:rsidDel="00000000" w:rsidR="00000000" w:rsidRPr="00000000">
        <w:rPr>
          <w:rtl w:val="0"/>
        </w:rPr>
      </w:r>
    </w:p>
    <w:p w:rsidR="00000000" w:rsidDel="00000000" w:rsidP="00000000" w:rsidRDefault="00000000" w:rsidRPr="00000000" w14:paraId="00000009">
      <w:pPr>
        <w:tabs>
          <w:tab w:val="right" w:pos="9025.511811023624"/>
        </w:tabs>
        <w:rPr/>
      </w:pPr>
      <w:r w:rsidDel="00000000" w:rsidR="00000000" w:rsidRPr="00000000">
        <w:rPr>
          <w:rtl w:val="0"/>
        </w:rPr>
      </w:r>
    </w:p>
    <w:p w:rsidR="00000000" w:rsidDel="00000000" w:rsidP="00000000" w:rsidRDefault="00000000" w:rsidRPr="00000000" w14:paraId="0000000A">
      <w:pPr>
        <w:tabs>
          <w:tab w:val="right" w:pos="9025.511811023624"/>
        </w:tabs>
        <w:rPr/>
      </w:pPr>
      <w:r w:rsidDel="00000000" w:rsidR="00000000" w:rsidRPr="00000000">
        <w:rPr>
          <w:rtl w:val="0"/>
        </w:rPr>
      </w:r>
    </w:p>
    <w:p w:rsidR="00000000" w:rsidDel="00000000" w:rsidP="00000000" w:rsidRDefault="00000000" w:rsidRPr="00000000" w14:paraId="0000000B">
      <w:pPr>
        <w:tabs>
          <w:tab w:val="right" w:pos="9025.511811023624"/>
        </w:tabs>
        <w:rPr/>
      </w:pPr>
      <w:r w:rsidDel="00000000" w:rsidR="00000000" w:rsidRPr="00000000">
        <w:rPr>
          <w:rtl w:val="0"/>
        </w:rPr>
      </w:r>
    </w:p>
    <w:p w:rsidR="00000000" w:rsidDel="00000000" w:rsidP="00000000" w:rsidRDefault="00000000" w:rsidRPr="00000000" w14:paraId="0000000C">
      <w:pPr>
        <w:shd w:fill="ffffff" w:val="clear"/>
        <w:rPr>
          <w:color w:val="1f1f1f"/>
        </w:rPr>
      </w:pPr>
      <w:r w:rsidDel="00000000" w:rsidR="00000000" w:rsidRPr="00000000">
        <w:rPr>
          <w:rtl w:val="0"/>
        </w:rPr>
      </w:r>
    </w:p>
    <w:p w:rsidR="00000000" w:rsidDel="00000000" w:rsidP="00000000" w:rsidRDefault="00000000" w:rsidRPr="00000000" w14:paraId="0000000D">
      <w:pPr>
        <w:shd w:fill="ffffff" w:val="clear"/>
        <w:rPr>
          <w:color w:val="1f1f1f"/>
        </w:rPr>
      </w:pPr>
      <w:r w:rsidDel="00000000" w:rsidR="00000000" w:rsidRPr="00000000">
        <w:rPr>
          <w:rtl w:val="0"/>
        </w:rPr>
      </w:r>
    </w:p>
    <w:p w:rsidR="00000000" w:rsidDel="00000000" w:rsidP="00000000" w:rsidRDefault="00000000" w:rsidRPr="00000000" w14:paraId="0000000E">
      <w:pPr>
        <w:shd w:fill="ffffff" w:val="clear"/>
        <w:jc w:val="center"/>
        <w:rPr>
          <w:color w:val="1f1f1f"/>
        </w:rPr>
      </w:pPr>
      <w:r w:rsidDel="00000000" w:rsidR="00000000" w:rsidRPr="00000000">
        <w:rPr>
          <w:color w:val="1f1f1f"/>
        </w:rPr>
        <w:drawing>
          <wp:inline distB="114300" distT="114300" distL="114300" distR="114300">
            <wp:extent cx="1538131" cy="152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131" cy="152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tejhxbflkrr" w:id="4"/>
      <w:bookmarkEnd w:id="4"/>
      <w:hyperlink r:id="rId7">
        <w:r w:rsidDel="00000000" w:rsidR="00000000" w:rsidRPr="00000000">
          <w:rPr>
            <w:color w:val="1155cc"/>
            <w:u w:val="single"/>
            <w:rtl w:val="0"/>
          </w:rPr>
          <w:t xml:space="preserve">Course Site</w:t>
        </w:r>
      </w:hyperlink>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oqyanae449yj" w:id="5"/>
      <w:bookmarkEnd w:id="5"/>
      <w:r w:rsidDel="00000000" w:rsidR="00000000" w:rsidRPr="00000000">
        <w:rPr>
          <w:rtl w:val="0"/>
        </w:rPr>
        <w:t xml:space="preserve">Made By: </w:t>
      </w:r>
      <w:hyperlink r:id="rId8">
        <w:r w:rsidDel="00000000" w:rsidR="00000000" w:rsidRPr="00000000">
          <w:rPr>
            <w:color w:val="1155cc"/>
            <w:u w:val="single"/>
            <w:rtl w:val="0"/>
          </w:rPr>
          <w:t xml:space="preserve">Matias Borghi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e2grxvbtrgqe" w:id="6"/>
      <w:bookmarkEnd w:id="6"/>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lpek7b90i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_nlpek7b90imr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d7b48yt1w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 1: A new programming paradigm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_gd7b48yt1wfr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oexmpz75m9ks"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nlpek7b90imr" w:id="8"/>
      <w:bookmarkEnd w:id="8"/>
      <w:r w:rsidDel="00000000" w:rsidR="00000000" w:rsidRPr="00000000">
        <w:rPr>
          <w:rtl w:val="0"/>
        </w:rPr>
        <w:t xml:space="preserve">Summary</w:t>
      </w:r>
    </w:p>
    <w:p w:rsidR="00000000" w:rsidDel="00000000" w:rsidP="00000000" w:rsidRDefault="00000000" w:rsidRPr="00000000" w14:paraId="0000001E">
      <w:pPr>
        <w:rPr>
          <w:b w:val="1"/>
          <w:color w:val="1f1f1f"/>
          <w:sz w:val="46"/>
          <w:szCs w:val="46"/>
        </w:rPr>
      </w:pPr>
      <w:r w:rsidDel="00000000" w:rsidR="00000000" w:rsidRPr="00000000">
        <w:rPr>
          <w:rtl w:val="0"/>
        </w:rPr>
      </w:r>
    </w:p>
    <w:p w:rsidR="00000000" w:rsidDel="00000000" w:rsidP="00000000" w:rsidRDefault="00000000" w:rsidRPr="00000000" w14:paraId="0000001F">
      <w:pPr>
        <w:rPr>
          <w:b w:val="1"/>
          <w:color w:val="1f1f1f"/>
          <w:sz w:val="30"/>
          <w:szCs w:val="30"/>
          <w:highlight w:val="white"/>
        </w:rPr>
      </w:pPr>
      <w:r w:rsidDel="00000000" w:rsidR="00000000" w:rsidRPr="00000000">
        <w:rPr>
          <w:b w:val="1"/>
          <w:color w:val="1f1f1f"/>
          <w:sz w:val="30"/>
          <w:szCs w:val="30"/>
          <w:highlight w:val="white"/>
          <w:rtl w:val="0"/>
        </w:rPr>
        <w:t xml:space="preserve">Week 1</w:t>
      </w:r>
      <w:r w:rsidDel="00000000" w:rsidR="00000000" w:rsidRPr="00000000">
        <w:rPr>
          <w:b w:val="1"/>
          <w:color w:val="1f1f1f"/>
          <w:sz w:val="30"/>
          <w:szCs w:val="30"/>
          <w:highlight w:val="white"/>
          <w:rtl w:val="0"/>
        </w:rPr>
        <w:t xml:space="preserve">: A new programming paradigm</w:t>
      </w:r>
    </w:p>
    <w:p w:rsidR="00000000" w:rsidDel="00000000" w:rsidP="00000000" w:rsidRDefault="00000000" w:rsidRPr="00000000" w14:paraId="00000020">
      <w:pPr>
        <w:rPr>
          <w:b w:val="1"/>
          <w:color w:val="1f1f1f"/>
          <w:sz w:val="30"/>
          <w:szCs w:val="30"/>
          <w:highlight w:val="white"/>
        </w:rPr>
      </w:pPr>
      <w:r w:rsidDel="00000000" w:rsidR="00000000" w:rsidRPr="00000000">
        <w:rPr>
          <w:rtl w:val="0"/>
        </w:rPr>
      </w:r>
    </w:p>
    <w:p w:rsidR="00000000" w:rsidDel="00000000" w:rsidP="00000000" w:rsidRDefault="00000000" w:rsidRPr="00000000" w14:paraId="00000021">
      <w:pPr>
        <w:rPr>
          <w:b w:val="1"/>
          <w:color w:val="1f1f1f"/>
          <w:sz w:val="21"/>
          <w:szCs w:val="21"/>
          <w:highlight w:val="white"/>
        </w:rPr>
      </w:pPr>
      <w:r w:rsidDel="00000000" w:rsidR="00000000" w:rsidRPr="00000000">
        <w:rPr>
          <w:b w:val="1"/>
          <w:color w:val="1f1f1f"/>
          <w:sz w:val="21"/>
          <w:szCs w:val="21"/>
          <w:highlight w:val="white"/>
          <w:rtl w:val="0"/>
        </w:rPr>
        <w:t xml:space="preserve">Welcome to this course on going from Basics to Mastery of TensorFlow. We're excited you're here! In week 1 you'll get a soft introduction to what Machine Learning and Deep Learning are, and how they offer you a new programming paradigm, giving you a new set of tools to open previously unexplored scenarios. All you need to know is some very basic programming skills, and you'll pick the rest up as you go along. You'll be working with code that works well across both TensorFlow 1.x and the TensorFlow 2.0 alpha. To get started, check out the first video, a conversation between Andrew and Laurence that sets the theme for what you'll study...</w:t>
      </w:r>
    </w:p>
    <w:p w:rsidR="00000000" w:rsidDel="00000000" w:rsidP="00000000" w:rsidRDefault="00000000" w:rsidRPr="00000000" w14:paraId="00000022">
      <w:pPr>
        <w:rPr>
          <w:b w:val="1"/>
          <w:color w:val="1f1f1f"/>
          <w:sz w:val="21"/>
          <w:szCs w:val="21"/>
          <w:highlight w:val="white"/>
        </w:rPr>
      </w:pPr>
      <w:r w:rsidDel="00000000" w:rsidR="00000000" w:rsidRPr="00000000">
        <w:rPr>
          <w:rtl w:val="0"/>
        </w:rPr>
      </w:r>
    </w:p>
    <w:p w:rsidR="00000000" w:rsidDel="00000000" w:rsidP="00000000" w:rsidRDefault="00000000" w:rsidRPr="00000000" w14:paraId="00000023">
      <w:pPr>
        <w:rPr>
          <w:b w:val="1"/>
          <w:color w:val="1f1f1f"/>
          <w:sz w:val="21"/>
          <w:szCs w:val="21"/>
          <w:highlight w:val="white"/>
        </w:rPr>
      </w:pPr>
      <w:r w:rsidDel="00000000" w:rsidR="00000000" w:rsidRPr="00000000">
        <w:rPr>
          <w:rtl w:val="0"/>
        </w:rPr>
      </w:r>
    </w:p>
    <w:p w:rsidR="00000000" w:rsidDel="00000000" w:rsidP="00000000" w:rsidRDefault="00000000" w:rsidRPr="00000000" w14:paraId="00000024">
      <w:pPr>
        <w:rPr>
          <w:b w:val="1"/>
          <w:color w:val="1f1f1f"/>
          <w:sz w:val="30"/>
          <w:szCs w:val="30"/>
          <w:highlight w:val="white"/>
        </w:rPr>
      </w:pPr>
      <w:r w:rsidDel="00000000" w:rsidR="00000000" w:rsidRPr="00000000">
        <w:rPr>
          <w:b w:val="1"/>
          <w:color w:val="1f1f1f"/>
          <w:sz w:val="30"/>
          <w:szCs w:val="30"/>
          <w:highlight w:val="white"/>
          <w:rtl w:val="0"/>
        </w:rPr>
        <w:t xml:space="preserve">Week 2: Introduction to Computer Vision</w:t>
      </w:r>
    </w:p>
    <w:p w:rsidR="00000000" w:rsidDel="00000000" w:rsidP="00000000" w:rsidRDefault="00000000" w:rsidRPr="00000000" w14:paraId="00000025">
      <w:pPr>
        <w:rPr>
          <w:b w:val="1"/>
          <w:color w:val="1f1f1f"/>
          <w:sz w:val="30"/>
          <w:szCs w:val="30"/>
          <w:highlight w:val="white"/>
        </w:rPr>
      </w:pPr>
      <w:r w:rsidDel="00000000" w:rsidR="00000000" w:rsidRPr="00000000">
        <w:rPr>
          <w:rtl w:val="0"/>
        </w:rPr>
      </w:r>
    </w:p>
    <w:p w:rsidR="00000000" w:rsidDel="00000000" w:rsidP="00000000" w:rsidRDefault="00000000" w:rsidRPr="00000000" w14:paraId="00000026">
      <w:pPr>
        <w:rPr>
          <w:b w:val="1"/>
          <w:color w:val="1f1f1f"/>
          <w:sz w:val="21"/>
          <w:szCs w:val="21"/>
          <w:highlight w:val="white"/>
        </w:rPr>
      </w:pPr>
      <w:r w:rsidDel="00000000" w:rsidR="00000000" w:rsidRPr="00000000">
        <w:rPr>
          <w:b w:val="1"/>
          <w:color w:val="1f1f1f"/>
          <w:sz w:val="21"/>
          <w:szCs w:val="21"/>
          <w:highlight w:val="white"/>
          <w:rtl w:val="0"/>
        </w:rPr>
        <w:t xml:space="preserve">Welcome to week 2 of the course! In week 1 you learned all about how Machine Learning and Deep Learning is a new programming paradigm. This week you’re going to take that to the next level by beginning to solve problems of computer vision with just a few lines of code! Check out this conversation between Laurence and Andrew where they discuss it and introduce you to Computer Vision!</w:t>
      </w:r>
    </w:p>
    <w:p w:rsidR="00000000" w:rsidDel="00000000" w:rsidP="00000000" w:rsidRDefault="00000000" w:rsidRPr="00000000" w14:paraId="00000027">
      <w:pPr>
        <w:spacing w:after="260" w:before="120" w:lineRule="auto"/>
        <w:ind w:left="0" w:firstLine="0"/>
        <w:rPr>
          <w:b w:val="1"/>
          <w:color w:val="1f1f1f"/>
          <w:highlight w:val="white"/>
        </w:rPr>
      </w:pPr>
      <w:r w:rsidDel="00000000" w:rsidR="00000000" w:rsidRPr="00000000">
        <w:rPr>
          <w:rtl w:val="0"/>
        </w:rPr>
      </w:r>
    </w:p>
    <w:p w:rsidR="00000000" w:rsidDel="00000000" w:rsidP="00000000" w:rsidRDefault="00000000" w:rsidRPr="00000000" w14:paraId="00000028">
      <w:pPr>
        <w:spacing w:after="260" w:before="120" w:lineRule="auto"/>
        <w:ind w:left="0" w:firstLine="0"/>
        <w:rPr>
          <w:b w:val="1"/>
          <w:color w:val="1f1f1f"/>
          <w:sz w:val="30"/>
          <w:szCs w:val="30"/>
          <w:highlight w:val="white"/>
        </w:rPr>
      </w:pPr>
      <w:r w:rsidDel="00000000" w:rsidR="00000000" w:rsidRPr="00000000">
        <w:rPr>
          <w:b w:val="1"/>
          <w:color w:val="1f1f1f"/>
          <w:sz w:val="30"/>
          <w:szCs w:val="30"/>
          <w:highlight w:val="white"/>
          <w:rtl w:val="0"/>
        </w:rPr>
        <w:t xml:space="preserve">Week 3: Enhancing Vision with Convolutional Neural Networks</w:t>
      </w:r>
    </w:p>
    <w:p w:rsidR="00000000" w:rsidDel="00000000" w:rsidP="00000000" w:rsidRDefault="00000000" w:rsidRPr="00000000" w14:paraId="00000029">
      <w:pPr>
        <w:spacing w:after="260" w:before="120" w:lineRule="auto"/>
        <w:ind w:left="0" w:firstLine="0"/>
        <w:rPr>
          <w:b w:val="1"/>
          <w:color w:val="1f1f1f"/>
          <w:sz w:val="21"/>
          <w:szCs w:val="21"/>
          <w:highlight w:val="white"/>
        </w:rPr>
      </w:pPr>
      <w:r w:rsidDel="00000000" w:rsidR="00000000" w:rsidRPr="00000000">
        <w:rPr>
          <w:b w:val="1"/>
          <w:color w:val="1f1f1f"/>
          <w:sz w:val="21"/>
          <w:szCs w:val="21"/>
          <w:highlight w:val="white"/>
          <w:rtl w:val="0"/>
        </w:rPr>
        <w:t xml:space="preserve">Welcome to week 3! In week 2 you saw a basic Neural Network for Computer Vision. It did the job nicely, but it was a little naive in its approach. This week we’ll see how to make it better, as discussed by Laurence and Andrew here.</w:t>
      </w:r>
    </w:p>
    <w:p w:rsidR="00000000" w:rsidDel="00000000" w:rsidP="00000000" w:rsidRDefault="00000000" w:rsidRPr="00000000" w14:paraId="0000002A">
      <w:pPr>
        <w:spacing w:after="260" w:before="120" w:lineRule="auto"/>
        <w:ind w:left="0" w:firstLine="0"/>
        <w:rPr>
          <w:b w:val="1"/>
          <w:color w:val="1f1f1f"/>
          <w:sz w:val="21"/>
          <w:szCs w:val="21"/>
          <w:highlight w:val="white"/>
        </w:rPr>
      </w:pPr>
      <w:r w:rsidDel="00000000" w:rsidR="00000000" w:rsidRPr="00000000">
        <w:rPr>
          <w:rtl w:val="0"/>
        </w:rPr>
      </w:r>
    </w:p>
    <w:p w:rsidR="00000000" w:rsidDel="00000000" w:rsidP="00000000" w:rsidRDefault="00000000" w:rsidRPr="00000000" w14:paraId="0000002B">
      <w:pPr>
        <w:spacing w:after="260" w:before="120" w:lineRule="auto"/>
        <w:rPr>
          <w:b w:val="1"/>
          <w:color w:val="1f1f1f"/>
          <w:sz w:val="30"/>
          <w:szCs w:val="30"/>
          <w:highlight w:val="white"/>
        </w:rPr>
      </w:pPr>
      <w:r w:rsidDel="00000000" w:rsidR="00000000" w:rsidRPr="00000000">
        <w:rPr>
          <w:b w:val="1"/>
          <w:color w:val="1f1f1f"/>
          <w:sz w:val="30"/>
          <w:szCs w:val="30"/>
          <w:highlight w:val="white"/>
          <w:rtl w:val="0"/>
        </w:rPr>
        <w:t xml:space="preserve">Week 4: Using Real-world Images</w:t>
      </w:r>
    </w:p>
    <w:p w:rsidR="00000000" w:rsidDel="00000000" w:rsidP="00000000" w:rsidRDefault="00000000" w:rsidRPr="00000000" w14:paraId="0000002C">
      <w:pPr>
        <w:spacing w:after="260" w:before="120" w:lineRule="auto"/>
        <w:rPr/>
      </w:pPr>
      <w:r w:rsidDel="00000000" w:rsidR="00000000" w:rsidRPr="00000000">
        <w:rPr>
          <w:b w:val="1"/>
          <w:color w:val="1f1f1f"/>
          <w:sz w:val="21"/>
          <w:szCs w:val="21"/>
          <w:highlight w:val="white"/>
          <w:rtl w:val="0"/>
        </w:rPr>
        <w:t xml:space="preserve">Last week you saw how to improve the results from your deep neural network using convolutions. It was a good start, but the data you used was very basic. What happens when your images are larger, or if the features aren’t always in the same place? Andrew and Laurence discuss this to prepare you for what you’ll learn this week: handling complex images!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gd7b48yt1wfr" w:id="9"/>
      <w:bookmarkEnd w:id="9"/>
      <w:r w:rsidDel="00000000" w:rsidR="00000000" w:rsidRPr="00000000">
        <w:rPr>
          <w:rtl w:val="0"/>
        </w:rPr>
        <w:t xml:space="preserve">Week 1: A new programming paradigm</w:t>
      </w:r>
    </w:p>
    <w:p w:rsidR="00000000" w:rsidDel="00000000" w:rsidP="00000000" w:rsidRDefault="00000000" w:rsidRPr="00000000" w14:paraId="0000002E">
      <w:pPr>
        <w:rPr>
          <w:b w:val="1"/>
          <w:color w:val="1f1f1f"/>
          <w:sz w:val="21"/>
          <w:szCs w:val="21"/>
          <w:highlight w:val="white"/>
        </w:rPr>
      </w:pPr>
      <w:r w:rsidDel="00000000" w:rsidR="00000000" w:rsidRPr="00000000">
        <w:rPr>
          <w:rtl w:val="0"/>
        </w:rPr>
      </w:r>
    </w:p>
    <w:p w:rsidR="00000000" w:rsidDel="00000000" w:rsidP="00000000" w:rsidRDefault="00000000" w:rsidRPr="00000000" w14:paraId="0000002F">
      <w:pPr>
        <w:rPr>
          <w:b w:val="1"/>
          <w:color w:val="1f1f1f"/>
          <w:sz w:val="21"/>
          <w:szCs w:val="21"/>
          <w:highlight w:val="white"/>
        </w:rPr>
      </w:pPr>
      <w:r w:rsidDel="00000000" w:rsidR="00000000" w:rsidRPr="00000000">
        <w:rPr>
          <w:rtl w:val="0"/>
        </w:rPr>
      </w:r>
    </w:p>
    <w:p w:rsidR="00000000" w:rsidDel="00000000" w:rsidP="00000000" w:rsidRDefault="00000000" w:rsidRPr="00000000" w14:paraId="00000030">
      <w:pPr>
        <w:rPr>
          <w:color w:val="1f1f1f"/>
          <w:sz w:val="21"/>
          <w:szCs w:val="21"/>
          <w:highlight w:val="white"/>
        </w:rPr>
      </w:pPr>
      <w:r w:rsidDel="00000000" w:rsidR="00000000" w:rsidRPr="00000000">
        <w:rPr>
          <w:rtl w:val="0"/>
        </w:rPr>
      </w:r>
    </w:p>
    <w:p w:rsidR="00000000" w:rsidDel="00000000" w:rsidP="00000000" w:rsidRDefault="00000000" w:rsidRPr="00000000" w14:paraId="00000031">
      <w:pPr>
        <w:rPr>
          <w:color w:val="1f1f1f"/>
          <w:sz w:val="21"/>
          <w:szCs w:val="21"/>
          <w:highlight w:val="white"/>
        </w:rPr>
      </w:pPr>
      <w:r w:rsidDel="00000000" w:rsidR="00000000" w:rsidRPr="00000000">
        <w:rPr>
          <w:rtl w:val="0"/>
        </w:rPr>
      </w:r>
    </w:p>
    <w:p w:rsidR="00000000" w:rsidDel="00000000" w:rsidP="00000000" w:rsidRDefault="00000000" w:rsidRPr="00000000" w14:paraId="00000032">
      <w:pPr>
        <w:rPr>
          <w:color w:val="1f1f1f"/>
          <w:sz w:val="21"/>
          <w:szCs w:val="21"/>
          <w:highlight w:val="white"/>
        </w:rPr>
      </w:pPr>
      <w:r w:rsidDel="00000000" w:rsidR="00000000" w:rsidRPr="00000000">
        <w:rPr>
          <w:rtl w:val="0"/>
        </w:rPr>
      </w:r>
    </w:p>
    <w:p w:rsidR="00000000" w:rsidDel="00000000" w:rsidP="00000000" w:rsidRDefault="00000000" w:rsidRPr="00000000" w14:paraId="00000033">
      <w:pPr>
        <w:rPr>
          <w:color w:val="1f1f1f"/>
          <w:sz w:val="21"/>
          <w:szCs w:val="21"/>
          <w:highlight w:val="white"/>
        </w:rPr>
      </w:pPr>
      <w:r w:rsidDel="00000000" w:rsidR="00000000" w:rsidRPr="00000000">
        <w:rPr>
          <w:rtl w:val="0"/>
        </w:rPr>
      </w:r>
    </w:p>
    <w:p w:rsidR="00000000" w:rsidDel="00000000" w:rsidP="00000000" w:rsidRDefault="00000000" w:rsidRPr="00000000" w14:paraId="00000034">
      <w:pPr>
        <w:rPr>
          <w:color w:val="1f1f1f"/>
          <w:sz w:val="21"/>
          <w:szCs w:val="21"/>
          <w:highlight w:val="white"/>
        </w:rPr>
      </w:pPr>
      <w:r w:rsidDel="00000000" w:rsidR="00000000" w:rsidRPr="00000000">
        <w:rPr>
          <w:rtl w:val="0"/>
        </w:rPr>
      </w:r>
    </w:p>
    <w:p w:rsidR="00000000" w:rsidDel="00000000" w:rsidP="00000000" w:rsidRDefault="00000000" w:rsidRPr="00000000" w14:paraId="00000035">
      <w:pPr>
        <w:rPr>
          <w:color w:val="1f1f1f"/>
          <w:sz w:val="21"/>
          <w:szCs w:val="21"/>
          <w:highlight w:val="white"/>
        </w:rPr>
      </w:pPr>
      <w:r w:rsidDel="00000000" w:rsidR="00000000" w:rsidRPr="00000000">
        <w:rPr>
          <w:rtl w:val="0"/>
        </w:rPr>
      </w:r>
    </w:p>
    <w:p w:rsidR="00000000" w:rsidDel="00000000" w:rsidP="00000000" w:rsidRDefault="00000000" w:rsidRPr="00000000" w14:paraId="00000036">
      <w:pPr>
        <w:rPr>
          <w:color w:val="1f1f1f"/>
          <w:sz w:val="21"/>
          <w:szCs w:val="21"/>
          <w:highlight w:val="white"/>
        </w:rPr>
      </w:pPr>
      <w:r w:rsidDel="00000000" w:rsidR="00000000" w:rsidRPr="00000000">
        <w:rPr>
          <w:rtl w:val="0"/>
        </w:rPr>
      </w:r>
    </w:p>
    <w:p w:rsidR="00000000" w:rsidDel="00000000" w:rsidP="00000000" w:rsidRDefault="00000000" w:rsidRPr="00000000" w14:paraId="00000037">
      <w:pPr>
        <w:rPr>
          <w:color w:val="1f1f1f"/>
          <w:sz w:val="21"/>
          <w:szCs w:val="21"/>
          <w:highlight w:val="white"/>
        </w:rPr>
      </w:pPr>
      <w:r w:rsidDel="00000000" w:rsidR="00000000" w:rsidRPr="00000000">
        <w:rPr>
          <w:rtl w:val="0"/>
        </w:rPr>
      </w:r>
    </w:p>
    <w:p w:rsidR="00000000" w:rsidDel="00000000" w:rsidP="00000000" w:rsidRDefault="00000000" w:rsidRPr="00000000" w14:paraId="00000038">
      <w:pPr>
        <w:rPr>
          <w:color w:val="1f1f1f"/>
          <w:sz w:val="21"/>
          <w:szCs w:val="21"/>
          <w:highlight w:val="white"/>
        </w:rPr>
      </w:pPr>
      <w:r w:rsidDel="00000000" w:rsidR="00000000" w:rsidRPr="00000000">
        <w:rPr>
          <w:rtl w:val="0"/>
        </w:rPr>
      </w:r>
    </w:p>
    <w:p w:rsidR="00000000" w:rsidDel="00000000" w:rsidP="00000000" w:rsidRDefault="00000000" w:rsidRPr="00000000" w14:paraId="00000039">
      <w:pPr>
        <w:rPr>
          <w:color w:val="1f1f1f"/>
          <w:sz w:val="21"/>
          <w:szCs w:val="21"/>
          <w:highlight w:val="white"/>
        </w:rPr>
      </w:pPr>
      <w:r w:rsidDel="00000000" w:rsidR="00000000" w:rsidRPr="00000000">
        <w:rPr>
          <w:rtl w:val="0"/>
        </w:rPr>
      </w:r>
    </w:p>
    <w:p w:rsidR="00000000" w:rsidDel="00000000" w:rsidP="00000000" w:rsidRDefault="00000000" w:rsidRPr="00000000" w14:paraId="0000003A">
      <w:pPr>
        <w:rPr>
          <w:color w:val="1f1f1f"/>
          <w:sz w:val="21"/>
          <w:szCs w:val="21"/>
          <w:highlight w:val="white"/>
        </w:rPr>
      </w:pPr>
      <w:r w:rsidDel="00000000" w:rsidR="00000000" w:rsidRPr="00000000">
        <w:rPr>
          <w:rtl w:val="0"/>
        </w:rPr>
      </w:r>
    </w:p>
    <w:p w:rsidR="00000000" w:rsidDel="00000000" w:rsidP="00000000" w:rsidRDefault="00000000" w:rsidRPr="00000000" w14:paraId="0000003B">
      <w:pPr>
        <w:rPr>
          <w:color w:val="1f1f1f"/>
          <w:sz w:val="21"/>
          <w:szCs w:val="21"/>
          <w:highlight w:val="white"/>
        </w:rPr>
      </w:pPr>
      <w:r w:rsidDel="00000000" w:rsidR="00000000" w:rsidRPr="00000000">
        <w:rPr>
          <w:rtl w:val="0"/>
        </w:rPr>
      </w:r>
    </w:p>
    <w:p w:rsidR="00000000" w:rsidDel="00000000" w:rsidP="00000000" w:rsidRDefault="00000000" w:rsidRPr="00000000" w14:paraId="0000003C">
      <w:pPr>
        <w:rPr>
          <w:color w:val="1f1f1f"/>
          <w:sz w:val="21"/>
          <w:szCs w:val="21"/>
          <w:highlight w:val="white"/>
        </w:rPr>
      </w:pPr>
      <w:r w:rsidDel="00000000" w:rsidR="00000000" w:rsidRPr="00000000">
        <w:rPr>
          <w:rtl w:val="0"/>
        </w:rPr>
      </w:r>
    </w:p>
    <w:p w:rsidR="00000000" w:rsidDel="00000000" w:rsidP="00000000" w:rsidRDefault="00000000" w:rsidRPr="00000000" w14:paraId="0000003D">
      <w:pPr>
        <w:rPr>
          <w:color w:val="1f1f1f"/>
          <w:sz w:val="21"/>
          <w:szCs w:val="21"/>
          <w:highlight w:val="white"/>
        </w:rPr>
      </w:pPr>
      <w:r w:rsidDel="00000000" w:rsidR="00000000" w:rsidRPr="00000000">
        <w:rPr>
          <w:rtl w:val="0"/>
        </w:rPr>
      </w:r>
    </w:p>
    <w:p w:rsidR="00000000" w:rsidDel="00000000" w:rsidP="00000000" w:rsidRDefault="00000000" w:rsidRPr="00000000" w14:paraId="0000003E">
      <w:pPr>
        <w:rPr>
          <w:color w:val="1f1f1f"/>
          <w:sz w:val="21"/>
          <w:szCs w:val="21"/>
          <w:highlight w:val="white"/>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professional-certificates/tensorflow-in-practice" TargetMode="External"/><Relationship Id="rId8" Type="http://schemas.openxmlformats.org/officeDocument/2006/relationships/hyperlink" Target="https://mattborgh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