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03DC" w14:textId="0FE5BFC7" w:rsidR="00D225AD" w:rsidRPr="005A22D6" w:rsidRDefault="005B7EB7" w:rsidP="00D225AD">
      <w:pPr>
        <w:pStyle w:val="Heading1"/>
        <w:rPr>
          <w:sz w:val="36"/>
          <w:szCs w:val="36"/>
        </w:rPr>
      </w:pPr>
      <w:bookmarkStart w:id="0" w:name="_Toc241658965"/>
      <w:r>
        <w:rPr>
          <w:sz w:val="36"/>
          <w:szCs w:val="36"/>
        </w:rPr>
        <w:t>f</w:t>
      </w:r>
      <w:r w:rsidR="00D225AD" w:rsidRPr="005A22D6">
        <w:rPr>
          <w:sz w:val="36"/>
          <w:szCs w:val="36"/>
        </w:rPr>
        <w:t>Engineering Problem</w:t>
      </w:r>
      <w:bookmarkEnd w:id="0"/>
    </w:p>
    <w:p w14:paraId="1CC93008" w14:textId="77777777" w:rsidR="00DB3CFE" w:rsidRPr="005A22D6" w:rsidRDefault="0052390F" w:rsidP="0052390F">
      <w:pPr>
        <w:rPr>
          <w:sz w:val="22"/>
          <w:szCs w:val="22"/>
        </w:rPr>
      </w:pPr>
      <w:r w:rsidRPr="005A22D6">
        <w:rPr>
          <w:sz w:val="22"/>
          <w:szCs w:val="22"/>
        </w:rPr>
        <w:t xml:space="preserve">In today’s world, the increasing importance of environmental sustainability has called for engineering solutions to tackle various aspects of this problem. One such aspect is the idea of waste reduction, in particular, energy efficiency and optimisation. In order to design solutions around the idea of optimisation, relevant data must be analysed to find trends and patterns and this project revolves around this concept. </w:t>
      </w:r>
    </w:p>
    <w:p w14:paraId="712BA559" w14:textId="77777777" w:rsidR="00DB3CFE" w:rsidRPr="005A22D6" w:rsidRDefault="0052390F" w:rsidP="0052390F">
      <w:pPr>
        <w:rPr>
          <w:sz w:val="22"/>
          <w:szCs w:val="22"/>
        </w:rPr>
      </w:pPr>
      <w:r w:rsidRPr="005A22D6">
        <w:rPr>
          <w:sz w:val="22"/>
          <w:szCs w:val="22"/>
        </w:rPr>
        <w:t xml:space="preserve">By taking environmental data over time in Monash’s Innovation Labs, </w:t>
      </w:r>
      <w:r w:rsidR="006635E0" w:rsidRPr="005A22D6">
        <w:rPr>
          <w:sz w:val="22"/>
          <w:szCs w:val="22"/>
        </w:rPr>
        <w:t xml:space="preserve">this project aims to determine </w:t>
      </w:r>
      <w:r w:rsidRPr="005A22D6">
        <w:rPr>
          <w:sz w:val="22"/>
          <w:szCs w:val="22"/>
        </w:rPr>
        <w:t xml:space="preserve">general weekly trends to inform energy usage decisions such as ventilation systems to remove harmful gases, particulates etc, or temperature control systems. </w:t>
      </w:r>
      <w:r w:rsidR="002C6A0F" w:rsidRPr="005A22D6">
        <w:rPr>
          <w:sz w:val="22"/>
          <w:szCs w:val="22"/>
        </w:rPr>
        <w:t xml:space="preserve">This can reduce superfluous energy consumption by creating proactive energy systems to maintain stable environmental conditions. </w:t>
      </w:r>
      <w:r w:rsidR="006635E0" w:rsidRPr="005A22D6">
        <w:rPr>
          <w:sz w:val="22"/>
          <w:szCs w:val="22"/>
        </w:rPr>
        <w:t xml:space="preserve">This methodology is applicable to mechanical engineering where operating patterns can be used to optimise mechanical systems, minimising waste energy or material needed for a design. </w:t>
      </w:r>
    </w:p>
    <w:p w14:paraId="0BC5A1EF" w14:textId="77777777" w:rsidR="00DB3CFE" w:rsidRPr="005A22D6" w:rsidRDefault="006635E0" w:rsidP="0052390F">
      <w:pPr>
        <w:rPr>
          <w:sz w:val="22"/>
          <w:szCs w:val="22"/>
        </w:rPr>
      </w:pPr>
      <w:r w:rsidRPr="005A22D6">
        <w:rPr>
          <w:sz w:val="22"/>
          <w:szCs w:val="22"/>
        </w:rPr>
        <w:t>The intended use of this computational solution</w:t>
      </w:r>
      <w:r w:rsidR="000B5EA6" w:rsidRPr="005A22D6">
        <w:rPr>
          <w:sz w:val="22"/>
          <w:szCs w:val="22"/>
        </w:rPr>
        <w:t xml:space="preserve"> is for Monash’s Innovation Labs, as the model and subsequent predictions have been trained on trends </w:t>
      </w:r>
      <w:r w:rsidR="00474625" w:rsidRPr="005A22D6">
        <w:rPr>
          <w:sz w:val="22"/>
          <w:szCs w:val="22"/>
        </w:rPr>
        <w:t xml:space="preserve">and patterns </w:t>
      </w:r>
      <w:r w:rsidR="000B5EA6" w:rsidRPr="005A22D6">
        <w:rPr>
          <w:sz w:val="22"/>
          <w:szCs w:val="22"/>
        </w:rPr>
        <w:t>within that area</w:t>
      </w:r>
      <w:r w:rsidR="00474625" w:rsidRPr="005A22D6">
        <w:rPr>
          <w:sz w:val="22"/>
          <w:szCs w:val="22"/>
        </w:rPr>
        <w:t>. It is to be used as a guide to program mechanical</w:t>
      </w:r>
      <w:r w:rsidR="00D47848" w:rsidRPr="005A22D6">
        <w:rPr>
          <w:sz w:val="22"/>
          <w:szCs w:val="22"/>
        </w:rPr>
        <w:t xml:space="preserve"> and electrical systems within the building to optimise when power must be drawn or when it could be conserved to save energy. </w:t>
      </w:r>
    </w:p>
    <w:p w14:paraId="74785738" w14:textId="77777777" w:rsidR="00DB3CFE" w:rsidRPr="005A22D6" w:rsidRDefault="00D47848" w:rsidP="0052390F">
      <w:pPr>
        <w:rPr>
          <w:sz w:val="22"/>
          <w:szCs w:val="22"/>
        </w:rPr>
      </w:pPr>
      <w:r w:rsidRPr="005A22D6">
        <w:rPr>
          <w:sz w:val="22"/>
          <w:szCs w:val="22"/>
        </w:rPr>
        <w:t xml:space="preserve">However, the scope is limited by the fact that trends within the data may fluctuate depending on larger </w:t>
      </w:r>
      <w:r w:rsidR="00CC53C7" w:rsidRPr="005A22D6">
        <w:rPr>
          <w:sz w:val="22"/>
          <w:szCs w:val="22"/>
        </w:rPr>
        <w:t xml:space="preserve">time </w:t>
      </w:r>
      <w:r w:rsidRPr="005A22D6">
        <w:rPr>
          <w:sz w:val="22"/>
          <w:szCs w:val="22"/>
        </w:rPr>
        <w:t xml:space="preserve">groupings, such as yearly trends (e.g. higher usage during engineering team project deadlines or on open days with abnormally high usage by non-Monash people). Furthermore, extended usage over multiple years may miss </w:t>
      </w:r>
      <w:r w:rsidR="00CC53C7" w:rsidRPr="005A22D6">
        <w:rPr>
          <w:sz w:val="22"/>
          <w:szCs w:val="22"/>
        </w:rPr>
        <w:t xml:space="preserve">overall </w:t>
      </w:r>
      <w:r w:rsidRPr="005A22D6">
        <w:rPr>
          <w:sz w:val="22"/>
          <w:szCs w:val="22"/>
        </w:rPr>
        <w:t xml:space="preserve">trends over the years where </w:t>
      </w:r>
      <w:r w:rsidR="00631C77" w:rsidRPr="005A22D6">
        <w:rPr>
          <w:sz w:val="22"/>
          <w:szCs w:val="22"/>
        </w:rPr>
        <w:t>such as increasing numbers of students</w:t>
      </w:r>
      <w:r w:rsidRPr="005A22D6">
        <w:rPr>
          <w:sz w:val="22"/>
          <w:szCs w:val="22"/>
        </w:rPr>
        <w:t xml:space="preserve">. </w:t>
      </w:r>
    </w:p>
    <w:p w14:paraId="2BFC5ABF" w14:textId="1A936DD2" w:rsidR="00230502" w:rsidRPr="005A22D6" w:rsidRDefault="00D47848" w:rsidP="0052390F">
      <w:pPr>
        <w:rPr>
          <w:sz w:val="22"/>
          <w:szCs w:val="22"/>
        </w:rPr>
      </w:pPr>
      <w:r w:rsidRPr="005A22D6">
        <w:rPr>
          <w:sz w:val="22"/>
          <w:szCs w:val="22"/>
        </w:rPr>
        <w:t xml:space="preserve">Finally, there is no guarantee that the data is completely accurate and unbiased and thus </w:t>
      </w:r>
      <w:r w:rsidR="00FC5EE6" w:rsidRPr="005A22D6">
        <w:rPr>
          <w:sz w:val="22"/>
          <w:szCs w:val="22"/>
        </w:rPr>
        <w:t xml:space="preserve">should not be relied upon solely to determine the patterns and should be checked against </w:t>
      </w:r>
      <w:r w:rsidR="00631C77" w:rsidRPr="005A22D6">
        <w:rPr>
          <w:sz w:val="22"/>
          <w:szCs w:val="22"/>
        </w:rPr>
        <w:t>real-time</w:t>
      </w:r>
      <w:r w:rsidR="00FC5EE6" w:rsidRPr="005A22D6">
        <w:rPr>
          <w:sz w:val="22"/>
          <w:szCs w:val="22"/>
        </w:rPr>
        <w:t xml:space="preserve"> data.</w:t>
      </w:r>
    </w:p>
    <w:p w14:paraId="3C37C1F3" w14:textId="77777777" w:rsidR="00D225AD" w:rsidRPr="005A22D6" w:rsidRDefault="00D225AD" w:rsidP="00D225AD">
      <w:pPr>
        <w:pStyle w:val="Heading1"/>
        <w:rPr>
          <w:sz w:val="36"/>
          <w:szCs w:val="36"/>
        </w:rPr>
      </w:pPr>
      <w:bookmarkStart w:id="1" w:name="_Toc241658966"/>
      <w:r w:rsidRPr="005A22D6">
        <w:rPr>
          <w:sz w:val="36"/>
          <w:szCs w:val="36"/>
        </w:rPr>
        <w:t>Inputs, Output, Data</w:t>
      </w:r>
      <w:bookmarkEnd w:id="1"/>
    </w:p>
    <w:p w14:paraId="76D955B4" w14:textId="18A0EAEE" w:rsidR="00685541" w:rsidRPr="005A22D6" w:rsidRDefault="003C5589" w:rsidP="00685541">
      <w:pPr>
        <w:rPr>
          <w:b/>
          <w:bCs/>
          <w:sz w:val="22"/>
          <w:szCs w:val="22"/>
        </w:rPr>
      </w:pPr>
      <w:r w:rsidRPr="005A22D6">
        <w:rPr>
          <w:b/>
          <w:bCs/>
          <w:sz w:val="22"/>
          <w:szCs w:val="22"/>
        </w:rPr>
        <w:t xml:space="preserve">Inputs </w:t>
      </w:r>
      <w:r w:rsidR="00685541" w:rsidRPr="005A22D6">
        <w:rPr>
          <w:b/>
          <w:bCs/>
          <w:sz w:val="22"/>
          <w:szCs w:val="22"/>
        </w:rPr>
        <w:t>Data</w:t>
      </w:r>
      <w:r w:rsidRPr="005A22D6">
        <w:rPr>
          <w:b/>
          <w:bCs/>
          <w:sz w:val="22"/>
          <w:szCs w:val="22"/>
        </w:rPr>
        <w:t xml:space="preserve"> and Expected Format, Units and Domain</w:t>
      </w:r>
    </w:p>
    <w:p w14:paraId="377DDCE7" w14:textId="62C9FB75" w:rsidR="00FE5103" w:rsidRPr="005A22D6" w:rsidRDefault="00685541" w:rsidP="00FE5103">
      <w:pPr>
        <w:rPr>
          <w:sz w:val="22"/>
          <w:szCs w:val="22"/>
        </w:rPr>
      </w:pPr>
      <w:r w:rsidRPr="005A22D6">
        <w:rPr>
          <w:sz w:val="22"/>
          <w:szCs w:val="22"/>
        </w:rPr>
        <w:t xml:space="preserve">The solution accepts </w:t>
      </w:r>
      <w:r w:rsidR="002D17A5" w:rsidRPr="005A22D6">
        <w:rPr>
          <w:sz w:val="22"/>
          <w:szCs w:val="22"/>
        </w:rPr>
        <w:t>comma separated value (</w:t>
      </w:r>
      <w:r w:rsidRPr="005A22D6">
        <w:rPr>
          <w:sz w:val="22"/>
          <w:szCs w:val="22"/>
        </w:rPr>
        <w:t>CSV</w:t>
      </w:r>
      <w:r w:rsidR="002D17A5" w:rsidRPr="005A22D6">
        <w:rPr>
          <w:sz w:val="22"/>
          <w:szCs w:val="22"/>
        </w:rPr>
        <w:t xml:space="preserve">) </w:t>
      </w:r>
      <w:r w:rsidRPr="005A22D6">
        <w:rPr>
          <w:sz w:val="22"/>
          <w:szCs w:val="22"/>
        </w:rPr>
        <w:t xml:space="preserve">data from the Monash Smart Infrastructure Occupancy and Environmental Data dataset. The primary inputs are environmental measurements, timestamps and sensor identifiers. </w:t>
      </w:r>
      <w:r w:rsidR="00FE5103" w:rsidRPr="005A22D6">
        <w:rPr>
          <w:sz w:val="22"/>
          <w:szCs w:val="22"/>
        </w:rPr>
        <w:t>The input CSV must contain the following headers: sensorid</w:t>
      </w:r>
      <w:r w:rsidR="007B70E7" w:rsidRPr="005A22D6">
        <w:rPr>
          <w:sz w:val="22"/>
          <w:szCs w:val="22"/>
        </w:rPr>
        <w:t xml:space="preserve"> and </w:t>
      </w:r>
      <w:r w:rsidR="00FE5103" w:rsidRPr="005A22D6">
        <w:rPr>
          <w:sz w:val="22"/>
          <w:szCs w:val="22"/>
        </w:rPr>
        <w:t xml:space="preserve">jsondata. Environmental measurements </w:t>
      </w:r>
      <w:r w:rsidR="00A5513D" w:rsidRPr="005A22D6">
        <w:rPr>
          <w:sz w:val="22"/>
          <w:szCs w:val="22"/>
        </w:rPr>
        <w:t xml:space="preserve">and </w:t>
      </w:r>
      <w:r w:rsidR="00A2222A" w:rsidRPr="005A22D6">
        <w:rPr>
          <w:sz w:val="22"/>
          <w:szCs w:val="22"/>
        </w:rPr>
        <w:t>timestamps</w:t>
      </w:r>
      <w:r w:rsidR="00A5513D" w:rsidRPr="005A22D6">
        <w:rPr>
          <w:sz w:val="22"/>
          <w:szCs w:val="22"/>
        </w:rPr>
        <w:t xml:space="preserve"> </w:t>
      </w:r>
      <w:r w:rsidR="00FE5103" w:rsidRPr="005A22D6">
        <w:rPr>
          <w:sz w:val="22"/>
          <w:szCs w:val="22"/>
        </w:rPr>
        <w:t xml:space="preserve">are stored as a JSON string </w:t>
      </w:r>
      <w:r w:rsidR="00A2222A" w:rsidRPr="005A22D6">
        <w:rPr>
          <w:sz w:val="22"/>
          <w:szCs w:val="22"/>
        </w:rPr>
        <w:t>under the</w:t>
      </w:r>
      <w:r w:rsidR="00FE5103" w:rsidRPr="005A22D6">
        <w:rPr>
          <w:sz w:val="22"/>
          <w:szCs w:val="22"/>
        </w:rPr>
        <w:t xml:space="preserve"> jsondata</w:t>
      </w:r>
      <w:r w:rsidR="00A2222A" w:rsidRPr="005A22D6">
        <w:rPr>
          <w:sz w:val="22"/>
          <w:szCs w:val="22"/>
        </w:rPr>
        <w:t xml:space="preserve"> header</w:t>
      </w:r>
      <w:r w:rsidR="00FE5103" w:rsidRPr="005A22D6">
        <w:rPr>
          <w:sz w:val="22"/>
          <w:szCs w:val="22"/>
        </w:rPr>
        <w:t>, accessed using dictionary-based referencing; therefore, column and JSON property order does not matter</w:t>
      </w:r>
      <w:r w:rsidR="00A2222A" w:rsidRPr="005A22D6">
        <w:rPr>
          <w:sz w:val="22"/>
          <w:szCs w:val="22"/>
        </w:rPr>
        <w:t xml:space="preserve"> but the </w:t>
      </w:r>
      <w:r w:rsidR="001E3F15" w:rsidRPr="005A22D6">
        <w:rPr>
          <w:sz w:val="22"/>
          <w:szCs w:val="22"/>
        </w:rPr>
        <w:t>variable names must match</w:t>
      </w:r>
      <w:r w:rsidR="00FE5103" w:rsidRPr="005A22D6">
        <w:rPr>
          <w:sz w:val="22"/>
          <w:szCs w:val="22"/>
        </w:rPr>
        <w:t>.</w:t>
      </w:r>
    </w:p>
    <w:p w14:paraId="729060FB" w14:textId="1CB947D5" w:rsidR="00FE5103" w:rsidRPr="005A22D6" w:rsidRDefault="008B1124" w:rsidP="00FE5103">
      <w:pPr>
        <w:rPr>
          <w:sz w:val="22"/>
          <w:szCs w:val="22"/>
        </w:rPr>
      </w:pPr>
      <w:r w:rsidRPr="005A22D6">
        <w:rPr>
          <w:sz w:val="22"/>
          <w:szCs w:val="22"/>
        </w:rPr>
        <w:t xml:space="preserve">The JSON data </w:t>
      </w:r>
      <w:r w:rsidR="006E0590" w:rsidRPr="005A22D6">
        <w:rPr>
          <w:sz w:val="22"/>
          <w:szCs w:val="22"/>
        </w:rPr>
        <w:t>structure</w:t>
      </w:r>
      <w:r w:rsidR="00FE5103" w:rsidRPr="005A22D6">
        <w:rPr>
          <w:sz w:val="22"/>
          <w:szCs w:val="22"/>
        </w:rPr>
        <w:t xml:space="preserve"> include</w:t>
      </w:r>
      <w:r w:rsidR="006E0590" w:rsidRPr="005A22D6">
        <w:rPr>
          <w:sz w:val="22"/>
          <w:szCs w:val="22"/>
        </w:rPr>
        <w:t>s multiple variables:</w:t>
      </w:r>
      <w:r w:rsidR="00FE5103" w:rsidRPr="005A22D6">
        <w:rPr>
          <w:sz w:val="22"/>
          <w:szCs w:val="22"/>
        </w:rPr>
        <w:t xml:space="preserve"> Battery (V), Carbon dioxide </w:t>
      </w:r>
      <w:r w:rsidR="00A2222A" w:rsidRPr="005A22D6">
        <w:rPr>
          <w:sz w:val="22"/>
          <w:szCs w:val="22"/>
        </w:rPr>
        <w:t>concentration</w:t>
      </w:r>
      <w:r w:rsidR="00E77E17" w:rsidRPr="005A22D6">
        <w:rPr>
          <w:sz w:val="22"/>
          <w:szCs w:val="22"/>
        </w:rPr>
        <w:t xml:space="preserve"> </w:t>
      </w:r>
      <w:r w:rsidR="00FE5103" w:rsidRPr="005A22D6">
        <w:rPr>
          <w:sz w:val="22"/>
          <w:szCs w:val="22"/>
        </w:rPr>
        <w:t>(ppm), humidity (HR%), Formaldehyde (µg/m3), Pressure (mb), Temperature (°C), Light Volatile Organic Compounds (ppb) and the four particulate matter measurements (PM1, PM2.5, PM4 and PM10) (ppm).</w:t>
      </w:r>
      <w:r w:rsidR="00A2222A" w:rsidRPr="005A22D6">
        <w:rPr>
          <w:sz w:val="22"/>
          <w:szCs w:val="22"/>
        </w:rPr>
        <w:t xml:space="preserve"> For this project, the focus will be on </w:t>
      </w:r>
      <w:r w:rsidR="00E77E17" w:rsidRPr="005A22D6">
        <w:rPr>
          <w:sz w:val="22"/>
          <w:szCs w:val="22"/>
        </w:rPr>
        <w:t>c</w:t>
      </w:r>
      <w:r w:rsidR="00A2222A" w:rsidRPr="005A22D6">
        <w:rPr>
          <w:sz w:val="22"/>
          <w:szCs w:val="22"/>
        </w:rPr>
        <w:t xml:space="preserve">arbon </w:t>
      </w:r>
      <w:r w:rsidR="00E77E17" w:rsidRPr="005A22D6">
        <w:rPr>
          <w:sz w:val="22"/>
          <w:szCs w:val="22"/>
        </w:rPr>
        <w:t>d</w:t>
      </w:r>
      <w:r w:rsidR="00A2222A" w:rsidRPr="005A22D6">
        <w:rPr>
          <w:sz w:val="22"/>
          <w:szCs w:val="22"/>
        </w:rPr>
        <w:t>ioxide concentration.</w:t>
      </w:r>
    </w:p>
    <w:p w14:paraId="27E57FEF" w14:textId="34D39504" w:rsidR="00FE5103" w:rsidRPr="005A22D6" w:rsidRDefault="00FE5103" w:rsidP="00FE5103">
      <w:pPr>
        <w:rPr>
          <w:sz w:val="22"/>
          <w:szCs w:val="22"/>
        </w:rPr>
      </w:pPr>
      <w:r w:rsidRPr="005A22D6">
        <w:rPr>
          <w:sz w:val="22"/>
          <w:szCs w:val="22"/>
        </w:rPr>
        <w:t>The sensorid field</w:t>
      </w:r>
      <w:r w:rsidR="00E77E17" w:rsidRPr="005A22D6">
        <w:rPr>
          <w:sz w:val="22"/>
          <w:szCs w:val="22"/>
        </w:rPr>
        <w:t xml:space="preserve"> is </w:t>
      </w:r>
      <w:r w:rsidRPr="005A22D6">
        <w:rPr>
          <w:sz w:val="22"/>
          <w:szCs w:val="22"/>
        </w:rPr>
        <w:t xml:space="preserve">expected to contain integers, while </w:t>
      </w:r>
      <w:r w:rsidR="00E77E17" w:rsidRPr="005A22D6">
        <w:rPr>
          <w:sz w:val="22"/>
          <w:szCs w:val="22"/>
        </w:rPr>
        <w:t xml:space="preserve">the </w:t>
      </w:r>
      <w:r w:rsidRPr="005A22D6">
        <w:rPr>
          <w:sz w:val="22"/>
          <w:szCs w:val="22"/>
        </w:rPr>
        <w:t>timestamps use Unix epoch time</w:t>
      </w:r>
      <w:r w:rsidR="006E0590" w:rsidRPr="005A22D6">
        <w:rPr>
          <w:sz w:val="22"/>
          <w:szCs w:val="22"/>
        </w:rPr>
        <w:t>.</w:t>
      </w:r>
      <w:r w:rsidRPr="005A22D6">
        <w:rPr>
          <w:sz w:val="22"/>
          <w:szCs w:val="22"/>
        </w:rPr>
        <w:t xml:space="preserve"> Although the solution imposes no general computational domain on environmental values, measurements are expected to be physically valid</w:t>
      </w:r>
      <w:r w:rsidR="00802EBE" w:rsidRPr="005A22D6">
        <w:rPr>
          <w:sz w:val="22"/>
          <w:szCs w:val="22"/>
        </w:rPr>
        <w:t>,</w:t>
      </w:r>
      <w:r w:rsidRPr="005A22D6">
        <w:rPr>
          <w:sz w:val="22"/>
          <w:szCs w:val="22"/>
        </w:rPr>
        <w:t xml:space="preserve"> </w:t>
      </w:r>
      <w:r w:rsidR="00802EBE" w:rsidRPr="005A22D6">
        <w:rPr>
          <w:sz w:val="22"/>
          <w:szCs w:val="22"/>
        </w:rPr>
        <w:t>such as generally</w:t>
      </w:r>
      <w:r w:rsidRPr="005A22D6">
        <w:rPr>
          <w:sz w:val="22"/>
          <w:szCs w:val="22"/>
        </w:rPr>
        <w:t xml:space="preserve"> </w:t>
      </w:r>
      <w:r w:rsidR="00802EBE" w:rsidRPr="005A22D6">
        <w:rPr>
          <w:sz w:val="22"/>
          <w:szCs w:val="22"/>
        </w:rPr>
        <w:t xml:space="preserve">being </w:t>
      </w:r>
      <w:r w:rsidRPr="005A22D6">
        <w:rPr>
          <w:sz w:val="22"/>
          <w:szCs w:val="22"/>
        </w:rPr>
        <w:t>non-negative</w:t>
      </w:r>
      <w:r w:rsidR="00802EBE" w:rsidRPr="005A22D6">
        <w:rPr>
          <w:sz w:val="22"/>
          <w:szCs w:val="22"/>
        </w:rPr>
        <w:t>.</w:t>
      </w:r>
    </w:p>
    <w:p w14:paraId="3B6E482A" w14:textId="04A7DC4D" w:rsidR="003C1072" w:rsidRPr="005A22D6" w:rsidRDefault="003C1072" w:rsidP="003C1072">
      <w:pPr>
        <w:rPr>
          <w:b/>
          <w:bCs/>
          <w:sz w:val="22"/>
          <w:szCs w:val="22"/>
        </w:rPr>
      </w:pPr>
      <w:r w:rsidRPr="005A22D6">
        <w:rPr>
          <w:b/>
          <w:bCs/>
          <w:sz w:val="22"/>
          <w:szCs w:val="22"/>
        </w:rPr>
        <w:t>User-Defined Parameters</w:t>
      </w:r>
    </w:p>
    <w:p w14:paraId="7BED7BEF" w14:textId="07648BC1" w:rsidR="00FB3674" w:rsidRPr="005A22D6" w:rsidRDefault="00FB3674" w:rsidP="003C1072">
      <w:pPr>
        <w:rPr>
          <w:sz w:val="22"/>
          <w:szCs w:val="22"/>
        </w:rPr>
      </w:pPr>
      <w:r w:rsidRPr="005A22D6">
        <w:rPr>
          <w:sz w:val="22"/>
          <w:szCs w:val="22"/>
        </w:rPr>
        <w:lastRenderedPageBreak/>
        <w:t>Users can select the environmental variable to analyse and configure parameters for preprocessing, visualisation and neural network training.</w:t>
      </w:r>
    </w:p>
    <w:p w14:paraId="142D962C" w14:textId="36798EB5" w:rsidR="003C1072" w:rsidRPr="005A22D6" w:rsidRDefault="003C1072" w:rsidP="00A44A5C">
      <w:pPr>
        <w:rPr>
          <w:sz w:val="22"/>
          <w:szCs w:val="22"/>
        </w:rPr>
      </w:pPr>
      <w:r w:rsidRPr="005A22D6">
        <w:rPr>
          <w:b/>
          <w:bCs/>
          <w:sz w:val="22"/>
          <w:szCs w:val="22"/>
        </w:rPr>
        <w:t>Preprocessing:</w:t>
      </w:r>
      <w:r w:rsidRPr="005A22D6">
        <w:rPr>
          <w:sz w:val="22"/>
          <w:szCs w:val="22"/>
        </w:rPr>
        <w:t xml:space="preserve"> </w:t>
      </w:r>
      <w:r w:rsidR="002652EB" w:rsidRPr="005A22D6">
        <w:rPr>
          <w:sz w:val="22"/>
          <w:szCs w:val="22"/>
        </w:rPr>
        <w:t>These parameters control data selection and include: e</w:t>
      </w:r>
      <w:r w:rsidRPr="005A22D6">
        <w:rPr>
          <w:sz w:val="22"/>
          <w:szCs w:val="22"/>
        </w:rPr>
        <w:t>nvironmental variable selection, day bound and minimum number of neighbours for outlier filtering.</w:t>
      </w:r>
    </w:p>
    <w:p w14:paraId="33E6D500" w14:textId="15280937" w:rsidR="003C1072" w:rsidRPr="005A22D6" w:rsidRDefault="003C1072" w:rsidP="00A44A5C">
      <w:pPr>
        <w:rPr>
          <w:sz w:val="22"/>
          <w:szCs w:val="22"/>
        </w:rPr>
      </w:pPr>
      <w:r w:rsidRPr="005A22D6">
        <w:rPr>
          <w:b/>
          <w:bCs/>
          <w:sz w:val="22"/>
          <w:szCs w:val="22"/>
        </w:rPr>
        <w:t>Visualisation:</w:t>
      </w:r>
      <w:r w:rsidRPr="005A22D6">
        <w:rPr>
          <w:sz w:val="22"/>
          <w:szCs w:val="22"/>
        </w:rPr>
        <w:t xml:space="preserve"> </w:t>
      </w:r>
      <w:r w:rsidR="002652EB" w:rsidRPr="005A22D6">
        <w:rPr>
          <w:sz w:val="22"/>
          <w:szCs w:val="22"/>
        </w:rPr>
        <w:t xml:space="preserve">These parameters control plot presentation: </w:t>
      </w:r>
      <w:r w:rsidRPr="005A22D6">
        <w:rPr>
          <w:sz w:val="22"/>
          <w:szCs w:val="22"/>
        </w:rPr>
        <w:t>Marker size, transparency, point connections and maximum points per subplot (plot_max_points).</w:t>
      </w:r>
    </w:p>
    <w:p w14:paraId="398631A0" w14:textId="0962EDB9" w:rsidR="003C1072" w:rsidRPr="005A22D6" w:rsidRDefault="003C1072" w:rsidP="00A44A5C">
      <w:pPr>
        <w:rPr>
          <w:sz w:val="22"/>
          <w:szCs w:val="22"/>
        </w:rPr>
      </w:pPr>
      <w:r w:rsidRPr="005A22D6">
        <w:rPr>
          <w:b/>
          <w:bCs/>
          <w:sz w:val="22"/>
          <w:szCs w:val="22"/>
        </w:rPr>
        <w:t>Neural network:</w:t>
      </w:r>
      <w:r w:rsidRPr="005A22D6">
        <w:rPr>
          <w:sz w:val="22"/>
          <w:szCs w:val="22"/>
        </w:rPr>
        <w:t xml:space="preserve"> </w:t>
      </w:r>
      <w:r w:rsidR="002652EB" w:rsidRPr="005A22D6">
        <w:rPr>
          <w:sz w:val="22"/>
          <w:szCs w:val="22"/>
        </w:rPr>
        <w:t xml:space="preserve">These parameters control neural network training: </w:t>
      </w:r>
      <w:r w:rsidRPr="005A22D6">
        <w:rPr>
          <w:sz w:val="22"/>
          <w:szCs w:val="22"/>
        </w:rPr>
        <w:t xml:space="preserve">Training, validation and test weeks; </w:t>
      </w:r>
      <w:r w:rsidR="00802EBE" w:rsidRPr="005A22D6">
        <w:rPr>
          <w:sz w:val="22"/>
          <w:szCs w:val="22"/>
        </w:rPr>
        <w:t>while these</w:t>
      </w:r>
      <w:r w:rsidR="00501F09" w:rsidRPr="005A22D6">
        <w:rPr>
          <w:sz w:val="22"/>
          <w:szCs w:val="22"/>
        </w:rPr>
        <w:t xml:space="preserve"> parameters control neural network training: </w:t>
      </w:r>
      <w:r w:rsidRPr="005A22D6">
        <w:rPr>
          <w:sz w:val="22"/>
          <w:szCs w:val="22"/>
        </w:rPr>
        <w:t>minimum points per week; number of epochs; activation function; hidden-layer and neuron configuration; alpha; and random seed (random_state).</w:t>
      </w:r>
    </w:p>
    <w:p w14:paraId="5FED970D" w14:textId="6FA39789" w:rsidR="007E458B" w:rsidRPr="005A22D6" w:rsidRDefault="007E458B" w:rsidP="007E458B">
      <w:pPr>
        <w:rPr>
          <w:b/>
          <w:bCs/>
          <w:sz w:val="22"/>
          <w:szCs w:val="22"/>
        </w:rPr>
      </w:pPr>
      <w:r w:rsidRPr="005A22D6">
        <w:rPr>
          <w:b/>
          <w:bCs/>
          <w:sz w:val="22"/>
          <w:szCs w:val="22"/>
        </w:rPr>
        <w:t>Outputs and Intended Use</w:t>
      </w:r>
    </w:p>
    <w:p w14:paraId="12B96A76" w14:textId="5BF263BC" w:rsidR="0077102C" w:rsidRPr="005A22D6" w:rsidRDefault="0077102C" w:rsidP="00505470">
      <w:pPr>
        <w:rPr>
          <w:sz w:val="22"/>
          <w:szCs w:val="22"/>
        </w:rPr>
      </w:pPr>
      <w:r w:rsidRPr="005A22D6">
        <w:rPr>
          <w:b/>
          <w:bCs/>
          <w:sz w:val="22"/>
          <w:szCs w:val="22"/>
        </w:rPr>
        <w:t>Neural network predictions</w:t>
      </w:r>
      <w:r w:rsidR="007E458B" w:rsidRPr="005A22D6">
        <w:rPr>
          <w:b/>
          <w:bCs/>
          <w:sz w:val="22"/>
          <w:szCs w:val="22"/>
        </w:rPr>
        <w:t>:</w:t>
      </w:r>
      <w:r w:rsidR="007E458B" w:rsidRPr="005A22D6">
        <w:rPr>
          <w:sz w:val="22"/>
          <w:szCs w:val="22"/>
        </w:rPr>
        <w:t xml:space="preserve"> </w:t>
      </w:r>
      <w:r w:rsidR="00B540E4" w:rsidRPr="005A22D6">
        <w:rPr>
          <w:sz w:val="22"/>
          <w:szCs w:val="22"/>
        </w:rPr>
        <w:t xml:space="preserve">Both environmental </w:t>
      </w:r>
      <w:r w:rsidR="00393180" w:rsidRPr="005A22D6">
        <w:rPr>
          <w:sz w:val="22"/>
          <w:szCs w:val="22"/>
        </w:rPr>
        <w:t>measurements</w:t>
      </w:r>
      <w:r w:rsidR="00B540E4" w:rsidRPr="005A22D6">
        <w:rPr>
          <w:sz w:val="22"/>
          <w:szCs w:val="22"/>
        </w:rPr>
        <w:t xml:space="preserve"> and </w:t>
      </w:r>
      <w:r w:rsidR="00393180" w:rsidRPr="005A22D6">
        <w:rPr>
          <w:sz w:val="22"/>
          <w:szCs w:val="22"/>
        </w:rPr>
        <w:t>timestamps</w:t>
      </w:r>
      <w:r w:rsidR="00B540E4" w:rsidRPr="005A22D6">
        <w:rPr>
          <w:sz w:val="22"/>
          <w:szCs w:val="22"/>
        </w:rPr>
        <w:t xml:space="preserve"> have the same units </w:t>
      </w:r>
      <w:r w:rsidR="00393180" w:rsidRPr="005A22D6">
        <w:rPr>
          <w:sz w:val="22"/>
          <w:szCs w:val="22"/>
        </w:rPr>
        <w:t xml:space="preserve">as input </w:t>
      </w:r>
      <w:r w:rsidR="00B540E4" w:rsidRPr="005A22D6">
        <w:rPr>
          <w:sz w:val="22"/>
          <w:szCs w:val="22"/>
        </w:rPr>
        <w:t xml:space="preserve">and are </w:t>
      </w:r>
      <w:r w:rsidR="00AA23C1" w:rsidRPr="005A22D6">
        <w:rPr>
          <w:sz w:val="22"/>
          <w:szCs w:val="22"/>
        </w:rPr>
        <w:t>outputted</w:t>
      </w:r>
      <w:r w:rsidR="00B540E4" w:rsidRPr="005A22D6">
        <w:rPr>
          <w:sz w:val="22"/>
          <w:szCs w:val="22"/>
        </w:rPr>
        <w:t xml:space="preserve"> </w:t>
      </w:r>
      <w:r w:rsidR="00093BB7" w:rsidRPr="005A22D6">
        <w:rPr>
          <w:sz w:val="22"/>
          <w:szCs w:val="22"/>
        </w:rPr>
        <w:t>in a dictionary</w:t>
      </w:r>
      <w:r w:rsidRPr="005A22D6">
        <w:rPr>
          <w:sz w:val="22"/>
          <w:szCs w:val="22"/>
        </w:rPr>
        <w:t xml:space="preserve"> alongside error metrics such as </w:t>
      </w:r>
      <w:r w:rsidR="00AA23C1" w:rsidRPr="005A22D6">
        <w:rPr>
          <w:sz w:val="22"/>
          <w:szCs w:val="22"/>
        </w:rPr>
        <w:t>m</w:t>
      </w:r>
      <w:r w:rsidRPr="005A22D6">
        <w:rPr>
          <w:sz w:val="22"/>
          <w:szCs w:val="22"/>
        </w:rPr>
        <w:t>ean absolute error (MAE), root mean squared error (RMSE) and relative RMSE (rRMSE).</w:t>
      </w:r>
    </w:p>
    <w:p w14:paraId="72E26D76" w14:textId="73290B1C" w:rsidR="007E458B" w:rsidRPr="005A22D6" w:rsidRDefault="007E458B" w:rsidP="00505470">
      <w:pPr>
        <w:rPr>
          <w:sz w:val="22"/>
          <w:szCs w:val="22"/>
        </w:rPr>
      </w:pPr>
      <w:r w:rsidRPr="005A22D6">
        <w:rPr>
          <w:b/>
          <w:bCs/>
          <w:sz w:val="22"/>
          <w:szCs w:val="22"/>
        </w:rPr>
        <w:t>Environmental plots:</w:t>
      </w:r>
      <w:r w:rsidRPr="005A22D6">
        <w:rPr>
          <w:sz w:val="22"/>
          <w:szCs w:val="22"/>
        </w:rPr>
        <w:t xml:space="preserve"> Time-series visualisations </w:t>
      </w:r>
      <w:r w:rsidR="00505470" w:rsidRPr="005A22D6">
        <w:rPr>
          <w:sz w:val="22"/>
          <w:szCs w:val="22"/>
        </w:rPr>
        <w:t xml:space="preserve">(scatterplots) </w:t>
      </w:r>
      <w:r w:rsidR="00AA23C1" w:rsidRPr="005A22D6">
        <w:rPr>
          <w:sz w:val="22"/>
          <w:szCs w:val="22"/>
        </w:rPr>
        <w:t xml:space="preserve">are </w:t>
      </w:r>
      <w:r w:rsidRPr="005A22D6">
        <w:rPr>
          <w:sz w:val="22"/>
          <w:szCs w:val="22"/>
        </w:rPr>
        <w:t xml:space="preserve">used to identify trends, fluctuations and potential anomalies. </w:t>
      </w:r>
      <w:r w:rsidR="00FD237B" w:rsidRPr="005A22D6">
        <w:rPr>
          <w:sz w:val="22"/>
          <w:szCs w:val="22"/>
        </w:rPr>
        <w:t>These include: v</w:t>
      </w:r>
      <w:r w:rsidR="007544C2" w:rsidRPr="005A22D6">
        <w:rPr>
          <w:sz w:val="22"/>
          <w:szCs w:val="22"/>
        </w:rPr>
        <w:t>alidation error over weeks, selected t</w:t>
      </w:r>
      <w:r w:rsidR="00B4072D" w:rsidRPr="005A22D6">
        <w:rPr>
          <w:sz w:val="22"/>
          <w:szCs w:val="22"/>
        </w:rPr>
        <w:t>raining</w:t>
      </w:r>
      <w:r w:rsidR="007544C2" w:rsidRPr="005A22D6">
        <w:rPr>
          <w:sz w:val="22"/>
          <w:szCs w:val="22"/>
        </w:rPr>
        <w:t xml:space="preserve">, validation and test weeks, </w:t>
      </w:r>
      <w:r w:rsidR="00FD237B" w:rsidRPr="005A22D6">
        <w:rPr>
          <w:sz w:val="22"/>
          <w:szCs w:val="22"/>
        </w:rPr>
        <w:t>expected vs true value</w:t>
      </w:r>
      <w:r w:rsidR="00393180" w:rsidRPr="005A22D6">
        <w:rPr>
          <w:sz w:val="22"/>
          <w:szCs w:val="22"/>
        </w:rPr>
        <w:t>, true vs model test week.</w:t>
      </w:r>
    </w:p>
    <w:p w14:paraId="04CEBB73" w14:textId="611DF45A" w:rsidR="00270516" w:rsidRPr="005A22D6" w:rsidRDefault="00270516" w:rsidP="0077102C">
      <w:pPr>
        <w:rPr>
          <w:b/>
          <w:bCs/>
          <w:sz w:val="22"/>
          <w:szCs w:val="22"/>
        </w:rPr>
      </w:pPr>
      <w:r w:rsidRPr="005A22D6">
        <w:rPr>
          <w:b/>
          <w:bCs/>
          <w:sz w:val="22"/>
          <w:szCs w:val="22"/>
        </w:rPr>
        <w:t>Handling Invalid, Missing or Unsupported Inputs</w:t>
      </w:r>
    </w:p>
    <w:p w14:paraId="507744CE" w14:textId="5127C283" w:rsidR="00270516" w:rsidRPr="005A22D6" w:rsidRDefault="00270516" w:rsidP="00FD1AC7">
      <w:pPr>
        <w:rPr>
          <w:sz w:val="22"/>
          <w:szCs w:val="22"/>
        </w:rPr>
      </w:pPr>
      <w:r w:rsidRPr="005A22D6">
        <w:rPr>
          <w:sz w:val="22"/>
          <w:szCs w:val="22"/>
        </w:rPr>
        <w:t>Invalid measurements</w:t>
      </w:r>
      <w:r w:rsidR="00B4072D" w:rsidRPr="005A22D6">
        <w:rPr>
          <w:sz w:val="22"/>
          <w:szCs w:val="22"/>
        </w:rPr>
        <w:t xml:space="preserve"> </w:t>
      </w:r>
      <w:r w:rsidRPr="005A22D6">
        <w:rPr>
          <w:sz w:val="22"/>
          <w:szCs w:val="22"/>
        </w:rPr>
        <w:t>are filtered during preprocessing.</w:t>
      </w:r>
      <w:r w:rsidR="006014FD" w:rsidRPr="005A22D6">
        <w:rPr>
          <w:sz w:val="22"/>
          <w:szCs w:val="22"/>
        </w:rPr>
        <w:t xml:space="preserve"> </w:t>
      </w:r>
      <w:r w:rsidRPr="005A22D6">
        <w:rPr>
          <w:sz w:val="22"/>
          <w:szCs w:val="22"/>
        </w:rPr>
        <w:t xml:space="preserve">Weeks that do not meet the minimum number of observations required for neural network training are skipped, and </w:t>
      </w:r>
      <w:r w:rsidR="008042CB" w:rsidRPr="005A22D6">
        <w:rPr>
          <w:sz w:val="22"/>
          <w:szCs w:val="22"/>
        </w:rPr>
        <w:t>a</w:t>
      </w:r>
      <w:r w:rsidRPr="005A22D6">
        <w:rPr>
          <w:sz w:val="22"/>
          <w:szCs w:val="22"/>
        </w:rPr>
        <w:t xml:space="preserve"> </w:t>
      </w:r>
      <w:r w:rsidR="006014FD" w:rsidRPr="005A22D6">
        <w:rPr>
          <w:sz w:val="22"/>
          <w:szCs w:val="22"/>
        </w:rPr>
        <w:t>warning</w:t>
      </w:r>
      <w:r w:rsidRPr="005A22D6">
        <w:rPr>
          <w:sz w:val="22"/>
          <w:szCs w:val="22"/>
        </w:rPr>
        <w:t xml:space="preserve"> message is printed. Unsupported environmental variables or malformed CSV/JSON inputs </w:t>
      </w:r>
      <w:r w:rsidR="008D1CA4" w:rsidRPr="005A22D6">
        <w:rPr>
          <w:sz w:val="22"/>
          <w:szCs w:val="22"/>
        </w:rPr>
        <w:t>are ignored with a warning</w:t>
      </w:r>
      <w:r w:rsidRPr="005A22D6">
        <w:rPr>
          <w:sz w:val="22"/>
          <w:szCs w:val="22"/>
        </w:rPr>
        <w:t>.</w:t>
      </w:r>
      <w:r w:rsidR="00C319F0" w:rsidRPr="005A22D6">
        <w:rPr>
          <w:sz w:val="22"/>
          <w:szCs w:val="22"/>
        </w:rPr>
        <w:t xml:space="preserve"> </w:t>
      </w:r>
      <w:r w:rsidR="008448A2" w:rsidRPr="005A22D6">
        <w:rPr>
          <w:sz w:val="22"/>
          <w:szCs w:val="22"/>
        </w:rPr>
        <w:t xml:space="preserve">Initial data visualisation </w:t>
      </w:r>
      <w:r w:rsidR="00F75CC5" w:rsidRPr="005A22D6">
        <w:rPr>
          <w:sz w:val="22"/>
          <w:szCs w:val="22"/>
        </w:rPr>
        <w:t>is</w:t>
      </w:r>
      <w:r w:rsidR="008448A2" w:rsidRPr="005A22D6">
        <w:rPr>
          <w:sz w:val="22"/>
          <w:szCs w:val="22"/>
        </w:rPr>
        <w:t xml:space="preserve"> </w:t>
      </w:r>
      <w:r w:rsidR="00EF68E8" w:rsidRPr="005A22D6">
        <w:rPr>
          <w:sz w:val="22"/>
          <w:szCs w:val="22"/>
        </w:rPr>
        <w:t xml:space="preserve">also </w:t>
      </w:r>
      <w:r w:rsidR="008448A2" w:rsidRPr="005A22D6">
        <w:rPr>
          <w:sz w:val="22"/>
          <w:szCs w:val="22"/>
        </w:rPr>
        <w:t>used to</w:t>
      </w:r>
      <w:r w:rsidR="00F75CC5" w:rsidRPr="005A22D6">
        <w:rPr>
          <w:sz w:val="22"/>
          <w:szCs w:val="22"/>
        </w:rPr>
        <w:t xml:space="preserve"> visually</w:t>
      </w:r>
      <w:r w:rsidR="008448A2" w:rsidRPr="005A22D6">
        <w:rPr>
          <w:sz w:val="22"/>
          <w:szCs w:val="22"/>
        </w:rPr>
        <w:t xml:space="preserve"> identify invalid measurements before training.</w:t>
      </w:r>
      <w:r w:rsidR="00070ED9" w:rsidRPr="005A22D6">
        <w:rPr>
          <w:sz w:val="22"/>
          <w:szCs w:val="22"/>
        </w:rPr>
        <w:t xml:space="preserve"> </w:t>
      </w:r>
      <w:r w:rsidR="00A87F29" w:rsidRPr="005A22D6">
        <w:rPr>
          <w:sz w:val="22"/>
          <w:szCs w:val="22"/>
        </w:rPr>
        <w:t xml:space="preserve">Sensors with </w:t>
      </w:r>
      <w:r w:rsidR="00E874E5" w:rsidRPr="005A22D6">
        <w:rPr>
          <w:sz w:val="22"/>
          <w:szCs w:val="22"/>
        </w:rPr>
        <w:t xml:space="preserve">completely identical readings throughout are warned about, </w:t>
      </w:r>
      <w:r w:rsidR="00A87F29" w:rsidRPr="005A22D6">
        <w:rPr>
          <w:sz w:val="22"/>
          <w:szCs w:val="22"/>
        </w:rPr>
        <w:t xml:space="preserve">and empty </w:t>
      </w:r>
      <w:r w:rsidR="00070ED9" w:rsidRPr="005A22D6">
        <w:rPr>
          <w:sz w:val="22"/>
          <w:szCs w:val="22"/>
        </w:rPr>
        <w:t>data is also remove</w:t>
      </w:r>
      <w:r w:rsidR="00A87F29" w:rsidRPr="005A22D6">
        <w:rPr>
          <w:sz w:val="22"/>
          <w:szCs w:val="22"/>
        </w:rPr>
        <w:t>d.</w:t>
      </w:r>
      <w:r w:rsidR="00E874E5" w:rsidRPr="005A22D6">
        <w:rPr>
          <w:sz w:val="22"/>
          <w:szCs w:val="22"/>
        </w:rPr>
        <w:t xml:space="preserve"> displayed to users to visually check for any outstanding errors and allow them to make a decision on how to handle them</w:t>
      </w:r>
    </w:p>
    <w:p w14:paraId="55D141FE" w14:textId="27986F16" w:rsidR="006F19B2" w:rsidRPr="006F19B2" w:rsidRDefault="00D225AD" w:rsidP="006F19B2">
      <w:pPr>
        <w:pStyle w:val="Heading1"/>
        <w:rPr>
          <w:b/>
          <w:bCs/>
          <w:sz w:val="36"/>
          <w:szCs w:val="36"/>
        </w:rPr>
      </w:pPr>
      <w:bookmarkStart w:id="2" w:name="_Toc241658967"/>
      <w:r w:rsidRPr="005A22D6">
        <w:rPr>
          <w:sz w:val="36"/>
          <w:szCs w:val="36"/>
        </w:rPr>
        <w:t>Computational Approach</w:t>
      </w:r>
      <w:bookmarkEnd w:id="2"/>
    </w:p>
    <w:p w14:paraId="57DD8B02" w14:textId="77777777" w:rsidR="006F19B2" w:rsidRPr="006F19B2" w:rsidRDefault="006F19B2" w:rsidP="006F19B2">
      <w:pPr>
        <w:rPr>
          <w:b/>
          <w:bCs/>
          <w:sz w:val="22"/>
          <w:szCs w:val="22"/>
        </w:rPr>
      </w:pPr>
      <w:r w:rsidRPr="006F19B2">
        <w:rPr>
          <w:b/>
          <w:bCs/>
          <w:sz w:val="22"/>
          <w:szCs w:val="22"/>
        </w:rPr>
        <w:t>How the Method Works</w:t>
      </w:r>
    </w:p>
    <w:p w14:paraId="692AAE7B" w14:textId="77777777" w:rsidR="006F19B2" w:rsidRPr="006F19B2" w:rsidRDefault="006F19B2" w:rsidP="006F19B2">
      <w:pPr>
        <w:rPr>
          <w:sz w:val="22"/>
          <w:szCs w:val="22"/>
        </w:rPr>
      </w:pPr>
      <w:r w:rsidRPr="006F19B2">
        <w:rPr>
          <w:sz w:val="22"/>
          <w:szCs w:val="22"/>
        </w:rPr>
        <w:t>This project uses neural network regression to predict environmental trends, focusing on carbon dioxide (CO₂) concentration over time as a proof of concept. Five time-based input functions are passed through interconnected hidden-layer neurons, where learned weights, biases and activation functions transform the inputs into predictions. Prediction errors are calculated against observed values, and backpropagation adjusts the model parameters to minimise these errors during training. Validation data supports hyperparameter selection, while isolated test data evaluates performance on unseen observations.</w:t>
      </w:r>
    </w:p>
    <w:p w14:paraId="25748DF6" w14:textId="77777777" w:rsidR="006F19B2" w:rsidRPr="006F19B2" w:rsidRDefault="006F19B2" w:rsidP="006F19B2">
      <w:pPr>
        <w:rPr>
          <w:b/>
          <w:bCs/>
          <w:sz w:val="22"/>
          <w:szCs w:val="22"/>
        </w:rPr>
      </w:pPr>
      <w:r w:rsidRPr="006F19B2">
        <w:rPr>
          <w:b/>
          <w:bCs/>
          <w:sz w:val="22"/>
          <w:szCs w:val="22"/>
        </w:rPr>
        <w:t>Why the Method Was Selected</w:t>
      </w:r>
    </w:p>
    <w:p w14:paraId="0376D1B7" w14:textId="77777777" w:rsidR="006F19B2" w:rsidRPr="006F19B2" w:rsidRDefault="006F19B2" w:rsidP="006F19B2">
      <w:pPr>
        <w:rPr>
          <w:sz w:val="22"/>
          <w:szCs w:val="22"/>
        </w:rPr>
      </w:pPr>
      <w:r w:rsidRPr="006F19B2">
        <w:rPr>
          <w:sz w:val="22"/>
          <w:szCs w:val="22"/>
        </w:rPr>
        <w:t>Neural network regression can learn complex, nonlinear relationships without requiring explicitly defined mathematical or physical equations. This makes it suitable for exploring variable environmental trends. Different network architectures and training parameters can also be compared to balance predictive accuracy and computational cost.</w:t>
      </w:r>
    </w:p>
    <w:p w14:paraId="00580791" w14:textId="77777777" w:rsidR="006F19B2" w:rsidRPr="006F19B2" w:rsidRDefault="006F19B2" w:rsidP="006F19B2">
      <w:pPr>
        <w:rPr>
          <w:b/>
          <w:bCs/>
          <w:sz w:val="22"/>
          <w:szCs w:val="22"/>
        </w:rPr>
      </w:pPr>
      <w:r w:rsidRPr="006F19B2">
        <w:rPr>
          <w:b/>
          <w:bCs/>
          <w:sz w:val="22"/>
          <w:szCs w:val="22"/>
        </w:rPr>
        <w:t>Assumptions</w:t>
      </w:r>
    </w:p>
    <w:p w14:paraId="4C26EDFD" w14:textId="77777777" w:rsidR="006F19B2" w:rsidRPr="006F19B2" w:rsidRDefault="006F19B2" w:rsidP="006F19B2">
      <w:pPr>
        <w:rPr>
          <w:sz w:val="22"/>
          <w:szCs w:val="22"/>
        </w:rPr>
      </w:pPr>
      <w:r w:rsidRPr="006F19B2">
        <w:rPr>
          <w:sz w:val="22"/>
          <w:szCs w:val="22"/>
        </w:rPr>
        <w:lastRenderedPageBreak/>
        <w:t>Nonlinear relationships: CO₂ trends are assumed to exhibit sinusoidal patterns based on weekly usage visualisations. Activation functions allow the network to learn nonlinear relationships.</w:t>
      </w:r>
    </w:p>
    <w:p w14:paraId="0C84D21D" w14:textId="77777777" w:rsidR="006F19B2" w:rsidRPr="006F19B2" w:rsidRDefault="006F19B2" w:rsidP="006F19B2">
      <w:pPr>
        <w:rPr>
          <w:sz w:val="22"/>
          <w:szCs w:val="22"/>
        </w:rPr>
      </w:pPr>
      <w:r w:rsidRPr="006F19B2">
        <w:rPr>
          <w:sz w:val="22"/>
          <w:szCs w:val="22"/>
        </w:rPr>
        <w:t>Representative data: Historical observations are assumed to contain patterns relevant to future predictions and adequately represent conditions in validation and test datasets.</w:t>
      </w:r>
    </w:p>
    <w:p w14:paraId="5E7D642C" w14:textId="77777777" w:rsidR="006F19B2" w:rsidRPr="006F19B2" w:rsidRDefault="006F19B2" w:rsidP="006F19B2">
      <w:pPr>
        <w:rPr>
          <w:b/>
          <w:bCs/>
          <w:sz w:val="22"/>
          <w:szCs w:val="22"/>
        </w:rPr>
      </w:pPr>
      <w:r w:rsidRPr="006F19B2">
        <w:rPr>
          <w:b/>
          <w:bCs/>
          <w:sz w:val="22"/>
          <w:szCs w:val="22"/>
        </w:rPr>
        <w:t>Settings and Parameters</w:t>
      </w:r>
    </w:p>
    <w:p w14:paraId="0B78CA53" w14:textId="77777777" w:rsidR="006F19B2" w:rsidRPr="006F19B2" w:rsidRDefault="006F19B2" w:rsidP="006F19B2">
      <w:pPr>
        <w:rPr>
          <w:sz w:val="22"/>
          <w:szCs w:val="22"/>
        </w:rPr>
      </w:pPr>
      <w:r w:rsidRPr="006F19B2">
        <w:rPr>
          <w:b/>
          <w:bCs/>
          <w:sz w:val="22"/>
          <w:szCs w:val="22"/>
        </w:rPr>
        <w:t>Input equations</w:t>
      </w:r>
      <w:r w:rsidRPr="006F19B2">
        <w:rPr>
          <w:sz w:val="22"/>
          <w:szCs w:val="22"/>
        </w:rPr>
        <w:t>: Five functions represent linear, sine and cosine relationships to capture trends over time, including hourly and daily patterns.</w:t>
      </w:r>
    </w:p>
    <w:p w14:paraId="33F67991" w14:textId="0AB583CA" w:rsidR="006F19B2" w:rsidRPr="006F19B2" w:rsidRDefault="006F19B2" w:rsidP="006F19B2">
      <w:pPr>
        <w:rPr>
          <w:sz w:val="22"/>
          <w:szCs w:val="22"/>
        </w:rPr>
      </w:pPr>
      <w:r w:rsidRPr="006F19B2">
        <w:rPr>
          <w:b/>
          <w:bCs/>
          <w:sz w:val="22"/>
          <w:szCs w:val="22"/>
        </w:rPr>
        <w:t>Hidden-layer configuration</w:t>
      </w:r>
      <w:r w:rsidRPr="006F19B2">
        <w:rPr>
          <w:sz w:val="22"/>
          <w:szCs w:val="22"/>
        </w:rPr>
        <w:t xml:space="preserve">: Five hidden layers containing (32, </w:t>
      </w:r>
      <w:r w:rsidR="0014743B">
        <w:rPr>
          <w:sz w:val="22"/>
          <w:szCs w:val="22"/>
        </w:rPr>
        <w:t>32</w:t>
      </w:r>
      <w:r w:rsidRPr="006F19B2">
        <w:rPr>
          <w:sz w:val="22"/>
          <w:szCs w:val="22"/>
        </w:rPr>
        <w:t>, 32) neurons.</w:t>
      </w:r>
    </w:p>
    <w:p w14:paraId="11A277FC" w14:textId="77777777" w:rsidR="006F19B2" w:rsidRPr="006F19B2" w:rsidRDefault="006F19B2" w:rsidP="006F19B2">
      <w:pPr>
        <w:rPr>
          <w:sz w:val="22"/>
          <w:szCs w:val="22"/>
        </w:rPr>
      </w:pPr>
      <w:r w:rsidRPr="006F19B2">
        <w:rPr>
          <w:b/>
          <w:bCs/>
          <w:sz w:val="22"/>
          <w:szCs w:val="22"/>
        </w:rPr>
        <w:t>Activation function</w:t>
      </w:r>
      <w:r w:rsidRPr="006F19B2">
        <w:rPr>
          <w:sz w:val="22"/>
          <w:szCs w:val="22"/>
        </w:rPr>
        <w:t>: Rectified linear unit (ReLU), which introduces nonlinearity by setting negative activations to zero.</w:t>
      </w:r>
    </w:p>
    <w:p w14:paraId="20E1BCE4" w14:textId="77777777" w:rsidR="006F19B2" w:rsidRPr="006F19B2" w:rsidRDefault="006F19B2" w:rsidP="006F19B2">
      <w:pPr>
        <w:rPr>
          <w:sz w:val="22"/>
          <w:szCs w:val="22"/>
        </w:rPr>
      </w:pPr>
      <w:r w:rsidRPr="006F19B2">
        <w:rPr>
          <w:b/>
          <w:bCs/>
          <w:sz w:val="22"/>
          <w:szCs w:val="22"/>
        </w:rPr>
        <w:t>Learning rate or regularisation parameter</w:t>
      </w:r>
      <w:r w:rsidRPr="006F19B2">
        <w:rPr>
          <w:sz w:val="22"/>
          <w:szCs w:val="22"/>
        </w:rPr>
        <w:t>: A learning rate of 0.001 was selected to limit parameter-update sizes and support stable optimisation.</w:t>
      </w:r>
    </w:p>
    <w:p w14:paraId="0F182F1A" w14:textId="77777777" w:rsidR="006F19B2" w:rsidRPr="006F19B2" w:rsidRDefault="006F19B2" w:rsidP="006F19B2">
      <w:pPr>
        <w:rPr>
          <w:sz w:val="22"/>
          <w:szCs w:val="22"/>
        </w:rPr>
      </w:pPr>
      <w:r w:rsidRPr="006F19B2">
        <w:rPr>
          <w:b/>
          <w:bCs/>
          <w:sz w:val="22"/>
          <w:szCs w:val="22"/>
        </w:rPr>
        <w:t>Number of epochs or iterations</w:t>
      </w:r>
      <w:r w:rsidRPr="006F19B2">
        <w:rPr>
          <w:sz w:val="22"/>
          <w:szCs w:val="22"/>
        </w:rPr>
        <w:t>: 10 iterations were selected for model training.</w:t>
      </w:r>
    </w:p>
    <w:p w14:paraId="2DD3BBBB" w14:textId="77777777" w:rsidR="006F19B2" w:rsidRPr="006F19B2" w:rsidRDefault="006F19B2" w:rsidP="006F19B2">
      <w:pPr>
        <w:rPr>
          <w:sz w:val="22"/>
          <w:szCs w:val="22"/>
        </w:rPr>
      </w:pPr>
      <w:r w:rsidRPr="006F19B2">
        <w:rPr>
          <w:b/>
          <w:bCs/>
          <w:sz w:val="22"/>
          <w:szCs w:val="22"/>
        </w:rPr>
        <w:t>Random seed</w:t>
      </w:r>
      <w:r w:rsidRPr="006F19B2">
        <w:rPr>
          <w:sz w:val="22"/>
          <w:szCs w:val="22"/>
        </w:rPr>
        <w:t>: Seed 0 was used to improve reproducibility.</w:t>
      </w:r>
    </w:p>
    <w:p w14:paraId="2ED5D31F" w14:textId="256007DF" w:rsidR="006F19B2" w:rsidRPr="006F19B2" w:rsidRDefault="006F19B2" w:rsidP="006F19B2">
      <w:pPr>
        <w:rPr>
          <w:sz w:val="22"/>
          <w:szCs w:val="22"/>
        </w:rPr>
      </w:pPr>
      <w:r w:rsidRPr="006F19B2">
        <w:rPr>
          <w:b/>
          <w:bCs/>
          <w:sz w:val="22"/>
          <w:szCs w:val="22"/>
        </w:rPr>
        <w:t>Training, validation and test weeks</w:t>
      </w:r>
      <w:r w:rsidRPr="006F19B2">
        <w:rPr>
          <w:sz w:val="22"/>
          <w:szCs w:val="22"/>
        </w:rPr>
        <w:t>: Weeks 2–3</w:t>
      </w:r>
      <w:r w:rsidR="0014743B">
        <w:rPr>
          <w:sz w:val="22"/>
          <w:szCs w:val="22"/>
        </w:rPr>
        <w:t>0</w:t>
      </w:r>
      <w:r w:rsidRPr="006F19B2">
        <w:rPr>
          <w:sz w:val="22"/>
          <w:szCs w:val="22"/>
        </w:rPr>
        <w:t xml:space="preserve"> were used for training, week </w:t>
      </w:r>
      <w:r w:rsidR="0014743B">
        <w:rPr>
          <w:sz w:val="22"/>
          <w:szCs w:val="22"/>
        </w:rPr>
        <w:t>31</w:t>
      </w:r>
      <w:r w:rsidRPr="006F19B2">
        <w:rPr>
          <w:sz w:val="22"/>
          <w:szCs w:val="22"/>
        </w:rPr>
        <w:t xml:space="preserve"> for validation, and week 3</w:t>
      </w:r>
      <w:r w:rsidR="0014743B">
        <w:rPr>
          <w:sz w:val="22"/>
          <w:szCs w:val="22"/>
        </w:rPr>
        <w:t>2</w:t>
      </w:r>
      <w:r w:rsidRPr="006F19B2">
        <w:rPr>
          <w:sz w:val="22"/>
          <w:szCs w:val="22"/>
        </w:rPr>
        <w:t xml:space="preserve"> for testing. The 2025–2026 period was selected because it contained more observations than the other main grouping.</w:t>
      </w:r>
      <w:r w:rsidR="00354FA1">
        <w:rPr>
          <w:sz w:val="22"/>
          <w:szCs w:val="22"/>
        </w:rPr>
        <w:t>1</w:t>
      </w:r>
    </w:p>
    <w:p w14:paraId="5C110C19" w14:textId="77777777" w:rsidR="006F19B2" w:rsidRPr="006F19B2" w:rsidRDefault="006F19B2" w:rsidP="006F19B2">
      <w:pPr>
        <w:rPr>
          <w:b/>
          <w:bCs/>
          <w:sz w:val="22"/>
          <w:szCs w:val="22"/>
        </w:rPr>
      </w:pPr>
      <w:r w:rsidRPr="006F19B2">
        <w:rPr>
          <w:b/>
          <w:bCs/>
          <w:sz w:val="22"/>
          <w:szCs w:val="22"/>
        </w:rPr>
        <w:t>Implementation</w:t>
      </w:r>
    </w:p>
    <w:p w14:paraId="150A11FF" w14:textId="77777777" w:rsidR="006F19B2" w:rsidRPr="006F19B2" w:rsidRDefault="006F19B2" w:rsidP="006F19B2">
      <w:pPr>
        <w:rPr>
          <w:sz w:val="22"/>
          <w:szCs w:val="22"/>
        </w:rPr>
      </w:pPr>
      <w:r w:rsidRPr="006F19B2">
        <w:rPr>
          <w:sz w:val="22"/>
          <w:szCs w:val="22"/>
        </w:rPr>
        <w:t>The dataset is imported and separated into environmental measurements, timestamps and sensor IDs, then grouped by sensor and week. The neural network pipeline was implemented using scikit-learn's MLPRegressor, which learns weights and biases to minimise prediction error. Model architectures and hyperparameters are compared using validation performance and computational time. The selected configuration is then evaluated against the isolated test dataset and through cross-validation.</w:t>
      </w:r>
    </w:p>
    <w:p w14:paraId="3E61213A" w14:textId="77777777" w:rsidR="006F19B2" w:rsidRPr="006F19B2" w:rsidRDefault="006F19B2" w:rsidP="006F19B2">
      <w:pPr>
        <w:rPr>
          <w:b/>
          <w:bCs/>
          <w:sz w:val="22"/>
          <w:szCs w:val="22"/>
        </w:rPr>
      </w:pPr>
      <w:r w:rsidRPr="006F19B2">
        <w:rPr>
          <w:b/>
          <w:bCs/>
          <w:sz w:val="22"/>
          <w:szCs w:val="22"/>
        </w:rPr>
        <w:t>Limitations</w:t>
      </w:r>
    </w:p>
    <w:p w14:paraId="2F4493C0" w14:textId="77777777" w:rsidR="006F19B2" w:rsidRPr="006F19B2" w:rsidRDefault="006F19B2" w:rsidP="006F19B2">
      <w:pPr>
        <w:rPr>
          <w:sz w:val="22"/>
          <w:szCs w:val="22"/>
        </w:rPr>
      </w:pPr>
      <w:r w:rsidRPr="006F19B2">
        <w:rPr>
          <w:sz w:val="22"/>
          <w:szCs w:val="22"/>
        </w:rPr>
        <w:t>Limited interpretability: Neural networks can be difficult to interpret, limiting insight into how individual inputs influence predictions.</w:t>
      </w:r>
    </w:p>
    <w:p w14:paraId="74E4F2E1" w14:textId="77777777" w:rsidR="006F19B2" w:rsidRPr="006F19B2" w:rsidRDefault="006F19B2" w:rsidP="006F19B2">
      <w:pPr>
        <w:rPr>
          <w:sz w:val="22"/>
          <w:szCs w:val="22"/>
        </w:rPr>
      </w:pPr>
      <w:r w:rsidRPr="006F19B2">
        <w:rPr>
          <w:b/>
          <w:bCs/>
          <w:sz w:val="22"/>
          <w:szCs w:val="22"/>
        </w:rPr>
        <w:t>Optimisation limitations</w:t>
      </w:r>
      <w:r w:rsidRPr="006F19B2">
        <w:rPr>
          <w:sz w:val="22"/>
          <w:szCs w:val="22"/>
        </w:rPr>
        <w:t>: Training may converge to a local minimum, and performance depends on the selected architecture and parameters.</w:t>
      </w:r>
    </w:p>
    <w:p w14:paraId="0E46A28B" w14:textId="77777777" w:rsidR="006F19B2" w:rsidRPr="006F19B2" w:rsidRDefault="006F19B2" w:rsidP="006F19B2">
      <w:pPr>
        <w:rPr>
          <w:sz w:val="22"/>
          <w:szCs w:val="22"/>
        </w:rPr>
      </w:pPr>
      <w:r w:rsidRPr="006F19B2">
        <w:rPr>
          <w:b/>
          <w:bCs/>
          <w:sz w:val="22"/>
          <w:szCs w:val="22"/>
        </w:rPr>
        <w:t>Potential loss of previously learned patterns</w:t>
      </w:r>
      <w:r w:rsidRPr="006F19B2">
        <w:rPr>
          <w:sz w:val="22"/>
          <w:szCs w:val="22"/>
        </w:rPr>
        <w:t>: Sequential training may overwrite previously learned patterns if earlier information is not preserved.</w:t>
      </w:r>
    </w:p>
    <w:p w14:paraId="7CFB11A9" w14:textId="674C80B9" w:rsidR="00DC4B68" w:rsidRPr="005A22D6" w:rsidRDefault="006F19B2" w:rsidP="00C51E2C">
      <w:pPr>
        <w:rPr>
          <w:sz w:val="22"/>
          <w:szCs w:val="22"/>
        </w:rPr>
      </w:pPr>
      <w:r w:rsidRPr="006F19B2">
        <w:rPr>
          <w:sz w:val="22"/>
          <w:szCs w:val="22"/>
        </w:rPr>
        <w:t>The model should therefore be interpreted as a data-driven forecasting tool rather than a definitive representation of the physical processes governing environmental conditions.</w:t>
      </w:r>
    </w:p>
    <w:p w14:paraId="091013CB" w14:textId="49C124E4" w:rsidR="00120C1B" w:rsidRPr="005A22D6" w:rsidRDefault="00120C1B" w:rsidP="00120C1B">
      <w:pPr>
        <w:pStyle w:val="Heading1"/>
        <w:rPr>
          <w:sz w:val="36"/>
          <w:szCs w:val="36"/>
        </w:rPr>
      </w:pPr>
      <w:r w:rsidRPr="005A22D6">
        <w:rPr>
          <w:sz w:val="36"/>
          <w:szCs w:val="36"/>
        </w:rPr>
        <w:t>Alternative solution</w:t>
      </w:r>
      <w:r w:rsidR="00B03E4A" w:rsidRPr="005A22D6">
        <w:rPr>
          <w:sz w:val="36"/>
          <w:szCs w:val="36"/>
        </w:rPr>
        <w:t>: Support Vector Regression (SVR)</w:t>
      </w:r>
    </w:p>
    <w:p w14:paraId="25968BB1" w14:textId="1E6CE9A5" w:rsidR="00A61CDD" w:rsidRPr="005A22D6" w:rsidRDefault="00A61CDD" w:rsidP="00A61CDD">
      <w:pPr>
        <w:rPr>
          <w:b/>
          <w:bCs/>
          <w:sz w:val="22"/>
          <w:szCs w:val="22"/>
        </w:rPr>
      </w:pPr>
      <w:r w:rsidRPr="005A22D6">
        <w:rPr>
          <w:b/>
          <w:bCs/>
          <w:sz w:val="22"/>
          <w:szCs w:val="22"/>
        </w:rPr>
        <w:t>Accuracy</w:t>
      </w:r>
    </w:p>
    <w:p w14:paraId="7080EFE0" w14:textId="6D14EE10" w:rsidR="007F46FF" w:rsidRPr="005A22D6" w:rsidRDefault="007F46FF" w:rsidP="007F46FF">
      <w:pPr>
        <w:rPr>
          <w:sz w:val="22"/>
          <w:szCs w:val="22"/>
        </w:rPr>
      </w:pPr>
      <w:bookmarkStart w:id="3" w:name="_Toc241658968"/>
      <w:r w:rsidRPr="005A22D6">
        <w:rPr>
          <w:sz w:val="22"/>
          <w:szCs w:val="22"/>
        </w:rPr>
        <w:t xml:space="preserve">Support Vector Regression (SVR) was considered as an alternative to neural network regression for predicting trends in environmental data. SVR uses an epsilon-insensitive loss function, which allows a </w:t>
      </w:r>
      <w:r w:rsidRPr="005A22D6">
        <w:rPr>
          <w:sz w:val="22"/>
          <w:szCs w:val="22"/>
        </w:rPr>
        <w:lastRenderedPageBreak/>
        <w:t>specified range of prediction error to be tolerated without penalising the model</w:t>
      </w:r>
      <w:r w:rsidR="00A61CDD" w:rsidRPr="005A22D6">
        <w:rPr>
          <w:sz w:val="22"/>
          <w:szCs w:val="22"/>
        </w:rPr>
        <w:t xml:space="preserve">. This could be advantageous when analysing CO₂ measurements, where small fluctuations may reflect </w:t>
      </w:r>
      <w:r w:rsidR="00B76162" w:rsidRPr="005A22D6">
        <w:rPr>
          <w:sz w:val="22"/>
          <w:szCs w:val="22"/>
        </w:rPr>
        <w:t xml:space="preserve">minor measurement noise </w:t>
      </w:r>
      <w:r w:rsidR="00A61CDD" w:rsidRPr="005A22D6">
        <w:rPr>
          <w:sz w:val="22"/>
          <w:szCs w:val="22"/>
        </w:rPr>
        <w:t>rather than meaningful environmental changes</w:t>
      </w:r>
      <w:r w:rsidR="00B76162" w:rsidRPr="005A22D6">
        <w:rPr>
          <w:sz w:val="22"/>
          <w:szCs w:val="22"/>
        </w:rPr>
        <w:t xml:space="preserve">, and </w:t>
      </w:r>
      <w:r w:rsidR="00117241" w:rsidRPr="005A22D6">
        <w:rPr>
          <w:sz w:val="22"/>
          <w:szCs w:val="22"/>
        </w:rPr>
        <w:t xml:space="preserve">where </w:t>
      </w:r>
      <w:r w:rsidR="00B76162" w:rsidRPr="005A22D6">
        <w:rPr>
          <w:sz w:val="22"/>
          <w:szCs w:val="22"/>
        </w:rPr>
        <w:t>the primary objective is to identify larger fluctuations and meaningful trends</w:t>
      </w:r>
      <w:r w:rsidR="00A61CDD" w:rsidRPr="005A22D6">
        <w:rPr>
          <w:sz w:val="22"/>
          <w:szCs w:val="22"/>
        </w:rPr>
        <w:t>.</w:t>
      </w:r>
      <w:r w:rsidR="00117241" w:rsidRPr="005A22D6">
        <w:rPr>
          <w:sz w:val="22"/>
          <w:szCs w:val="22"/>
        </w:rPr>
        <w:t xml:space="preserve"> This </w:t>
      </w:r>
      <w:r w:rsidR="00BC594A" w:rsidRPr="005A22D6">
        <w:rPr>
          <w:sz w:val="22"/>
          <w:szCs w:val="22"/>
        </w:rPr>
        <w:t xml:space="preserve">identification is also more useful for </w:t>
      </w:r>
      <w:r w:rsidR="00410B82" w:rsidRPr="005A22D6">
        <w:rPr>
          <w:sz w:val="22"/>
          <w:szCs w:val="22"/>
        </w:rPr>
        <w:t xml:space="preserve">environmental systems </w:t>
      </w:r>
      <w:r w:rsidR="00BC594A" w:rsidRPr="005A22D6">
        <w:rPr>
          <w:sz w:val="22"/>
          <w:szCs w:val="22"/>
        </w:rPr>
        <w:t>to</w:t>
      </w:r>
      <w:r w:rsidR="00410B82" w:rsidRPr="005A22D6">
        <w:rPr>
          <w:sz w:val="22"/>
          <w:szCs w:val="22"/>
        </w:rPr>
        <w:t xml:space="preserve"> act upon</w:t>
      </w:r>
      <w:r w:rsidR="00BC594A" w:rsidRPr="005A22D6">
        <w:rPr>
          <w:sz w:val="22"/>
          <w:szCs w:val="22"/>
        </w:rPr>
        <w:t>,</w:t>
      </w:r>
      <w:r w:rsidR="007C020A" w:rsidRPr="005A22D6">
        <w:rPr>
          <w:sz w:val="22"/>
          <w:szCs w:val="22"/>
        </w:rPr>
        <w:t xml:space="preserve"> </w:t>
      </w:r>
      <w:r w:rsidR="00BC594A" w:rsidRPr="005A22D6">
        <w:rPr>
          <w:sz w:val="22"/>
          <w:szCs w:val="22"/>
        </w:rPr>
        <w:t xml:space="preserve">as they have the </w:t>
      </w:r>
      <w:r w:rsidR="007C020A" w:rsidRPr="005A22D6">
        <w:rPr>
          <w:sz w:val="22"/>
          <w:szCs w:val="22"/>
        </w:rPr>
        <w:t>potential to save the most energy</w:t>
      </w:r>
      <w:r w:rsidRPr="005A22D6">
        <w:rPr>
          <w:sz w:val="22"/>
          <w:szCs w:val="22"/>
        </w:rPr>
        <w:t>.</w:t>
      </w:r>
    </w:p>
    <w:p w14:paraId="5735BCA2" w14:textId="31772332" w:rsidR="003F66D0" w:rsidRPr="005A22D6" w:rsidRDefault="003F66D0" w:rsidP="003F66D0">
      <w:pPr>
        <w:rPr>
          <w:sz w:val="22"/>
          <w:szCs w:val="22"/>
        </w:rPr>
      </w:pPr>
      <w:r w:rsidRPr="005A22D6">
        <w:rPr>
          <w:sz w:val="22"/>
          <w:szCs w:val="22"/>
        </w:rPr>
        <w:t>However, accuracy depends on selecting appropriate values for epsilon and other hyperparameters. An excessively wide epsilon-tube could overlook meaningful changes, while an excessively narrow tube could cause the model to fit noise.</w:t>
      </w:r>
      <w:r w:rsidR="00BC594A" w:rsidRPr="005A22D6">
        <w:rPr>
          <w:sz w:val="22"/>
          <w:szCs w:val="22"/>
        </w:rPr>
        <w:t xml:space="preserve"> Additionally, </w:t>
      </w:r>
      <w:r w:rsidR="00DD1935" w:rsidRPr="005A22D6">
        <w:rPr>
          <w:sz w:val="22"/>
          <w:szCs w:val="22"/>
        </w:rPr>
        <w:t xml:space="preserve">too small of a regularisation parameter could prevent the regression from </w:t>
      </w:r>
      <w:r w:rsidR="00BC7E87" w:rsidRPr="005A22D6">
        <w:rPr>
          <w:sz w:val="22"/>
          <w:szCs w:val="22"/>
        </w:rPr>
        <w:t>deviating enough to capture important features.</w:t>
      </w:r>
    </w:p>
    <w:p w14:paraId="0A9510CC" w14:textId="0A3A5321" w:rsidR="00690D6F" w:rsidRPr="005A22D6" w:rsidRDefault="00690D6F" w:rsidP="00690D6F">
      <w:pPr>
        <w:rPr>
          <w:b/>
          <w:bCs/>
          <w:sz w:val="22"/>
          <w:szCs w:val="22"/>
        </w:rPr>
      </w:pPr>
      <w:r w:rsidRPr="005A22D6">
        <w:rPr>
          <w:b/>
          <w:bCs/>
          <w:sz w:val="22"/>
          <w:szCs w:val="22"/>
        </w:rPr>
        <w:t>Computational Time</w:t>
      </w:r>
      <w:r w:rsidR="00BC7E87" w:rsidRPr="005A22D6">
        <w:rPr>
          <w:b/>
          <w:bCs/>
          <w:sz w:val="22"/>
          <w:szCs w:val="22"/>
        </w:rPr>
        <w:t xml:space="preserve"> and Memory Use</w:t>
      </w:r>
    </w:p>
    <w:p w14:paraId="7C50E790" w14:textId="56EFF1A6" w:rsidR="00A2749F" w:rsidRPr="005A22D6" w:rsidRDefault="00690D6F" w:rsidP="00A2749F">
      <w:pPr>
        <w:rPr>
          <w:sz w:val="22"/>
          <w:szCs w:val="22"/>
        </w:rPr>
      </w:pPr>
      <w:r w:rsidRPr="005A22D6">
        <w:rPr>
          <w:sz w:val="22"/>
          <w:szCs w:val="22"/>
        </w:rPr>
        <w:t xml:space="preserve">SVR can </w:t>
      </w:r>
      <w:r w:rsidR="00735F0D" w:rsidRPr="005A22D6">
        <w:rPr>
          <w:sz w:val="22"/>
          <w:szCs w:val="22"/>
        </w:rPr>
        <w:t>require substantial memory and be</w:t>
      </w:r>
      <w:r w:rsidRPr="005A22D6">
        <w:rPr>
          <w:sz w:val="22"/>
          <w:szCs w:val="22"/>
        </w:rPr>
        <w:t xml:space="preserve"> computationally expensive (O(</w:t>
      </w:r>
      <w:r w:rsidR="00883B5C">
        <w:rPr>
          <w:sz w:val="22"/>
          <w:szCs w:val="22"/>
        </w:rPr>
        <w:t>n</w:t>
      </w:r>
      <w:r w:rsidR="00216AAC" w:rsidRPr="00883B5C">
        <w:rPr>
          <w:sz w:val="22"/>
          <w:szCs w:val="22"/>
          <w:vertAlign w:val="superscript"/>
        </w:rPr>
        <w:t>2</w:t>
      </w:r>
      <w:r w:rsidRPr="005A22D6">
        <w:rPr>
          <w:sz w:val="22"/>
          <w:szCs w:val="22"/>
        </w:rPr>
        <w:t>)</w:t>
      </w:r>
      <w:r w:rsidR="00883B5C">
        <w:rPr>
          <w:sz w:val="22"/>
          <w:szCs w:val="22"/>
        </w:rPr>
        <w:t>)</w:t>
      </w:r>
      <w:r w:rsidRPr="005A22D6">
        <w:rPr>
          <w:sz w:val="22"/>
          <w:szCs w:val="22"/>
        </w:rPr>
        <w:t xml:space="preserve"> </w:t>
      </w:r>
      <w:r w:rsidR="00883B5C">
        <w:rPr>
          <w:sz w:val="22"/>
          <w:szCs w:val="22"/>
        </w:rPr>
        <w:t>(</w:t>
      </w:r>
      <w:r w:rsidR="003055A9" w:rsidRPr="003055A9">
        <w:rPr>
          <w:sz w:val="22"/>
          <w:szCs w:val="22"/>
        </w:rPr>
        <w:t>Shieh</w:t>
      </w:r>
      <w:r w:rsidR="003055A9">
        <w:rPr>
          <w:sz w:val="22"/>
          <w:szCs w:val="22"/>
        </w:rPr>
        <w:t xml:space="preserve"> </w:t>
      </w:r>
      <w:r w:rsidR="003055A9" w:rsidRPr="003055A9">
        <w:rPr>
          <w:sz w:val="22"/>
          <w:szCs w:val="22"/>
        </w:rPr>
        <w:t>&amp; Kuo</w:t>
      </w:r>
      <w:r w:rsidR="003055A9">
        <w:rPr>
          <w:sz w:val="22"/>
          <w:szCs w:val="22"/>
        </w:rPr>
        <w:t xml:space="preserve">, </w:t>
      </w:r>
      <w:r w:rsidR="003055A9" w:rsidRPr="003055A9">
        <w:rPr>
          <w:sz w:val="22"/>
          <w:szCs w:val="22"/>
        </w:rPr>
        <w:t>2010)</w:t>
      </w:r>
      <w:r w:rsidR="003055A9">
        <w:rPr>
          <w:sz w:val="22"/>
          <w:szCs w:val="22"/>
        </w:rPr>
        <w:t xml:space="preserve"> </w:t>
      </w:r>
      <w:r w:rsidRPr="005A22D6">
        <w:rPr>
          <w:sz w:val="22"/>
          <w:szCs w:val="22"/>
        </w:rPr>
        <w:t>as the number of training observations increases, particularly when using nonlinear kernels</w:t>
      </w:r>
      <w:r w:rsidR="007B007D" w:rsidRPr="005A22D6">
        <w:rPr>
          <w:sz w:val="22"/>
          <w:szCs w:val="22"/>
        </w:rPr>
        <w:t>, potentially becoming a bottleneck for large datasets</w:t>
      </w:r>
      <w:r w:rsidRPr="005A22D6">
        <w:rPr>
          <w:sz w:val="22"/>
          <w:szCs w:val="22"/>
        </w:rPr>
        <w:t>. This is a concern for the project because observations from multiple weeks are required to account for variations in environmental patterns between weeks</w:t>
      </w:r>
      <w:r w:rsidR="009F0DD0" w:rsidRPr="005A22D6">
        <w:rPr>
          <w:sz w:val="22"/>
          <w:szCs w:val="22"/>
        </w:rPr>
        <w:t xml:space="preserve"> and the total number of data points is in the </w:t>
      </w:r>
      <w:r w:rsidR="006F4BF9" w:rsidRPr="005A22D6">
        <w:rPr>
          <w:sz w:val="22"/>
          <w:szCs w:val="22"/>
        </w:rPr>
        <w:t>tens of thousands</w:t>
      </w:r>
      <w:r w:rsidRPr="005A22D6">
        <w:rPr>
          <w:sz w:val="22"/>
          <w:szCs w:val="22"/>
        </w:rPr>
        <w:t>.</w:t>
      </w:r>
      <w:r w:rsidR="007B007D" w:rsidRPr="005A22D6">
        <w:rPr>
          <w:sz w:val="22"/>
          <w:szCs w:val="22"/>
        </w:rPr>
        <w:t xml:space="preserve"> This limits the practicality of using SVR on increasingly large environmental datasets. Ultimately, repeatedly training and evaluating SVR models is impractical compared with the selected neural network approach.</w:t>
      </w:r>
    </w:p>
    <w:p w14:paraId="29C94FC7" w14:textId="2EF337DC" w:rsidR="00B6441C" w:rsidRPr="005A22D6" w:rsidRDefault="00B6441C" w:rsidP="00B6441C">
      <w:pPr>
        <w:rPr>
          <w:b/>
          <w:bCs/>
          <w:sz w:val="22"/>
          <w:szCs w:val="22"/>
        </w:rPr>
      </w:pPr>
      <w:r w:rsidRPr="005A22D6">
        <w:rPr>
          <w:b/>
          <w:bCs/>
          <w:sz w:val="22"/>
          <w:szCs w:val="22"/>
        </w:rPr>
        <w:t>Implementation Complexity</w:t>
      </w:r>
    </w:p>
    <w:p w14:paraId="2B0656F7" w14:textId="1B40F0C0" w:rsidR="00B6441C" w:rsidRPr="005A22D6" w:rsidRDefault="00B6441C" w:rsidP="00B6441C">
      <w:pPr>
        <w:rPr>
          <w:sz w:val="22"/>
          <w:szCs w:val="22"/>
        </w:rPr>
      </w:pPr>
      <w:r w:rsidRPr="005A22D6">
        <w:rPr>
          <w:sz w:val="22"/>
          <w:szCs w:val="22"/>
        </w:rPr>
        <w:t xml:space="preserve">SVR is relatively accessible to implement using Python libraries such as sklearn.svm, which provide built-in regression estimators. </w:t>
      </w:r>
      <w:r w:rsidR="00AD52A7" w:rsidRPr="005A22D6">
        <w:rPr>
          <w:sz w:val="22"/>
          <w:szCs w:val="22"/>
        </w:rPr>
        <w:t xml:space="preserve">It would follow a similar implementation method </w:t>
      </w:r>
      <w:r w:rsidR="0043267A" w:rsidRPr="005A22D6">
        <w:rPr>
          <w:sz w:val="22"/>
          <w:szCs w:val="22"/>
        </w:rPr>
        <w:t>as</w:t>
      </w:r>
      <w:r w:rsidR="006C24BF" w:rsidRPr="005A22D6">
        <w:rPr>
          <w:sz w:val="22"/>
          <w:szCs w:val="22"/>
        </w:rPr>
        <w:t xml:space="preserve"> the neural network</w:t>
      </w:r>
      <w:r w:rsidR="0043267A" w:rsidRPr="005A22D6">
        <w:rPr>
          <w:sz w:val="22"/>
          <w:szCs w:val="22"/>
        </w:rPr>
        <w:t>;</w:t>
      </w:r>
      <w:r w:rsidR="00AD52A7" w:rsidRPr="005A22D6">
        <w:rPr>
          <w:sz w:val="22"/>
          <w:szCs w:val="22"/>
        </w:rPr>
        <w:t xml:space="preserve"> h</w:t>
      </w:r>
      <w:r w:rsidRPr="005A22D6">
        <w:rPr>
          <w:sz w:val="22"/>
          <w:szCs w:val="22"/>
        </w:rPr>
        <w:t>owever, selecting an appropriate kernel and tuning parameters such as epsilon, regularisation strength and kernel-specific settings would require additional experimentation.</w:t>
      </w:r>
    </w:p>
    <w:p w14:paraId="3FA80ED2" w14:textId="14C42486" w:rsidR="00D5780C" w:rsidRPr="005A22D6" w:rsidRDefault="00D5780C" w:rsidP="00D5780C">
      <w:pPr>
        <w:rPr>
          <w:b/>
          <w:bCs/>
          <w:sz w:val="22"/>
          <w:szCs w:val="22"/>
        </w:rPr>
      </w:pPr>
      <w:r w:rsidRPr="005A22D6">
        <w:rPr>
          <w:b/>
          <w:bCs/>
          <w:sz w:val="22"/>
          <w:szCs w:val="22"/>
        </w:rPr>
        <w:t>Interpretability</w:t>
      </w:r>
    </w:p>
    <w:p w14:paraId="7065E59B" w14:textId="1579B080" w:rsidR="000B78EA" w:rsidRPr="005A22D6" w:rsidRDefault="00D5780C" w:rsidP="002B0C9D">
      <w:pPr>
        <w:rPr>
          <w:sz w:val="22"/>
          <w:szCs w:val="22"/>
          <w:highlight w:val="yellow"/>
        </w:rPr>
      </w:pPr>
      <w:r w:rsidRPr="005A22D6">
        <w:rPr>
          <w:sz w:val="22"/>
          <w:szCs w:val="22"/>
        </w:rPr>
        <w:t xml:space="preserve">SVR provides a mathematically defined regression framework, and its epsilon-tube offers an intuitive explanation of how small prediction errors </w:t>
      </w:r>
      <w:r w:rsidR="006C24BF" w:rsidRPr="005A22D6">
        <w:rPr>
          <w:sz w:val="22"/>
          <w:szCs w:val="22"/>
        </w:rPr>
        <w:t>accepted</w:t>
      </w:r>
      <w:r w:rsidRPr="005A22D6">
        <w:rPr>
          <w:sz w:val="22"/>
          <w:szCs w:val="22"/>
        </w:rPr>
        <w:t>. However, nonlinear kernel-based SVR models are not necessarily easy to interpret, as their predictions depend on support vectors, kernel functions and fitted parameters</w:t>
      </w:r>
      <w:r w:rsidR="000B78EA" w:rsidRPr="005A22D6">
        <w:rPr>
          <w:sz w:val="22"/>
          <w:szCs w:val="22"/>
        </w:rPr>
        <w:t xml:space="preserve"> and are similarly as </w:t>
      </w:r>
      <w:r w:rsidR="00B5042A" w:rsidRPr="005A22D6">
        <w:rPr>
          <w:sz w:val="22"/>
          <w:szCs w:val="22"/>
        </w:rPr>
        <w:t>much of a black box as neural networks</w:t>
      </w:r>
      <w:r w:rsidRPr="005A22D6">
        <w:rPr>
          <w:sz w:val="22"/>
          <w:szCs w:val="22"/>
        </w:rPr>
        <w:t>.</w:t>
      </w:r>
      <w:r w:rsidR="00712C1E" w:rsidRPr="005A22D6">
        <w:rPr>
          <w:sz w:val="22"/>
          <w:szCs w:val="22"/>
        </w:rPr>
        <w:t xml:space="preserve"> </w:t>
      </w:r>
    </w:p>
    <w:p w14:paraId="3A4DD8D8" w14:textId="4149B99D" w:rsidR="002B0C9D" w:rsidRPr="005A22D6" w:rsidRDefault="002B0C9D" w:rsidP="002B0C9D">
      <w:pPr>
        <w:rPr>
          <w:b/>
          <w:bCs/>
          <w:sz w:val="22"/>
          <w:szCs w:val="22"/>
        </w:rPr>
      </w:pPr>
      <w:r w:rsidRPr="005A22D6">
        <w:rPr>
          <w:b/>
          <w:bCs/>
          <w:sz w:val="22"/>
          <w:szCs w:val="22"/>
        </w:rPr>
        <w:t>Scalability</w:t>
      </w:r>
    </w:p>
    <w:p w14:paraId="176CC3E2" w14:textId="2BC33445" w:rsidR="002B0C9D" w:rsidRPr="005A22D6" w:rsidRDefault="002B0C9D" w:rsidP="002B0C9D">
      <w:pPr>
        <w:rPr>
          <w:sz w:val="22"/>
          <w:szCs w:val="22"/>
        </w:rPr>
      </w:pPr>
      <w:r w:rsidRPr="005A22D6">
        <w:rPr>
          <w:sz w:val="22"/>
          <w:szCs w:val="22"/>
        </w:rPr>
        <w:t>The principal limitation identified for SVR is its computational scalability. Training time and memory requirements can increase substantially as the number of observations grows, making repeated training across many weeks less practical.</w:t>
      </w:r>
      <w:r w:rsidR="00650043" w:rsidRPr="005A22D6">
        <w:rPr>
          <w:sz w:val="22"/>
          <w:szCs w:val="22"/>
        </w:rPr>
        <w:t xml:space="preserve"> </w:t>
      </w:r>
      <w:r w:rsidRPr="005A22D6">
        <w:rPr>
          <w:sz w:val="22"/>
          <w:szCs w:val="22"/>
        </w:rPr>
        <w:t xml:space="preserve">Furthermore, a model trained on only </w:t>
      </w:r>
      <w:r w:rsidR="00650043" w:rsidRPr="005A22D6">
        <w:rPr>
          <w:sz w:val="22"/>
          <w:szCs w:val="22"/>
        </w:rPr>
        <w:t>a couple of</w:t>
      </w:r>
      <w:r w:rsidRPr="005A22D6">
        <w:rPr>
          <w:sz w:val="22"/>
          <w:szCs w:val="22"/>
        </w:rPr>
        <w:t xml:space="preserve"> week</w:t>
      </w:r>
      <w:r w:rsidR="00650043" w:rsidRPr="005A22D6">
        <w:rPr>
          <w:sz w:val="22"/>
          <w:szCs w:val="22"/>
        </w:rPr>
        <w:t xml:space="preserve">s to satisfy computational limitations </w:t>
      </w:r>
      <w:r w:rsidRPr="005A22D6">
        <w:rPr>
          <w:sz w:val="22"/>
          <w:szCs w:val="22"/>
        </w:rPr>
        <w:t xml:space="preserve">may capture </w:t>
      </w:r>
      <w:r w:rsidR="00650043" w:rsidRPr="005A22D6">
        <w:rPr>
          <w:sz w:val="22"/>
          <w:szCs w:val="22"/>
        </w:rPr>
        <w:t>those</w:t>
      </w:r>
      <w:r w:rsidRPr="005A22D6">
        <w:rPr>
          <w:sz w:val="22"/>
          <w:szCs w:val="22"/>
        </w:rPr>
        <w:t xml:space="preserve"> week</w:t>
      </w:r>
      <w:r w:rsidR="00650043" w:rsidRPr="005A22D6">
        <w:rPr>
          <w:sz w:val="22"/>
          <w:szCs w:val="22"/>
        </w:rPr>
        <w:t xml:space="preserve">s’ specific </w:t>
      </w:r>
      <w:r w:rsidRPr="005A22D6">
        <w:rPr>
          <w:sz w:val="22"/>
          <w:szCs w:val="22"/>
        </w:rPr>
        <w:t xml:space="preserve">patterns without adequately representing recurring patterns or variations across </w:t>
      </w:r>
      <w:r w:rsidR="00650043" w:rsidRPr="005A22D6">
        <w:rPr>
          <w:sz w:val="22"/>
          <w:szCs w:val="22"/>
        </w:rPr>
        <w:t>multiple</w:t>
      </w:r>
      <w:r w:rsidRPr="005A22D6">
        <w:rPr>
          <w:sz w:val="22"/>
          <w:szCs w:val="22"/>
        </w:rPr>
        <w:t xml:space="preserve"> weeks. </w:t>
      </w:r>
    </w:p>
    <w:p w14:paraId="326AA901" w14:textId="4DE2BE04" w:rsidR="009E6A42" w:rsidRPr="005A22D6" w:rsidRDefault="009E6A42" w:rsidP="009E6A42">
      <w:pPr>
        <w:rPr>
          <w:b/>
          <w:bCs/>
          <w:sz w:val="22"/>
          <w:szCs w:val="22"/>
        </w:rPr>
      </w:pPr>
      <w:r w:rsidRPr="005A22D6">
        <w:rPr>
          <w:b/>
          <w:bCs/>
          <w:sz w:val="22"/>
          <w:szCs w:val="22"/>
        </w:rPr>
        <w:t>Suitability for the Engineering Application</w:t>
      </w:r>
    </w:p>
    <w:p w14:paraId="1D3EF5A5" w14:textId="0CD80F0B" w:rsidR="003F66D0" w:rsidRPr="005A22D6" w:rsidRDefault="009E6A42" w:rsidP="007F46FF">
      <w:pPr>
        <w:rPr>
          <w:sz w:val="22"/>
          <w:szCs w:val="22"/>
        </w:rPr>
      </w:pPr>
      <w:r w:rsidRPr="005A22D6">
        <w:rPr>
          <w:sz w:val="22"/>
          <w:szCs w:val="22"/>
        </w:rPr>
        <w:t>SVR is potentially suitable for environmental trend prediction because its epsilon-insensitive loss can reduce the influence of minor measurement deviations while retaining larger fluctuations. This could help distinguish meaningful environmental changes from small variations in sensor readings.</w:t>
      </w:r>
      <w:r w:rsidR="00650043" w:rsidRPr="005A22D6">
        <w:rPr>
          <w:sz w:val="22"/>
          <w:szCs w:val="22"/>
        </w:rPr>
        <w:t xml:space="preserve"> </w:t>
      </w:r>
      <w:r w:rsidRPr="005A22D6">
        <w:rPr>
          <w:sz w:val="22"/>
          <w:szCs w:val="22"/>
        </w:rPr>
        <w:t>Nevertheless, the need to train models across multiple weeks and compare numerous parameter configurations makes computational efficiency an important requirement. The anticipated time and memory costs of SVR therefore make it less attractive for this project's workflow, particularly as the dataset grows.</w:t>
      </w:r>
      <w:r w:rsidR="00650043" w:rsidRPr="005A22D6">
        <w:rPr>
          <w:sz w:val="22"/>
          <w:szCs w:val="22"/>
        </w:rPr>
        <w:t xml:space="preserve"> </w:t>
      </w:r>
      <w:r w:rsidRPr="005A22D6">
        <w:rPr>
          <w:sz w:val="22"/>
          <w:szCs w:val="22"/>
        </w:rPr>
        <w:t xml:space="preserve">Consequently, </w:t>
      </w:r>
      <w:r w:rsidRPr="005A22D6">
        <w:rPr>
          <w:sz w:val="22"/>
          <w:szCs w:val="22"/>
        </w:rPr>
        <w:lastRenderedPageBreak/>
        <w:t>neural network regression was selected as the primary approach, while SVR remained a potential alternative for future comparison.</w:t>
      </w:r>
    </w:p>
    <w:p w14:paraId="3E071DE7" w14:textId="77777777" w:rsidR="00D225AD" w:rsidRPr="005A22D6" w:rsidRDefault="00D225AD" w:rsidP="00D225AD">
      <w:pPr>
        <w:pStyle w:val="Heading1"/>
        <w:rPr>
          <w:sz w:val="36"/>
          <w:szCs w:val="36"/>
        </w:rPr>
      </w:pPr>
      <w:r w:rsidRPr="005A22D6">
        <w:rPr>
          <w:sz w:val="36"/>
          <w:szCs w:val="36"/>
        </w:rPr>
        <w:t>Validation Method</w:t>
      </w:r>
      <w:bookmarkEnd w:id="3"/>
    </w:p>
    <w:p w14:paraId="11CF5B6F" w14:textId="09BA200B" w:rsidR="00B85758" w:rsidRPr="005A22D6" w:rsidRDefault="00B85758" w:rsidP="00B85758">
      <w:pPr>
        <w:rPr>
          <w:b/>
          <w:bCs/>
          <w:sz w:val="22"/>
          <w:szCs w:val="22"/>
        </w:rPr>
      </w:pPr>
      <w:r w:rsidRPr="005A22D6">
        <w:rPr>
          <w:b/>
          <w:bCs/>
          <w:sz w:val="22"/>
          <w:szCs w:val="22"/>
        </w:rPr>
        <w:t>What Was Validated</w:t>
      </w:r>
    </w:p>
    <w:p w14:paraId="5AF35B5C" w14:textId="11974B93" w:rsidR="00B85758" w:rsidRPr="005A22D6" w:rsidRDefault="00B85758" w:rsidP="00B85758">
      <w:pPr>
        <w:rPr>
          <w:sz w:val="22"/>
          <w:szCs w:val="22"/>
        </w:rPr>
      </w:pPr>
      <w:r w:rsidRPr="005A22D6">
        <w:rPr>
          <w:sz w:val="22"/>
          <w:szCs w:val="22"/>
        </w:rPr>
        <w:t>Validation assessed whether the neural network produced predictions that accurately represented the general trends in CO₂ concentration over time, and whether these trends generalised to unseen weeks.</w:t>
      </w:r>
    </w:p>
    <w:p w14:paraId="5FA4EC9B" w14:textId="555B1A80" w:rsidR="00B85758" w:rsidRPr="005A22D6" w:rsidRDefault="00B85758" w:rsidP="00B85758">
      <w:pPr>
        <w:rPr>
          <w:sz w:val="22"/>
          <w:szCs w:val="22"/>
        </w:rPr>
      </w:pPr>
      <w:r w:rsidRPr="005A22D6">
        <w:rPr>
          <w:sz w:val="22"/>
          <w:szCs w:val="22"/>
        </w:rPr>
        <w:t>Following training, predicted trends were compared against withheld test data. Additional cross-validation across multiple datasets was used to examine whether model performance remained consistent across different weeks.</w:t>
      </w:r>
      <w:r w:rsidR="001B3B81" w:rsidRPr="005A22D6">
        <w:rPr>
          <w:sz w:val="22"/>
          <w:szCs w:val="22"/>
        </w:rPr>
        <w:t xml:space="preserve"> </w:t>
      </w:r>
      <w:r w:rsidR="00C73E1A" w:rsidRPr="005A22D6">
        <w:rPr>
          <w:sz w:val="22"/>
          <w:szCs w:val="22"/>
        </w:rPr>
        <w:t>RMSE</w:t>
      </w:r>
      <w:r w:rsidR="00B931BD" w:rsidRPr="005A22D6">
        <w:rPr>
          <w:sz w:val="22"/>
          <w:szCs w:val="22"/>
        </w:rPr>
        <w:t xml:space="preserve"> and rRMSE were main validation metrics </w:t>
      </w:r>
      <w:r w:rsidR="00137342" w:rsidRPr="005A22D6">
        <w:rPr>
          <w:sz w:val="22"/>
          <w:szCs w:val="22"/>
        </w:rPr>
        <w:t>to quantitatively measure how closely the neural network</w:t>
      </w:r>
      <w:r w:rsidR="002D4617" w:rsidRPr="005A22D6">
        <w:rPr>
          <w:sz w:val="22"/>
          <w:szCs w:val="22"/>
        </w:rPr>
        <w:t>’s generalisation followed the true weekly pattern. Visualisation also provided a qualitative method for validating</w:t>
      </w:r>
      <w:r w:rsidR="00CA115F" w:rsidRPr="005A22D6">
        <w:rPr>
          <w:sz w:val="22"/>
          <w:szCs w:val="22"/>
        </w:rPr>
        <w:t xml:space="preserve"> whether the model</w:t>
      </w:r>
      <w:r w:rsidR="002D4617" w:rsidRPr="005A22D6">
        <w:rPr>
          <w:sz w:val="22"/>
          <w:szCs w:val="22"/>
        </w:rPr>
        <w:t xml:space="preserve"> </w:t>
      </w:r>
      <w:r w:rsidR="00B417C1" w:rsidRPr="005A22D6">
        <w:rPr>
          <w:sz w:val="22"/>
          <w:szCs w:val="22"/>
        </w:rPr>
        <w:t>reproduced the overall shape and major fluctuations of the data</w:t>
      </w:r>
      <w:r w:rsidR="00CA115F" w:rsidRPr="005A22D6">
        <w:rPr>
          <w:sz w:val="22"/>
          <w:szCs w:val="22"/>
        </w:rPr>
        <w:t xml:space="preserve"> consistent with the underlying trends across weeks.</w:t>
      </w:r>
      <w:r w:rsidR="00C5717C" w:rsidRPr="005A22D6">
        <w:rPr>
          <w:sz w:val="22"/>
          <w:szCs w:val="22"/>
        </w:rPr>
        <w:t xml:space="preserve"> A fixed random seed was used to improve reproducibility when comparing configurations.</w:t>
      </w:r>
    </w:p>
    <w:p w14:paraId="5ECB6C62" w14:textId="5C31507D" w:rsidR="000B44CB" w:rsidRPr="005A22D6" w:rsidRDefault="000B44CB" w:rsidP="000B44CB">
      <w:pPr>
        <w:rPr>
          <w:b/>
          <w:bCs/>
          <w:sz w:val="22"/>
          <w:szCs w:val="22"/>
        </w:rPr>
      </w:pPr>
      <w:r w:rsidRPr="005A22D6">
        <w:rPr>
          <w:b/>
          <w:bCs/>
          <w:sz w:val="22"/>
          <w:szCs w:val="22"/>
        </w:rPr>
        <w:t>Why the Validation Method Is Appropriate</w:t>
      </w:r>
    </w:p>
    <w:p w14:paraId="53D095A7" w14:textId="34395AB3" w:rsidR="000B44CB" w:rsidRPr="005A22D6" w:rsidRDefault="000B44CB" w:rsidP="000B44CB">
      <w:pPr>
        <w:rPr>
          <w:sz w:val="22"/>
          <w:szCs w:val="22"/>
        </w:rPr>
      </w:pPr>
      <w:r w:rsidRPr="005A22D6">
        <w:rPr>
          <w:sz w:val="22"/>
          <w:szCs w:val="22"/>
        </w:rPr>
        <w:t>Withheld test data provides an independent basis for assessing model performance because these observations are not used to fit the model. This helps indicate how well the model generalises to environmental data it has not previously encountered.</w:t>
      </w:r>
      <w:r w:rsidR="00A60295" w:rsidRPr="005A22D6">
        <w:rPr>
          <w:sz w:val="22"/>
          <w:szCs w:val="22"/>
        </w:rPr>
        <w:t xml:space="preserve"> </w:t>
      </w:r>
      <w:r w:rsidRPr="005A22D6">
        <w:rPr>
          <w:sz w:val="22"/>
          <w:szCs w:val="22"/>
        </w:rPr>
        <w:t>Cross-validation across multiple weeks provides further evidence by assessing performance under different weekly conditions. This is particularly relevant because environmental measurements may fluctuate between weeks, even when their overall trends remain similar.</w:t>
      </w:r>
      <w:r w:rsidR="00793DDB" w:rsidRPr="005A22D6">
        <w:rPr>
          <w:sz w:val="22"/>
          <w:szCs w:val="22"/>
        </w:rPr>
        <w:t xml:space="preserve"> It is also </w:t>
      </w:r>
      <w:r w:rsidR="004F4D93" w:rsidRPr="005A22D6">
        <w:rPr>
          <w:sz w:val="22"/>
          <w:szCs w:val="22"/>
        </w:rPr>
        <w:t xml:space="preserve">important </w:t>
      </w:r>
      <w:r w:rsidR="00FF6AC3" w:rsidRPr="005A22D6">
        <w:rPr>
          <w:sz w:val="22"/>
          <w:szCs w:val="22"/>
        </w:rPr>
        <w:t xml:space="preserve">as it </w:t>
      </w:r>
      <w:r w:rsidR="00C76D54" w:rsidRPr="005A22D6">
        <w:rPr>
          <w:sz w:val="22"/>
          <w:szCs w:val="22"/>
        </w:rPr>
        <w:t xml:space="preserve">helps </w:t>
      </w:r>
      <w:r w:rsidR="00C02114" w:rsidRPr="005A22D6">
        <w:rPr>
          <w:sz w:val="22"/>
          <w:szCs w:val="22"/>
        </w:rPr>
        <w:t xml:space="preserve">check </w:t>
      </w:r>
      <w:r w:rsidR="006C3A13" w:rsidRPr="005A22D6">
        <w:rPr>
          <w:sz w:val="22"/>
          <w:szCs w:val="22"/>
        </w:rPr>
        <w:t xml:space="preserve">how well the model generalises </w:t>
      </w:r>
      <w:r w:rsidR="00637E3A" w:rsidRPr="005A22D6">
        <w:rPr>
          <w:sz w:val="22"/>
          <w:szCs w:val="22"/>
        </w:rPr>
        <w:t>on</w:t>
      </w:r>
      <w:r w:rsidR="006C3A13" w:rsidRPr="005A22D6">
        <w:rPr>
          <w:sz w:val="22"/>
          <w:szCs w:val="22"/>
        </w:rPr>
        <w:t xml:space="preserve"> </w:t>
      </w:r>
      <w:r w:rsidR="003C67C1" w:rsidRPr="005A22D6">
        <w:rPr>
          <w:sz w:val="22"/>
          <w:szCs w:val="22"/>
        </w:rPr>
        <w:t xml:space="preserve">multiple weeks to </w:t>
      </w:r>
      <w:r w:rsidR="00F039FC" w:rsidRPr="005A22D6">
        <w:rPr>
          <w:sz w:val="22"/>
          <w:szCs w:val="22"/>
        </w:rPr>
        <w:t>check if</w:t>
      </w:r>
      <w:r w:rsidR="003C67C1" w:rsidRPr="005A22D6">
        <w:rPr>
          <w:sz w:val="22"/>
          <w:szCs w:val="22"/>
        </w:rPr>
        <w:t xml:space="preserve"> any outcome</w:t>
      </w:r>
      <w:r w:rsidR="00A84411" w:rsidRPr="005A22D6">
        <w:rPr>
          <w:sz w:val="22"/>
          <w:szCs w:val="22"/>
        </w:rPr>
        <w:t xml:space="preserve">’s success is not </w:t>
      </w:r>
      <w:r w:rsidR="00F039FC" w:rsidRPr="005A22D6">
        <w:rPr>
          <w:sz w:val="22"/>
          <w:szCs w:val="22"/>
        </w:rPr>
        <w:t>simply an anomaly</w:t>
      </w:r>
      <w:r w:rsidR="00A84411" w:rsidRPr="005A22D6">
        <w:rPr>
          <w:sz w:val="22"/>
          <w:szCs w:val="22"/>
        </w:rPr>
        <w:t>.</w:t>
      </w:r>
      <w:r w:rsidR="00134C58" w:rsidRPr="005A22D6">
        <w:rPr>
          <w:sz w:val="22"/>
          <w:szCs w:val="22"/>
        </w:rPr>
        <w:t xml:space="preserve"> </w:t>
      </w:r>
      <w:r w:rsidRPr="005A22D6">
        <w:rPr>
          <w:sz w:val="22"/>
          <w:szCs w:val="22"/>
        </w:rPr>
        <w:t>Combining quantitative metrics with visual inspection is appropriate because a model may achieve a relatively low numerical error while failing to reproduce important features of the observed trend. Visual comparisons therefore complement numerical evaluation when assessing the engineering usefulness of the predictions.</w:t>
      </w:r>
      <w:r w:rsidR="00B417C1" w:rsidRPr="005A22D6">
        <w:rPr>
          <w:sz w:val="22"/>
          <w:szCs w:val="22"/>
        </w:rPr>
        <w:t xml:space="preserve"> </w:t>
      </w:r>
    </w:p>
    <w:p w14:paraId="6E998E10" w14:textId="35C4FD2A" w:rsidR="00305EC8" w:rsidRPr="005A22D6" w:rsidRDefault="00305EC8" w:rsidP="00305EC8">
      <w:pPr>
        <w:rPr>
          <w:b/>
          <w:bCs/>
          <w:sz w:val="22"/>
          <w:szCs w:val="22"/>
        </w:rPr>
      </w:pPr>
      <w:r w:rsidRPr="005A22D6">
        <w:rPr>
          <w:b/>
          <w:bCs/>
          <w:sz w:val="22"/>
          <w:szCs w:val="22"/>
        </w:rPr>
        <w:t>Metrics and Acceptance Criteria</w:t>
      </w:r>
    </w:p>
    <w:p w14:paraId="5D0AEFD3" w14:textId="77777777" w:rsidR="00305EC8" w:rsidRPr="005A22D6" w:rsidRDefault="00305EC8" w:rsidP="00AF765B">
      <w:pPr>
        <w:rPr>
          <w:sz w:val="22"/>
          <w:szCs w:val="22"/>
        </w:rPr>
      </w:pPr>
      <w:r w:rsidRPr="005A22D6">
        <w:rPr>
          <w:b/>
          <w:bCs/>
          <w:sz w:val="22"/>
          <w:szCs w:val="22"/>
        </w:rPr>
        <w:t>Root mean squared error (RMSE):</w:t>
      </w:r>
      <w:r w:rsidRPr="005A22D6">
        <w:rPr>
          <w:sz w:val="22"/>
          <w:szCs w:val="22"/>
        </w:rPr>
        <w:t xml:space="preserve"> Measures the magnitude of prediction errors, penalising larger errors more heavily. Lower RMSE was prioritised when comparing candidate models.</w:t>
      </w:r>
    </w:p>
    <w:p w14:paraId="079F5EE7" w14:textId="0B671F40" w:rsidR="00305EC8" w:rsidRPr="005A22D6" w:rsidRDefault="00305EC8" w:rsidP="00AF765B">
      <w:pPr>
        <w:rPr>
          <w:sz w:val="22"/>
          <w:szCs w:val="22"/>
        </w:rPr>
      </w:pPr>
      <w:r w:rsidRPr="005A22D6">
        <w:rPr>
          <w:b/>
          <w:bCs/>
          <w:sz w:val="22"/>
          <w:szCs w:val="22"/>
        </w:rPr>
        <w:t>Relative root mean squared error (rRMSE):</w:t>
      </w:r>
      <w:r w:rsidRPr="005A22D6">
        <w:rPr>
          <w:sz w:val="22"/>
          <w:szCs w:val="22"/>
        </w:rPr>
        <w:t xml:space="preserve"> Expresses prediction error relative to a reference scale</w:t>
      </w:r>
      <w:r w:rsidR="00224CB9" w:rsidRPr="005A22D6">
        <w:rPr>
          <w:sz w:val="22"/>
          <w:szCs w:val="22"/>
        </w:rPr>
        <w:t xml:space="preserve"> as a percentage</w:t>
      </w:r>
      <w:r w:rsidRPr="005A22D6">
        <w:rPr>
          <w:sz w:val="22"/>
          <w:szCs w:val="22"/>
        </w:rPr>
        <w:t>, allowing performance to be assessed in relation to the magnitude or variability of the observed data.</w:t>
      </w:r>
      <w:r w:rsidR="00224CB9" w:rsidRPr="005A22D6">
        <w:rPr>
          <w:sz w:val="22"/>
          <w:szCs w:val="22"/>
        </w:rPr>
        <w:t xml:space="preserve"> </w:t>
      </w:r>
      <w:r w:rsidR="00B417C1" w:rsidRPr="005A22D6">
        <w:rPr>
          <w:sz w:val="22"/>
          <w:szCs w:val="22"/>
        </w:rPr>
        <w:t xml:space="preserve">A value of </w:t>
      </w:r>
      <w:r w:rsidR="00256E8C" w:rsidRPr="005A22D6">
        <w:rPr>
          <w:sz w:val="22"/>
          <w:szCs w:val="22"/>
        </w:rPr>
        <w:t>10%</w:t>
      </w:r>
      <w:r w:rsidR="00B417C1" w:rsidRPr="005A22D6">
        <w:rPr>
          <w:sz w:val="22"/>
          <w:szCs w:val="22"/>
        </w:rPr>
        <w:t xml:space="preserve"> was set as the acceptance criterion.</w:t>
      </w:r>
    </w:p>
    <w:p w14:paraId="080870F4" w14:textId="77777777" w:rsidR="00305EC8" w:rsidRPr="005A22D6" w:rsidRDefault="00305EC8" w:rsidP="00AF765B">
      <w:pPr>
        <w:rPr>
          <w:sz w:val="22"/>
          <w:szCs w:val="22"/>
        </w:rPr>
      </w:pPr>
      <w:r w:rsidRPr="005A22D6">
        <w:rPr>
          <w:b/>
          <w:bCs/>
          <w:sz w:val="22"/>
          <w:szCs w:val="22"/>
        </w:rPr>
        <w:t>Mean absolute error (MAE):</w:t>
      </w:r>
      <w:r w:rsidRPr="005A22D6">
        <w:rPr>
          <w:sz w:val="22"/>
          <w:szCs w:val="22"/>
        </w:rPr>
        <w:t xml:space="preserve"> Measures the average absolute difference between predicted and observed values.</w:t>
      </w:r>
    </w:p>
    <w:p w14:paraId="1CF27384" w14:textId="77777777" w:rsidR="00B417C1" w:rsidRPr="005A22D6" w:rsidRDefault="00305EC8" w:rsidP="00AD2FD0">
      <w:pPr>
        <w:rPr>
          <w:sz w:val="22"/>
          <w:szCs w:val="22"/>
        </w:rPr>
      </w:pPr>
      <w:r w:rsidRPr="005A22D6">
        <w:rPr>
          <w:sz w:val="22"/>
          <w:szCs w:val="22"/>
        </w:rPr>
        <w:t xml:space="preserve">Visual inspection of predicted and observed CO₂ trends was also used to assess whether the model </w:t>
      </w:r>
    </w:p>
    <w:p w14:paraId="07C509F0" w14:textId="15877222" w:rsidR="00AD2FD0" w:rsidRPr="005A22D6" w:rsidRDefault="00AD2FD0" w:rsidP="00AD2FD0">
      <w:pPr>
        <w:rPr>
          <w:sz w:val="22"/>
          <w:szCs w:val="22"/>
        </w:rPr>
      </w:pPr>
      <w:r w:rsidRPr="005A22D6">
        <w:rPr>
          <w:b/>
          <w:bCs/>
          <w:sz w:val="22"/>
          <w:szCs w:val="22"/>
        </w:rPr>
        <w:t>What the Validation Cannot Establish</w:t>
      </w:r>
    </w:p>
    <w:p w14:paraId="13624127" w14:textId="74B4C2E3" w:rsidR="00AD2FD0" w:rsidRPr="005A22D6" w:rsidRDefault="00AB1CD3" w:rsidP="00AD2FD0">
      <w:pPr>
        <w:rPr>
          <w:sz w:val="22"/>
          <w:szCs w:val="22"/>
        </w:rPr>
      </w:pPr>
      <w:r w:rsidRPr="005A22D6">
        <w:rPr>
          <w:sz w:val="22"/>
          <w:szCs w:val="22"/>
        </w:rPr>
        <w:t xml:space="preserve">Validation primarily establishes agreement between predicted and observed measurements within the evaluated datasets. </w:t>
      </w:r>
      <w:r w:rsidR="00AD2FD0" w:rsidRPr="005A22D6">
        <w:rPr>
          <w:sz w:val="22"/>
          <w:szCs w:val="22"/>
        </w:rPr>
        <w:t>Although the validation results provide evidence that the model reproduces expected environmental trends, they cannot establish the absolute accuracy of the predictions</w:t>
      </w:r>
      <w:r w:rsidR="00A101B9" w:rsidRPr="005A22D6">
        <w:rPr>
          <w:sz w:val="22"/>
          <w:szCs w:val="22"/>
        </w:rPr>
        <w:t xml:space="preserve"> in a real-world scenario</w:t>
      </w:r>
      <w:r w:rsidR="00AD2FD0" w:rsidRPr="005A22D6">
        <w:rPr>
          <w:sz w:val="22"/>
          <w:szCs w:val="22"/>
        </w:rPr>
        <w:t>.</w:t>
      </w:r>
      <w:r w:rsidR="008D02F8" w:rsidRPr="005A22D6">
        <w:rPr>
          <w:sz w:val="22"/>
          <w:szCs w:val="22"/>
        </w:rPr>
        <w:t xml:space="preserve"> </w:t>
      </w:r>
      <w:r w:rsidR="00A101B9" w:rsidRPr="005A22D6">
        <w:rPr>
          <w:sz w:val="22"/>
          <w:szCs w:val="22"/>
        </w:rPr>
        <w:t>Furthermore</w:t>
      </w:r>
      <w:r w:rsidR="008D02F8" w:rsidRPr="005A22D6">
        <w:rPr>
          <w:sz w:val="22"/>
          <w:szCs w:val="22"/>
        </w:rPr>
        <w:t>, any</w:t>
      </w:r>
      <w:r w:rsidR="00793E40" w:rsidRPr="005A22D6">
        <w:rPr>
          <w:sz w:val="22"/>
          <w:szCs w:val="22"/>
        </w:rPr>
        <w:t xml:space="preserve"> potential</w:t>
      </w:r>
      <w:r w:rsidR="008D02F8" w:rsidRPr="005A22D6">
        <w:rPr>
          <w:sz w:val="22"/>
          <w:szCs w:val="22"/>
        </w:rPr>
        <w:t xml:space="preserve"> </w:t>
      </w:r>
      <w:r w:rsidR="00A124C2" w:rsidRPr="005A22D6">
        <w:rPr>
          <w:sz w:val="22"/>
          <w:szCs w:val="22"/>
        </w:rPr>
        <w:t xml:space="preserve">biases </w:t>
      </w:r>
      <w:r w:rsidR="00A101B9" w:rsidRPr="005A22D6">
        <w:rPr>
          <w:sz w:val="22"/>
          <w:szCs w:val="22"/>
        </w:rPr>
        <w:t xml:space="preserve">in the data </w:t>
      </w:r>
      <w:r w:rsidR="00A124C2" w:rsidRPr="005A22D6">
        <w:rPr>
          <w:sz w:val="22"/>
          <w:szCs w:val="22"/>
        </w:rPr>
        <w:t xml:space="preserve">could </w:t>
      </w:r>
      <w:r w:rsidR="00A101B9" w:rsidRPr="005A22D6">
        <w:rPr>
          <w:sz w:val="22"/>
          <w:szCs w:val="22"/>
        </w:rPr>
        <w:t xml:space="preserve">also </w:t>
      </w:r>
      <w:r w:rsidR="00A124C2" w:rsidRPr="005A22D6">
        <w:rPr>
          <w:sz w:val="22"/>
          <w:szCs w:val="22"/>
        </w:rPr>
        <w:t xml:space="preserve">be captured </w:t>
      </w:r>
      <w:r w:rsidR="00E60158" w:rsidRPr="005A22D6">
        <w:rPr>
          <w:sz w:val="22"/>
          <w:szCs w:val="22"/>
        </w:rPr>
        <w:t xml:space="preserve">by the model and remain undiscovered when </w:t>
      </w:r>
      <w:r w:rsidR="00B31C7E" w:rsidRPr="005A22D6">
        <w:rPr>
          <w:sz w:val="22"/>
          <w:szCs w:val="22"/>
        </w:rPr>
        <w:t>validating against the same biased data.</w:t>
      </w:r>
      <w:r w:rsidRPr="005A22D6">
        <w:rPr>
          <w:sz w:val="22"/>
          <w:szCs w:val="22"/>
        </w:rPr>
        <w:t xml:space="preserve"> </w:t>
      </w:r>
      <w:r w:rsidR="00AD2FD0" w:rsidRPr="005A22D6">
        <w:rPr>
          <w:sz w:val="22"/>
          <w:szCs w:val="22"/>
        </w:rPr>
        <w:t xml:space="preserve">The results are also limited by the quality and </w:t>
      </w:r>
      <w:r w:rsidR="00AD2FD0" w:rsidRPr="005A22D6">
        <w:rPr>
          <w:sz w:val="22"/>
          <w:szCs w:val="22"/>
        </w:rPr>
        <w:lastRenderedPageBreak/>
        <w:t>representativeness of the input data. Undetected sensor faults, unusual environmental conditions or differences between training and future data may affect performance in practical applications.</w:t>
      </w:r>
    </w:p>
    <w:p w14:paraId="75706280" w14:textId="1B9B54F4" w:rsidR="00D163FE" w:rsidRPr="005A22D6" w:rsidRDefault="00D225AD" w:rsidP="00E67827">
      <w:pPr>
        <w:pStyle w:val="Heading1"/>
        <w:spacing w:before="0" w:after="0"/>
        <w:rPr>
          <w:sz w:val="36"/>
          <w:szCs w:val="36"/>
        </w:rPr>
      </w:pPr>
      <w:bookmarkStart w:id="4" w:name="_Toc241658969"/>
      <w:r w:rsidRPr="005A22D6">
        <w:rPr>
          <w:sz w:val="36"/>
          <w:szCs w:val="36"/>
        </w:rPr>
        <w:t>Results</w:t>
      </w:r>
      <w:bookmarkEnd w:id="4"/>
    </w:p>
    <w:p w14:paraId="319DC8A1" w14:textId="7E030622" w:rsidR="004A423D" w:rsidRPr="005A22D6" w:rsidRDefault="0014743B" w:rsidP="00F37491">
      <w:pPr>
        <w:jc w:val="center"/>
        <w:rPr>
          <w:sz w:val="22"/>
          <w:szCs w:val="22"/>
        </w:rPr>
      </w:pPr>
      <w:r>
        <w:rPr>
          <w:noProof/>
          <w:sz w:val="22"/>
          <w:szCs w:val="22"/>
        </w:rPr>
        <w:drawing>
          <wp:inline distT="0" distB="0" distL="0" distR="0" wp14:anchorId="53D61AB0" wp14:editId="7C04DFDC">
            <wp:extent cx="5151120" cy="2031370"/>
            <wp:effectExtent l="0" t="0" r="0" b="6985"/>
            <wp:docPr id="101965780" name="Picture 13"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5780" name="Picture 13" descr="A graph with a li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165386" cy="2036996"/>
                    </a:xfrm>
                    <a:prstGeom prst="rect">
                      <a:avLst/>
                    </a:prstGeom>
                  </pic:spPr>
                </pic:pic>
              </a:graphicData>
            </a:graphic>
          </wp:inline>
        </w:drawing>
      </w:r>
    </w:p>
    <w:p w14:paraId="19698590" w14:textId="428A0EAE" w:rsidR="00A00A7B" w:rsidRPr="005A22D6" w:rsidRDefault="00D163FE" w:rsidP="005D2329">
      <w:pPr>
        <w:rPr>
          <w:sz w:val="22"/>
          <w:szCs w:val="22"/>
        </w:rPr>
      </w:pPr>
      <w:r w:rsidRPr="005A22D6">
        <w:rPr>
          <w:sz w:val="22"/>
          <w:szCs w:val="22"/>
        </w:rPr>
        <w:t xml:space="preserve">Figure 1. Graph of validation error </w:t>
      </w:r>
      <w:r w:rsidR="006045A2" w:rsidRPr="005A22D6">
        <w:rPr>
          <w:sz w:val="22"/>
          <w:szCs w:val="22"/>
        </w:rPr>
        <w:t>over time as the model is trained over multiple week</w:t>
      </w:r>
      <w:r w:rsidR="0057679C" w:rsidRPr="005A22D6">
        <w:rPr>
          <w:sz w:val="22"/>
          <w:szCs w:val="22"/>
        </w:rPr>
        <w:t>s.</w:t>
      </w:r>
    </w:p>
    <w:p w14:paraId="441F5819" w14:textId="1FF5CA2D" w:rsidR="006F19B2" w:rsidRPr="005A22D6" w:rsidRDefault="006F19B2" w:rsidP="005D2329">
      <w:pPr>
        <w:rPr>
          <w:sz w:val="22"/>
          <w:szCs w:val="22"/>
        </w:rPr>
      </w:pPr>
      <w:r w:rsidRPr="005A22D6">
        <w:rPr>
          <w:sz w:val="22"/>
          <w:szCs w:val="22"/>
        </w:rPr>
        <w:t xml:space="preserve">Evidently, the graph </w:t>
      </w:r>
      <w:r w:rsidR="00495B6E" w:rsidRPr="005A22D6">
        <w:rPr>
          <w:sz w:val="22"/>
          <w:szCs w:val="22"/>
        </w:rPr>
        <w:t xml:space="preserve">is decreasing with additional training weeks, indicating that the model is learning </w:t>
      </w:r>
      <w:r w:rsidR="00A6476F" w:rsidRPr="005A22D6">
        <w:rPr>
          <w:sz w:val="22"/>
          <w:szCs w:val="22"/>
        </w:rPr>
        <w:t xml:space="preserve">the trends between weeks. </w:t>
      </w:r>
    </w:p>
    <w:p w14:paraId="557B7986" w14:textId="3E7B0F4C" w:rsidR="00E67827" w:rsidRPr="005A22D6" w:rsidRDefault="0014743B" w:rsidP="00F37491">
      <w:pPr>
        <w:jc w:val="center"/>
        <w:rPr>
          <w:sz w:val="22"/>
          <w:szCs w:val="22"/>
        </w:rPr>
      </w:pPr>
      <w:r>
        <w:rPr>
          <w:noProof/>
          <w:sz w:val="22"/>
          <w:szCs w:val="22"/>
        </w:rPr>
        <w:drawing>
          <wp:inline distT="0" distB="0" distL="0" distR="0" wp14:anchorId="06986855" wp14:editId="3A73CD8D">
            <wp:extent cx="5154711" cy="3078480"/>
            <wp:effectExtent l="0" t="0" r="8255" b="7620"/>
            <wp:docPr id="124458430" name="Picture 16" descr="A graph of training and training cos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8430" name="Picture 16" descr="A graph of training and training cos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178830" cy="3092884"/>
                    </a:xfrm>
                    <a:prstGeom prst="rect">
                      <a:avLst/>
                    </a:prstGeom>
                  </pic:spPr>
                </pic:pic>
              </a:graphicData>
            </a:graphic>
          </wp:inline>
        </w:drawing>
      </w:r>
    </w:p>
    <w:p w14:paraId="0E3171F6" w14:textId="73924065" w:rsidR="003C25E4" w:rsidRPr="005A22D6" w:rsidRDefault="006045A2" w:rsidP="006045A2">
      <w:pPr>
        <w:rPr>
          <w:sz w:val="22"/>
          <w:szCs w:val="22"/>
        </w:rPr>
      </w:pPr>
      <w:r w:rsidRPr="005A22D6">
        <w:rPr>
          <w:sz w:val="22"/>
          <w:szCs w:val="22"/>
        </w:rPr>
        <w:t xml:space="preserve">Figure 2. Graph of validation </w:t>
      </w:r>
      <w:r w:rsidR="00B13BDE" w:rsidRPr="005A22D6">
        <w:rPr>
          <w:sz w:val="22"/>
          <w:szCs w:val="22"/>
        </w:rPr>
        <w:t xml:space="preserve">error against time taken to run for different neural network structures and </w:t>
      </w:r>
      <w:r w:rsidR="0057679C" w:rsidRPr="005A22D6">
        <w:rPr>
          <w:sz w:val="22"/>
          <w:szCs w:val="22"/>
        </w:rPr>
        <w:t>epochs.</w:t>
      </w:r>
    </w:p>
    <w:p w14:paraId="0FAC26DD" w14:textId="41A15C9E" w:rsidR="00CF4FD5" w:rsidRPr="005A22D6" w:rsidRDefault="00CF4FD5" w:rsidP="006045A2">
      <w:pPr>
        <w:rPr>
          <w:sz w:val="22"/>
          <w:szCs w:val="22"/>
        </w:rPr>
      </w:pPr>
      <w:r w:rsidRPr="005A22D6">
        <w:rPr>
          <w:sz w:val="22"/>
          <w:szCs w:val="22"/>
        </w:rPr>
        <w:t xml:space="preserve">This graph was used to compare different neural network architectures and </w:t>
      </w:r>
      <w:r w:rsidR="00894620" w:rsidRPr="005A22D6">
        <w:rPr>
          <w:sz w:val="22"/>
          <w:szCs w:val="22"/>
        </w:rPr>
        <w:t>number of epochs using the validation data</w:t>
      </w:r>
      <w:r w:rsidR="009C65B1">
        <w:rPr>
          <w:sz w:val="22"/>
          <w:szCs w:val="22"/>
        </w:rPr>
        <w:t xml:space="preserve"> from week 31</w:t>
      </w:r>
      <w:r w:rsidR="00894620" w:rsidRPr="005A22D6">
        <w:rPr>
          <w:sz w:val="22"/>
          <w:szCs w:val="22"/>
        </w:rPr>
        <w:t xml:space="preserve">. The lowest error was (32, 32, 32) </w:t>
      </w:r>
      <w:r w:rsidR="001F4310" w:rsidRPr="005A22D6">
        <w:rPr>
          <w:sz w:val="22"/>
          <w:szCs w:val="22"/>
        </w:rPr>
        <w:t xml:space="preserve">with 10 epochs </w:t>
      </w:r>
      <w:r w:rsidR="00894620" w:rsidRPr="005A22D6">
        <w:rPr>
          <w:sz w:val="22"/>
          <w:szCs w:val="22"/>
        </w:rPr>
        <w:t>and was much faster compared to the next best result.</w:t>
      </w:r>
      <w:r w:rsidR="001F4310" w:rsidRPr="005A22D6">
        <w:rPr>
          <w:sz w:val="22"/>
          <w:szCs w:val="22"/>
        </w:rPr>
        <w:t xml:space="preserve"> Larger networks seemed to </w:t>
      </w:r>
      <w:r w:rsidR="00401713" w:rsidRPr="005A22D6">
        <w:rPr>
          <w:sz w:val="22"/>
          <w:szCs w:val="22"/>
        </w:rPr>
        <w:t xml:space="preserve">have lower validation RMSE on average and a slight effect on training time while the number of epochs had a large influence on </w:t>
      </w:r>
      <w:r w:rsidR="00AE4A0D" w:rsidRPr="005A22D6">
        <w:rPr>
          <w:sz w:val="22"/>
          <w:szCs w:val="22"/>
        </w:rPr>
        <w:t>training time but very little effect on validation RMSE.</w:t>
      </w:r>
    </w:p>
    <w:p w14:paraId="4E719CAF" w14:textId="34F0AD77" w:rsidR="006045A2" w:rsidRPr="005A22D6" w:rsidRDefault="0014743B" w:rsidP="00F37491">
      <w:pPr>
        <w:jc w:val="center"/>
        <w:rPr>
          <w:sz w:val="22"/>
          <w:szCs w:val="22"/>
        </w:rPr>
      </w:pPr>
      <w:r>
        <w:rPr>
          <w:noProof/>
          <w:sz w:val="22"/>
          <w:szCs w:val="22"/>
        </w:rPr>
        <w:lastRenderedPageBreak/>
        <w:drawing>
          <wp:inline distT="0" distB="0" distL="0" distR="0" wp14:anchorId="43F4C121" wp14:editId="4A1903BC">
            <wp:extent cx="6106373" cy="2514600"/>
            <wp:effectExtent l="0" t="0" r="8890" b="0"/>
            <wp:docPr id="460875172" name="Picture 15" descr="A graph with red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75172" name="Picture 15" descr="A graph with red and orange lin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128191" cy="2523585"/>
                    </a:xfrm>
                    <a:prstGeom prst="rect">
                      <a:avLst/>
                    </a:prstGeom>
                  </pic:spPr>
                </pic:pic>
              </a:graphicData>
            </a:graphic>
          </wp:inline>
        </w:drawing>
      </w:r>
    </w:p>
    <w:p w14:paraId="4DC162A3" w14:textId="06DDF037" w:rsidR="003C25E4" w:rsidRPr="005A22D6" w:rsidRDefault="003C25E4" w:rsidP="006045A2">
      <w:pPr>
        <w:rPr>
          <w:sz w:val="22"/>
          <w:szCs w:val="22"/>
        </w:rPr>
      </w:pPr>
      <w:r w:rsidRPr="005A22D6">
        <w:rPr>
          <w:sz w:val="22"/>
          <w:szCs w:val="22"/>
        </w:rPr>
        <w:t>Figure 3. Graph of final test week</w:t>
      </w:r>
      <w:r w:rsidR="00E35FF6" w:rsidRPr="005A22D6">
        <w:rPr>
          <w:sz w:val="22"/>
          <w:szCs w:val="22"/>
        </w:rPr>
        <w:t>:</w:t>
      </w:r>
      <w:r w:rsidR="005D2329" w:rsidRPr="005A22D6">
        <w:rPr>
          <w:sz w:val="22"/>
          <w:szCs w:val="22"/>
        </w:rPr>
        <w:t xml:space="preserve"> model prediction vs true test data</w:t>
      </w:r>
      <w:r w:rsidR="00465EBF" w:rsidRPr="005A22D6">
        <w:rPr>
          <w:sz w:val="22"/>
          <w:szCs w:val="22"/>
        </w:rPr>
        <w:t>.</w:t>
      </w:r>
    </w:p>
    <w:p w14:paraId="2D993F23" w14:textId="32EC9C96" w:rsidR="00AE4A0D" w:rsidRPr="005A22D6" w:rsidRDefault="00AE4A0D" w:rsidP="006045A2">
      <w:pPr>
        <w:rPr>
          <w:sz w:val="22"/>
          <w:szCs w:val="22"/>
        </w:rPr>
      </w:pPr>
      <w:r w:rsidRPr="005A22D6">
        <w:rPr>
          <w:sz w:val="22"/>
          <w:szCs w:val="22"/>
        </w:rPr>
        <w:t xml:space="preserve">This graph illustrates the final selected model against the true test data </w:t>
      </w:r>
      <w:r w:rsidR="00D475F4" w:rsidRPr="005A22D6">
        <w:rPr>
          <w:sz w:val="22"/>
          <w:szCs w:val="22"/>
        </w:rPr>
        <w:t>for</w:t>
      </w:r>
      <w:r w:rsidRPr="005A22D6">
        <w:rPr>
          <w:sz w:val="22"/>
          <w:szCs w:val="22"/>
        </w:rPr>
        <w:t xml:space="preserve"> week 3</w:t>
      </w:r>
      <w:r w:rsidR="009C65B1">
        <w:rPr>
          <w:sz w:val="22"/>
          <w:szCs w:val="22"/>
        </w:rPr>
        <w:t>2</w:t>
      </w:r>
      <w:r w:rsidR="00610C48" w:rsidRPr="005A22D6">
        <w:rPr>
          <w:sz w:val="22"/>
          <w:szCs w:val="22"/>
        </w:rPr>
        <w:t xml:space="preserve">. The rRMSE is quite low, </w:t>
      </w:r>
      <w:r w:rsidR="00D202F4">
        <w:rPr>
          <w:sz w:val="22"/>
          <w:szCs w:val="22"/>
        </w:rPr>
        <w:t>6</w:t>
      </w:r>
      <w:r w:rsidR="00610C48" w:rsidRPr="005A22D6">
        <w:rPr>
          <w:sz w:val="22"/>
          <w:szCs w:val="22"/>
        </w:rPr>
        <w:t xml:space="preserve">.6%, which is less than the </w:t>
      </w:r>
      <w:r w:rsidR="009C3803" w:rsidRPr="005A22D6">
        <w:rPr>
          <w:sz w:val="22"/>
          <w:szCs w:val="22"/>
        </w:rPr>
        <w:t xml:space="preserve">acceptance criterion of 10%. This indicates a good predictive performance. Qualitatively, the graph </w:t>
      </w:r>
      <w:r w:rsidR="009870D1" w:rsidRPr="005A22D6">
        <w:rPr>
          <w:sz w:val="22"/>
          <w:szCs w:val="22"/>
        </w:rPr>
        <w:t>follows most of the cyclical trends.</w:t>
      </w:r>
    </w:p>
    <w:p w14:paraId="286580BD" w14:textId="64D04C95" w:rsidR="00A00A7B" w:rsidRPr="005A22D6" w:rsidRDefault="0014743B" w:rsidP="00F37491">
      <w:pPr>
        <w:jc w:val="center"/>
        <w:rPr>
          <w:sz w:val="22"/>
          <w:szCs w:val="22"/>
        </w:rPr>
      </w:pPr>
      <w:r>
        <w:rPr>
          <w:noProof/>
          <w:sz w:val="22"/>
          <w:szCs w:val="22"/>
        </w:rPr>
        <w:drawing>
          <wp:inline distT="0" distB="0" distL="0" distR="0" wp14:anchorId="5ADF3CAD" wp14:editId="62711D41">
            <wp:extent cx="6479540" cy="2428240"/>
            <wp:effectExtent l="0" t="0" r="0" b="0"/>
            <wp:docPr id="1915773932" name="Picture 12"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73932" name="Picture 12" descr="A graph of a diagram&#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6479540" cy="2428240"/>
                    </a:xfrm>
                    <a:prstGeom prst="rect">
                      <a:avLst/>
                    </a:prstGeom>
                  </pic:spPr>
                </pic:pic>
              </a:graphicData>
            </a:graphic>
          </wp:inline>
        </w:drawing>
      </w:r>
    </w:p>
    <w:p w14:paraId="0D5B5F17" w14:textId="039F9276" w:rsidR="00587434" w:rsidRDefault="005D2329" w:rsidP="00A00A7B">
      <w:pPr>
        <w:rPr>
          <w:sz w:val="22"/>
          <w:szCs w:val="22"/>
        </w:rPr>
      </w:pPr>
      <w:r w:rsidRPr="005A22D6">
        <w:rPr>
          <w:sz w:val="22"/>
          <w:szCs w:val="22"/>
        </w:rPr>
        <w:t>Figure 4. Boxplots of 5</w:t>
      </w:r>
      <w:r w:rsidR="00465EBF" w:rsidRPr="005A22D6">
        <w:rPr>
          <w:sz w:val="22"/>
          <w:szCs w:val="22"/>
        </w:rPr>
        <w:t>-</w:t>
      </w:r>
      <w:r w:rsidR="00FC66ED" w:rsidRPr="005A22D6">
        <w:rPr>
          <w:sz w:val="22"/>
          <w:szCs w:val="22"/>
        </w:rPr>
        <w:t xml:space="preserve">fold </w:t>
      </w:r>
      <w:r w:rsidR="00465EBF" w:rsidRPr="005A22D6">
        <w:rPr>
          <w:sz w:val="22"/>
          <w:szCs w:val="22"/>
        </w:rPr>
        <w:t>random cross validation.</w:t>
      </w:r>
    </w:p>
    <w:p w14:paraId="2F4D24FB" w14:textId="02E5CEB1" w:rsidR="009C65B1" w:rsidRPr="005A22D6" w:rsidRDefault="00D202F4" w:rsidP="00A00A7B">
      <w:pPr>
        <w:rPr>
          <w:sz w:val="22"/>
          <w:szCs w:val="22"/>
        </w:rPr>
      </w:pPr>
      <w:r>
        <w:rPr>
          <w:sz w:val="22"/>
          <w:szCs w:val="22"/>
        </w:rPr>
        <w:t xml:space="preserve">The median rRMSE is </w:t>
      </w:r>
      <w:r w:rsidR="000D188B">
        <w:rPr>
          <w:sz w:val="22"/>
          <w:szCs w:val="22"/>
        </w:rPr>
        <w:t xml:space="preserve">around 7%, with an IQR of </w:t>
      </w:r>
      <w:r w:rsidR="00843A3B">
        <w:rPr>
          <w:sz w:val="22"/>
          <w:szCs w:val="22"/>
        </w:rPr>
        <w:t xml:space="preserve">around 3%. This indicates that the model should perform quite well on most </w:t>
      </w:r>
      <w:r w:rsidR="00BD29C6">
        <w:rPr>
          <w:sz w:val="22"/>
          <w:szCs w:val="22"/>
        </w:rPr>
        <w:t xml:space="preserve">unseen </w:t>
      </w:r>
      <w:r w:rsidR="00843A3B">
        <w:rPr>
          <w:sz w:val="22"/>
          <w:szCs w:val="22"/>
        </w:rPr>
        <w:t>test</w:t>
      </w:r>
      <w:r w:rsidR="00BD29C6">
        <w:rPr>
          <w:sz w:val="22"/>
          <w:szCs w:val="22"/>
        </w:rPr>
        <w:t xml:space="preserve"> data</w:t>
      </w:r>
      <w:r w:rsidR="00843A3B">
        <w:rPr>
          <w:sz w:val="22"/>
          <w:szCs w:val="22"/>
        </w:rPr>
        <w:t xml:space="preserve">, as </w:t>
      </w:r>
      <w:r w:rsidR="00BD29C6">
        <w:rPr>
          <w:sz w:val="22"/>
          <w:szCs w:val="22"/>
        </w:rPr>
        <w:t>4 out of 5 of the results are within the 10% acceptance criteria.</w:t>
      </w:r>
    </w:p>
    <w:p w14:paraId="2D39024A" w14:textId="3A1A2414" w:rsidR="00AC173E" w:rsidRPr="005A22D6" w:rsidRDefault="00B8028B" w:rsidP="00A00A7B">
      <w:pPr>
        <w:rPr>
          <w:sz w:val="22"/>
          <w:szCs w:val="22"/>
        </w:rPr>
      </w:pPr>
      <w:r w:rsidRPr="005A22D6">
        <w:rPr>
          <w:sz w:val="22"/>
          <w:szCs w:val="22"/>
        </w:rPr>
        <w:t>Consequently, the model was considered suitable based on its quantitative validation metrics, visual agreement with observed trends and performance on withheld data. These findings support its use as a tool for predicting general environmental trends, but do not establish that every individual prediction is physically accurate.</w:t>
      </w:r>
    </w:p>
    <w:p w14:paraId="1BCC3E46" w14:textId="77777777" w:rsidR="00D225AD" w:rsidRPr="005A22D6" w:rsidRDefault="00D225AD" w:rsidP="00D225AD">
      <w:pPr>
        <w:pStyle w:val="Heading1"/>
        <w:rPr>
          <w:sz w:val="36"/>
          <w:szCs w:val="36"/>
        </w:rPr>
      </w:pPr>
      <w:bookmarkStart w:id="5" w:name="_Toc241658970"/>
      <w:r w:rsidRPr="005A22D6">
        <w:rPr>
          <w:sz w:val="36"/>
          <w:szCs w:val="36"/>
        </w:rPr>
        <w:t>Optimisation Work</w:t>
      </w:r>
      <w:bookmarkEnd w:id="5"/>
    </w:p>
    <w:p w14:paraId="0E2D18E3" w14:textId="461C8AB3" w:rsidR="009860AE" w:rsidRPr="005A22D6" w:rsidRDefault="009860AE" w:rsidP="009860AE">
      <w:pPr>
        <w:rPr>
          <w:b/>
          <w:bCs/>
          <w:sz w:val="22"/>
          <w:szCs w:val="22"/>
        </w:rPr>
      </w:pPr>
      <w:bookmarkStart w:id="6" w:name="_Toc241658971"/>
      <w:r w:rsidRPr="005A22D6">
        <w:rPr>
          <w:b/>
          <w:bCs/>
          <w:sz w:val="22"/>
          <w:szCs w:val="22"/>
        </w:rPr>
        <w:t>Solution Accuracy</w:t>
      </w:r>
    </w:p>
    <w:p w14:paraId="64C4D9F8" w14:textId="6BCAE704" w:rsidR="00AF534A" w:rsidRPr="005A22D6" w:rsidRDefault="009860AE" w:rsidP="00CC0B80">
      <w:pPr>
        <w:rPr>
          <w:sz w:val="22"/>
          <w:szCs w:val="22"/>
        </w:rPr>
      </w:pPr>
      <w:r w:rsidRPr="005A22D6">
        <w:rPr>
          <w:sz w:val="22"/>
          <w:szCs w:val="22"/>
        </w:rPr>
        <w:t xml:space="preserve">Optimisation aimed to achieve an acceptable balance between prediction accuracy and computational efficiency. Different neural network configurations were evaluated </w:t>
      </w:r>
      <w:r w:rsidR="00EC44CC" w:rsidRPr="005A22D6">
        <w:rPr>
          <w:sz w:val="22"/>
          <w:szCs w:val="22"/>
        </w:rPr>
        <w:t xml:space="preserve">by </w:t>
      </w:r>
      <w:r w:rsidR="004A5BF8" w:rsidRPr="005A22D6">
        <w:rPr>
          <w:sz w:val="22"/>
          <w:szCs w:val="22"/>
        </w:rPr>
        <w:t>comparing</w:t>
      </w:r>
      <w:r w:rsidRPr="005A22D6">
        <w:rPr>
          <w:sz w:val="22"/>
          <w:szCs w:val="22"/>
        </w:rPr>
        <w:t xml:space="preserve"> RMSE</w:t>
      </w:r>
      <w:r w:rsidR="0032325A" w:rsidRPr="005A22D6">
        <w:rPr>
          <w:sz w:val="22"/>
          <w:szCs w:val="22"/>
        </w:rPr>
        <w:t xml:space="preserve"> with training time per run</w:t>
      </w:r>
      <w:r w:rsidRPr="005A22D6">
        <w:rPr>
          <w:sz w:val="22"/>
          <w:szCs w:val="22"/>
        </w:rPr>
        <w:t xml:space="preserve">, with the number of hidden layers and neurons adjusted to identify configurations that maintained </w:t>
      </w:r>
      <w:r w:rsidRPr="005A22D6">
        <w:rPr>
          <w:sz w:val="22"/>
          <w:szCs w:val="22"/>
        </w:rPr>
        <w:lastRenderedPageBreak/>
        <w:t>predictive performance without unnecessary computational overhead.</w:t>
      </w:r>
      <w:r w:rsidR="00AF534A" w:rsidRPr="005A22D6">
        <w:rPr>
          <w:sz w:val="22"/>
          <w:szCs w:val="22"/>
        </w:rPr>
        <w:t xml:space="preserve"> </w:t>
      </w:r>
      <w:r w:rsidRPr="005A22D6">
        <w:rPr>
          <w:sz w:val="22"/>
          <w:szCs w:val="22"/>
        </w:rPr>
        <w:t xml:space="preserve">The selected solution achieved an error of approximately </w:t>
      </w:r>
      <w:r w:rsidR="009C65B1">
        <w:rPr>
          <w:sz w:val="22"/>
          <w:szCs w:val="22"/>
        </w:rPr>
        <w:t>6</w:t>
      </w:r>
      <w:r w:rsidR="00714B09" w:rsidRPr="005A22D6">
        <w:rPr>
          <w:sz w:val="22"/>
          <w:szCs w:val="22"/>
        </w:rPr>
        <w:t>.6</w:t>
      </w:r>
      <w:r w:rsidRPr="005A22D6">
        <w:rPr>
          <w:sz w:val="22"/>
          <w:szCs w:val="22"/>
        </w:rPr>
        <w:t>%</w:t>
      </w:r>
      <w:r w:rsidR="00AF534A" w:rsidRPr="005A22D6">
        <w:rPr>
          <w:sz w:val="22"/>
          <w:szCs w:val="22"/>
        </w:rPr>
        <w:t xml:space="preserve">. </w:t>
      </w:r>
    </w:p>
    <w:p w14:paraId="5D1941A5" w14:textId="079EC066" w:rsidR="00CC0B80" w:rsidRPr="005A22D6" w:rsidRDefault="00CC0B80" w:rsidP="00CC0B80">
      <w:pPr>
        <w:rPr>
          <w:b/>
          <w:bCs/>
          <w:sz w:val="22"/>
          <w:szCs w:val="22"/>
        </w:rPr>
      </w:pPr>
      <w:r w:rsidRPr="005A22D6">
        <w:rPr>
          <w:b/>
          <w:bCs/>
          <w:sz w:val="22"/>
          <w:szCs w:val="22"/>
        </w:rPr>
        <w:t>Computational Runtime</w:t>
      </w:r>
      <w:r w:rsidR="00A72130" w:rsidRPr="005A22D6">
        <w:rPr>
          <w:b/>
          <w:bCs/>
          <w:sz w:val="22"/>
          <w:szCs w:val="22"/>
        </w:rPr>
        <w:t xml:space="preserve"> and Memory Requirements</w:t>
      </w:r>
    </w:p>
    <w:p w14:paraId="6CC707BC" w14:textId="74B5BED6" w:rsidR="00261EEC" w:rsidRPr="005A22D6" w:rsidRDefault="00CC0B80" w:rsidP="00261EEC">
      <w:pPr>
        <w:rPr>
          <w:sz w:val="22"/>
          <w:szCs w:val="22"/>
        </w:rPr>
      </w:pPr>
      <w:r w:rsidRPr="005A22D6">
        <w:rPr>
          <w:sz w:val="22"/>
          <w:szCs w:val="22"/>
        </w:rPr>
        <w:t>Optimisation was conducted throughout development, particularly when execution times exceeded acceptable limits of several minutes. Once the code operated successfully, further improvements targeted redundant function calls, repeated execution of overlapping code and unnecessary data processing</w:t>
      </w:r>
      <w:r w:rsidR="00BE4F8A" w:rsidRPr="005A22D6">
        <w:rPr>
          <w:sz w:val="22"/>
          <w:szCs w:val="22"/>
        </w:rPr>
        <w:t xml:space="preserve"> and </w:t>
      </w:r>
      <w:r w:rsidR="00364445" w:rsidRPr="005A22D6">
        <w:rPr>
          <w:sz w:val="22"/>
          <w:szCs w:val="22"/>
        </w:rPr>
        <w:t>when existing results could be reused</w:t>
      </w:r>
      <w:r w:rsidRPr="005A22D6">
        <w:rPr>
          <w:sz w:val="22"/>
          <w:szCs w:val="22"/>
        </w:rPr>
        <w:t>.</w:t>
      </w:r>
      <w:r w:rsidR="00AF534A" w:rsidRPr="005A22D6">
        <w:rPr>
          <w:sz w:val="22"/>
          <w:szCs w:val="22"/>
        </w:rPr>
        <w:t xml:space="preserve"> </w:t>
      </w:r>
      <w:r w:rsidRPr="005A22D6">
        <w:rPr>
          <w:sz w:val="22"/>
          <w:szCs w:val="22"/>
        </w:rPr>
        <w:t xml:space="preserve">Vectorised operations were used in preference to Python loops </w:t>
      </w:r>
      <w:r w:rsidR="00AB4DDE" w:rsidRPr="005A22D6">
        <w:rPr>
          <w:sz w:val="22"/>
          <w:szCs w:val="22"/>
        </w:rPr>
        <w:t>due to their high efficiency</w:t>
      </w:r>
      <w:r w:rsidRPr="005A22D6">
        <w:rPr>
          <w:sz w:val="22"/>
          <w:szCs w:val="22"/>
        </w:rPr>
        <w:t xml:space="preserve">. The final implementation achieved a </w:t>
      </w:r>
      <w:r w:rsidR="00261EEC" w:rsidRPr="005A22D6">
        <w:rPr>
          <w:sz w:val="22"/>
          <w:szCs w:val="22"/>
        </w:rPr>
        <w:t xml:space="preserve">total </w:t>
      </w:r>
      <w:r w:rsidRPr="005A22D6">
        <w:rPr>
          <w:sz w:val="22"/>
          <w:szCs w:val="22"/>
        </w:rPr>
        <w:t xml:space="preserve">runtime of approximately </w:t>
      </w:r>
      <w:r w:rsidR="005F5046" w:rsidRPr="005A22D6">
        <w:rPr>
          <w:sz w:val="22"/>
          <w:szCs w:val="22"/>
        </w:rPr>
        <w:t>15.5</w:t>
      </w:r>
      <w:r w:rsidRPr="005A22D6">
        <w:rPr>
          <w:sz w:val="22"/>
          <w:szCs w:val="22"/>
        </w:rPr>
        <w:t xml:space="preserve"> seconds</w:t>
      </w:r>
      <w:r w:rsidR="00CF3FA0" w:rsidRPr="005A22D6">
        <w:rPr>
          <w:sz w:val="22"/>
          <w:szCs w:val="22"/>
        </w:rPr>
        <w:t xml:space="preserve"> (</w:t>
      </w:r>
      <w:r w:rsidR="0010666D" w:rsidRPr="005A22D6">
        <w:rPr>
          <w:sz w:val="22"/>
          <w:szCs w:val="22"/>
        </w:rPr>
        <w:t>including</w:t>
      </w:r>
      <w:r w:rsidR="00CF3FA0" w:rsidRPr="005A22D6">
        <w:rPr>
          <w:sz w:val="22"/>
          <w:szCs w:val="22"/>
        </w:rPr>
        <w:t xml:space="preserve"> </w:t>
      </w:r>
      <w:r w:rsidR="004803C9" w:rsidRPr="005A22D6">
        <w:rPr>
          <w:sz w:val="22"/>
          <w:szCs w:val="22"/>
        </w:rPr>
        <w:t>cross-validation</w:t>
      </w:r>
      <w:r w:rsidR="00CF3FA0" w:rsidRPr="005A22D6">
        <w:rPr>
          <w:sz w:val="22"/>
          <w:szCs w:val="22"/>
        </w:rPr>
        <w:t>)</w:t>
      </w:r>
      <w:r w:rsidR="004803C9" w:rsidRPr="005A22D6">
        <w:rPr>
          <w:sz w:val="22"/>
          <w:szCs w:val="22"/>
        </w:rPr>
        <w:t>,</w:t>
      </w:r>
      <w:r w:rsidR="00364445" w:rsidRPr="005A22D6">
        <w:rPr>
          <w:sz w:val="22"/>
          <w:szCs w:val="22"/>
        </w:rPr>
        <w:t xml:space="preserve"> and </w:t>
      </w:r>
      <w:r w:rsidR="00FC3BB9" w:rsidRPr="005A22D6">
        <w:rPr>
          <w:sz w:val="22"/>
          <w:szCs w:val="22"/>
        </w:rPr>
        <w:t xml:space="preserve">was tuned by the </w:t>
      </w:r>
      <w:r w:rsidR="00E15A7D" w:rsidRPr="005A22D6">
        <w:rPr>
          <w:sz w:val="22"/>
          <w:szCs w:val="22"/>
        </w:rPr>
        <w:t>hyperparameter comparison graph to less than</w:t>
      </w:r>
      <w:r w:rsidR="009358E6" w:rsidRPr="005A22D6">
        <w:rPr>
          <w:sz w:val="22"/>
          <w:szCs w:val="22"/>
        </w:rPr>
        <w:t xml:space="preserve"> 2 </w:t>
      </w:r>
      <w:r w:rsidR="00AF534A" w:rsidRPr="005A22D6">
        <w:rPr>
          <w:sz w:val="22"/>
          <w:szCs w:val="22"/>
        </w:rPr>
        <w:t>seconds which was considered an acceptable balance between accuracy and execution time.</w:t>
      </w:r>
    </w:p>
    <w:p w14:paraId="25464FAF" w14:textId="40D8C23B" w:rsidR="00261EEC" w:rsidRPr="005A22D6" w:rsidRDefault="00261EEC" w:rsidP="00261EEC">
      <w:pPr>
        <w:rPr>
          <w:sz w:val="22"/>
          <w:szCs w:val="22"/>
        </w:rPr>
      </w:pPr>
      <w:r w:rsidRPr="005A22D6">
        <w:rPr>
          <w:sz w:val="22"/>
          <w:szCs w:val="22"/>
        </w:rPr>
        <w:t>Memory efficiency was considered to ensure the solution could run on a laptop without unnecessary memory consumption. Redundant data copying and the repeated allocation of intermediate datasets were identified as potential sources of overhead.</w:t>
      </w:r>
      <w:r w:rsidR="00974349" w:rsidRPr="005A22D6">
        <w:rPr>
          <w:sz w:val="22"/>
          <w:szCs w:val="22"/>
        </w:rPr>
        <w:t xml:space="preserve"> Therefore, pointers</w:t>
      </w:r>
      <w:r w:rsidR="000F41FC" w:rsidRPr="005A22D6">
        <w:rPr>
          <w:sz w:val="22"/>
          <w:szCs w:val="22"/>
        </w:rPr>
        <w:t xml:space="preserve"> were implemented to reference a master dataset </w:t>
      </w:r>
      <w:r w:rsidR="004803C9" w:rsidRPr="005A22D6">
        <w:rPr>
          <w:sz w:val="22"/>
          <w:szCs w:val="22"/>
        </w:rPr>
        <w:t>to avoid this.</w:t>
      </w:r>
      <w:r w:rsidR="00B12DDD" w:rsidRPr="005A22D6">
        <w:rPr>
          <w:sz w:val="22"/>
          <w:szCs w:val="22"/>
        </w:rPr>
        <w:t xml:space="preserve"> </w:t>
      </w:r>
      <w:r w:rsidRPr="005A22D6">
        <w:rPr>
          <w:sz w:val="22"/>
          <w:szCs w:val="22"/>
        </w:rPr>
        <w:t>Visualisation was also optimised through data thinning, reducing the number of plotted observations while retaining the full dataset for training, validation and testing. This reduced plotting overhead without sacrificing the data available for model development.</w:t>
      </w:r>
    </w:p>
    <w:p w14:paraId="0CF8F905" w14:textId="175BF9C0" w:rsidR="00D94694" w:rsidRPr="005A22D6" w:rsidRDefault="00D94694" w:rsidP="00D94694">
      <w:pPr>
        <w:rPr>
          <w:b/>
          <w:bCs/>
          <w:sz w:val="22"/>
          <w:szCs w:val="22"/>
        </w:rPr>
      </w:pPr>
      <w:r w:rsidRPr="005A22D6">
        <w:rPr>
          <w:b/>
          <w:bCs/>
          <w:sz w:val="22"/>
          <w:szCs w:val="22"/>
        </w:rPr>
        <w:t>Model Settings</w:t>
      </w:r>
    </w:p>
    <w:p w14:paraId="32E1E7FD" w14:textId="7A3F7F1E" w:rsidR="00D94694" w:rsidRPr="005A22D6" w:rsidRDefault="00D94694" w:rsidP="00D94694">
      <w:pPr>
        <w:rPr>
          <w:sz w:val="22"/>
          <w:szCs w:val="22"/>
        </w:rPr>
      </w:pPr>
      <w:r w:rsidRPr="005A22D6">
        <w:rPr>
          <w:sz w:val="22"/>
          <w:szCs w:val="22"/>
        </w:rPr>
        <w:t>Hyperparameter optimisation focused on the number of hidden layers and neurons</w:t>
      </w:r>
      <w:r w:rsidR="006B657C" w:rsidRPr="005A22D6">
        <w:rPr>
          <w:sz w:val="22"/>
          <w:szCs w:val="22"/>
        </w:rPr>
        <w:t>,</w:t>
      </w:r>
      <w:r w:rsidR="00F4057A" w:rsidRPr="005A22D6">
        <w:rPr>
          <w:sz w:val="22"/>
          <w:szCs w:val="22"/>
        </w:rPr>
        <w:t xml:space="preserve"> as well as </w:t>
      </w:r>
      <w:r w:rsidR="006B657C" w:rsidRPr="005A22D6">
        <w:rPr>
          <w:sz w:val="22"/>
          <w:szCs w:val="22"/>
        </w:rPr>
        <w:t xml:space="preserve">the </w:t>
      </w:r>
      <w:r w:rsidR="00F4057A" w:rsidRPr="005A22D6">
        <w:rPr>
          <w:sz w:val="22"/>
          <w:szCs w:val="22"/>
        </w:rPr>
        <w:t>number of epochs to train per week</w:t>
      </w:r>
      <w:r w:rsidRPr="005A22D6">
        <w:rPr>
          <w:sz w:val="22"/>
          <w:szCs w:val="22"/>
        </w:rPr>
        <w:t>, as these directly influence model complexity and computational cost. Multiple configurations were evaluated, with their RMSE and execution times compared to identify an efficient architecture.</w:t>
      </w:r>
      <w:r w:rsidR="00B12DDD" w:rsidRPr="005A22D6">
        <w:rPr>
          <w:sz w:val="22"/>
          <w:szCs w:val="22"/>
        </w:rPr>
        <w:t xml:space="preserve"> </w:t>
      </w:r>
      <w:r w:rsidRPr="005A22D6">
        <w:rPr>
          <w:sz w:val="22"/>
          <w:szCs w:val="22"/>
        </w:rPr>
        <w:t>Reducing the number of layers or neurons can decrease training time and resource requirements, although excessive simplification may reduce the model's ability to capture complex environmental patterns.</w:t>
      </w:r>
      <w:r w:rsidR="00D33D71" w:rsidRPr="005A22D6">
        <w:rPr>
          <w:sz w:val="22"/>
          <w:szCs w:val="22"/>
        </w:rPr>
        <w:t xml:space="preserve"> </w:t>
      </w:r>
      <w:r w:rsidR="00985526" w:rsidRPr="005A22D6">
        <w:rPr>
          <w:sz w:val="22"/>
          <w:szCs w:val="22"/>
        </w:rPr>
        <w:t xml:space="preserve">It was found that a larger number of layers performed better, </w:t>
      </w:r>
      <w:r w:rsidR="00AF4259" w:rsidRPr="005A22D6">
        <w:rPr>
          <w:sz w:val="22"/>
          <w:szCs w:val="22"/>
        </w:rPr>
        <w:t xml:space="preserve">being able to capture </w:t>
      </w:r>
      <w:r w:rsidR="00E37F16" w:rsidRPr="005A22D6">
        <w:rPr>
          <w:sz w:val="22"/>
          <w:szCs w:val="22"/>
        </w:rPr>
        <w:t xml:space="preserve">deeper </w:t>
      </w:r>
      <w:r w:rsidR="00AF4259" w:rsidRPr="005A22D6">
        <w:rPr>
          <w:sz w:val="22"/>
          <w:szCs w:val="22"/>
        </w:rPr>
        <w:t xml:space="preserve">complexities </w:t>
      </w:r>
      <w:r w:rsidR="00E37F16" w:rsidRPr="005A22D6">
        <w:rPr>
          <w:sz w:val="22"/>
          <w:szCs w:val="22"/>
        </w:rPr>
        <w:t xml:space="preserve">and patterns </w:t>
      </w:r>
      <w:r w:rsidR="00AF4259" w:rsidRPr="005A22D6">
        <w:rPr>
          <w:sz w:val="22"/>
          <w:szCs w:val="22"/>
        </w:rPr>
        <w:t xml:space="preserve">underlying the </w:t>
      </w:r>
      <w:r w:rsidR="00F204B5" w:rsidRPr="005A22D6">
        <w:rPr>
          <w:sz w:val="22"/>
          <w:szCs w:val="22"/>
        </w:rPr>
        <w:t>data</w:t>
      </w:r>
      <w:r w:rsidR="00E37F16" w:rsidRPr="005A22D6">
        <w:rPr>
          <w:sz w:val="22"/>
          <w:szCs w:val="22"/>
        </w:rPr>
        <w:t>.</w:t>
      </w:r>
    </w:p>
    <w:p w14:paraId="36CDC22B" w14:textId="2A75A38B" w:rsidR="004D7988" w:rsidRPr="005A22D6" w:rsidRDefault="004D7988" w:rsidP="004D7988">
      <w:pPr>
        <w:rPr>
          <w:b/>
          <w:bCs/>
          <w:sz w:val="22"/>
          <w:szCs w:val="22"/>
        </w:rPr>
      </w:pPr>
      <w:r w:rsidRPr="005A22D6">
        <w:rPr>
          <w:b/>
          <w:bCs/>
          <w:sz w:val="22"/>
          <w:szCs w:val="22"/>
        </w:rPr>
        <w:t>Scalability</w:t>
      </w:r>
    </w:p>
    <w:p w14:paraId="78BCF78F" w14:textId="400E7B8A" w:rsidR="004D7988" w:rsidRPr="005A22D6" w:rsidRDefault="004D7988" w:rsidP="004D7988">
      <w:pPr>
        <w:rPr>
          <w:sz w:val="22"/>
          <w:szCs w:val="22"/>
        </w:rPr>
      </w:pPr>
      <w:r w:rsidRPr="005A22D6">
        <w:rPr>
          <w:sz w:val="22"/>
          <w:szCs w:val="22"/>
        </w:rPr>
        <w:t xml:space="preserve">Scalability was considered because the solution must accommodate environmental observations across multiple weeks. The implementation groups observations by week and allows additional weekly datasets to be incorporated into the analysis. However, adding more weeks </w:t>
      </w:r>
      <w:r w:rsidR="00F60B4D" w:rsidRPr="005A22D6">
        <w:rPr>
          <w:sz w:val="22"/>
          <w:szCs w:val="22"/>
        </w:rPr>
        <w:t>may</w:t>
      </w:r>
      <w:r w:rsidR="00F52D67" w:rsidRPr="005A22D6">
        <w:rPr>
          <w:sz w:val="22"/>
          <w:szCs w:val="22"/>
        </w:rPr>
        <w:t xml:space="preserve"> have unintended effects on the accuracy of the solution</w:t>
      </w:r>
      <w:r w:rsidR="001B60A5" w:rsidRPr="005A22D6">
        <w:rPr>
          <w:sz w:val="22"/>
          <w:szCs w:val="22"/>
        </w:rPr>
        <w:t>,</w:t>
      </w:r>
      <w:r w:rsidR="00F52D67" w:rsidRPr="005A22D6">
        <w:rPr>
          <w:sz w:val="22"/>
          <w:szCs w:val="22"/>
        </w:rPr>
        <w:t xml:space="preserve"> such as </w:t>
      </w:r>
      <w:r w:rsidR="00322A9F" w:rsidRPr="005A22D6">
        <w:rPr>
          <w:sz w:val="22"/>
          <w:szCs w:val="22"/>
        </w:rPr>
        <w:t xml:space="preserve">overgeneralising with slightly different features per week </w:t>
      </w:r>
      <w:r w:rsidR="00F60B4D" w:rsidRPr="005A22D6">
        <w:rPr>
          <w:sz w:val="22"/>
          <w:szCs w:val="22"/>
        </w:rPr>
        <w:t>that contradict</w:t>
      </w:r>
      <w:r w:rsidR="00322A9F" w:rsidRPr="005A22D6">
        <w:rPr>
          <w:sz w:val="22"/>
          <w:szCs w:val="22"/>
        </w:rPr>
        <w:t xml:space="preserve"> each other</w:t>
      </w:r>
      <w:r w:rsidR="001B60A5" w:rsidRPr="005A22D6">
        <w:rPr>
          <w:sz w:val="22"/>
          <w:szCs w:val="22"/>
        </w:rPr>
        <w:t>,</w:t>
      </w:r>
      <w:r w:rsidR="00322A9F" w:rsidRPr="005A22D6">
        <w:rPr>
          <w:sz w:val="22"/>
          <w:szCs w:val="22"/>
        </w:rPr>
        <w:t xml:space="preserve"> resulting in a more </w:t>
      </w:r>
      <w:r w:rsidR="001B60A5" w:rsidRPr="005A22D6">
        <w:rPr>
          <w:sz w:val="22"/>
          <w:szCs w:val="22"/>
        </w:rPr>
        <w:t>linear generalisation.</w:t>
      </w:r>
    </w:p>
    <w:p w14:paraId="246B8621" w14:textId="206431EF" w:rsidR="00200B35" w:rsidRPr="005A22D6" w:rsidRDefault="00200B35" w:rsidP="00200B35">
      <w:pPr>
        <w:rPr>
          <w:b/>
          <w:bCs/>
          <w:sz w:val="22"/>
          <w:szCs w:val="22"/>
        </w:rPr>
      </w:pPr>
      <w:r w:rsidRPr="005A22D6">
        <w:rPr>
          <w:b/>
          <w:bCs/>
          <w:sz w:val="22"/>
          <w:szCs w:val="22"/>
        </w:rPr>
        <w:t>Trade-offs</w:t>
      </w:r>
    </w:p>
    <w:p w14:paraId="2AD8E015" w14:textId="50271CE9" w:rsidR="00CC0B80" w:rsidRPr="005A22D6" w:rsidRDefault="00200B35" w:rsidP="009860AE">
      <w:pPr>
        <w:rPr>
          <w:sz w:val="22"/>
          <w:szCs w:val="22"/>
        </w:rPr>
      </w:pPr>
      <w:r w:rsidRPr="005A22D6">
        <w:rPr>
          <w:sz w:val="22"/>
          <w:szCs w:val="22"/>
        </w:rPr>
        <w:t>The optimisation process involved balancing prediction accuracy, execution time and memory consumption. Increasing network complexity</w:t>
      </w:r>
      <w:r w:rsidR="00E81F14" w:rsidRPr="005A22D6">
        <w:rPr>
          <w:sz w:val="22"/>
          <w:szCs w:val="22"/>
        </w:rPr>
        <w:t xml:space="preserve"> or number of epochs per </w:t>
      </w:r>
      <w:r w:rsidR="00551DD5" w:rsidRPr="005A22D6">
        <w:rPr>
          <w:sz w:val="22"/>
          <w:szCs w:val="22"/>
        </w:rPr>
        <w:t>training week</w:t>
      </w:r>
      <w:r w:rsidRPr="005A22D6">
        <w:rPr>
          <w:sz w:val="22"/>
          <w:szCs w:val="22"/>
        </w:rPr>
        <w:t xml:space="preserve"> may improve the model's ability to represent environmental trends, but can also increase training time and resource requirements. Conversely, reducing complexity improves efficiency but may result in underfitting</w:t>
      </w:r>
      <w:r w:rsidR="00E81F14" w:rsidRPr="005A22D6">
        <w:rPr>
          <w:sz w:val="22"/>
          <w:szCs w:val="22"/>
        </w:rPr>
        <w:t xml:space="preserve"> and inaccurate results</w:t>
      </w:r>
      <w:r w:rsidRPr="005A22D6">
        <w:rPr>
          <w:sz w:val="22"/>
          <w:szCs w:val="22"/>
        </w:rPr>
        <w:t>.</w:t>
      </w:r>
      <w:r w:rsidR="00E81F14" w:rsidRPr="005A22D6">
        <w:rPr>
          <w:sz w:val="22"/>
          <w:szCs w:val="22"/>
        </w:rPr>
        <w:t xml:space="preserve"> </w:t>
      </w:r>
      <w:r w:rsidRPr="005A22D6">
        <w:rPr>
          <w:sz w:val="22"/>
          <w:szCs w:val="22"/>
        </w:rPr>
        <w:t>Overall, optimisation focused on removing unnecessary computation and selecting an appropriately sized model rather than maximising predictive accuracy at any computational cost.</w:t>
      </w:r>
    </w:p>
    <w:p w14:paraId="057DD149" w14:textId="5B6ACF28" w:rsidR="00D225AD" w:rsidRPr="005A22D6" w:rsidRDefault="00D225AD" w:rsidP="00D225AD">
      <w:pPr>
        <w:pStyle w:val="Heading1"/>
        <w:rPr>
          <w:sz w:val="36"/>
          <w:szCs w:val="36"/>
        </w:rPr>
      </w:pPr>
      <w:r w:rsidRPr="005A22D6">
        <w:rPr>
          <w:sz w:val="36"/>
          <w:szCs w:val="36"/>
        </w:rPr>
        <w:t>Limitations</w:t>
      </w:r>
      <w:bookmarkEnd w:id="6"/>
      <w:r w:rsidR="00F11BF1" w:rsidRPr="005A22D6">
        <w:rPr>
          <w:sz w:val="36"/>
          <w:szCs w:val="36"/>
        </w:rPr>
        <w:t xml:space="preserve"> and </w:t>
      </w:r>
      <w:bookmarkStart w:id="7" w:name="_Toc241658972"/>
      <w:r w:rsidR="00F11BF1" w:rsidRPr="005A22D6">
        <w:rPr>
          <w:sz w:val="36"/>
          <w:szCs w:val="36"/>
        </w:rPr>
        <w:t>Lessons Learned</w:t>
      </w:r>
      <w:bookmarkEnd w:id="7"/>
    </w:p>
    <w:p w14:paraId="1A98202F" w14:textId="52555019" w:rsidR="005B43AF" w:rsidRPr="005A22D6" w:rsidRDefault="005B43AF" w:rsidP="005B43AF">
      <w:pPr>
        <w:rPr>
          <w:sz w:val="22"/>
          <w:szCs w:val="22"/>
        </w:rPr>
      </w:pPr>
      <w:r w:rsidRPr="005A22D6">
        <w:rPr>
          <w:sz w:val="22"/>
          <w:szCs w:val="22"/>
        </w:rPr>
        <w:t xml:space="preserve">As the models were trained on data collected in a noisy, uncontrolled environment, they may have learned some noise alongside the underlying trends. Therefore, balancing accurate trend prediction with avoiding </w:t>
      </w:r>
      <w:r w:rsidRPr="005A22D6">
        <w:rPr>
          <w:sz w:val="22"/>
          <w:szCs w:val="22"/>
        </w:rPr>
        <w:lastRenderedPageBreak/>
        <w:t>noise remains a potential limitation.</w:t>
      </w:r>
      <w:r w:rsidR="00CC0A68" w:rsidRPr="005A22D6">
        <w:rPr>
          <w:sz w:val="22"/>
          <w:szCs w:val="22"/>
        </w:rPr>
        <w:t xml:space="preserve"> </w:t>
      </w:r>
      <w:r w:rsidR="00DD738B" w:rsidRPr="005A22D6">
        <w:rPr>
          <w:sz w:val="22"/>
          <w:szCs w:val="22"/>
        </w:rPr>
        <w:t xml:space="preserve">The </w:t>
      </w:r>
      <w:r w:rsidR="00214C94" w:rsidRPr="005A22D6">
        <w:rPr>
          <w:sz w:val="22"/>
          <w:szCs w:val="22"/>
        </w:rPr>
        <w:t xml:space="preserve">neural network </w:t>
      </w:r>
      <w:r w:rsidR="00DD738B" w:rsidRPr="005A22D6">
        <w:rPr>
          <w:sz w:val="22"/>
          <w:szCs w:val="22"/>
        </w:rPr>
        <w:t xml:space="preserve">model also creates a generalisation, providing trends in the data without </w:t>
      </w:r>
      <w:r w:rsidR="00214C94" w:rsidRPr="005A22D6">
        <w:rPr>
          <w:sz w:val="22"/>
          <w:szCs w:val="22"/>
        </w:rPr>
        <w:t xml:space="preserve">an explanation of </w:t>
      </w:r>
      <w:r w:rsidR="00921B30" w:rsidRPr="005A22D6">
        <w:rPr>
          <w:sz w:val="22"/>
          <w:szCs w:val="22"/>
        </w:rPr>
        <w:t>what could have caused the trends</w:t>
      </w:r>
      <w:r w:rsidR="00582C69" w:rsidRPr="005A22D6">
        <w:rPr>
          <w:sz w:val="22"/>
          <w:szCs w:val="22"/>
        </w:rPr>
        <w:t>.</w:t>
      </w:r>
    </w:p>
    <w:p w14:paraId="59177C72" w14:textId="2359D80A" w:rsidR="005B43AF" w:rsidRPr="005A22D6" w:rsidRDefault="005B43AF" w:rsidP="005B43AF">
      <w:pPr>
        <w:rPr>
          <w:sz w:val="22"/>
          <w:szCs w:val="22"/>
        </w:rPr>
      </w:pPr>
      <w:r w:rsidRPr="005A22D6">
        <w:rPr>
          <w:sz w:val="22"/>
          <w:szCs w:val="22"/>
        </w:rPr>
        <w:t>Throughout this project,</w:t>
      </w:r>
      <w:r w:rsidR="005E3106" w:rsidRPr="005A22D6">
        <w:rPr>
          <w:sz w:val="22"/>
          <w:szCs w:val="22"/>
        </w:rPr>
        <w:t xml:space="preserve"> the </w:t>
      </w:r>
      <w:r w:rsidR="00F94169" w:rsidRPr="005A22D6">
        <w:rPr>
          <w:sz w:val="22"/>
          <w:szCs w:val="22"/>
        </w:rPr>
        <w:t xml:space="preserve">importance of balancing the </w:t>
      </w:r>
      <w:r w:rsidR="00E26252" w:rsidRPr="005A22D6">
        <w:rPr>
          <w:sz w:val="22"/>
          <w:szCs w:val="22"/>
        </w:rPr>
        <w:t>trade-off</w:t>
      </w:r>
      <w:r w:rsidR="00F94169" w:rsidRPr="005A22D6">
        <w:rPr>
          <w:sz w:val="22"/>
          <w:szCs w:val="22"/>
        </w:rPr>
        <w:t xml:space="preserve"> between</w:t>
      </w:r>
      <w:r w:rsidR="00E26252" w:rsidRPr="005A22D6">
        <w:rPr>
          <w:sz w:val="22"/>
          <w:szCs w:val="22"/>
        </w:rPr>
        <w:t xml:space="preserve"> </w:t>
      </w:r>
      <w:r w:rsidR="00C87D46" w:rsidRPr="005A22D6">
        <w:rPr>
          <w:sz w:val="22"/>
          <w:szCs w:val="22"/>
        </w:rPr>
        <w:t xml:space="preserve">model </w:t>
      </w:r>
      <w:r w:rsidR="00E26252" w:rsidRPr="005A22D6">
        <w:rPr>
          <w:sz w:val="22"/>
          <w:szCs w:val="22"/>
        </w:rPr>
        <w:t xml:space="preserve">accuracy and </w:t>
      </w:r>
      <w:r w:rsidR="00C87D46" w:rsidRPr="005A22D6">
        <w:rPr>
          <w:sz w:val="22"/>
          <w:szCs w:val="22"/>
        </w:rPr>
        <w:t>computational efficiency, timing and resource use</w:t>
      </w:r>
      <w:r w:rsidR="00DD7C6C" w:rsidRPr="005A22D6">
        <w:rPr>
          <w:sz w:val="22"/>
          <w:szCs w:val="22"/>
        </w:rPr>
        <w:t>,</w:t>
      </w:r>
      <w:r w:rsidR="00C87D46" w:rsidRPr="005A22D6">
        <w:rPr>
          <w:sz w:val="22"/>
          <w:szCs w:val="22"/>
        </w:rPr>
        <w:t xml:space="preserve"> was highlighted</w:t>
      </w:r>
      <w:r w:rsidR="00335523" w:rsidRPr="005A22D6">
        <w:rPr>
          <w:sz w:val="22"/>
          <w:szCs w:val="22"/>
        </w:rPr>
        <w:t xml:space="preserve">. To support this, </w:t>
      </w:r>
      <w:r w:rsidR="007E3A5C" w:rsidRPr="005A22D6">
        <w:rPr>
          <w:sz w:val="22"/>
          <w:szCs w:val="22"/>
        </w:rPr>
        <w:t xml:space="preserve">code </w:t>
      </w:r>
      <w:r w:rsidR="00416D9E" w:rsidRPr="005A22D6">
        <w:rPr>
          <w:sz w:val="22"/>
          <w:szCs w:val="22"/>
        </w:rPr>
        <w:t>had to be</w:t>
      </w:r>
      <w:r w:rsidR="00335523" w:rsidRPr="005A22D6">
        <w:rPr>
          <w:sz w:val="22"/>
          <w:szCs w:val="22"/>
        </w:rPr>
        <w:t xml:space="preserve"> refined </w:t>
      </w:r>
      <w:r w:rsidR="007E3A5C" w:rsidRPr="005A22D6">
        <w:rPr>
          <w:sz w:val="22"/>
          <w:szCs w:val="22"/>
        </w:rPr>
        <w:t>where possible to ensure it operate</w:t>
      </w:r>
      <w:r w:rsidR="00416D9E" w:rsidRPr="005A22D6">
        <w:rPr>
          <w:sz w:val="22"/>
          <w:szCs w:val="22"/>
        </w:rPr>
        <w:t>d</w:t>
      </w:r>
      <w:r w:rsidR="007E3A5C" w:rsidRPr="005A22D6">
        <w:rPr>
          <w:sz w:val="22"/>
          <w:szCs w:val="22"/>
        </w:rPr>
        <w:t xml:space="preserve"> within computational limits</w:t>
      </w:r>
      <w:r w:rsidR="00C87D46" w:rsidRPr="005A22D6">
        <w:rPr>
          <w:sz w:val="22"/>
          <w:szCs w:val="22"/>
        </w:rPr>
        <w:t xml:space="preserve">. </w:t>
      </w:r>
      <w:r w:rsidR="00642EE0" w:rsidRPr="005A22D6">
        <w:rPr>
          <w:sz w:val="22"/>
          <w:szCs w:val="22"/>
        </w:rPr>
        <w:t>Furthermore,</w:t>
      </w:r>
      <w:r w:rsidRPr="005A22D6">
        <w:rPr>
          <w:sz w:val="22"/>
          <w:szCs w:val="22"/>
        </w:rPr>
        <w:t xml:space="preserve"> implementing effective data cleaning and validation </w:t>
      </w:r>
      <w:r w:rsidR="00013E82" w:rsidRPr="005A22D6">
        <w:rPr>
          <w:sz w:val="22"/>
          <w:szCs w:val="22"/>
        </w:rPr>
        <w:t>helped</w:t>
      </w:r>
      <w:r w:rsidRPr="005A22D6">
        <w:rPr>
          <w:sz w:val="22"/>
          <w:szCs w:val="22"/>
        </w:rPr>
        <w:t xml:space="preserve"> prevent erroneous patterns from being captured. </w:t>
      </w:r>
    </w:p>
    <w:p w14:paraId="4742F134" w14:textId="1EE6A805" w:rsidR="0031028F" w:rsidRPr="005A22D6" w:rsidRDefault="005905B2" w:rsidP="00A60610">
      <w:pPr>
        <w:rPr>
          <w:sz w:val="22"/>
          <w:szCs w:val="22"/>
        </w:rPr>
      </w:pPr>
      <w:r w:rsidRPr="005A22D6">
        <w:rPr>
          <w:sz w:val="22"/>
          <w:szCs w:val="22"/>
        </w:rPr>
        <w:t xml:space="preserve">Another lesson learned is </w:t>
      </w:r>
      <w:r w:rsidR="005B43AF" w:rsidRPr="005A22D6">
        <w:rPr>
          <w:sz w:val="22"/>
          <w:szCs w:val="22"/>
        </w:rPr>
        <w:t xml:space="preserve">that model selection should reflect dataset size and computational requirements. For example, </w:t>
      </w:r>
      <w:r w:rsidRPr="005A22D6">
        <w:rPr>
          <w:sz w:val="22"/>
          <w:szCs w:val="22"/>
        </w:rPr>
        <w:t xml:space="preserve">while </w:t>
      </w:r>
      <w:r w:rsidR="005B43AF" w:rsidRPr="005A22D6">
        <w:rPr>
          <w:sz w:val="22"/>
          <w:szCs w:val="22"/>
        </w:rPr>
        <w:t xml:space="preserve">Support Vector Regression (SVR) may be suitable for smaller datasets, </w:t>
      </w:r>
      <w:r w:rsidRPr="005A22D6">
        <w:rPr>
          <w:sz w:val="22"/>
          <w:szCs w:val="22"/>
        </w:rPr>
        <w:t>the</w:t>
      </w:r>
      <w:r w:rsidR="005B43AF" w:rsidRPr="005A22D6">
        <w:rPr>
          <w:sz w:val="22"/>
          <w:szCs w:val="22"/>
        </w:rPr>
        <w:t xml:space="preserve"> larger dataset</w:t>
      </w:r>
      <w:r w:rsidRPr="005A22D6">
        <w:rPr>
          <w:sz w:val="22"/>
          <w:szCs w:val="22"/>
        </w:rPr>
        <w:t xml:space="preserve"> used in this project made </w:t>
      </w:r>
      <w:r w:rsidR="005B43AF" w:rsidRPr="005A22D6">
        <w:rPr>
          <w:sz w:val="22"/>
          <w:szCs w:val="22"/>
        </w:rPr>
        <w:t xml:space="preserve">it </w:t>
      </w:r>
      <w:r w:rsidRPr="005A22D6">
        <w:rPr>
          <w:sz w:val="22"/>
          <w:szCs w:val="22"/>
        </w:rPr>
        <w:t xml:space="preserve">too </w:t>
      </w:r>
      <w:r w:rsidR="005B43AF" w:rsidRPr="005A22D6">
        <w:rPr>
          <w:sz w:val="22"/>
          <w:szCs w:val="22"/>
        </w:rPr>
        <w:t>computationally expensive. Finally, maintaining well-documented and regularly updated code was essential for understanding the implementation, tracking changes, and making further improvements efficiently.</w:t>
      </w:r>
      <w:r w:rsidR="00443D03" w:rsidRPr="005A22D6">
        <w:rPr>
          <w:sz w:val="22"/>
          <w:szCs w:val="22"/>
        </w:rPr>
        <w:t xml:space="preserve"> </w:t>
      </w:r>
    </w:p>
    <w:p w14:paraId="157C0A8C" w14:textId="6F9EFFE0" w:rsidR="00D225AD" w:rsidRPr="005A22D6" w:rsidRDefault="00D225AD" w:rsidP="00D225AD">
      <w:pPr>
        <w:pStyle w:val="Heading1"/>
        <w:rPr>
          <w:sz w:val="36"/>
          <w:szCs w:val="36"/>
        </w:rPr>
      </w:pPr>
      <w:bookmarkStart w:id="8" w:name="_Toc241658973"/>
      <w:r w:rsidRPr="005A22D6">
        <w:rPr>
          <w:sz w:val="36"/>
          <w:szCs w:val="36"/>
        </w:rPr>
        <w:t>AI Use</w:t>
      </w:r>
      <w:bookmarkEnd w:id="8"/>
    </w:p>
    <w:p w14:paraId="211C9270" w14:textId="44708C44" w:rsidR="008F7D6C" w:rsidRPr="008F7D6C" w:rsidRDefault="008F7D6C" w:rsidP="008F7D6C">
      <w:pPr>
        <w:rPr>
          <w:b/>
          <w:bCs/>
          <w:sz w:val="22"/>
          <w:szCs w:val="22"/>
        </w:rPr>
      </w:pPr>
      <w:r w:rsidRPr="008F7D6C">
        <w:rPr>
          <w:b/>
          <w:bCs/>
          <w:sz w:val="22"/>
          <w:szCs w:val="22"/>
        </w:rPr>
        <w:t>AI Tools Used</w:t>
      </w:r>
      <w:r w:rsidR="00BE3FB7" w:rsidRPr="005A22D6">
        <w:rPr>
          <w:b/>
          <w:bCs/>
          <w:sz w:val="22"/>
          <w:szCs w:val="22"/>
        </w:rPr>
        <w:t xml:space="preserve"> and Tasks Used For</w:t>
      </w:r>
    </w:p>
    <w:p w14:paraId="602AA3C2" w14:textId="25A2BDEF" w:rsidR="008F7D6C" w:rsidRPr="008F7D6C" w:rsidRDefault="008F7D6C" w:rsidP="008F7D6C">
      <w:pPr>
        <w:rPr>
          <w:sz w:val="22"/>
          <w:szCs w:val="22"/>
        </w:rPr>
      </w:pPr>
      <w:r w:rsidRPr="008F7D6C">
        <w:rPr>
          <w:sz w:val="22"/>
          <w:szCs w:val="22"/>
        </w:rPr>
        <w:t>Anthropic’s Claude Sonnet 5 was the primary AI tool, with Gemini 3 used as a secondary tool to compare outputs and identify simplifications. Claude was preferred for its accuracy,</w:t>
      </w:r>
      <w:r w:rsidR="00BE3FB7" w:rsidRPr="005A22D6">
        <w:rPr>
          <w:sz w:val="22"/>
          <w:szCs w:val="22"/>
        </w:rPr>
        <w:t xml:space="preserve"> </w:t>
      </w:r>
      <w:r w:rsidR="00BE3FB7" w:rsidRPr="008F7D6C">
        <w:rPr>
          <w:sz w:val="22"/>
          <w:szCs w:val="22"/>
        </w:rPr>
        <w:t xml:space="preserve">generating </w:t>
      </w:r>
      <w:r w:rsidR="00256B5C" w:rsidRPr="005A22D6">
        <w:rPr>
          <w:sz w:val="22"/>
          <w:szCs w:val="22"/>
        </w:rPr>
        <w:t>and debugging</w:t>
      </w:r>
      <w:r w:rsidRPr="008F7D6C">
        <w:rPr>
          <w:sz w:val="22"/>
          <w:szCs w:val="22"/>
        </w:rPr>
        <w:t xml:space="preserve"> </w:t>
      </w:r>
      <w:r w:rsidR="00BE3FB7" w:rsidRPr="008F7D6C">
        <w:rPr>
          <w:sz w:val="22"/>
          <w:szCs w:val="22"/>
        </w:rPr>
        <w:t xml:space="preserve">Python code </w:t>
      </w:r>
      <w:r w:rsidR="00BE3FB7" w:rsidRPr="005A22D6">
        <w:rPr>
          <w:sz w:val="22"/>
          <w:szCs w:val="22"/>
        </w:rPr>
        <w:t xml:space="preserve">for </w:t>
      </w:r>
      <w:r w:rsidR="006D3979" w:rsidRPr="005A22D6">
        <w:rPr>
          <w:sz w:val="22"/>
          <w:szCs w:val="22"/>
        </w:rPr>
        <w:t xml:space="preserve">most functions, </w:t>
      </w:r>
      <w:r w:rsidR="00256B5C" w:rsidRPr="005A22D6">
        <w:rPr>
          <w:sz w:val="22"/>
          <w:szCs w:val="22"/>
        </w:rPr>
        <w:t xml:space="preserve">adding </w:t>
      </w:r>
      <w:r w:rsidR="006D3979" w:rsidRPr="005A22D6">
        <w:rPr>
          <w:sz w:val="22"/>
          <w:szCs w:val="22"/>
        </w:rPr>
        <w:t>documentation</w:t>
      </w:r>
      <w:r w:rsidR="00256B5C" w:rsidRPr="005A22D6">
        <w:rPr>
          <w:sz w:val="22"/>
          <w:szCs w:val="22"/>
        </w:rPr>
        <w:t xml:space="preserve"> and providing technical explanation. </w:t>
      </w:r>
      <w:r w:rsidRPr="008F7D6C">
        <w:rPr>
          <w:sz w:val="22"/>
          <w:szCs w:val="22"/>
        </w:rPr>
        <w:t xml:space="preserve">Gemini </w:t>
      </w:r>
      <w:r w:rsidR="00256B5C" w:rsidRPr="005A22D6">
        <w:rPr>
          <w:sz w:val="22"/>
          <w:szCs w:val="22"/>
        </w:rPr>
        <w:t xml:space="preserve">was used to compare outputs and </w:t>
      </w:r>
      <w:r w:rsidRPr="008F7D6C">
        <w:rPr>
          <w:sz w:val="22"/>
          <w:szCs w:val="22"/>
        </w:rPr>
        <w:t>helped remove unnecessary complexity</w:t>
      </w:r>
      <w:r w:rsidR="00256B5C" w:rsidRPr="005A22D6">
        <w:rPr>
          <w:sz w:val="22"/>
          <w:szCs w:val="22"/>
        </w:rPr>
        <w:t xml:space="preserve"> while </w:t>
      </w:r>
      <w:r w:rsidRPr="008F7D6C">
        <w:rPr>
          <w:sz w:val="22"/>
          <w:szCs w:val="22"/>
        </w:rPr>
        <w:t>ChatGPT was used to finalise and consolidate the report.</w:t>
      </w:r>
    </w:p>
    <w:p w14:paraId="13306A84" w14:textId="370054E4" w:rsidR="008F7D6C" w:rsidRPr="008F7D6C" w:rsidRDefault="008F7D6C" w:rsidP="008F7D6C">
      <w:pPr>
        <w:rPr>
          <w:b/>
          <w:bCs/>
          <w:sz w:val="22"/>
          <w:szCs w:val="22"/>
        </w:rPr>
      </w:pPr>
      <w:r w:rsidRPr="008F7D6C">
        <w:rPr>
          <w:b/>
          <w:bCs/>
          <w:sz w:val="22"/>
          <w:szCs w:val="22"/>
        </w:rPr>
        <w:t>Level of AI Contribution</w:t>
      </w:r>
      <w:r w:rsidR="00EA100E" w:rsidRPr="005A22D6">
        <w:rPr>
          <w:b/>
          <w:bCs/>
          <w:sz w:val="22"/>
          <w:szCs w:val="22"/>
        </w:rPr>
        <w:t xml:space="preserve"> and </w:t>
      </w:r>
      <w:r w:rsidR="00EA100E" w:rsidRPr="008F7D6C">
        <w:rPr>
          <w:b/>
          <w:bCs/>
          <w:sz w:val="22"/>
          <w:szCs w:val="22"/>
        </w:rPr>
        <w:t>Decisions Retained by the Student</w:t>
      </w:r>
    </w:p>
    <w:p w14:paraId="4E74DAD1" w14:textId="0FE1D9FC" w:rsidR="008B4CB9" w:rsidRPr="005A22D6" w:rsidRDefault="008F7D6C" w:rsidP="008F7D6C">
      <w:pPr>
        <w:rPr>
          <w:sz w:val="22"/>
          <w:szCs w:val="22"/>
        </w:rPr>
      </w:pPr>
      <w:r w:rsidRPr="008F7D6C">
        <w:rPr>
          <w:sz w:val="22"/>
          <w:szCs w:val="22"/>
        </w:rPr>
        <w:t>AI contributed substantially to code generation and modification. However, the student designed the project concept, model, methodology</w:t>
      </w:r>
      <w:r w:rsidR="004E18DB" w:rsidRPr="005A22D6">
        <w:rPr>
          <w:sz w:val="22"/>
          <w:szCs w:val="22"/>
        </w:rPr>
        <w:t>, required functions,</w:t>
      </w:r>
      <w:r w:rsidRPr="008F7D6C">
        <w:rPr>
          <w:sz w:val="22"/>
          <w:szCs w:val="22"/>
        </w:rPr>
        <w:t xml:space="preserve"> workflow, determined component interactions and selected model parameters. The student retained responsibility for technical direction, critical analysis and verification through iterative testing and refinement.</w:t>
      </w:r>
      <w:r w:rsidR="008B4CB9" w:rsidRPr="005A22D6">
        <w:rPr>
          <w:sz w:val="22"/>
          <w:szCs w:val="22"/>
        </w:rPr>
        <w:t xml:space="preserve"> This includes, s</w:t>
      </w:r>
      <w:r w:rsidR="008B4CB9" w:rsidRPr="008F7D6C">
        <w:rPr>
          <w:sz w:val="22"/>
          <w:szCs w:val="22"/>
        </w:rPr>
        <w:t>electing the model and training, validation and testing weeks</w:t>
      </w:r>
      <w:r w:rsidR="008B4CB9" w:rsidRPr="005A22D6">
        <w:rPr>
          <w:sz w:val="22"/>
          <w:szCs w:val="22"/>
        </w:rPr>
        <w:t>, c</w:t>
      </w:r>
      <w:r w:rsidR="008B4CB9" w:rsidRPr="008F7D6C">
        <w:rPr>
          <w:sz w:val="22"/>
          <w:szCs w:val="22"/>
        </w:rPr>
        <w:t xml:space="preserve">hoosing </w:t>
      </w:r>
      <w:r w:rsidR="008B4CB9" w:rsidRPr="005A22D6">
        <w:rPr>
          <w:sz w:val="22"/>
          <w:szCs w:val="22"/>
        </w:rPr>
        <w:t xml:space="preserve">the final </w:t>
      </w:r>
      <w:r w:rsidR="008B4CB9" w:rsidRPr="008F7D6C">
        <w:rPr>
          <w:sz w:val="22"/>
          <w:szCs w:val="22"/>
        </w:rPr>
        <w:t>hyperparameters and assessing convergence and runtime</w:t>
      </w:r>
      <w:r w:rsidR="008B4CB9" w:rsidRPr="005A22D6">
        <w:rPr>
          <w:sz w:val="22"/>
          <w:szCs w:val="22"/>
        </w:rPr>
        <w:t>, s</w:t>
      </w:r>
      <w:r w:rsidR="008B4CB9" w:rsidRPr="008F7D6C">
        <w:rPr>
          <w:sz w:val="22"/>
          <w:szCs w:val="22"/>
        </w:rPr>
        <w:t>electing evaluation metrics and visualisations</w:t>
      </w:r>
      <w:r w:rsidR="008B4CB9" w:rsidRPr="005A22D6">
        <w:rPr>
          <w:sz w:val="22"/>
          <w:szCs w:val="22"/>
        </w:rPr>
        <w:t>, e</w:t>
      </w:r>
      <w:r w:rsidR="008B4CB9" w:rsidRPr="008F7D6C">
        <w:rPr>
          <w:sz w:val="22"/>
          <w:szCs w:val="22"/>
        </w:rPr>
        <w:t>valuating prediction accuracy against project objectives</w:t>
      </w:r>
      <w:r w:rsidR="008B4CB9" w:rsidRPr="005A22D6">
        <w:rPr>
          <w:sz w:val="22"/>
          <w:szCs w:val="22"/>
        </w:rPr>
        <w:t>, d</w:t>
      </w:r>
      <w:r w:rsidR="008B4CB9" w:rsidRPr="008F7D6C">
        <w:rPr>
          <w:sz w:val="22"/>
          <w:szCs w:val="22"/>
        </w:rPr>
        <w:t>etermining acceptable limitations and necessary refinements</w:t>
      </w:r>
      <w:r w:rsidR="008B4CB9" w:rsidRPr="005A22D6">
        <w:rPr>
          <w:sz w:val="22"/>
          <w:szCs w:val="22"/>
        </w:rPr>
        <w:t>, d</w:t>
      </w:r>
      <w:r w:rsidR="008B4CB9" w:rsidRPr="008F7D6C">
        <w:rPr>
          <w:sz w:val="22"/>
          <w:szCs w:val="22"/>
        </w:rPr>
        <w:t>eciding which AI-generated features to retain, simplify or remove.</w:t>
      </w:r>
      <w:r w:rsidR="00045AD7" w:rsidRPr="005A22D6">
        <w:rPr>
          <w:sz w:val="22"/>
          <w:szCs w:val="22"/>
        </w:rPr>
        <w:t xml:space="preserve"> </w:t>
      </w:r>
      <w:r w:rsidR="008B4CB9" w:rsidRPr="008F7D6C">
        <w:rPr>
          <w:sz w:val="22"/>
          <w:szCs w:val="22"/>
        </w:rPr>
        <w:t>These decisions required independent judgement rather than uncritical acceptance of AI recommendations.</w:t>
      </w:r>
      <w:r w:rsidR="00946698" w:rsidRPr="005A22D6">
        <w:rPr>
          <w:sz w:val="22"/>
          <w:szCs w:val="22"/>
        </w:rPr>
        <w:t xml:space="preserve"> </w:t>
      </w:r>
    </w:p>
    <w:p w14:paraId="67EF0306" w14:textId="3267A9C9" w:rsidR="008B4CB9" w:rsidRPr="008F7D6C" w:rsidRDefault="008B4CB9" w:rsidP="008B4CB9">
      <w:pPr>
        <w:rPr>
          <w:b/>
          <w:bCs/>
          <w:sz w:val="22"/>
          <w:szCs w:val="22"/>
        </w:rPr>
      </w:pPr>
      <w:r w:rsidRPr="008F7D6C">
        <w:rPr>
          <w:b/>
          <w:bCs/>
          <w:sz w:val="22"/>
          <w:szCs w:val="22"/>
        </w:rPr>
        <w:t>Verification of AI-Generated Material</w:t>
      </w:r>
    </w:p>
    <w:p w14:paraId="0008AD5A" w14:textId="57D73422" w:rsidR="008B4CB9" w:rsidRPr="008F7D6C" w:rsidRDefault="008B4CB9" w:rsidP="008F7D6C">
      <w:pPr>
        <w:rPr>
          <w:sz w:val="22"/>
          <w:szCs w:val="22"/>
        </w:rPr>
      </w:pPr>
      <w:r w:rsidRPr="008F7D6C">
        <w:rPr>
          <w:sz w:val="22"/>
          <w:szCs w:val="22"/>
        </w:rPr>
        <w:t xml:space="preserve">All AI-generated code was tested in </w:t>
      </w:r>
      <w:r w:rsidR="00842419" w:rsidRPr="005A22D6">
        <w:rPr>
          <w:sz w:val="22"/>
          <w:szCs w:val="22"/>
        </w:rPr>
        <w:t xml:space="preserve">an isolated </w:t>
      </w:r>
      <w:r w:rsidRPr="008F7D6C">
        <w:rPr>
          <w:sz w:val="22"/>
          <w:szCs w:val="22"/>
        </w:rPr>
        <w:t xml:space="preserve">Spyder </w:t>
      </w:r>
      <w:r w:rsidR="00842419" w:rsidRPr="005A22D6">
        <w:rPr>
          <w:sz w:val="22"/>
          <w:szCs w:val="22"/>
        </w:rPr>
        <w:t xml:space="preserve">environment </w:t>
      </w:r>
      <w:r w:rsidRPr="008F7D6C">
        <w:rPr>
          <w:sz w:val="22"/>
          <w:szCs w:val="22"/>
        </w:rPr>
        <w:t xml:space="preserve">before integration and uploading to GitHub. Outputs were examined for correct timestamp processing, data handling, visualisation and plausible predictions. Unexpected behaviour was investigated through further prompting or manual modifications. </w:t>
      </w:r>
    </w:p>
    <w:p w14:paraId="2F963DEF" w14:textId="4F06B2D1" w:rsidR="008F7D6C" w:rsidRPr="008F7D6C" w:rsidRDefault="008F7D6C" w:rsidP="008F7D6C">
      <w:pPr>
        <w:rPr>
          <w:b/>
          <w:bCs/>
          <w:sz w:val="22"/>
          <w:szCs w:val="22"/>
        </w:rPr>
      </w:pPr>
      <w:r w:rsidRPr="008F7D6C">
        <w:rPr>
          <w:b/>
          <w:bCs/>
          <w:sz w:val="22"/>
          <w:szCs w:val="22"/>
        </w:rPr>
        <w:t>Rationale for Using AI</w:t>
      </w:r>
    </w:p>
    <w:p w14:paraId="31D2BF5C" w14:textId="642EE674" w:rsidR="008F7D6C" w:rsidRPr="008F7D6C" w:rsidRDefault="008F7D6C" w:rsidP="008F7D6C">
      <w:pPr>
        <w:rPr>
          <w:sz w:val="22"/>
          <w:szCs w:val="22"/>
        </w:rPr>
      </w:pPr>
      <w:r w:rsidRPr="008F7D6C">
        <w:rPr>
          <w:sz w:val="22"/>
          <w:szCs w:val="22"/>
        </w:rPr>
        <w:t xml:space="preserve">AI </w:t>
      </w:r>
      <w:r w:rsidR="00A6648C" w:rsidRPr="005A22D6">
        <w:rPr>
          <w:sz w:val="22"/>
          <w:szCs w:val="22"/>
        </w:rPr>
        <w:t>was used to reduce</w:t>
      </w:r>
      <w:r w:rsidRPr="008F7D6C">
        <w:rPr>
          <w:sz w:val="22"/>
          <w:szCs w:val="22"/>
        </w:rPr>
        <w:t xml:space="preserve"> time spent on repetitive coding, syntax corrections and formatting, allowing greater focus on MMA3001 numerical methods and their application. The project also developed skills in prompt refinement and output verification</w:t>
      </w:r>
      <w:r w:rsidR="00C02C3A" w:rsidRPr="005A22D6">
        <w:rPr>
          <w:sz w:val="22"/>
          <w:szCs w:val="22"/>
        </w:rPr>
        <w:t xml:space="preserve">, an increasingly important skill as AI becomes a </w:t>
      </w:r>
      <w:r w:rsidR="0076737F" w:rsidRPr="005A22D6">
        <w:rPr>
          <w:sz w:val="22"/>
          <w:szCs w:val="22"/>
        </w:rPr>
        <w:t>new tool that engineers can use to streamline their work process.</w:t>
      </w:r>
    </w:p>
    <w:p w14:paraId="3DDC2D68" w14:textId="7326FD91" w:rsidR="008F7D6C" w:rsidRPr="008F7D6C" w:rsidRDefault="008F7D6C" w:rsidP="008F7D6C">
      <w:pPr>
        <w:rPr>
          <w:b/>
          <w:bCs/>
          <w:sz w:val="22"/>
          <w:szCs w:val="22"/>
        </w:rPr>
      </w:pPr>
      <w:r w:rsidRPr="008F7D6C">
        <w:rPr>
          <w:b/>
          <w:bCs/>
          <w:sz w:val="22"/>
          <w:szCs w:val="22"/>
        </w:rPr>
        <w:t>AI Errors, Limitations and Unhelpful Suggestions</w:t>
      </w:r>
    </w:p>
    <w:p w14:paraId="42C6D0B6" w14:textId="025CF421" w:rsidR="008F7D6C" w:rsidRPr="008F7D6C" w:rsidRDefault="008F7D6C" w:rsidP="008F7D6C">
      <w:pPr>
        <w:rPr>
          <w:sz w:val="22"/>
          <w:szCs w:val="22"/>
        </w:rPr>
      </w:pPr>
      <w:r w:rsidRPr="008F7D6C">
        <w:rPr>
          <w:sz w:val="22"/>
          <w:szCs w:val="22"/>
        </w:rPr>
        <w:lastRenderedPageBreak/>
        <w:t xml:space="preserve">AI sometimes misunderstood the data structure and modelling objectives. For example, it accumulated CO₂ values across weeks instead of </w:t>
      </w:r>
      <w:r w:rsidR="008A2613" w:rsidRPr="005A22D6">
        <w:rPr>
          <w:sz w:val="22"/>
          <w:szCs w:val="22"/>
        </w:rPr>
        <w:t xml:space="preserve">incrementally </w:t>
      </w:r>
      <w:r w:rsidRPr="008F7D6C">
        <w:rPr>
          <w:sz w:val="22"/>
          <w:szCs w:val="22"/>
        </w:rPr>
        <w:t>adjusting model weights, misinterpreted dates and treated timestamps as continuous inputs when the objective was to identify weekly patterns.</w:t>
      </w:r>
    </w:p>
    <w:p w14:paraId="0F6D6D1C" w14:textId="77777777" w:rsidR="00045AD7" w:rsidRPr="005A22D6" w:rsidRDefault="008F7D6C" w:rsidP="008F7D6C">
      <w:pPr>
        <w:rPr>
          <w:sz w:val="22"/>
          <w:szCs w:val="22"/>
        </w:rPr>
      </w:pPr>
      <w:r w:rsidRPr="008F7D6C">
        <w:rPr>
          <w:sz w:val="22"/>
          <w:szCs w:val="22"/>
        </w:rPr>
        <w:t xml:space="preserve">Other issues included excessive training and cross-validation runtimes, excessive observation removal during deduplication and overcrowded plots that obscured trends. AI also introduced redundant functionality and unnecessary complexity. </w:t>
      </w:r>
    </w:p>
    <w:p w14:paraId="555B20E8" w14:textId="54B71A01" w:rsidR="008F7D6C" w:rsidRPr="008F7D6C" w:rsidRDefault="008F7D6C" w:rsidP="008F7D6C">
      <w:pPr>
        <w:rPr>
          <w:b/>
          <w:bCs/>
          <w:sz w:val="22"/>
          <w:szCs w:val="22"/>
        </w:rPr>
      </w:pPr>
      <w:r w:rsidRPr="008F7D6C">
        <w:rPr>
          <w:b/>
          <w:bCs/>
          <w:sz w:val="22"/>
          <w:szCs w:val="22"/>
        </w:rPr>
        <w:t>Impact of AI Use on Understanding and Workflow</w:t>
      </w:r>
    </w:p>
    <w:p w14:paraId="240A349B" w14:textId="090C3CD7" w:rsidR="008F7D6C" w:rsidRPr="008F7D6C" w:rsidRDefault="008F7D6C" w:rsidP="008F7D6C">
      <w:pPr>
        <w:rPr>
          <w:sz w:val="22"/>
          <w:szCs w:val="22"/>
        </w:rPr>
      </w:pPr>
      <w:r w:rsidRPr="008F7D6C">
        <w:rPr>
          <w:sz w:val="22"/>
          <w:szCs w:val="22"/>
        </w:rPr>
        <w:t xml:space="preserve">AI shifted </w:t>
      </w:r>
      <w:r w:rsidR="00B076AD" w:rsidRPr="005A22D6">
        <w:rPr>
          <w:sz w:val="22"/>
          <w:szCs w:val="22"/>
        </w:rPr>
        <w:t>much</w:t>
      </w:r>
      <w:r w:rsidRPr="008F7D6C">
        <w:rPr>
          <w:sz w:val="22"/>
          <w:szCs w:val="22"/>
        </w:rPr>
        <w:t xml:space="preserve"> effort from writing code line by line towards directing, evaluating and refining its implementation. The student developed skills in writing precise prompts, specifying expected outputs and diagnosing problems systematically. Runtime optimisation also encouraged the identification of inefficient operations and their replacement with array-based alternatives.</w:t>
      </w:r>
    </w:p>
    <w:p w14:paraId="52AD5581" w14:textId="5BE744A0" w:rsidR="00D225AD" w:rsidRPr="002C4EDD" w:rsidRDefault="008F7D6C" w:rsidP="002C4EDD">
      <w:pPr>
        <w:rPr>
          <w:sz w:val="22"/>
          <w:szCs w:val="22"/>
        </w:rPr>
      </w:pPr>
      <w:r w:rsidRPr="008F7D6C">
        <w:rPr>
          <w:sz w:val="22"/>
          <w:szCs w:val="22"/>
        </w:rPr>
        <w:t xml:space="preserve">Comparing Claude and Gemini reinforced the importance of critically evaluating outputs rather than relying on a single tool. Maintaining an updated, documented codebase also helped the student understand and modify individual components. Overall, the project demonstrated that AI can accelerate implementation, but engineering responsibility remains with the </w:t>
      </w:r>
      <w:r w:rsidR="00842419" w:rsidRPr="005A22D6">
        <w:rPr>
          <w:sz w:val="22"/>
          <w:szCs w:val="22"/>
        </w:rPr>
        <w:t>engineer</w:t>
      </w:r>
      <w:r w:rsidRPr="008F7D6C">
        <w:rPr>
          <w:sz w:val="22"/>
          <w:szCs w:val="22"/>
        </w:rPr>
        <w:t>, who must verify functionality, assess limitations and make informed technical decisions.</w:t>
      </w:r>
    </w:p>
    <w:p w14:paraId="3212C390" w14:textId="118FB758" w:rsidR="00E7735F" w:rsidRPr="005A22D6" w:rsidRDefault="00E7735F">
      <w:pPr>
        <w:rPr>
          <w:sz w:val="22"/>
          <w:szCs w:val="22"/>
        </w:rPr>
      </w:pPr>
    </w:p>
    <w:p w14:paraId="58AE013D" w14:textId="57001186" w:rsidR="00621FC5" w:rsidRDefault="003055A9" w:rsidP="003055A9">
      <w:pPr>
        <w:pStyle w:val="Heading1"/>
      </w:pPr>
      <w:r>
        <w:t>References</w:t>
      </w:r>
    </w:p>
    <w:p w14:paraId="17C50E59" w14:textId="77777777" w:rsidR="003055A9" w:rsidRPr="003055A9" w:rsidRDefault="003055A9" w:rsidP="003055A9">
      <w:pPr>
        <w:ind w:left="720" w:hanging="720"/>
      </w:pPr>
      <w:r w:rsidRPr="003055A9">
        <w:t xml:space="preserve">Shieh, H.-L., &amp; Kuo, C.-C. (2010). A reduced data set method for support vector regression. </w:t>
      </w:r>
      <w:r w:rsidRPr="003055A9">
        <w:rPr>
          <w:i/>
          <w:iCs/>
        </w:rPr>
        <w:t>Expert Systems with Applications</w:t>
      </w:r>
      <w:r w:rsidRPr="003055A9">
        <w:t xml:space="preserve">, </w:t>
      </w:r>
      <w:r w:rsidRPr="003055A9">
        <w:rPr>
          <w:i/>
          <w:iCs/>
        </w:rPr>
        <w:t>37</w:t>
      </w:r>
      <w:r w:rsidRPr="003055A9">
        <w:t>(12), 7781–7787. https://doi.org/10.1016/j.eswa.2010.04.062</w:t>
      </w:r>
    </w:p>
    <w:p w14:paraId="641C8DF4" w14:textId="77777777" w:rsidR="003055A9" w:rsidRPr="003055A9" w:rsidRDefault="003055A9" w:rsidP="003055A9"/>
    <w:sectPr w:rsidR="003055A9" w:rsidRPr="003055A9" w:rsidSect="007F616B">
      <w:footerReference w:type="default" r:id="rId11"/>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072B8" w14:textId="77777777" w:rsidR="00592666" w:rsidRDefault="00592666" w:rsidP="00FE34D5">
      <w:pPr>
        <w:spacing w:after="0" w:line="240" w:lineRule="auto"/>
      </w:pPr>
      <w:r>
        <w:separator/>
      </w:r>
    </w:p>
  </w:endnote>
  <w:endnote w:type="continuationSeparator" w:id="0">
    <w:p w14:paraId="6542CC8E" w14:textId="77777777" w:rsidR="00592666" w:rsidRDefault="00592666" w:rsidP="00FE3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219733"/>
      <w:docPartObj>
        <w:docPartGallery w:val="Page Numbers (Bottom of Page)"/>
        <w:docPartUnique/>
      </w:docPartObj>
    </w:sdtPr>
    <w:sdtEndPr>
      <w:rPr>
        <w:noProof/>
      </w:rPr>
    </w:sdtEndPr>
    <w:sdtContent>
      <w:p w14:paraId="299BDC50" w14:textId="024C5A89" w:rsidR="00FE34D5" w:rsidRDefault="00FE34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F58EC7" w14:textId="77777777" w:rsidR="00FE34D5" w:rsidRDefault="00FE3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61EA8" w14:textId="77777777" w:rsidR="00592666" w:rsidRDefault="00592666" w:rsidP="00FE34D5">
      <w:pPr>
        <w:spacing w:after="0" w:line="240" w:lineRule="auto"/>
      </w:pPr>
      <w:r>
        <w:separator/>
      </w:r>
    </w:p>
  </w:footnote>
  <w:footnote w:type="continuationSeparator" w:id="0">
    <w:p w14:paraId="72F1A3AC" w14:textId="77777777" w:rsidR="00592666" w:rsidRDefault="00592666" w:rsidP="00FE34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993"/>
    <w:multiLevelType w:val="multilevel"/>
    <w:tmpl w:val="BD16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61581"/>
    <w:multiLevelType w:val="multilevel"/>
    <w:tmpl w:val="C4BE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B7337"/>
    <w:multiLevelType w:val="multilevel"/>
    <w:tmpl w:val="C4BE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040B3"/>
    <w:multiLevelType w:val="multilevel"/>
    <w:tmpl w:val="BBAA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B50B8"/>
    <w:multiLevelType w:val="multilevel"/>
    <w:tmpl w:val="C4BE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F200C"/>
    <w:multiLevelType w:val="multilevel"/>
    <w:tmpl w:val="C4BE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86F04"/>
    <w:multiLevelType w:val="multilevel"/>
    <w:tmpl w:val="C4BE4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B1417"/>
    <w:multiLevelType w:val="multilevel"/>
    <w:tmpl w:val="C4BE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94BBD"/>
    <w:multiLevelType w:val="multilevel"/>
    <w:tmpl w:val="A29A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75E77"/>
    <w:multiLevelType w:val="multilevel"/>
    <w:tmpl w:val="988A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323B6D"/>
    <w:multiLevelType w:val="multilevel"/>
    <w:tmpl w:val="C4BE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8F5E36"/>
    <w:multiLevelType w:val="multilevel"/>
    <w:tmpl w:val="15BAE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0F14FD"/>
    <w:multiLevelType w:val="multilevel"/>
    <w:tmpl w:val="AA22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34A89"/>
    <w:multiLevelType w:val="multilevel"/>
    <w:tmpl w:val="5D32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85E4C"/>
    <w:multiLevelType w:val="multilevel"/>
    <w:tmpl w:val="C4BE4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736207">
    <w:abstractNumId w:val="14"/>
  </w:num>
  <w:num w:numId="2" w16cid:durableId="1998143246">
    <w:abstractNumId w:val="0"/>
  </w:num>
  <w:num w:numId="3" w16cid:durableId="1606693599">
    <w:abstractNumId w:val="13"/>
  </w:num>
  <w:num w:numId="4" w16cid:durableId="1857688617">
    <w:abstractNumId w:val="8"/>
  </w:num>
  <w:num w:numId="5" w16cid:durableId="973287897">
    <w:abstractNumId w:val="3"/>
  </w:num>
  <w:num w:numId="6" w16cid:durableId="517935205">
    <w:abstractNumId w:val="5"/>
  </w:num>
  <w:num w:numId="7" w16cid:durableId="1480224729">
    <w:abstractNumId w:val="4"/>
  </w:num>
  <w:num w:numId="8" w16cid:durableId="1874612704">
    <w:abstractNumId w:val="7"/>
  </w:num>
  <w:num w:numId="9" w16cid:durableId="927814350">
    <w:abstractNumId w:val="6"/>
  </w:num>
  <w:num w:numId="10" w16cid:durableId="1869442218">
    <w:abstractNumId w:val="11"/>
  </w:num>
  <w:num w:numId="11" w16cid:durableId="643631749">
    <w:abstractNumId w:val="1"/>
  </w:num>
  <w:num w:numId="12" w16cid:durableId="1661539172">
    <w:abstractNumId w:val="2"/>
  </w:num>
  <w:num w:numId="13" w16cid:durableId="69692247">
    <w:abstractNumId w:val="10"/>
  </w:num>
  <w:num w:numId="14" w16cid:durableId="491486176">
    <w:abstractNumId w:val="12"/>
  </w:num>
  <w:num w:numId="15" w16cid:durableId="5782934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2D7"/>
    <w:rsid w:val="00002810"/>
    <w:rsid w:val="000119F3"/>
    <w:rsid w:val="000135D1"/>
    <w:rsid w:val="00013E82"/>
    <w:rsid w:val="0001790B"/>
    <w:rsid w:val="00017FEB"/>
    <w:rsid w:val="0002426D"/>
    <w:rsid w:val="000378E2"/>
    <w:rsid w:val="000424AB"/>
    <w:rsid w:val="00043BA4"/>
    <w:rsid w:val="00045AD7"/>
    <w:rsid w:val="00051965"/>
    <w:rsid w:val="00054803"/>
    <w:rsid w:val="00066089"/>
    <w:rsid w:val="00066330"/>
    <w:rsid w:val="00070ED9"/>
    <w:rsid w:val="000714DE"/>
    <w:rsid w:val="000813FF"/>
    <w:rsid w:val="0008297B"/>
    <w:rsid w:val="00084D88"/>
    <w:rsid w:val="00087CFC"/>
    <w:rsid w:val="000919D3"/>
    <w:rsid w:val="00093BB7"/>
    <w:rsid w:val="000A3DA7"/>
    <w:rsid w:val="000A5045"/>
    <w:rsid w:val="000B44CB"/>
    <w:rsid w:val="000B5EA6"/>
    <w:rsid w:val="000B78EA"/>
    <w:rsid w:val="000C229D"/>
    <w:rsid w:val="000D188B"/>
    <w:rsid w:val="000D292E"/>
    <w:rsid w:val="000D7CD6"/>
    <w:rsid w:val="000E0EDD"/>
    <w:rsid w:val="000E56D7"/>
    <w:rsid w:val="000E6FDF"/>
    <w:rsid w:val="000F0145"/>
    <w:rsid w:val="000F41FC"/>
    <w:rsid w:val="0010666D"/>
    <w:rsid w:val="00111277"/>
    <w:rsid w:val="00113A46"/>
    <w:rsid w:val="00117241"/>
    <w:rsid w:val="00120C1B"/>
    <w:rsid w:val="00121D28"/>
    <w:rsid w:val="0012515A"/>
    <w:rsid w:val="00132830"/>
    <w:rsid w:val="00134C58"/>
    <w:rsid w:val="001368C1"/>
    <w:rsid w:val="00136C82"/>
    <w:rsid w:val="00137342"/>
    <w:rsid w:val="00141DA3"/>
    <w:rsid w:val="001436F3"/>
    <w:rsid w:val="001457B9"/>
    <w:rsid w:val="0014743B"/>
    <w:rsid w:val="00147ED4"/>
    <w:rsid w:val="001735AB"/>
    <w:rsid w:val="00175A57"/>
    <w:rsid w:val="00175DDB"/>
    <w:rsid w:val="00176346"/>
    <w:rsid w:val="0017639C"/>
    <w:rsid w:val="00191496"/>
    <w:rsid w:val="00193622"/>
    <w:rsid w:val="00194CAB"/>
    <w:rsid w:val="00197F1A"/>
    <w:rsid w:val="001A3374"/>
    <w:rsid w:val="001A5B90"/>
    <w:rsid w:val="001A6182"/>
    <w:rsid w:val="001B3B81"/>
    <w:rsid w:val="001B60A5"/>
    <w:rsid w:val="001C1A6B"/>
    <w:rsid w:val="001D1CC1"/>
    <w:rsid w:val="001D2B1E"/>
    <w:rsid w:val="001D41DC"/>
    <w:rsid w:val="001E0040"/>
    <w:rsid w:val="001E3F15"/>
    <w:rsid w:val="001E6CDA"/>
    <w:rsid w:val="001F4310"/>
    <w:rsid w:val="0020044B"/>
    <w:rsid w:val="00200B35"/>
    <w:rsid w:val="002127C3"/>
    <w:rsid w:val="00214C94"/>
    <w:rsid w:val="00216AAC"/>
    <w:rsid w:val="00224CB9"/>
    <w:rsid w:val="00230502"/>
    <w:rsid w:val="00233C81"/>
    <w:rsid w:val="00237C04"/>
    <w:rsid w:val="0024121C"/>
    <w:rsid w:val="00243818"/>
    <w:rsid w:val="0024755D"/>
    <w:rsid w:val="0025004A"/>
    <w:rsid w:val="002542DC"/>
    <w:rsid w:val="00256B5C"/>
    <w:rsid w:val="00256E8C"/>
    <w:rsid w:val="0026122C"/>
    <w:rsid w:val="00261EEC"/>
    <w:rsid w:val="00264251"/>
    <w:rsid w:val="002652EB"/>
    <w:rsid w:val="00270516"/>
    <w:rsid w:val="00270A98"/>
    <w:rsid w:val="002726A4"/>
    <w:rsid w:val="002829B1"/>
    <w:rsid w:val="002B0C9D"/>
    <w:rsid w:val="002B1BDF"/>
    <w:rsid w:val="002B7085"/>
    <w:rsid w:val="002B73E5"/>
    <w:rsid w:val="002C0826"/>
    <w:rsid w:val="002C16CA"/>
    <w:rsid w:val="002C2D84"/>
    <w:rsid w:val="002C342B"/>
    <w:rsid w:val="002C4EDD"/>
    <w:rsid w:val="002C667F"/>
    <w:rsid w:val="002C6A0F"/>
    <w:rsid w:val="002D17A5"/>
    <w:rsid w:val="002D4617"/>
    <w:rsid w:val="002D61CA"/>
    <w:rsid w:val="002E261F"/>
    <w:rsid w:val="002E4088"/>
    <w:rsid w:val="002E7FA1"/>
    <w:rsid w:val="002F523B"/>
    <w:rsid w:val="002F6B07"/>
    <w:rsid w:val="003055A9"/>
    <w:rsid w:val="00305EC8"/>
    <w:rsid w:val="00306492"/>
    <w:rsid w:val="0031028F"/>
    <w:rsid w:val="00322A9F"/>
    <w:rsid w:val="0032325A"/>
    <w:rsid w:val="003302B9"/>
    <w:rsid w:val="0033139E"/>
    <w:rsid w:val="003342C8"/>
    <w:rsid w:val="00335523"/>
    <w:rsid w:val="0033656D"/>
    <w:rsid w:val="0035055E"/>
    <w:rsid w:val="00354FA1"/>
    <w:rsid w:val="00360FB0"/>
    <w:rsid w:val="00364445"/>
    <w:rsid w:val="00366362"/>
    <w:rsid w:val="00366FDD"/>
    <w:rsid w:val="00393180"/>
    <w:rsid w:val="00395943"/>
    <w:rsid w:val="003B560E"/>
    <w:rsid w:val="003B6CB8"/>
    <w:rsid w:val="003B7895"/>
    <w:rsid w:val="003C1072"/>
    <w:rsid w:val="003C25E4"/>
    <w:rsid w:val="003C5289"/>
    <w:rsid w:val="003C5589"/>
    <w:rsid w:val="003C67C1"/>
    <w:rsid w:val="003D6029"/>
    <w:rsid w:val="003E0BE1"/>
    <w:rsid w:val="003E15A5"/>
    <w:rsid w:val="003E631E"/>
    <w:rsid w:val="003F66D0"/>
    <w:rsid w:val="00400582"/>
    <w:rsid w:val="00401713"/>
    <w:rsid w:val="00405833"/>
    <w:rsid w:val="00410B82"/>
    <w:rsid w:val="00416D7E"/>
    <w:rsid w:val="00416D9E"/>
    <w:rsid w:val="00424398"/>
    <w:rsid w:val="0043267A"/>
    <w:rsid w:val="00435416"/>
    <w:rsid w:val="00436E18"/>
    <w:rsid w:val="00443D03"/>
    <w:rsid w:val="0044547D"/>
    <w:rsid w:val="00447A41"/>
    <w:rsid w:val="004545AC"/>
    <w:rsid w:val="00455973"/>
    <w:rsid w:val="00465EBF"/>
    <w:rsid w:val="0047036C"/>
    <w:rsid w:val="00471E67"/>
    <w:rsid w:val="00474625"/>
    <w:rsid w:val="00475B3F"/>
    <w:rsid w:val="004803C9"/>
    <w:rsid w:val="00482B6C"/>
    <w:rsid w:val="00495B6E"/>
    <w:rsid w:val="00496852"/>
    <w:rsid w:val="004A1B1E"/>
    <w:rsid w:val="004A423D"/>
    <w:rsid w:val="004A4F70"/>
    <w:rsid w:val="004A5BF8"/>
    <w:rsid w:val="004B01D7"/>
    <w:rsid w:val="004B606C"/>
    <w:rsid w:val="004B64BA"/>
    <w:rsid w:val="004B7F3D"/>
    <w:rsid w:val="004D7539"/>
    <w:rsid w:val="004D7988"/>
    <w:rsid w:val="004E0ED8"/>
    <w:rsid w:val="004E18DB"/>
    <w:rsid w:val="004F045A"/>
    <w:rsid w:val="004F4A7A"/>
    <w:rsid w:val="004F4D93"/>
    <w:rsid w:val="00501F09"/>
    <w:rsid w:val="00502775"/>
    <w:rsid w:val="00504B88"/>
    <w:rsid w:val="00505470"/>
    <w:rsid w:val="00512121"/>
    <w:rsid w:val="00520125"/>
    <w:rsid w:val="0052390F"/>
    <w:rsid w:val="00531A96"/>
    <w:rsid w:val="00532EA2"/>
    <w:rsid w:val="00533005"/>
    <w:rsid w:val="0054149E"/>
    <w:rsid w:val="00541B1E"/>
    <w:rsid w:val="005475A1"/>
    <w:rsid w:val="00551DD5"/>
    <w:rsid w:val="0057679C"/>
    <w:rsid w:val="00582C69"/>
    <w:rsid w:val="005841BD"/>
    <w:rsid w:val="005862E8"/>
    <w:rsid w:val="00587434"/>
    <w:rsid w:val="005905B2"/>
    <w:rsid w:val="00592666"/>
    <w:rsid w:val="00595E09"/>
    <w:rsid w:val="00595FC9"/>
    <w:rsid w:val="005A0EA9"/>
    <w:rsid w:val="005A22D6"/>
    <w:rsid w:val="005A3E81"/>
    <w:rsid w:val="005B1FB5"/>
    <w:rsid w:val="005B43AF"/>
    <w:rsid w:val="005B7EB7"/>
    <w:rsid w:val="005C3544"/>
    <w:rsid w:val="005C68BE"/>
    <w:rsid w:val="005C690E"/>
    <w:rsid w:val="005D2329"/>
    <w:rsid w:val="005E0340"/>
    <w:rsid w:val="005E307E"/>
    <w:rsid w:val="005E309D"/>
    <w:rsid w:val="005E3106"/>
    <w:rsid w:val="005F2B08"/>
    <w:rsid w:val="005F5046"/>
    <w:rsid w:val="005F652F"/>
    <w:rsid w:val="006014FD"/>
    <w:rsid w:val="006024C7"/>
    <w:rsid w:val="006045A2"/>
    <w:rsid w:val="00610C48"/>
    <w:rsid w:val="00615539"/>
    <w:rsid w:val="00620857"/>
    <w:rsid w:val="00620D8C"/>
    <w:rsid w:val="00621FC5"/>
    <w:rsid w:val="00625BE9"/>
    <w:rsid w:val="00631C77"/>
    <w:rsid w:val="00637422"/>
    <w:rsid w:val="00637E3A"/>
    <w:rsid w:val="00642EE0"/>
    <w:rsid w:val="00645FAB"/>
    <w:rsid w:val="00650043"/>
    <w:rsid w:val="00651DBE"/>
    <w:rsid w:val="00654C40"/>
    <w:rsid w:val="00661884"/>
    <w:rsid w:val="006635E0"/>
    <w:rsid w:val="00665986"/>
    <w:rsid w:val="00665E44"/>
    <w:rsid w:val="00670D34"/>
    <w:rsid w:val="00683BD5"/>
    <w:rsid w:val="00685541"/>
    <w:rsid w:val="00690D6F"/>
    <w:rsid w:val="00692C2D"/>
    <w:rsid w:val="006A374B"/>
    <w:rsid w:val="006A4E28"/>
    <w:rsid w:val="006A775C"/>
    <w:rsid w:val="006B0510"/>
    <w:rsid w:val="006B0A0C"/>
    <w:rsid w:val="006B0C7A"/>
    <w:rsid w:val="006B41EE"/>
    <w:rsid w:val="006B657C"/>
    <w:rsid w:val="006C24BF"/>
    <w:rsid w:val="006C3A13"/>
    <w:rsid w:val="006D3979"/>
    <w:rsid w:val="006D5972"/>
    <w:rsid w:val="006D5A7A"/>
    <w:rsid w:val="006D7FC5"/>
    <w:rsid w:val="006E0590"/>
    <w:rsid w:val="006E38A9"/>
    <w:rsid w:val="006F0C9C"/>
    <w:rsid w:val="006F19B2"/>
    <w:rsid w:val="006F4BF9"/>
    <w:rsid w:val="00710ABF"/>
    <w:rsid w:val="00711143"/>
    <w:rsid w:val="00712C1E"/>
    <w:rsid w:val="00714B09"/>
    <w:rsid w:val="0072244A"/>
    <w:rsid w:val="007241AF"/>
    <w:rsid w:val="007323CD"/>
    <w:rsid w:val="00735F0D"/>
    <w:rsid w:val="007418B1"/>
    <w:rsid w:val="007431A7"/>
    <w:rsid w:val="007440F9"/>
    <w:rsid w:val="007503F3"/>
    <w:rsid w:val="007544C2"/>
    <w:rsid w:val="0075579D"/>
    <w:rsid w:val="0076671B"/>
    <w:rsid w:val="0076737F"/>
    <w:rsid w:val="0077102C"/>
    <w:rsid w:val="007755D1"/>
    <w:rsid w:val="00781245"/>
    <w:rsid w:val="00791186"/>
    <w:rsid w:val="00792532"/>
    <w:rsid w:val="00793DDB"/>
    <w:rsid w:val="00793E40"/>
    <w:rsid w:val="0079520D"/>
    <w:rsid w:val="007A1E4B"/>
    <w:rsid w:val="007A28A0"/>
    <w:rsid w:val="007B007D"/>
    <w:rsid w:val="007B0F15"/>
    <w:rsid w:val="007B5E0B"/>
    <w:rsid w:val="007B70E7"/>
    <w:rsid w:val="007C020A"/>
    <w:rsid w:val="007C08AF"/>
    <w:rsid w:val="007D5A16"/>
    <w:rsid w:val="007E3A5C"/>
    <w:rsid w:val="007E458B"/>
    <w:rsid w:val="007F0F82"/>
    <w:rsid w:val="007F46FF"/>
    <w:rsid w:val="007F552B"/>
    <w:rsid w:val="007F616B"/>
    <w:rsid w:val="0080184D"/>
    <w:rsid w:val="00801FA3"/>
    <w:rsid w:val="008022D3"/>
    <w:rsid w:val="00802B97"/>
    <w:rsid w:val="00802EBE"/>
    <w:rsid w:val="008042CB"/>
    <w:rsid w:val="008066C1"/>
    <w:rsid w:val="00810A29"/>
    <w:rsid w:val="00810DA4"/>
    <w:rsid w:val="00814F27"/>
    <w:rsid w:val="00817708"/>
    <w:rsid w:val="00827392"/>
    <w:rsid w:val="00831B0F"/>
    <w:rsid w:val="00842419"/>
    <w:rsid w:val="00843A3B"/>
    <w:rsid w:val="008448A2"/>
    <w:rsid w:val="008468CE"/>
    <w:rsid w:val="00847691"/>
    <w:rsid w:val="00851F9B"/>
    <w:rsid w:val="00853E49"/>
    <w:rsid w:val="00861123"/>
    <w:rsid w:val="00867480"/>
    <w:rsid w:val="00871719"/>
    <w:rsid w:val="00881B03"/>
    <w:rsid w:val="00883B5C"/>
    <w:rsid w:val="0088588A"/>
    <w:rsid w:val="00887BD5"/>
    <w:rsid w:val="008924E2"/>
    <w:rsid w:val="00894620"/>
    <w:rsid w:val="00894F79"/>
    <w:rsid w:val="00897E08"/>
    <w:rsid w:val="008A2613"/>
    <w:rsid w:val="008A295D"/>
    <w:rsid w:val="008B05B2"/>
    <w:rsid w:val="008B1124"/>
    <w:rsid w:val="008B4CB9"/>
    <w:rsid w:val="008C0023"/>
    <w:rsid w:val="008D02F8"/>
    <w:rsid w:val="008D1CA4"/>
    <w:rsid w:val="008D4454"/>
    <w:rsid w:val="008D4802"/>
    <w:rsid w:val="008D61D8"/>
    <w:rsid w:val="008D7682"/>
    <w:rsid w:val="008E01C5"/>
    <w:rsid w:val="008E2105"/>
    <w:rsid w:val="008E3CE6"/>
    <w:rsid w:val="008F15C2"/>
    <w:rsid w:val="008F1FD0"/>
    <w:rsid w:val="008F7282"/>
    <w:rsid w:val="008F7D6C"/>
    <w:rsid w:val="0091307F"/>
    <w:rsid w:val="00913C79"/>
    <w:rsid w:val="00921B30"/>
    <w:rsid w:val="00921E05"/>
    <w:rsid w:val="009358E6"/>
    <w:rsid w:val="00946698"/>
    <w:rsid w:val="00946F12"/>
    <w:rsid w:val="009505F1"/>
    <w:rsid w:val="00951A1C"/>
    <w:rsid w:val="00955763"/>
    <w:rsid w:val="00961AC1"/>
    <w:rsid w:val="00964469"/>
    <w:rsid w:val="00974349"/>
    <w:rsid w:val="00974516"/>
    <w:rsid w:val="009811E6"/>
    <w:rsid w:val="00985526"/>
    <w:rsid w:val="009860AE"/>
    <w:rsid w:val="009870D1"/>
    <w:rsid w:val="00994094"/>
    <w:rsid w:val="00997C64"/>
    <w:rsid w:val="009A0B20"/>
    <w:rsid w:val="009A7BD6"/>
    <w:rsid w:val="009B4FC5"/>
    <w:rsid w:val="009C3803"/>
    <w:rsid w:val="009C48D3"/>
    <w:rsid w:val="009C65B1"/>
    <w:rsid w:val="009C730C"/>
    <w:rsid w:val="009D32B0"/>
    <w:rsid w:val="009D3659"/>
    <w:rsid w:val="009E6463"/>
    <w:rsid w:val="009E6A42"/>
    <w:rsid w:val="009F0DD0"/>
    <w:rsid w:val="009F18FF"/>
    <w:rsid w:val="00A00A7B"/>
    <w:rsid w:val="00A0135C"/>
    <w:rsid w:val="00A0196F"/>
    <w:rsid w:val="00A04C5D"/>
    <w:rsid w:val="00A101B9"/>
    <w:rsid w:val="00A113D8"/>
    <w:rsid w:val="00A124C2"/>
    <w:rsid w:val="00A126A5"/>
    <w:rsid w:val="00A2222A"/>
    <w:rsid w:val="00A2749F"/>
    <w:rsid w:val="00A34490"/>
    <w:rsid w:val="00A439BF"/>
    <w:rsid w:val="00A44A5C"/>
    <w:rsid w:val="00A4752F"/>
    <w:rsid w:val="00A5513D"/>
    <w:rsid w:val="00A60295"/>
    <w:rsid w:val="00A60610"/>
    <w:rsid w:val="00A61CDD"/>
    <w:rsid w:val="00A6476F"/>
    <w:rsid w:val="00A6648C"/>
    <w:rsid w:val="00A72130"/>
    <w:rsid w:val="00A84411"/>
    <w:rsid w:val="00A87797"/>
    <w:rsid w:val="00A87F29"/>
    <w:rsid w:val="00A948F0"/>
    <w:rsid w:val="00A97CD8"/>
    <w:rsid w:val="00AA10CE"/>
    <w:rsid w:val="00AA157F"/>
    <w:rsid w:val="00AA23C1"/>
    <w:rsid w:val="00AB17B1"/>
    <w:rsid w:val="00AB1CD3"/>
    <w:rsid w:val="00AB1DF5"/>
    <w:rsid w:val="00AB2613"/>
    <w:rsid w:val="00AB4DDE"/>
    <w:rsid w:val="00AC0D4F"/>
    <w:rsid w:val="00AC173E"/>
    <w:rsid w:val="00AC5E3B"/>
    <w:rsid w:val="00AC72AB"/>
    <w:rsid w:val="00AC7437"/>
    <w:rsid w:val="00AC74DC"/>
    <w:rsid w:val="00AD2FD0"/>
    <w:rsid w:val="00AD52A7"/>
    <w:rsid w:val="00AE2EBD"/>
    <w:rsid w:val="00AE4A0D"/>
    <w:rsid w:val="00AF4259"/>
    <w:rsid w:val="00AF534A"/>
    <w:rsid w:val="00AF569C"/>
    <w:rsid w:val="00AF765B"/>
    <w:rsid w:val="00B02314"/>
    <w:rsid w:val="00B03E4A"/>
    <w:rsid w:val="00B06AEE"/>
    <w:rsid w:val="00B076AD"/>
    <w:rsid w:val="00B12DDD"/>
    <w:rsid w:val="00B13BDE"/>
    <w:rsid w:val="00B169E6"/>
    <w:rsid w:val="00B25CC6"/>
    <w:rsid w:val="00B31C7E"/>
    <w:rsid w:val="00B358A9"/>
    <w:rsid w:val="00B40662"/>
    <w:rsid w:val="00B4072D"/>
    <w:rsid w:val="00B417C1"/>
    <w:rsid w:val="00B5042A"/>
    <w:rsid w:val="00B50A21"/>
    <w:rsid w:val="00B50C8E"/>
    <w:rsid w:val="00B52766"/>
    <w:rsid w:val="00B540E4"/>
    <w:rsid w:val="00B6441C"/>
    <w:rsid w:val="00B662FD"/>
    <w:rsid w:val="00B74B21"/>
    <w:rsid w:val="00B76162"/>
    <w:rsid w:val="00B8028B"/>
    <w:rsid w:val="00B81FF4"/>
    <w:rsid w:val="00B85758"/>
    <w:rsid w:val="00B931BD"/>
    <w:rsid w:val="00B9572A"/>
    <w:rsid w:val="00BC594A"/>
    <w:rsid w:val="00BC7DAC"/>
    <w:rsid w:val="00BC7E87"/>
    <w:rsid w:val="00BD0FD2"/>
    <w:rsid w:val="00BD1D52"/>
    <w:rsid w:val="00BD29C6"/>
    <w:rsid w:val="00BD63E3"/>
    <w:rsid w:val="00BE3FB7"/>
    <w:rsid w:val="00BE4F8A"/>
    <w:rsid w:val="00BF62D7"/>
    <w:rsid w:val="00C02114"/>
    <w:rsid w:val="00C02C3A"/>
    <w:rsid w:val="00C0389B"/>
    <w:rsid w:val="00C1215D"/>
    <w:rsid w:val="00C21A6A"/>
    <w:rsid w:val="00C25868"/>
    <w:rsid w:val="00C319F0"/>
    <w:rsid w:val="00C34F2D"/>
    <w:rsid w:val="00C51E2C"/>
    <w:rsid w:val="00C527A9"/>
    <w:rsid w:val="00C5717C"/>
    <w:rsid w:val="00C6167F"/>
    <w:rsid w:val="00C6184F"/>
    <w:rsid w:val="00C73E1A"/>
    <w:rsid w:val="00C75EE5"/>
    <w:rsid w:val="00C76D54"/>
    <w:rsid w:val="00C8248F"/>
    <w:rsid w:val="00C86B9C"/>
    <w:rsid w:val="00C87D46"/>
    <w:rsid w:val="00C92049"/>
    <w:rsid w:val="00C95345"/>
    <w:rsid w:val="00CA115F"/>
    <w:rsid w:val="00CA78B8"/>
    <w:rsid w:val="00CC0A68"/>
    <w:rsid w:val="00CC0B80"/>
    <w:rsid w:val="00CC53C7"/>
    <w:rsid w:val="00CD2D46"/>
    <w:rsid w:val="00CF3FA0"/>
    <w:rsid w:val="00CF4B59"/>
    <w:rsid w:val="00CF4FD5"/>
    <w:rsid w:val="00D1366B"/>
    <w:rsid w:val="00D163FE"/>
    <w:rsid w:val="00D202F4"/>
    <w:rsid w:val="00D225AD"/>
    <w:rsid w:val="00D23E40"/>
    <w:rsid w:val="00D26F1A"/>
    <w:rsid w:val="00D33D71"/>
    <w:rsid w:val="00D33FBB"/>
    <w:rsid w:val="00D475F4"/>
    <w:rsid w:val="00D47848"/>
    <w:rsid w:val="00D51C18"/>
    <w:rsid w:val="00D5780C"/>
    <w:rsid w:val="00D6005A"/>
    <w:rsid w:val="00D608A2"/>
    <w:rsid w:val="00D614B0"/>
    <w:rsid w:val="00D61FD7"/>
    <w:rsid w:val="00D67C1E"/>
    <w:rsid w:val="00D72CFD"/>
    <w:rsid w:val="00D77C93"/>
    <w:rsid w:val="00D85D28"/>
    <w:rsid w:val="00D90AF9"/>
    <w:rsid w:val="00D93356"/>
    <w:rsid w:val="00D94694"/>
    <w:rsid w:val="00DB277A"/>
    <w:rsid w:val="00DB3CFE"/>
    <w:rsid w:val="00DC460A"/>
    <w:rsid w:val="00DC4B68"/>
    <w:rsid w:val="00DC505C"/>
    <w:rsid w:val="00DC7B46"/>
    <w:rsid w:val="00DD1935"/>
    <w:rsid w:val="00DD3C85"/>
    <w:rsid w:val="00DD738B"/>
    <w:rsid w:val="00DD7C6C"/>
    <w:rsid w:val="00DE018E"/>
    <w:rsid w:val="00DF05C3"/>
    <w:rsid w:val="00E120B9"/>
    <w:rsid w:val="00E145A9"/>
    <w:rsid w:val="00E15A7D"/>
    <w:rsid w:val="00E26252"/>
    <w:rsid w:val="00E316B3"/>
    <w:rsid w:val="00E341A8"/>
    <w:rsid w:val="00E34C64"/>
    <w:rsid w:val="00E35FF6"/>
    <w:rsid w:val="00E37F16"/>
    <w:rsid w:val="00E54A10"/>
    <w:rsid w:val="00E60158"/>
    <w:rsid w:val="00E60C1E"/>
    <w:rsid w:val="00E67827"/>
    <w:rsid w:val="00E70DDA"/>
    <w:rsid w:val="00E7735F"/>
    <w:rsid w:val="00E77E17"/>
    <w:rsid w:val="00E80B14"/>
    <w:rsid w:val="00E818D3"/>
    <w:rsid w:val="00E81F14"/>
    <w:rsid w:val="00E874E5"/>
    <w:rsid w:val="00E92381"/>
    <w:rsid w:val="00E923EF"/>
    <w:rsid w:val="00E94851"/>
    <w:rsid w:val="00E94BC9"/>
    <w:rsid w:val="00E9689A"/>
    <w:rsid w:val="00EA100E"/>
    <w:rsid w:val="00EB1D6D"/>
    <w:rsid w:val="00EC44CC"/>
    <w:rsid w:val="00ED6410"/>
    <w:rsid w:val="00EE3BFE"/>
    <w:rsid w:val="00EF2760"/>
    <w:rsid w:val="00EF3562"/>
    <w:rsid w:val="00EF68E8"/>
    <w:rsid w:val="00EF7FF8"/>
    <w:rsid w:val="00F039FC"/>
    <w:rsid w:val="00F05C31"/>
    <w:rsid w:val="00F07C34"/>
    <w:rsid w:val="00F11BF1"/>
    <w:rsid w:val="00F204B5"/>
    <w:rsid w:val="00F21E8C"/>
    <w:rsid w:val="00F27A5B"/>
    <w:rsid w:val="00F3220F"/>
    <w:rsid w:val="00F35E7E"/>
    <w:rsid w:val="00F37491"/>
    <w:rsid w:val="00F4057A"/>
    <w:rsid w:val="00F40BB2"/>
    <w:rsid w:val="00F4383A"/>
    <w:rsid w:val="00F52D67"/>
    <w:rsid w:val="00F537E0"/>
    <w:rsid w:val="00F54A93"/>
    <w:rsid w:val="00F54E3D"/>
    <w:rsid w:val="00F60B4D"/>
    <w:rsid w:val="00F61ED6"/>
    <w:rsid w:val="00F6626D"/>
    <w:rsid w:val="00F67EBC"/>
    <w:rsid w:val="00F75922"/>
    <w:rsid w:val="00F75CC5"/>
    <w:rsid w:val="00F81CF9"/>
    <w:rsid w:val="00F905B5"/>
    <w:rsid w:val="00F90D4D"/>
    <w:rsid w:val="00F94169"/>
    <w:rsid w:val="00F9505A"/>
    <w:rsid w:val="00FA568B"/>
    <w:rsid w:val="00FA733C"/>
    <w:rsid w:val="00FB006F"/>
    <w:rsid w:val="00FB2862"/>
    <w:rsid w:val="00FB3674"/>
    <w:rsid w:val="00FC11AA"/>
    <w:rsid w:val="00FC3BB9"/>
    <w:rsid w:val="00FC4E2D"/>
    <w:rsid w:val="00FC5EE6"/>
    <w:rsid w:val="00FC66ED"/>
    <w:rsid w:val="00FD1473"/>
    <w:rsid w:val="00FD1AC7"/>
    <w:rsid w:val="00FD237B"/>
    <w:rsid w:val="00FD7778"/>
    <w:rsid w:val="00FD7CDB"/>
    <w:rsid w:val="00FE34D5"/>
    <w:rsid w:val="00FE5103"/>
    <w:rsid w:val="00FF6AC3"/>
    <w:rsid w:val="00FF7B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3D33B"/>
  <w15:chartTrackingRefBased/>
  <w15:docId w15:val="{6DFE4194-E5CA-4815-A7EA-DC5BF8F05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5AD"/>
  </w:style>
  <w:style w:type="paragraph" w:styleId="Heading1">
    <w:name w:val="heading 1"/>
    <w:basedOn w:val="Normal"/>
    <w:next w:val="Normal"/>
    <w:link w:val="Heading1Char"/>
    <w:uiPriority w:val="9"/>
    <w:qFormat/>
    <w:rsid w:val="00BF6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6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2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2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62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2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2D7"/>
    <w:rPr>
      <w:rFonts w:eastAsiaTheme="majorEastAsia" w:cstheme="majorBidi"/>
      <w:color w:val="272727" w:themeColor="text1" w:themeTint="D8"/>
    </w:rPr>
  </w:style>
  <w:style w:type="paragraph" w:styleId="Title">
    <w:name w:val="Title"/>
    <w:basedOn w:val="Normal"/>
    <w:next w:val="Normal"/>
    <w:link w:val="TitleChar"/>
    <w:uiPriority w:val="10"/>
    <w:qFormat/>
    <w:rsid w:val="00BF6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2D7"/>
    <w:pPr>
      <w:spacing w:before="160"/>
      <w:jc w:val="center"/>
    </w:pPr>
    <w:rPr>
      <w:i/>
      <w:iCs/>
      <w:color w:val="404040" w:themeColor="text1" w:themeTint="BF"/>
    </w:rPr>
  </w:style>
  <w:style w:type="character" w:customStyle="1" w:styleId="QuoteChar">
    <w:name w:val="Quote Char"/>
    <w:basedOn w:val="DefaultParagraphFont"/>
    <w:link w:val="Quote"/>
    <w:uiPriority w:val="29"/>
    <w:rsid w:val="00BF62D7"/>
    <w:rPr>
      <w:i/>
      <w:iCs/>
      <w:color w:val="404040" w:themeColor="text1" w:themeTint="BF"/>
    </w:rPr>
  </w:style>
  <w:style w:type="paragraph" w:styleId="ListParagraph">
    <w:name w:val="List Paragraph"/>
    <w:basedOn w:val="Normal"/>
    <w:uiPriority w:val="34"/>
    <w:qFormat/>
    <w:rsid w:val="00BF62D7"/>
    <w:pPr>
      <w:ind w:left="720"/>
      <w:contextualSpacing/>
    </w:pPr>
  </w:style>
  <w:style w:type="character" w:styleId="IntenseEmphasis">
    <w:name w:val="Intense Emphasis"/>
    <w:basedOn w:val="DefaultParagraphFont"/>
    <w:uiPriority w:val="21"/>
    <w:qFormat/>
    <w:rsid w:val="00BF62D7"/>
    <w:rPr>
      <w:i/>
      <w:iCs/>
      <w:color w:val="0F4761" w:themeColor="accent1" w:themeShade="BF"/>
    </w:rPr>
  </w:style>
  <w:style w:type="paragraph" w:styleId="IntenseQuote">
    <w:name w:val="Intense Quote"/>
    <w:basedOn w:val="Normal"/>
    <w:next w:val="Normal"/>
    <w:link w:val="IntenseQuoteChar"/>
    <w:uiPriority w:val="30"/>
    <w:qFormat/>
    <w:rsid w:val="00BF6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2D7"/>
    <w:rPr>
      <w:i/>
      <w:iCs/>
      <w:color w:val="0F4761" w:themeColor="accent1" w:themeShade="BF"/>
    </w:rPr>
  </w:style>
  <w:style w:type="character" w:styleId="IntenseReference">
    <w:name w:val="Intense Reference"/>
    <w:basedOn w:val="DefaultParagraphFont"/>
    <w:uiPriority w:val="32"/>
    <w:qFormat/>
    <w:rsid w:val="00BF62D7"/>
    <w:rPr>
      <w:b/>
      <w:bCs/>
      <w:smallCaps/>
      <w:color w:val="0F4761" w:themeColor="accent1" w:themeShade="BF"/>
      <w:spacing w:val="5"/>
    </w:rPr>
  </w:style>
  <w:style w:type="paragraph" w:styleId="TOCHeading">
    <w:name w:val="TOC Heading"/>
    <w:basedOn w:val="Heading1"/>
    <w:next w:val="Normal"/>
    <w:uiPriority w:val="39"/>
    <w:unhideWhenUsed/>
    <w:qFormat/>
    <w:rsid w:val="00D225A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2390F"/>
    <w:pPr>
      <w:spacing w:after="100"/>
    </w:pPr>
  </w:style>
  <w:style w:type="character" w:styleId="Hyperlink">
    <w:name w:val="Hyperlink"/>
    <w:basedOn w:val="DefaultParagraphFont"/>
    <w:uiPriority w:val="99"/>
    <w:unhideWhenUsed/>
    <w:rsid w:val="0052390F"/>
    <w:rPr>
      <w:color w:val="467886" w:themeColor="hyperlink"/>
      <w:u w:val="single"/>
    </w:rPr>
  </w:style>
  <w:style w:type="paragraph" w:styleId="Header">
    <w:name w:val="header"/>
    <w:basedOn w:val="Normal"/>
    <w:link w:val="HeaderChar"/>
    <w:uiPriority w:val="99"/>
    <w:unhideWhenUsed/>
    <w:rsid w:val="00FE34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4D5"/>
  </w:style>
  <w:style w:type="paragraph" w:styleId="Footer">
    <w:name w:val="footer"/>
    <w:basedOn w:val="Normal"/>
    <w:link w:val="FooterChar"/>
    <w:uiPriority w:val="99"/>
    <w:unhideWhenUsed/>
    <w:rsid w:val="00FE34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4D5"/>
  </w:style>
  <w:style w:type="character" w:styleId="CommentReference">
    <w:name w:val="annotation reference"/>
    <w:basedOn w:val="DefaultParagraphFont"/>
    <w:uiPriority w:val="99"/>
    <w:semiHidden/>
    <w:unhideWhenUsed/>
    <w:rsid w:val="00620D8C"/>
    <w:rPr>
      <w:sz w:val="16"/>
      <w:szCs w:val="16"/>
    </w:rPr>
  </w:style>
  <w:style w:type="paragraph" w:styleId="CommentText">
    <w:name w:val="annotation text"/>
    <w:basedOn w:val="Normal"/>
    <w:link w:val="CommentTextChar"/>
    <w:uiPriority w:val="99"/>
    <w:unhideWhenUsed/>
    <w:rsid w:val="00620D8C"/>
    <w:pPr>
      <w:spacing w:line="240" w:lineRule="auto"/>
    </w:pPr>
    <w:rPr>
      <w:sz w:val="20"/>
      <w:szCs w:val="20"/>
    </w:rPr>
  </w:style>
  <w:style w:type="character" w:customStyle="1" w:styleId="CommentTextChar">
    <w:name w:val="Comment Text Char"/>
    <w:basedOn w:val="DefaultParagraphFont"/>
    <w:link w:val="CommentText"/>
    <w:uiPriority w:val="99"/>
    <w:rsid w:val="00620D8C"/>
    <w:rPr>
      <w:sz w:val="20"/>
      <w:szCs w:val="20"/>
    </w:rPr>
  </w:style>
  <w:style w:type="paragraph" w:styleId="CommentSubject">
    <w:name w:val="annotation subject"/>
    <w:basedOn w:val="CommentText"/>
    <w:next w:val="CommentText"/>
    <w:link w:val="CommentSubjectChar"/>
    <w:uiPriority w:val="99"/>
    <w:semiHidden/>
    <w:unhideWhenUsed/>
    <w:rsid w:val="00620D8C"/>
    <w:rPr>
      <w:b/>
      <w:bCs/>
    </w:rPr>
  </w:style>
  <w:style w:type="character" w:customStyle="1" w:styleId="CommentSubjectChar">
    <w:name w:val="Comment Subject Char"/>
    <w:basedOn w:val="CommentTextChar"/>
    <w:link w:val="CommentSubject"/>
    <w:uiPriority w:val="99"/>
    <w:semiHidden/>
    <w:rsid w:val="00620D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857174">
      <w:bodyDiv w:val="1"/>
      <w:marLeft w:val="0"/>
      <w:marRight w:val="0"/>
      <w:marTop w:val="0"/>
      <w:marBottom w:val="0"/>
      <w:divBdr>
        <w:top w:val="none" w:sz="0" w:space="0" w:color="auto"/>
        <w:left w:val="none" w:sz="0" w:space="0" w:color="auto"/>
        <w:bottom w:val="none" w:sz="0" w:space="0" w:color="auto"/>
        <w:right w:val="none" w:sz="0" w:space="0" w:color="auto"/>
      </w:divBdr>
    </w:div>
    <w:div w:id="203448234">
      <w:bodyDiv w:val="1"/>
      <w:marLeft w:val="0"/>
      <w:marRight w:val="0"/>
      <w:marTop w:val="0"/>
      <w:marBottom w:val="0"/>
      <w:divBdr>
        <w:top w:val="none" w:sz="0" w:space="0" w:color="auto"/>
        <w:left w:val="none" w:sz="0" w:space="0" w:color="auto"/>
        <w:bottom w:val="none" w:sz="0" w:space="0" w:color="auto"/>
        <w:right w:val="none" w:sz="0" w:space="0" w:color="auto"/>
      </w:divBdr>
      <w:divsChild>
        <w:div w:id="2041393469">
          <w:marLeft w:val="0"/>
          <w:marRight w:val="0"/>
          <w:marTop w:val="0"/>
          <w:marBottom w:val="0"/>
          <w:divBdr>
            <w:top w:val="none" w:sz="0" w:space="0" w:color="auto"/>
            <w:left w:val="none" w:sz="0" w:space="0" w:color="auto"/>
            <w:bottom w:val="none" w:sz="0" w:space="0" w:color="auto"/>
            <w:right w:val="none" w:sz="0" w:space="0" w:color="auto"/>
          </w:divBdr>
          <w:divsChild>
            <w:div w:id="1012879282">
              <w:marLeft w:val="0"/>
              <w:marRight w:val="0"/>
              <w:marTop w:val="0"/>
              <w:marBottom w:val="0"/>
              <w:divBdr>
                <w:top w:val="none" w:sz="0" w:space="0" w:color="auto"/>
                <w:left w:val="none" w:sz="0" w:space="0" w:color="auto"/>
                <w:bottom w:val="none" w:sz="0" w:space="0" w:color="auto"/>
                <w:right w:val="none" w:sz="0" w:space="0" w:color="auto"/>
              </w:divBdr>
              <w:divsChild>
                <w:div w:id="479276624">
                  <w:marLeft w:val="0"/>
                  <w:marRight w:val="0"/>
                  <w:marTop w:val="0"/>
                  <w:marBottom w:val="0"/>
                  <w:divBdr>
                    <w:top w:val="none" w:sz="0" w:space="0" w:color="auto"/>
                    <w:left w:val="none" w:sz="0" w:space="0" w:color="auto"/>
                    <w:bottom w:val="none" w:sz="0" w:space="0" w:color="auto"/>
                    <w:right w:val="none" w:sz="0" w:space="0" w:color="auto"/>
                  </w:divBdr>
                  <w:divsChild>
                    <w:div w:id="62609792">
                      <w:marLeft w:val="0"/>
                      <w:marRight w:val="0"/>
                      <w:marTop w:val="0"/>
                      <w:marBottom w:val="0"/>
                      <w:divBdr>
                        <w:top w:val="none" w:sz="0" w:space="0" w:color="auto"/>
                        <w:left w:val="none" w:sz="0" w:space="0" w:color="auto"/>
                        <w:bottom w:val="none" w:sz="0" w:space="0" w:color="auto"/>
                        <w:right w:val="none" w:sz="0" w:space="0" w:color="auto"/>
                      </w:divBdr>
                      <w:divsChild>
                        <w:div w:id="1064718749">
                          <w:marLeft w:val="0"/>
                          <w:marRight w:val="0"/>
                          <w:marTop w:val="0"/>
                          <w:marBottom w:val="0"/>
                          <w:divBdr>
                            <w:top w:val="none" w:sz="0" w:space="0" w:color="auto"/>
                            <w:left w:val="none" w:sz="0" w:space="0" w:color="auto"/>
                            <w:bottom w:val="none" w:sz="0" w:space="0" w:color="auto"/>
                            <w:right w:val="none" w:sz="0" w:space="0" w:color="auto"/>
                          </w:divBdr>
                          <w:divsChild>
                            <w:div w:id="1372608706">
                              <w:marLeft w:val="0"/>
                              <w:marRight w:val="0"/>
                              <w:marTop w:val="0"/>
                              <w:marBottom w:val="0"/>
                              <w:divBdr>
                                <w:top w:val="none" w:sz="0" w:space="0" w:color="auto"/>
                                <w:left w:val="none" w:sz="0" w:space="0" w:color="auto"/>
                                <w:bottom w:val="none" w:sz="0" w:space="0" w:color="auto"/>
                                <w:right w:val="none" w:sz="0" w:space="0" w:color="auto"/>
                              </w:divBdr>
                              <w:divsChild>
                                <w:div w:id="980187637">
                                  <w:marLeft w:val="0"/>
                                  <w:marRight w:val="0"/>
                                  <w:marTop w:val="0"/>
                                  <w:marBottom w:val="0"/>
                                  <w:divBdr>
                                    <w:top w:val="none" w:sz="0" w:space="0" w:color="auto"/>
                                    <w:left w:val="none" w:sz="0" w:space="0" w:color="auto"/>
                                    <w:bottom w:val="none" w:sz="0" w:space="0" w:color="auto"/>
                                    <w:right w:val="none" w:sz="0" w:space="0" w:color="auto"/>
                                  </w:divBdr>
                                  <w:divsChild>
                                    <w:div w:id="1502576400">
                                      <w:marLeft w:val="0"/>
                                      <w:marRight w:val="0"/>
                                      <w:marTop w:val="0"/>
                                      <w:marBottom w:val="0"/>
                                      <w:divBdr>
                                        <w:top w:val="none" w:sz="0" w:space="0" w:color="auto"/>
                                        <w:left w:val="none" w:sz="0" w:space="0" w:color="auto"/>
                                        <w:bottom w:val="none" w:sz="0" w:space="0" w:color="auto"/>
                                        <w:right w:val="none" w:sz="0" w:space="0" w:color="auto"/>
                                      </w:divBdr>
                                      <w:divsChild>
                                        <w:div w:id="17544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3607729">
      <w:bodyDiv w:val="1"/>
      <w:marLeft w:val="0"/>
      <w:marRight w:val="0"/>
      <w:marTop w:val="0"/>
      <w:marBottom w:val="0"/>
      <w:divBdr>
        <w:top w:val="none" w:sz="0" w:space="0" w:color="auto"/>
        <w:left w:val="none" w:sz="0" w:space="0" w:color="auto"/>
        <w:bottom w:val="none" w:sz="0" w:space="0" w:color="auto"/>
        <w:right w:val="none" w:sz="0" w:space="0" w:color="auto"/>
      </w:divBdr>
    </w:div>
    <w:div w:id="358438501">
      <w:bodyDiv w:val="1"/>
      <w:marLeft w:val="0"/>
      <w:marRight w:val="0"/>
      <w:marTop w:val="0"/>
      <w:marBottom w:val="0"/>
      <w:divBdr>
        <w:top w:val="none" w:sz="0" w:space="0" w:color="auto"/>
        <w:left w:val="none" w:sz="0" w:space="0" w:color="auto"/>
        <w:bottom w:val="none" w:sz="0" w:space="0" w:color="auto"/>
        <w:right w:val="none" w:sz="0" w:space="0" w:color="auto"/>
      </w:divBdr>
    </w:div>
    <w:div w:id="419646150">
      <w:bodyDiv w:val="1"/>
      <w:marLeft w:val="0"/>
      <w:marRight w:val="0"/>
      <w:marTop w:val="0"/>
      <w:marBottom w:val="0"/>
      <w:divBdr>
        <w:top w:val="none" w:sz="0" w:space="0" w:color="auto"/>
        <w:left w:val="none" w:sz="0" w:space="0" w:color="auto"/>
        <w:bottom w:val="none" w:sz="0" w:space="0" w:color="auto"/>
        <w:right w:val="none" w:sz="0" w:space="0" w:color="auto"/>
      </w:divBdr>
    </w:div>
    <w:div w:id="456802679">
      <w:bodyDiv w:val="1"/>
      <w:marLeft w:val="0"/>
      <w:marRight w:val="0"/>
      <w:marTop w:val="0"/>
      <w:marBottom w:val="0"/>
      <w:divBdr>
        <w:top w:val="none" w:sz="0" w:space="0" w:color="auto"/>
        <w:left w:val="none" w:sz="0" w:space="0" w:color="auto"/>
        <w:bottom w:val="none" w:sz="0" w:space="0" w:color="auto"/>
        <w:right w:val="none" w:sz="0" w:space="0" w:color="auto"/>
      </w:divBdr>
    </w:div>
    <w:div w:id="467480631">
      <w:bodyDiv w:val="1"/>
      <w:marLeft w:val="0"/>
      <w:marRight w:val="0"/>
      <w:marTop w:val="0"/>
      <w:marBottom w:val="0"/>
      <w:divBdr>
        <w:top w:val="none" w:sz="0" w:space="0" w:color="auto"/>
        <w:left w:val="none" w:sz="0" w:space="0" w:color="auto"/>
        <w:bottom w:val="none" w:sz="0" w:space="0" w:color="auto"/>
        <w:right w:val="none" w:sz="0" w:space="0" w:color="auto"/>
      </w:divBdr>
    </w:div>
    <w:div w:id="589896071">
      <w:bodyDiv w:val="1"/>
      <w:marLeft w:val="0"/>
      <w:marRight w:val="0"/>
      <w:marTop w:val="0"/>
      <w:marBottom w:val="0"/>
      <w:divBdr>
        <w:top w:val="none" w:sz="0" w:space="0" w:color="auto"/>
        <w:left w:val="none" w:sz="0" w:space="0" w:color="auto"/>
        <w:bottom w:val="none" w:sz="0" w:space="0" w:color="auto"/>
        <w:right w:val="none" w:sz="0" w:space="0" w:color="auto"/>
      </w:divBdr>
    </w:div>
    <w:div w:id="614672782">
      <w:bodyDiv w:val="1"/>
      <w:marLeft w:val="0"/>
      <w:marRight w:val="0"/>
      <w:marTop w:val="0"/>
      <w:marBottom w:val="0"/>
      <w:divBdr>
        <w:top w:val="none" w:sz="0" w:space="0" w:color="auto"/>
        <w:left w:val="none" w:sz="0" w:space="0" w:color="auto"/>
        <w:bottom w:val="none" w:sz="0" w:space="0" w:color="auto"/>
        <w:right w:val="none" w:sz="0" w:space="0" w:color="auto"/>
      </w:divBdr>
    </w:div>
    <w:div w:id="646594533">
      <w:bodyDiv w:val="1"/>
      <w:marLeft w:val="0"/>
      <w:marRight w:val="0"/>
      <w:marTop w:val="0"/>
      <w:marBottom w:val="0"/>
      <w:divBdr>
        <w:top w:val="none" w:sz="0" w:space="0" w:color="auto"/>
        <w:left w:val="none" w:sz="0" w:space="0" w:color="auto"/>
        <w:bottom w:val="none" w:sz="0" w:space="0" w:color="auto"/>
        <w:right w:val="none" w:sz="0" w:space="0" w:color="auto"/>
      </w:divBdr>
    </w:div>
    <w:div w:id="786047588">
      <w:bodyDiv w:val="1"/>
      <w:marLeft w:val="0"/>
      <w:marRight w:val="0"/>
      <w:marTop w:val="0"/>
      <w:marBottom w:val="0"/>
      <w:divBdr>
        <w:top w:val="none" w:sz="0" w:space="0" w:color="auto"/>
        <w:left w:val="none" w:sz="0" w:space="0" w:color="auto"/>
        <w:bottom w:val="none" w:sz="0" w:space="0" w:color="auto"/>
        <w:right w:val="none" w:sz="0" w:space="0" w:color="auto"/>
      </w:divBdr>
    </w:div>
    <w:div w:id="819232113">
      <w:bodyDiv w:val="1"/>
      <w:marLeft w:val="0"/>
      <w:marRight w:val="0"/>
      <w:marTop w:val="0"/>
      <w:marBottom w:val="0"/>
      <w:divBdr>
        <w:top w:val="none" w:sz="0" w:space="0" w:color="auto"/>
        <w:left w:val="none" w:sz="0" w:space="0" w:color="auto"/>
        <w:bottom w:val="none" w:sz="0" w:space="0" w:color="auto"/>
        <w:right w:val="none" w:sz="0" w:space="0" w:color="auto"/>
      </w:divBdr>
    </w:div>
    <w:div w:id="1004938274">
      <w:bodyDiv w:val="1"/>
      <w:marLeft w:val="0"/>
      <w:marRight w:val="0"/>
      <w:marTop w:val="0"/>
      <w:marBottom w:val="0"/>
      <w:divBdr>
        <w:top w:val="none" w:sz="0" w:space="0" w:color="auto"/>
        <w:left w:val="none" w:sz="0" w:space="0" w:color="auto"/>
        <w:bottom w:val="none" w:sz="0" w:space="0" w:color="auto"/>
        <w:right w:val="none" w:sz="0" w:space="0" w:color="auto"/>
      </w:divBdr>
      <w:divsChild>
        <w:div w:id="404842378">
          <w:marLeft w:val="0"/>
          <w:marRight w:val="0"/>
          <w:marTop w:val="0"/>
          <w:marBottom w:val="0"/>
          <w:divBdr>
            <w:top w:val="none" w:sz="0" w:space="0" w:color="auto"/>
            <w:left w:val="none" w:sz="0" w:space="0" w:color="auto"/>
            <w:bottom w:val="none" w:sz="0" w:space="0" w:color="auto"/>
            <w:right w:val="none" w:sz="0" w:space="0" w:color="auto"/>
          </w:divBdr>
          <w:divsChild>
            <w:div w:id="1147476190">
              <w:marLeft w:val="0"/>
              <w:marRight w:val="0"/>
              <w:marTop w:val="0"/>
              <w:marBottom w:val="0"/>
              <w:divBdr>
                <w:top w:val="none" w:sz="0" w:space="0" w:color="auto"/>
                <w:left w:val="none" w:sz="0" w:space="0" w:color="auto"/>
                <w:bottom w:val="none" w:sz="0" w:space="0" w:color="auto"/>
                <w:right w:val="none" w:sz="0" w:space="0" w:color="auto"/>
              </w:divBdr>
              <w:divsChild>
                <w:div w:id="670110279">
                  <w:marLeft w:val="0"/>
                  <w:marRight w:val="0"/>
                  <w:marTop w:val="0"/>
                  <w:marBottom w:val="0"/>
                  <w:divBdr>
                    <w:top w:val="none" w:sz="0" w:space="0" w:color="auto"/>
                    <w:left w:val="none" w:sz="0" w:space="0" w:color="auto"/>
                    <w:bottom w:val="none" w:sz="0" w:space="0" w:color="auto"/>
                    <w:right w:val="none" w:sz="0" w:space="0" w:color="auto"/>
                  </w:divBdr>
                  <w:divsChild>
                    <w:div w:id="770778075">
                      <w:marLeft w:val="0"/>
                      <w:marRight w:val="0"/>
                      <w:marTop w:val="0"/>
                      <w:marBottom w:val="0"/>
                      <w:divBdr>
                        <w:top w:val="none" w:sz="0" w:space="0" w:color="auto"/>
                        <w:left w:val="none" w:sz="0" w:space="0" w:color="auto"/>
                        <w:bottom w:val="none" w:sz="0" w:space="0" w:color="auto"/>
                        <w:right w:val="none" w:sz="0" w:space="0" w:color="auto"/>
                      </w:divBdr>
                      <w:divsChild>
                        <w:div w:id="2094666531">
                          <w:marLeft w:val="0"/>
                          <w:marRight w:val="0"/>
                          <w:marTop w:val="0"/>
                          <w:marBottom w:val="0"/>
                          <w:divBdr>
                            <w:top w:val="none" w:sz="0" w:space="0" w:color="auto"/>
                            <w:left w:val="none" w:sz="0" w:space="0" w:color="auto"/>
                            <w:bottom w:val="none" w:sz="0" w:space="0" w:color="auto"/>
                            <w:right w:val="none" w:sz="0" w:space="0" w:color="auto"/>
                          </w:divBdr>
                          <w:divsChild>
                            <w:div w:id="50739327">
                              <w:marLeft w:val="0"/>
                              <w:marRight w:val="0"/>
                              <w:marTop w:val="0"/>
                              <w:marBottom w:val="0"/>
                              <w:divBdr>
                                <w:top w:val="none" w:sz="0" w:space="0" w:color="auto"/>
                                <w:left w:val="none" w:sz="0" w:space="0" w:color="auto"/>
                                <w:bottom w:val="none" w:sz="0" w:space="0" w:color="auto"/>
                                <w:right w:val="none" w:sz="0" w:space="0" w:color="auto"/>
                              </w:divBdr>
                              <w:divsChild>
                                <w:div w:id="941037436">
                                  <w:marLeft w:val="0"/>
                                  <w:marRight w:val="0"/>
                                  <w:marTop w:val="0"/>
                                  <w:marBottom w:val="0"/>
                                  <w:divBdr>
                                    <w:top w:val="none" w:sz="0" w:space="0" w:color="auto"/>
                                    <w:left w:val="none" w:sz="0" w:space="0" w:color="auto"/>
                                    <w:bottom w:val="none" w:sz="0" w:space="0" w:color="auto"/>
                                    <w:right w:val="none" w:sz="0" w:space="0" w:color="auto"/>
                                  </w:divBdr>
                                  <w:divsChild>
                                    <w:div w:id="1447311369">
                                      <w:marLeft w:val="0"/>
                                      <w:marRight w:val="0"/>
                                      <w:marTop w:val="0"/>
                                      <w:marBottom w:val="0"/>
                                      <w:divBdr>
                                        <w:top w:val="none" w:sz="0" w:space="0" w:color="auto"/>
                                        <w:left w:val="none" w:sz="0" w:space="0" w:color="auto"/>
                                        <w:bottom w:val="none" w:sz="0" w:space="0" w:color="auto"/>
                                        <w:right w:val="none" w:sz="0" w:space="0" w:color="auto"/>
                                      </w:divBdr>
                                      <w:divsChild>
                                        <w:div w:id="1168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8523831">
      <w:bodyDiv w:val="1"/>
      <w:marLeft w:val="0"/>
      <w:marRight w:val="0"/>
      <w:marTop w:val="0"/>
      <w:marBottom w:val="0"/>
      <w:divBdr>
        <w:top w:val="none" w:sz="0" w:space="0" w:color="auto"/>
        <w:left w:val="none" w:sz="0" w:space="0" w:color="auto"/>
        <w:bottom w:val="none" w:sz="0" w:space="0" w:color="auto"/>
        <w:right w:val="none" w:sz="0" w:space="0" w:color="auto"/>
      </w:divBdr>
      <w:divsChild>
        <w:div w:id="897859350">
          <w:marLeft w:val="-720"/>
          <w:marRight w:val="0"/>
          <w:marTop w:val="0"/>
          <w:marBottom w:val="0"/>
          <w:divBdr>
            <w:top w:val="none" w:sz="0" w:space="0" w:color="auto"/>
            <w:left w:val="none" w:sz="0" w:space="0" w:color="auto"/>
            <w:bottom w:val="none" w:sz="0" w:space="0" w:color="auto"/>
            <w:right w:val="none" w:sz="0" w:space="0" w:color="auto"/>
          </w:divBdr>
        </w:div>
      </w:divsChild>
    </w:div>
    <w:div w:id="1187712605">
      <w:bodyDiv w:val="1"/>
      <w:marLeft w:val="0"/>
      <w:marRight w:val="0"/>
      <w:marTop w:val="0"/>
      <w:marBottom w:val="0"/>
      <w:divBdr>
        <w:top w:val="none" w:sz="0" w:space="0" w:color="auto"/>
        <w:left w:val="none" w:sz="0" w:space="0" w:color="auto"/>
        <w:bottom w:val="none" w:sz="0" w:space="0" w:color="auto"/>
        <w:right w:val="none" w:sz="0" w:space="0" w:color="auto"/>
      </w:divBdr>
    </w:div>
    <w:div w:id="1188375595">
      <w:bodyDiv w:val="1"/>
      <w:marLeft w:val="0"/>
      <w:marRight w:val="0"/>
      <w:marTop w:val="0"/>
      <w:marBottom w:val="0"/>
      <w:divBdr>
        <w:top w:val="none" w:sz="0" w:space="0" w:color="auto"/>
        <w:left w:val="none" w:sz="0" w:space="0" w:color="auto"/>
        <w:bottom w:val="none" w:sz="0" w:space="0" w:color="auto"/>
        <w:right w:val="none" w:sz="0" w:space="0" w:color="auto"/>
      </w:divBdr>
    </w:div>
    <w:div w:id="1408919060">
      <w:bodyDiv w:val="1"/>
      <w:marLeft w:val="0"/>
      <w:marRight w:val="0"/>
      <w:marTop w:val="0"/>
      <w:marBottom w:val="0"/>
      <w:divBdr>
        <w:top w:val="none" w:sz="0" w:space="0" w:color="auto"/>
        <w:left w:val="none" w:sz="0" w:space="0" w:color="auto"/>
        <w:bottom w:val="none" w:sz="0" w:space="0" w:color="auto"/>
        <w:right w:val="none" w:sz="0" w:space="0" w:color="auto"/>
      </w:divBdr>
    </w:div>
    <w:div w:id="1546329773">
      <w:bodyDiv w:val="1"/>
      <w:marLeft w:val="0"/>
      <w:marRight w:val="0"/>
      <w:marTop w:val="0"/>
      <w:marBottom w:val="0"/>
      <w:divBdr>
        <w:top w:val="none" w:sz="0" w:space="0" w:color="auto"/>
        <w:left w:val="none" w:sz="0" w:space="0" w:color="auto"/>
        <w:bottom w:val="none" w:sz="0" w:space="0" w:color="auto"/>
        <w:right w:val="none" w:sz="0" w:space="0" w:color="auto"/>
      </w:divBdr>
      <w:divsChild>
        <w:div w:id="853499940">
          <w:marLeft w:val="0"/>
          <w:marRight w:val="0"/>
          <w:marTop w:val="0"/>
          <w:marBottom w:val="0"/>
          <w:divBdr>
            <w:top w:val="none" w:sz="0" w:space="0" w:color="auto"/>
            <w:left w:val="none" w:sz="0" w:space="0" w:color="auto"/>
            <w:bottom w:val="none" w:sz="0" w:space="0" w:color="auto"/>
            <w:right w:val="none" w:sz="0" w:space="0" w:color="auto"/>
          </w:divBdr>
          <w:divsChild>
            <w:div w:id="242953777">
              <w:marLeft w:val="0"/>
              <w:marRight w:val="0"/>
              <w:marTop w:val="0"/>
              <w:marBottom w:val="0"/>
              <w:divBdr>
                <w:top w:val="none" w:sz="0" w:space="0" w:color="auto"/>
                <w:left w:val="none" w:sz="0" w:space="0" w:color="auto"/>
                <w:bottom w:val="none" w:sz="0" w:space="0" w:color="auto"/>
                <w:right w:val="none" w:sz="0" w:space="0" w:color="auto"/>
              </w:divBdr>
              <w:divsChild>
                <w:div w:id="1507014573">
                  <w:marLeft w:val="0"/>
                  <w:marRight w:val="0"/>
                  <w:marTop w:val="0"/>
                  <w:marBottom w:val="0"/>
                  <w:divBdr>
                    <w:top w:val="none" w:sz="0" w:space="0" w:color="auto"/>
                    <w:left w:val="none" w:sz="0" w:space="0" w:color="auto"/>
                    <w:bottom w:val="none" w:sz="0" w:space="0" w:color="auto"/>
                    <w:right w:val="none" w:sz="0" w:space="0" w:color="auto"/>
                  </w:divBdr>
                  <w:divsChild>
                    <w:div w:id="151143998">
                      <w:marLeft w:val="0"/>
                      <w:marRight w:val="0"/>
                      <w:marTop w:val="0"/>
                      <w:marBottom w:val="0"/>
                      <w:divBdr>
                        <w:top w:val="none" w:sz="0" w:space="0" w:color="auto"/>
                        <w:left w:val="none" w:sz="0" w:space="0" w:color="auto"/>
                        <w:bottom w:val="none" w:sz="0" w:space="0" w:color="auto"/>
                        <w:right w:val="none" w:sz="0" w:space="0" w:color="auto"/>
                      </w:divBdr>
                      <w:divsChild>
                        <w:div w:id="1001808860">
                          <w:marLeft w:val="0"/>
                          <w:marRight w:val="0"/>
                          <w:marTop w:val="0"/>
                          <w:marBottom w:val="0"/>
                          <w:divBdr>
                            <w:top w:val="none" w:sz="0" w:space="0" w:color="auto"/>
                            <w:left w:val="none" w:sz="0" w:space="0" w:color="auto"/>
                            <w:bottom w:val="none" w:sz="0" w:space="0" w:color="auto"/>
                            <w:right w:val="none" w:sz="0" w:space="0" w:color="auto"/>
                          </w:divBdr>
                          <w:divsChild>
                            <w:div w:id="1769887628">
                              <w:marLeft w:val="0"/>
                              <w:marRight w:val="0"/>
                              <w:marTop w:val="0"/>
                              <w:marBottom w:val="0"/>
                              <w:divBdr>
                                <w:top w:val="none" w:sz="0" w:space="0" w:color="auto"/>
                                <w:left w:val="none" w:sz="0" w:space="0" w:color="auto"/>
                                <w:bottom w:val="none" w:sz="0" w:space="0" w:color="auto"/>
                                <w:right w:val="none" w:sz="0" w:space="0" w:color="auto"/>
                              </w:divBdr>
                              <w:divsChild>
                                <w:div w:id="884567314">
                                  <w:marLeft w:val="0"/>
                                  <w:marRight w:val="0"/>
                                  <w:marTop w:val="0"/>
                                  <w:marBottom w:val="0"/>
                                  <w:divBdr>
                                    <w:top w:val="none" w:sz="0" w:space="0" w:color="auto"/>
                                    <w:left w:val="none" w:sz="0" w:space="0" w:color="auto"/>
                                    <w:bottom w:val="none" w:sz="0" w:space="0" w:color="auto"/>
                                    <w:right w:val="none" w:sz="0" w:space="0" w:color="auto"/>
                                  </w:divBdr>
                                  <w:divsChild>
                                    <w:div w:id="2125466786">
                                      <w:marLeft w:val="0"/>
                                      <w:marRight w:val="0"/>
                                      <w:marTop w:val="0"/>
                                      <w:marBottom w:val="0"/>
                                      <w:divBdr>
                                        <w:top w:val="none" w:sz="0" w:space="0" w:color="auto"/>
                                        <w:left w:val="none" w:sz="0" w:space="0" w:color="auto"/>
                                        <w:bottom w:val="none" w:sz="0" w:space="0" w:color="auto"/>
                                        <w:right w:val="none" w:sz="0" w:space="0" w:color="auto"/>
                                      </w:divBdr>
                                      <w:divsChild>
                                        <w:div w:id="6484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6527708">
      <w:bodyDiv w:val="1"/>
      <w:marLeft w:val="0"/>
      <w:marRight w:val="0"/>
      <w:marTop w:val="0"/>
      <w:marBottom w:val="0"/>
      <w:divBdr>
        <w:top w:val="none" w:sz="0" w:space="0" w:color="auto"/>
        <w:left w:val="none" w:sz="0" w:space="0" w:color="auto"/>
        <w:bottom w:val="none" w:sz="0" w:space="0" w:color="auto"/>
        <w:right w:val="none" w:sz="0" w:space="0" w:color="auto"/>
      </w:divBdr>
    </w:div>
    <w:div w:id="1627733933">
      <w:bodyDiv w:val="1"/>
      <w:marLeft w:val="0"/>
      <w:marRight w:val="0"/>
      <w:marTop w:val="0"/>
      <w:marBottom w:val="0"/>
      <w:divBdr>
        <w:top w:val="none" w:sz="0" w:space="0" w:color="auto"/>
        <w:left w:val="none" w:sz="0" w:space="0" w:color="auto"/>
        <w:bottom w:val="none" w:sz="0" w:space="0" w:color="auto"/>
        <w:right w:val="none" w:sz="0" w:space="0" w:color="auto"/>
      </w:divBdr>
      <w:divsChild>
        <w:div w:id="1893492956">
          <w:marLeft w:val="0"/>
          <w:marRight w:val="0"/>
          <w:marTop w:val="0"/>
          <w:marBottom w:val="0"/>
          <w:divBdr>
            <w:top w:val="none" w:sz="0" w:space="0" w:color="auto"/>
            <w:left w:val="none" w:sz="0" w:space="0" w:color="auto"/>
            <w:bottom w:val="none" w:sz="0" w:space="0" w:color="auto"/>
            <w:right w:val="none" w:sz="0" w:space="0" w:color="auto"/>
          </w:divBdr>
          <w:divsChild>
            <w:div w:id="1914046007">
              <w:marLeft w:val="0"/>
              <w:marRight w:val="0"/>
              <w:marTop w:val="0"/>
              <w:marBottom w:val="0"/>
              <w:divBdr>
                <w:top w:val="none" w:sz="0" w:space="0" w:color="auto"/>
                <w:left w:val="none" w:sz="0" w:space="0" w:color="auto"/>
                <w:bottom w:val="none" w:sz="0" w:space="0" w:color="auto"/>
                <w:right w:val="none" w:sz="0" w:space="0" w:color="auto"/>
              </w:divBdr>
              <w:divsChild>
                <w:div w:id="2126537935">
                  <w:marLeft w:val="0"/>
                  <w:marRight w:val="0"/>
                  <w:marTop w:val="0"/>
                  <w:marBottom w:val="0"/>
                  <w:divBdr>
                    <w:top w:val="none" w:sz="0" w:space="0" w:color="auto"/>
                    <w:left w:val="none" w:sz="0" w:space="0" w:color="auto"/>
                    <w:bottom w:val="none" w:sz="0" w:space="0" w:color="auto"/>
                    <w:right w:val="none" w:sz="0" w:space="0" w:color="auto"/>
                  </w:divBdr>
                  <w:divsChild>
                    <w:div w:id="1378898216">
                      <w:marLeft w:val="0"/>
                      <w:marRight w:val="0"/>
                      <w:marTop w:val="0"/>
                      <w:marBottom w:val="0"/>
                      <w:divBdr>
                        <w:top w:val="none" w:sz="0" w:space="0" w:color="auto"/>
                        <w:left w:val="none" w:sz="0" w:space="0" w:color="auto"/>
                        <w:bottom w:val="none" w:sz="0" w:space="0" w:color="auto"/>
                        <w:right w:val="none" w:sz="0" w:space="0" w:color="auto"/>
                      </w:divBdr>
                      <w:divsChild>
                        <w:div w:id="2029594612">
                          <w:marLeft w:val="0"/>
                          <w:marRight w:val="0"/>
                          <w:marTop w:val="0"/>
                          <w:marBottom w:val="0"/>
                          <w:divBdr>
                            <w:top w:val="none" w:sz="0" w:space="0" w:color="auto"/>
                            <w:left w:val="none" w:sz="0" w:space="0" w:color="auto"/>
                            <w:bottom w:val="none" w:sz="0" w:space="0" w:color="auto"/>
                            <w:right w:val="none" w:sz="0" w:space="0" w:color="auto"/>
                          </w:divBdr>
                          <w:divsChild>
                            <w:div w:id="692265499">
                              <w:marLeft w:val="0"/>
                              <w:marRight w:val="0"/>
                              <w:marTop w:val="0"/>
                              <w:marBottom w:val="0"/>
                              <w:divBdr>
                                <w:top w:val="none" w:sz="0" w:space="0" w:color="auto"/>
                                <w:left w:val="none" w:sz="0" w:space="0" w:color="auto"/>
                                <w:bottom w:val="none" w:sz="0" w:space="0" w:color="auto"/>
                                <w:right w:val="none" w:sz="0" w:space="0" w:color="auto"/>
                              </w:divBdr>
                              <w:divsChild>
                                <w:div w:id="517937295">
                                  <w:marLeft w:val="0"/>
                                  <w:marRight w:val="0"/>
                                  <w:marTop w:val="0"/>
                                  <w:marBottom w:val="0"/>
                                  <w:divBdr>
                                    <w:top w:val="none" w:sz="0" w:space="0" w:color="auto"/>
                                    <w:left w:val="none" w:sz="0" w:space="0" w:color="auto"/>
                                    <w:bottom w:val="none" w:sz="0" w:space="0" w:color="auto"/>
                                    <w:right w:val="none" w:sz="0" w:space="0" w:color="auto"/>
                                  </w:divBdr>
                                  <w:divsChild>
                                    <w:div w:id="466320180">
                                      <w:marLeft w:val="0"/>
                                      <w:marRight w:val="0"/>
                                      <w:marTop w:val="0"/>
                                      <w:marBottom w:val="0"/>
                                      <w:divBdr>
                                        <w:top w:val="none" w:sz="0" w:space="0" w:color="auto"/>
                                        <w:left w:val="none" w:sz="0" w:space="0" w:color="auto"/>
                                        <w:bottom w:val="none" w:sz="0" w:space="0" w:color="auto"/>
                                        <w:right w:val="none" w:sz="0" w:space="0" w:color="auto"/>
                                      </w:divBdr>
                                      <w:divsChild>
                                        <w:div w:id="106306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2945310">
      <w:bodyDiv w:val="1"/>
      <w:marLeft w:val="0"/>
      <w:marRight w:val="0"/>
      <w:marTop w:val="0"/>
      <w:marBottom w:val="0"/>
      <w:divBdr>
        <w:top w:val="none" w:sz="0" w:space="0" w:color="auto"/>
        <w:left w:val="none" w:sz="0" w:space="0" w:color="auto"/>
        <w:bottom w:val="none" w:sz="0" w:space="0" w:color="auto"/>
        <w:right w:val="none" w:sz="0" w:space="0" w:color="auto"/>
      </w:divBdr>
    </w:div>
    <w:div w:id="1829243648">
      <w:bodyDiv w:val="1"/>
      <w:marLeft w:val="0"/>
      <w:marRight w:val="0"/>
      <w:marTop w:val="0"/>
      <w:marBottom w:val="0"/>
      <w:divBdr>
        <w:top w:val="none" w:sz="0" w:space="0" w:color="auto"/>
        <w:left w:val="none" w:sz="0" w:space="0" w:color="auto"/>
        <w:bottom w:val="none" w:sz="0" w:space="0" w:color="auto"/>
        <w:right w:val="none" w:sz="0" w:space="0" w:color="auto"/>
      </w:divBdr>
    </w:div>
    <w:div w:id="1842427888">
      <w:bodyDiv w:val="1"/>
      <w:marLeft w:val="0"/>
      <w:marRight w:val="0"/>
      <w:marTop w:val="0"/>
      <w:marBottom w:val="0"/>
      <w:divBdr>
        <w:top w:val="none" w:sz="0" w:space="0" w:color="auto"/>
        <w:left w:val="none" w:sz="0" w:space="0" w:color="auto"/>
        <w:bottom w:val="none" w:sz="0" w:space="0" w:color="auto"/>
        <w:right w:val="none" w:sz="0" w:space="0" w:color="auto"/>
      </w:divBdr>
      <w:divsChild>
        <w:div w:id="2077512612">
          <w:marLeft w:val="-720"/>
          <w:marRight w:val="0"/>
          <w:marTop w:val="0"/>
          <w:marBottom w:val="0"/>
          <w:divBdr>
            <w:top w:val="none" w:sz="0" w:space="0" w:color="auto"/>
            <w:left w:val="none" w:sz="0" w:space="0" w:color="auto"/>
            <w:bottom w:val="none" w:sz="0" w:space="0" w:color="auto"/>
            <w:right w:val="none" w:sz="0" w:space="0" w:color="auto"/>
          </w:divBdr>
        </w:div>
      </w:divsChild>
    </w:div>
    <w:div w:id="1845587815">
      <w:bodyDiv w:val="1"/>
      <w:marLeft w:val="0"/>
      <w:marRight w:val="0"/>
      <w:marTop w:val="0"/>
      <w:marBottom w:val="0"/>
      <w:divBdr>
        <w:top w:val="none" w:sz="0" w:space="0" w:color="auto"/>
        <w:left w:val="none" w:sz="0" w:space="0" w:color="auto"/>
        <w:bottom w:val="none" w:sz="0" w:space="0" w:color="auto"/>
        <w:right w:val="none" w:sz="0" w:space="0" w:color="auto"/>
      </w:divBdr>
    </w:div>
    <w:div w:id="1981686769">
      <w:bodyDiv w:val="1"/>
      <w:marLeft w:val="0"/>
      <w:marRight w:val="0"/>
      <w:marTop w:val="0"/>
      <w:marBottom w:val="0"/>
      <w:divBdr>
        <w:top w:val="none" w:sz="0" w:space="0" w:color="auto"/>
        <w:left w:val="none" w:sz="0" w:space="0" w:color="auto"/>
        <w:bottom w:val="none" w:sz="0" w:space="0" w:color="auto"/>
        <w:right w:val="none" w:sz="0" w:space="0" w:color="auto"/>
      </w:divBdr>
    </w:div>
    <w:div w:id="2011367234">
      <w:bodyDiv w:val="1"/>
      <w:marLeft w:val="0"/>
      <w:marRight w:val="0"/>
      <w:marTop w:val="0"/>
      <w:marBottom w:val="0"/>
      <w:divBdr>
        <w:top w:val="none" w:sz="0" w:space="0" w:color="auto"/>
        <w:left w:val="none" w:sz="0" w:space="0" w:color="auto"/>
        <w:bottom w:val="none" w:sz="0" w:space="0" w:color="auto"/>
        <w:right w:val="none" w:sz="0" w:space="0" w:color="auto"/>
      </w:divBdr>
    </w:div>
    <w:div w:id="2062899645">
      <w:bodyDiv w:val="1"/>
      <w:marLeft w:val="0"/>
      <w:marRight w:val="0"/>
      <w:marTop w:val="0"/>
      <w:marBottom w:val="0"/>
      <w:divBdr>
        <w:top w:val="none" w:sz="0" w:space="0" w:color="auto"/>
        <w:left w:val="none" w:sz="0" w:space="0" w:color="auto"/>
        <w:bottom w:val="none" w:sz="0" w:space="0" w:color="auto"/>
        <w:right w:val="none" w:sz="0" w:space="0" w:color="auto"/>
      </w:divBdr>
    </w:div>
    <w:div w:id="2140371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3318</TotalTime>
  <Pages>10</Pages>
  <Words>3911</Words>
  <Characters>22294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Lau</dc:creator>
  <cp:keywords/>
  <dc:description/>
  <cp:lastModifiedBy>Matthew Lau</cp:lastModifiedBy>
  <cp:revision>558</cp:revision>
  <dcterms:created xsi:type="dcterms:W3CDTF">2026-10-23T11:02:00Z</dcterms:created>
  <dcterms:modified xsi:type="dcterms:W3CDTF">2026-10-26T01:32:00Z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cb0d2fa5-1c3f-4573-85e8-30fd23464c7a</vt:lpwstr>
  </property>
</Properties>
</file>