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1881F2" w14:textId="77777777" w:rsidR="009E0C15" w:rsidRDefault="009E0C15">
      <w:pPr>
        <w:pStyle w:val="NormalWeb"/>
        <w:jc w:val="center"/>
        <w:divId w:val="1659846320"/>
        <w:rPr>
          <w:sz w:val="27"/>
          <w:szCs w:val="27"/>
        </w:rPr>
      </w:pPr>
    </w:p>
    <w:p w14:paraId="0C3DE986" w14:textId="4052792A" w:rsidR="00B059A3" w:rsidRDefault="002823D3" w:rsidP="007A1073">
      <w:pPr>
        <w:pStyle w:val="NormalWeb"/>
        <w:jc w:val="center"/>
        <w:divId w:val="1659846320"/>
        <w:rPr>
          <w:b/>
          <w:bCs/>
          <w:sz w:val="36"/>
          <w:szCs w:val="48"/>
        </w:rPr>
      </w:pPr>
      <w:r w:rsidRPr="007A1073">
        <w:rPr>
          <w:b/>
          <w:bCs/>
          <w:sz w:val="36"/>
          <w:szCs w:val="48"/>
        </w:rPr>
        <w:t xml:space="preserve">Systems Analysis and </w:t>
      </w:r>
      <w:r w:rsidR="00442A45">
        <w:rPr>
          <w:b/>
          <w:bCs/>
          <w:sz w:val="36"/>
          <w:szCs w:val="48"/>
        </w:rPr>
        <w:t>Design</w:t>
      </w:r>
    </w:p>
    <w:p w14:paraId="3E346D88" w14:textId="3C1FB62E" w:rsidR="002823D3" w:rsidRDefault="002823D3" w:rsidP="007A1073">
      <w:pPr>
        <w:pStyle w:val="NormalWeb"/>
        <w:jc w:val="center"/>
        <w:divId w:val="1659846320"/>
        <w:rPr>
          <w:b/>
          <w:bCs/>
          <w:sz w:val="36"/>
          <w:szCs w:val="48"/>
        </w:rPr>
      </w:pPr>
      <w:r w:rsidRPr="007A1073">
        <w:rPr>
          <w:b/>
          <w:bCs/>
          <w:sz w:val="36"/>
          <w:szCs w:val="48"/>
        </w:rPr>
        <w:t xml:space="preserve">Phase </w:t>
      </w:r>
      <w:r w:rsidR="00682268">
        <w:rPr>
          <w:b/>
          <w:bCs/>
          <w:sz w:val="36"/>
          <w:szCs w:val="48"/>
        </w:rPr>
        <w:t>1</w:t>
      </w:r>
      <w:r w:rsidRPr="007A1073">
        <w:rPr>
          <w:b/>
          <w:bCs/>
          <w:sz w:val="36"/>
          <w:szCs w:val="48"/>
        </w:rPr>
        <w:t xml:space="preserve"> </w:t>
      </w:r>
      <w:r w:rsidR="008F3244">
        <w:rPr>
          <w:b/>
          <w:bCs/>
          <w:sz w:val="36"/>
          <w:szCs w:val="48"/>
        </w:rPr>
        <w:t>Non Functional Requirements</w:t>
      </w:r>
    </w:p>
    <w:p w14:paraId="392D1A35" w14:textId="77777777" w:rsidR="00DB168E" w:rsidRDefault="00DB168E" w:rsidP="00DB168E">
      <w:pPr>
        <w:jc w:val="center"/>
        <w:divId w:val="1659846320"/>
        <w:rPr>
          <w:b/>
          <w:bCs/>
        </w:rPr>
      </w:pPr>
      <w:r>
        <w:rPr>
          <w:b/>
          <w:bCs/>
        </w:rPr>
        <w:t>A00051090</w:t>
      </w:r>
    </w:p>
    <w:p w14:paraId="125347B3" w14:textId="77777777" w:rsidR="00DB168E" w:rsidRDefault="00DB168E" w:rsidP="00DB168E">
      <w:pPr>
        <w:jc w:val="center"/>
        <w:divId w:val="1659846320"/>
        <w:rPr>
          <w:b/>
          <w:bCs/>
        </w:rPr>
      </w:pPr>
      <w:r>
        <w:rPr>
          <w:b/>
          <w:bCs/>
        </w:rPr>
        <w:t>Mattia Contestabile</w:t>
      </w:r>
    </w:p>
    <w:p w14:paraId="386E2B4A" w14:textId="77777777" w:rsidR="00442A45" w:rsidRDefault="00442A45" w:rsidP="00E03581">
      <w:pPr>
        <w:jc w:val="center"/>
        <w:divId w:val="1659846320"/>
        <w:rPr>
          <w:b/>
          <w:bCs/>
        </w:rPr>
      </w:pPr>
    </w:p>
    <w:p w14:paraId="51E5EF8B" w14:textId="77777777" w:rsidR="00DB168E" w:rsidRDefault="00DB168E" w:rsidP="00DB168E"/>
    <w:p w14:paraId="7D239A6F" w14:textId="77777777" w:rsidR="00DB168E" w:rsidRDefault="00DB168E" w:rsidP="00DB168E"/>
    <w:tbl>
      <w:tblPr>
        <w:tblStyle w:val="TableGrid"/>
        <w:tblW w:w="9625" w:type="dxa"/>
        <w:tblLook w:val="04A0" w:firstRow="1" w:lastRow="0" w:firstColumn="1" w:lastColumn="0" w:noHBand="0" w:noVBand="1"/>
      </w:tblPr>
      <w:tblGrid>
        <w:gridCol w:w="1286"/>
        <w:gridCol w:w="1080"/>
        <w:gridCol w:w="1523"/>
        <w:gridCol w:w="2237"/>
        <w:gridCol w:w="2209"/>
        <w:gridCol w:w="1290"/>
      </w:tblGrid>
      <w:tr w:rsidR="00DB168E" w14:paraId="73F3497F" w14:textId="77777777" w:rsidTr="00CC3EC7">
        <w:tc>
          <w:tcPr>
            <w:tcW w:w="1292" w:type="dxa"/>
          </w:tcPr>
          <w:p w14:paraId="59E88697" w14:textId="77777777" w:rsidR="00DB168E" w:rsidRPr="008E3358" w:rsidRDefault="00DB168E" w:rsidP="00CC3EC7">
            <w:pPr>
              <w:rPr>
                <w:b/>
                <w:bCs/>
              </w:rPr>
            </w:pPr>
            <w:r w:rsidRPr="008E3358">
              <w:rPr>
                <w:b/>
                <w:bCs/>
              </w:rPr>
              <w:t>Non-Functional Category</w:t>
            </w:r>
            <w:r>
              <w:rPr>
                <w:b/>
                <w:bCs/>
              </w:rPr>
              <w:t>*</w:t>
            </w:r>
          </w:p>
        </w:tc>
        <w:tc>
          <w:tcPr>
            <w:tcW w:w="1092" w:type="dxa"/>
          </w:tcPr>
          <w:p w14:paraId="488028D8" w14:textId="77777777" w:rsidR="00DB168E" w:rsidRPr="008E3358" w:rsidRDefault="00DB168E" w:rsidP="00CC3EC7">
            <w:pPr>
              <w:rPr>
                <w:b/>
                <w:bCs/>
              </w:rPr>
            </w:pPr>
            <w:r w:rsidRPr="008E3358">
              <w:rPr>
                <w:b/>
                <w:bCs/>
              </w:rPr>
              <w:t>Number</w:t>
            </w:r>
          </w:p>
        </w:tc>
        <w:tc>
          <w:tcPr>
            <w:tcW w:w="1523" w:type="dxa"/>
          </w:tcPr>
          <w:p w14:paraId="77ABC613" w14:textId="77777777" w:rsidR="00DB168E" w:rsidRPr="008E3358" w:rsidRDefault="00DB168E" w:rsidP="00CC3EC7">
            <w:pPr>
              <w:rPr>
                <w:b/>
                <w:bCs/>
              </w:rPr>
            </w:pPr>
            <w:r w:rsidRPr="008E3358">
              <w:rPr>
                <w:b/>
                <w:bCs/>
              </w:rPr>
              <w:t>Non Functional Requirement Name</w:t>
            </w:r>
          </w:p>
        </w:tc>
        <w:tc>
          <w:tcPr>
            <w:tcW w:w="2308" w:type="dxa"/>
          </w:tcPr>
          <w:p w14:paraId="13DABE6A" w14:textId="77777777" w:rsidR="00DB168E" w:rsidRPr="008E3358" w:rsidRDefault="00DB168E" w:rsidP="00CC3EC7">
            <w:pPr>
              <w:rPr>
                <w:b/>
                <w:bCs/>
              </w:rPr>
            </w:pPr>
            <w:r w:rsidRPr="008E3358">
              <w:rPr>
                <w:b/>
                <w:bCs/>
              </w:rPr>
              <w:t>Description</w:t>
            </w:r>
          </w:p>
        </w:tc>
        <w:tc>
          <w:tcPr>
            <w:tcW w:w="2420" w:type="dxa"/>
          </w:tcPr>
          <w:p w14:paraId="49C7B78F" w14:textId="77777777" w:rsidR="00DB168E" w:rsidRPr="008E3358" w:rsidRDefault="00DB168E" w:rsidP="00CC3EC7">
            <w:pPr>
              <w:rPr>
                <w:b/>
                <w:bCs/>
              </w:rPr>
            </w:pPr>
            <w:r w:rsidRPr="008E3358">
              <w:rPr>
                <w:b/>
                <w:bCs/>
              </w:rPr>
              <w:t>Applies to Use Cases:</w:t>
            </w:r>
          </w:p>
        </w:tc>
        <w:tc>
          <w:tcPr>
            <w:tcW w:w="990" w:type="dxa"/>
          </w:tcPr>
          <w:p w14:paraId="0DD9B4A1" w14:textId="77777777" w:rsidR="00DB168E" w:rsidRPr="008E3358" w:rsidRDefault="00DB168E" w:rsidP="00CC3EC7">
            <w:pPr>
              <w:rPr>
                <w:b/>
                <w:bCs/>
              </w:rPr>
            </w:pPr>
            <w:r w:rsidRPr="008E3358">
              <w:rPr>
                <w:b/>
                <w:bCs/>
              </w:rPr>
              <w:t>Exceptions</w:t>
            </w:r>
          </w:p>
        </w:tc>
      </w:tr>
      <w:tr w:rsidR="00DB168E" w14:paraId="5A0CA4B4" w14:textId="77777777" w:rsidTr="00CC3EC7">
        <w:tc>
          <w:tcPr>
            <w:tcW w:w="1292" w:type="dxa"/>
          </w:tcPr>
          <w:p w14:paraId="57577224" w14:textId="77777777" w:rsidR="00DB168E" w:rsidRDefault="00DB168E" w:rsidP="00CC3EC7"/>
        </w:tc>
        <w:tc>
          <w:tcPr>
            <w:tcW w:w="1092" w:type="dxa"/>
          </w:tcPr>
          <w:p w14:paraId="50C2A339" w14:textId="77777777" w:rsidR="00DB168E" w:rsidRDefault="00DB168E" w:rsidP="00CC3EC7">
            <w:r>
              <w:t>1</w:t>
            </w:r>
          </w:p>
        </w:tc>
        <w:tc>
          <w:tcPr>
            <w:tcW w:w="1523" w:type="dxa"/>
          </w:tcPr>
          <w:p w14:paraId="55FC9ADF" w14:textId="77777777" w:rsidR="00DB168E" w:rsidRDefault="00DB168E" w:rsidP="00CC3EC7">
            <w:r>
              <w:t>Security</w:t>
            </w:r>
          </w:p>
        </w:tc>
        <w:tc>
          <w:tcPr>
            <w:tcW w:w="2308" w:type="dxa"/>
          </w:tcPr>
          <w:p w14:paraId="56CE3CB2" w14:textId="77777777" w:rsidR="00DB168E" w:rsidRDefault="00DB168E" w:rsidP="00CC3EC7">
            <w:r>
              <w:t>The delivery app will handle information such as:</w:t>
            </w:r>
          </w:p>
          <w:p w14:paraId="40FB50C8" w14:textId="77777777" w:rsidR="00DB168E" w:rsidRDefault="00DB168E" w:rsidP="00CC3EC7">
            <w:r>
              <w:t>- Personal Data</w:t>
            </w:r>
          </w:p>
          <w:p w14:paraId="0456D383" w14:textId="77777777" w:rsidR="00DB168E" w:rsidRDefault="00DB168E" w:rsidP="00CC3EC7">
            <w:r>
              <w:t>- Payment Data</w:t>
            </w:r>
          </w:p>
          <w:p w14:paraId="11FD0DAD" w14:textId="77777777" w:rsidR="00DB168E" w:rsidRDefault="00DB168E" w:rsidP="00CC3EC7">
            <w:r>
              <w:t>- Delivery Addresses</w:t>
            </w:r>
          </w:p>
          <w:p w14:paraId="34026B75" w14:textId="77777777" w:rsidR="00DB168E" w:rsidRDefault="00DB168E" w:rsidP="00CC3EC7">
            <w:r>
              <w:t>- Business Data</w:t>
            </w:r>
          </w:p>
          <w:p w14:paraId="5BE13787" w14:textId="77777777" w:rsidR="00DB168E" w:rsidRDefault="00DB168E" w:rsidP="00CC3EC7">
            <w:r>
              <w:t>- Live-Tracking Location.</w:t>
            </w:r>
          </w:p>
          <w:p w14:paraId="6A1C0F94" w14:textId="77777777" w:rsidR="00DB168E" w:rsidRDefault="00DB168E" w:rsidP="00CC3EC7"/>
          <w:p w14:paraId="518EA34A" w14:textId="77777777" w:rsidR="00DB168E" w:rsidRDefault="00DB168E" w:rsidP="00CC3EC7">
            <w:r>
              <w:t>All the actors must have their respective data secured.</w:t>
            </w:r>
          </w:p>
          <w:p w14:paraId="681B37C1" w14:textId="77777777" w:rsidR="00DB168E" w:rsidRDefault="00DB168E" w:rsidP="00CC3EC7"/>
        </w:tc>
        <w:tc>
          <w:tcPr>
            <w:tcW w:w="2420" w:type="dxa"/>
          </w:tcPr>
          <w:p w14:paraId="7736DA33" w14:textId="77777777" w:rsidR="00DB168E" w:rsidRDefault="00DB168E" w:rsidP="00CC3EC7">
            <w:r>
              <w:t>Account Sign In/ Sign Up</w:t>
            </w:r>
          </w:p>
          <w:p w14:paraId="0E5DD6BC" w14:textId="77777777" w:rsidR="00DB168E" w:rsidRDefault="00DB168E" w:rsidP="00CC3EC7"/>
          <w:p w14:paraId="410395AE" w14:textId="77777777" w:rsidR="00DB168E" w:rsidRDefault="00DB168E" w:rsidP="00CC3EC7">
            <w:r>
              <w:t>Place Order</w:t>
            </w:r>
          </w:p>
          <w:p w14:paraId="41921492" w14:textId="77777777" w:rsidR="00DB168E" w:rsidRDefault="00DB168E" w:rsidP="00CC3EC7">
            <w:r>
              <w:t>Process Payment</w:t>
            </w:r>
          </w:p>
          <w:p w14:paraId="1C2BEF25" w14:textId="77777777" w:rsidR="00DB168E" w:rsidRDefault="00DB168E" w:rsidP="00CC3EC7"/>
          <w:p w14:paraId="5C822A91" w14:textId="77777777" w:rsidR="00DB168E" w:rsidRDefault="00DB168E" w:rsidP="00CC3EC7">
            <w:r>
              <w:t>Track Order</w:t>
            </w:r>
          </w:p>
          <w:p w14:paraId="08A7EB80" w14:textId="77777777" w:rsidR="00DB168E" w:rsidRDefault="00DB168E" w:rsidP="00CC3EC7"/>
          <w:p w14:paraId="2D02336A" w14:textId="77777777" w:rsidR="00DB168E" w:rsidRDefault="00DB168E" w:rsidP="00CC3EC7">
            <w:r>
              <w:t>Manage Menu</w:t>
            </w:r>
          </w:p>
          <w:p w14:paraId="487B3FE6" w14:textId="77777777" w:rsidR="00DB168E" w:rsidRDefault="00DB168E" w:rsidP="00CC3EC7"/>
          <w:p w14:paraId="3B4F44F4" w14:textId="77777777" w:rsidR="00DB168E" w:rsidRDefault="00DB168E" w:rsidP="00CC3EC7">
            <w:r>
              <w:t>Review Order</w:t>
            </w:r>
          </w:p>
          <w:p w14:paraId="6B151BC8" w14:textId="77777777" w:rsidR="00DB168E" w:rsidRDefault="00DB168E" w:rsidP="00CC3EC7"/>
          <w:p w14:paraId="23D7AB03" w14:textId="77777777" w:rsidR="00DB168E" w:rsidRDefault="00DB168E" w:rsidP="00CC3EC7">
            <w:r>
              <w:t>Update Order Status</w:t>
            </w:r>
          </w:p>
        </w:tc>
        <w:tc>
          <w:tcPr>
            <w:tcW w:w="990" w:type="dxa"/>
          </w:tcPr>
          <w:p w14:paraId="23C86663" w14:textId="77777777" w:rsidR="00DB168E" w:rsidRDefault="00DB168E" w:rsidP="00CC3EC7">
            <w:r>
              <w:t>None</w:t>
            </w:r>
          </w:p>
        </w:tc>
      </w:tr>
      <w:tr w:rsidR="00DB168E" w14:paraId="4D80D9B7" w14:textId="77777777" w:rsidTr="00CC3EC7">
        <w:tc>
          <w:tcPr>
            <w:tcW w:w="1292" w:type="dxa"/>
          </w:tcPr>
          <w:p w14:paraId="321764D5" w14:textId="77777777" w:rsidR="00DB168E" w:rsidRDefault="00DB168E" w:rsidP="00CC3EC7"/>
        </w:tc>
        <w:tc>
          <w:tcPr>
            <w:tcW w:w="1092" w:type="dxa"/>
          </w:tcPr>
          <w:p w14:paraId="4684183E" w14:textId="77777777" w:rsidR="00DB168E" w:rsidRDefault="00DB168E" w:rsidP="00CC3EC7">
            <w:r>
              <w:t>2</w:t>
            </w:r>
          </w:p>
        </w:tc>
        <w:tc>
          <w:tcPr>
            <w:tcW w:w="1523" w:type="dxa"/>
          </w:tcPr>
          <w:p w14:paraId="54A2ECB2" w14:textId="77777777" w:rsidR="00DB168E" w:rsidRDefault="00DB168E" w:rsidP="00CC3EC7">
            <w:r>
              <w:t>Availability</w:t>
            </w:r>
          </w:p>
        </w:tc>
        <w:tc>
          <w:tcPr>
            <w:tcW w:w="2308" w:type="dxa"/>
          </w:tcPr>
          <w:p w14:paraId="095F5145" w14:textId="77777777" w:rsidR="00DB168E" w:rsidRDefault="00DB168E" w:rsidP="00CC3EC7">
            <w:r>
              <w:t>The delivery app must have a system availability of 99.9% uptime.</w:t>
            </w:r>
          </w:p>
          <w:p w14:paraId="28BD670F" w14:textId="77777777" w:rsidR="00DB168E" w:rsidRDefault="00DB168E" w:rsidP="00CC3EC7"/>
          <w:p w14:paraId="05277DA0" w14:textId="77777777" w:rsidR="00DB168E" w:rsidRDefault="00DB168E" w:rsidP="00CC3EC7">
            <w:r>
              <w:t>Real-time tracking service must always be operational in order to prevent delays</w:t>
            </w:r>
          </w:p>
        </w:tc>
        <w:tc>
          <w:tcPr>
            <w:tcW w:w="2420" w:type="dxa"/>
          </w:tcPr>
          <w:p w14:paraId="570B0810" w14:textId="77777777" w:rsidR="00DB168E" w:rsidRDefault="00DB168E" w:rsidP="00CC3EC7">
            <w:r>
              <w:t>Place  Order</w:t>
            </w:r>
          </w:p>
          <w:p w14:paraId="5D413CB4" w14:textId="77777777" w:rsidR="00DB168E" w:rsidRDefault="00DB168E" w:rsidP="00CC3EC7"/>
          <w:p w14:paraId="2AC2BF00" w14:textId="77777777" w:rsidR="00DB168E" w:rsidRDefault="00DB168E" w:rsidP="00CC3EC7">
            <w:r>
              <w:t>Review Order</w:t>
            </w:r>
          </w:p>
          <w:p w14:paraId="0C263546" w14:textId="77777777" w:rsidR="00DB168E" w:rsidRDefault="00DB168E" w:rsidP="00CC3EC7"/>
          <w:p w14:paraId="30D682D7" w14:textId="77777777" w:rsidR="00DB168E" w:rsidRDefault="00DB168E" w:rsidP="00CC3EC7">
            <w:r>
              <w:t>Track Order</w:t>
            </w:r>
          </w:p>
          <w:p w14:paraId="306645BA" w14:textId="77777777" w:rsidR="00DB168E" w:rsidRDefault="00DB168E" w:rsidP="00CC3EC7"/>
          <w:p w14:paraId="5E8DBF52" w14:textId="77777777" w:rsidR="00DB168E" w:rsidRDefault="00DB168E" w:rsidP="00CC3EC7">
            <w:r>
              <w:t>Update Order Status</w:t>
            </w:r>
          </w:p>
          <w:p w14:paraId="7EF182F4" w14:textId="77777777" w:rsidR="00DB168E" w:rsidRDefault="00DB168E" w:rsidP="00CC3EC7"/>
        </w:tc>
        <w:tc>
          <w:tcPr>
            <w:tcW w:w="990" w:type="dxa"/>
          </w:tcPr>
          <w:p w14:paraId="1239C680" w14:textId="77777777" w:rsidR="00DB168E" w:rsidRDefault="00DB168E" w:rsidP="00CC3EC7">
            <w:r>
              <w:t>None</w:t>
            </w:r>
          </w:p>
        </w:tc>
      </w:tr>
      <w:tr w:rsidR="00DB168E" w14:paraId="718BCF42" w14:textId="77777777" w:rsidTr="00CC3EC7">
        <w:tc>
          <w:tcPr>
            <w:tcW w:w="1292" w:type="dxa"/>
          </w:tcPr>
          <w:p w14:paraId="632D2AAE" w14:textId="77777777" w:rsidR="00DB168E" w:rsidRDefault="00DB168E" w:rsidP="00CC3EC7"/>
        </w:tc>
        <w:tc>
          <w:tcPr>
            <w:tcW w:w="1092" w:type="dxa"/>
          </w:tcPr>
          <w:p w14:paraId="56CB2FF3" w14:textId="77777777" w:rsidR="00DB168E" w:rsidRDefault="00DB168E" w:rsidP="00CC3EC7">
            <w:r>
              <w:t>3</w:t>
            </w:r>
          </w:p>
        </w:tc>
        <w:tc>
          <w:tcPr>
            <w:tcW w:w="1523" w:type="dxa"/>
          </w:tcPr>
          <w:p w14:paraId="4BFB55D8" w14:textId="77777777" w:rsidR="00DB168E" w:rsidRDefault="00DB168E" w:rsidP="00CC3EC7">
            <w:r>
              <w:t>Performance (Scalability)</w:t>
            </w:r>
          </w:p>
        </w:tc>
        <w:tc>
          <w:tcPr>
            <w:tcW w:w="2308" w:type="dxa"/>
          </w:tcPr>
          <w:p w14:paraId="04190DC6" w14:textId="77777777" w:rsidR="00DB168E" w:rsidRDefault="00DB168E" w:rsidP="00CC3EC7">
            <w:r>
              <w:t xml:space="preserve">System must be able to scale horizontally for utilization spikes. </w:t>
            </w:r>
          </w:p>
          <w:p w14:paraId="50321149" w14:textId="77777777" w:rsidR="00DB168E" w:rsidRDefault="00DB168E" w:rsidP="00CC3EC7">
            <w:r>
              <w:t>Especially during Fridays/Saturdays or special events.</w:t>
            </w:r>
          </w:p>
        </w:tc>
        <w:tc>
          <w:tcPr>
            <w:tcW w:w="2420" w:type="dxa"/>
          </w:tcPr>
          <w:p w14:paraId="2BCE0BBE" w14:textId="77777777" w:rsidR="00DB168E" w:rsidRDefault="00DB168E" w:rsidP="00CC3EC7">
            <w:r>
              <w:t>Browse Restaurants</w:t>
            </w:r>
          </w:p>
          <w:p w14:paraId="1AA532EB" w14:textId="77777777" w:rsidR="00DB168E" w:rsidRDefault="00DB168E" w:rsidP="00CC3EC7"/>
          <w:p w14:paraId="4E9F325E" w14:textId="77777777" w:rsidR="00DB168E" w:rsidRDefault="00DB168E" w:rsidP="00CC3EC7">
            <w:r>
              <w:t>View Menu</w:t>
            </w:r>
          </w:p>
          <w:p w14:paraId="4C5C278D" w14:textId="77777777" w:rsidR="00DB168E" w:rsidRDefault="00DB168E" w:rsidP="00CC3EC7"/>
          <w:p w14:paraId="0666192E" w14:textId="77777777" w:rsidR="00DB168E" w:rsidRDefault="00DB168E" w:rsidP="00CC3EC7">
            <w:r>
              <w:t>Account Sign In/Sign Up</w:t>
            </w:r>
          </w:p>
          <w:p w14:paraId="15E09BBB" w14:textId="77777777" w:rsidR="00DB168E" w:rsidRDefault="00DB168E" w:rsidP="00CC3EC7"/>
          <w:p w14:paraId="64C31A3E" w14:textId="77777777" w:rsidR="00DB168E" w:rsidRDefault="00DB168E" w:rsidP="00CC3EC7">
            <w:r>
              <w:t>Place Order</w:t>
            </w:r>
          </w:p>
          <w:p w14:paraId="2BD2970A" w14:textId="77777777" w:rsidR="00DB168E" w:rsidRDefault="00DB168E" w:rsidP="00CC3EC7"/>
          <w:p w14:paraId="48F91E4B" w14:textId="77777777" w:rsidR="00DB168E" w:rsidRDefault="00DB168E" w:rsidP="00CC3EC7">
            <w:r>
              <w:t>Review Order</w:t>
            </w:r>
          </w:p>
          <w:p w14:paraId="180BFDE9" w14:textId="77777777" w:rsidR="00DB168E" w:rsidRDefault="00DB168E" w:rsidP="00CC3EC7"/>
          <w:p w14:paraId="1F18A53E" w14:textId="77777777" w:rsidR="00DB168E" w:rsidRDefault="00DB168E" w:rsidP="00CC3EC7">
            <w:r>
              <w:t>Track Order</w:t>
            </w:r>
          </w:p>
        </w:tc>
        <w:tc>
          <w:tcPr>
            <w:tcW w:w="990" w:type="dxa"/>
          </w:tcPr>
          <w:p w14:paraId="0F880DF3" w14:textId="77777777" w:rsidR="00DB168E" w:rsidRDefault="00DB168E" w:rsidP="00CC3EC7">
            <w:r>
              <w:lastRenderedPageBreak/>
              <w:t>None</w:t>
            </w:r>
          </w:p>
        </w:tc>
      </w:tr>
      <w:tr w:rsidR="00DB168E" w14:paraId="771EE087" w14:textId="77777777" w:rsidTr="00CC3EC7">
        <w:tc>
          <w:tcPr>
            <w:tcW w:w="1292" w:type="dxa"/>
          </w:tcPr>
          <w:p w14:paraId="1B9B08B8" w14:textId="77777777" w:rsidR="00DB168E" w:rsidRDefault="00DB168E" w:rsidP="00CC3EC7"/>
        </w:tc>
        <w:tc>
          <w:tcPr>
            <w:tcW w:w="1092" w:type="dxa"/>
          </w:tcPr>
          <w:p w14:paraId="25AA4A58" w14:textId="77777777" w:rsidR="00DB168E" w:rsidRDefault="00DB168E" w:rsidP="00CC3EC7">
            <w:r>
              <w:t>4</w:t>
            </w:r>
          </w:p>
        </w:tc>
        <w:tc>
          <w:tcPr>
            <w:tcW w:w="1523" w:type="dxa"/>
          </w:tcPr>
          <w:p w14:paraId="10F2E119" w14:textId="77777777" w:rsidR="00DB168E" w:rsidRDefault="00DB168E" w:rsidP="00CC3EC7">
            <w:r>
              <w:t>Usability</w:t>
            </w:r>
          </w:p>
        </w:tc>
        <w:tc>
          <w:tcPr>
            <w:tcW w:w="2308" w:type="dxa"/>
          </w:tcPr>
          <w:p w14:paraId="50B2285D" w14:textId="77777777" w:rsidR="00DB168E" w:rsidRDefault="00DB168E" w:rsidP="00CC3EC7">
            <w:r>
              <w:t>The app must be intuitive and easy to use for all the actors (Customers, Restaurant Managers, Delivery Drivers) whether they are from mobile or desktop.</w:t>
            </w:r>
          </w:p>
        </w:tc>
        <w:tc>
          <w:tcPr>
            <w:tcW w:w="2420" w:type="dxa"/>
          </w:tcPr>
          <w:p w14:paraId="5DC35F09" w14:textId="77777777" w:rsidR="00DB168E" w:rsidRDefault="00DB168E" w:rsidP="00CC3EC7">
            <w:r>
              <w:t>Browse Restaurants</w:t>
            </w:r>
          </w:p>
          <w:p w14:paraId="2B21C1A6" w14:textId="77777777" w:rsidR="00DB168E" w:rsidRDefault="00DB168E" w:rsidP="00CC3EC7"/>
          <w:p w14:paraId="490ECDED" w14:textId="77777777" w:rsidR="00DB168E" w:rsidRDefault="00DB168E" w:rsidP="00CC3EC7">
            <w:r>
              <w:t>View Menu</w:t>
            </w:r>
          </w:p>
          <w:p w14:paraId="57FEE805" w14:textId="77777777" w:rsidR="00DB168E" w:rsidRDefault="00DB168E" w:rsidP="00CC3EC7"/>
          <w:p w14:paraId="6917E95F" w14:textId="77777777" w:rsidR="00DB168E" w:rsidRDefault="00DB168E" w:rsidP="00CC3EC7">
            <w:r>
              <w:t>Place order</w:t>
            </w:r>
          </w:p>
          <w:p w14:paraId="5560CE62" w14:textId="77777777" w:rsidR="00DB168E" w:rsidRDefault="00DB168E" w:rsidP="00CC3EC7"/>
          <w:p w14:paraId="7DDA5C84" w14:textId="77777777" w:rsidR="00DB168E" w:rsidRDefault="00DB168E" w:rsidP="00CC3EC7">
            <w:r>
              <w:t>Track Order</w:t>
            </w:r>
          </w:p>
          <w:p w14:paraId="3D1C28C4" w14:textId="77777777" w:rsidR="00DB168E" w:rsidRDefault="00DB168E" w:rsidP="00CC3EC7"/>
          <w:p w14:paraId="7C54C7EF" w14:textId="77777777" w:rsidR="00DB168E" w:rsidRDefault="00DB168E" w:rsidP="00CC3EC7">
            <w:r>
              <w:t>Manage Menu</w:t>
            </w:r>
          </w:p>
          <w:p w14:paraId="5B8708C5" w14:textId="77777777" w:rsidR="00DB168E" w:rsidRDefault="00DB168E" w:rsidP="00CC3EC7"/>
          <w:p w14:paraId="66684B73" w14:textId="77777777" w:rsidR="00DB168E" w:rsidRDefault="00DB168E" w:rsidP="00CC3EC7">
            <w:r>
              <w:t>Review Order</w:t>
            </w:r>
          </w:p>
          <w:p w14:paraId="4A236B78" w14:textId="77777777" w:rsidR="00DB168E" w:rsidRDefault="00DB168E" w:rsidP="00CC3EC7"/>
          <w:p w14:paraId="4BDEBBA0" w14:textId="77777777" w:rsidR="00DB168E" w:rsidRDefault="00DB168E" w:rsidP="00CC3EC7">
            <w:r>
              <w:t>Accept Delivery</w:t>
            </w:r>
          </w:p>
        </w:tc>
        <w:tc>
          <w:tcPr>
            <w:tcW w:w="990" w:type="dxa"/>
          </w:tcPr>
          <w:p w14:paraId="3AD0CB95" w14:textId="77777777" w:rsidR="00DB168E" w:rsidRDefault="00DB168E" w:rsidP="00CC3EC7">
            <w:r>
              <w:t>None</w:t>
            </w:r>
          </w:p>
        </w:tc>
      </w:tr>
    </w:tbl>
    <w:p w14:paraId="76988D3B" w14:textId="77777777" w:rsidR="00DB168E" w:rsidRDefault="00DB168E" w:rsidP="00DB168E"/>
    <w:p w14:paraId="556F09BE" w14:textId="77777777" w:rsidR="00DB168E" w:rsidRDefault="00DB168E" w:rsidP="00DB168E"/>
    <w:p w14:paraId="1FD59ADD" w14:textId="77777777" w:rsidR="00DB168E" w:rsidRDefault="00DB168E" w:rsidP="00DB168E"/>
    <w:p w14:paraId="60A2C5C8" w14:textId="77777777" w:rsidR="00DB168E" w:rsidRDefault="00DB168E" w:rsidP="00DB168E">
      <w:pPr>
        <w:rPr>
          <w:rFonts w:eastAsia="Times New Roman" w:cs="Calibri"/>
          <w:b/>
          <w:bCs/>
          <w:color w:val="auto"/>
          <w:sz w:val="40"/>
          <w:szCs w:val="40"/>
          <w:lang w:val="en-US" w:eastAsia="en-US"/>
        </w:rPr>
      </w:pPr>
      <w:r w:rsidRPr="001375A7">
        <w:rPr>
          <w:rFonts w:eastAsia="Times New Roman" w:cs="Calibri"/>
          <w:b/>
          <w:bCs/>
          <w:color w:val="auto"/>
          <w:sz w:val="40"/>
          <w:szCs w:val="40"/>
          <w:lang w:val="en-US" w:eastAsia="en-US"/>
        </w:rPr>
        <w:t>NFRs Expanded</w:t>
      </w:r>
    </w:p>
    <w:p w14:paraId="5F8A7E05" w14:textId="77777777" w:rsidR="00DB168E" w:rsidRDefault="00DB168E" w:rsidP="00DB168E">
      <w:pPr>
        <w:rPr>
          <w:rFonts w:eastAsia="Times New Roman" w:cs="Calibri"/>
          <w:b/>
          <w:bCs/>
          <w:color w:val="auto"/>
          <w:sz w:val="40"/>
          <w:szCs w:val="40"/>
          <w:lang w:val="en-US" w:eastAsia="en-US"/>
        </w:rPr>
      </w:pPr>
    </w:p>
    <w:p w14:paraId="5F116307" w14:textId="77777777" w:rsidR="00DB168E" w:rsidRDefault="00DB168E" w:rsidP="00DB168E">
      <w:pPr>
        <w:rPr>
          <w:rFonts w:eastAsia="Times New Roman" w:cs="Calibri"/>
          <w:b/>
          <w:bCs/>
          <w:color w:val="auto"/>
          <w:sz w:val="40"/>
          <w:szCs w:val="40"/>
          <w:lang w:val="en-US" w:eastAsia="en-US"/>
        </w:rPr>
      </w:pPr>
    </w:p>
    <w:p w14:paraId="3910DBE2" w14:textId="77777777" w:rsidR="00DB168E" w:rsidRPr="001375A7" w:rsidRDefault="00DB168E" w:rsidP="00DB168E">
      <w:pPr>
        <w:rPr>
          <w:rFonts w:eastAsia="Times New Roman" w:cs="Calibri"/>
          <w:color w:val="auto"/>
          <w:sz w:val="40"/>
          <w:szCs w:val="40"/>
          <w:lang w:val="en-US" w:eastAsia="en-US"/>
        </w:rPr>
      </w:pPr>
    </w:p>
    <w:p w14:paraId="56D04CDC" w14:textId="77777777" w:rsidR="00DB168E" w:rsidRPr="001375A7" w:rsidRDefault="00DB168E" w:rsidP="00DB168E">
      <w:pPr>
        <w:rPr>
          <w:rFonts w:eastAsia="Times New Roman" w:cs="Calibri"/>
          <w:color w:val="auto"/>
          <w:sz w:val="36"/>
          <w:szCs w:val="36"/>
          <w:lang w:val="en-US" w:eastAsia="en-US"/>
        </w:rPr>
      </w:pPr>
      <w:r w:rsidRPr="001375A7">
        <w:rPr>
          <w:rFonts w:eastAsia="Times New Roman" w:cs="Calibri"/>
          <w:b/>
          <w:bCs/>
          <w:color w:val="auto"/>
          <w:sz w:val="36"/>
          <w:szCs w:val="36"/>
          <w:lang w:val="en-US" w:eastAsia="en-US"/>
        </w:rPr>
        <w:t>Security Justification</w:t>
      </w:r>
    </w:p>
    <w:p w14:paraId="10217302" w14:textId="77777777" w:rsidR="00DB168E" w:rsidRPr="001375A7" w:rsidRDefault="00DB168E" w:rsidP="00DB168E">
      <w:pPr>
        <w:rPr>
          <w:rFonts w:eastAsia="Times New Roman" w:cs="Calibri"/>
          <w:color w:val="auto"/>
          <w:sz w:val="28"/>
          <w:szCs w:val="28"/>
          <w:lang w:val="en-US" w:eastAsia="en-US"/>
        </w:rPr>
      </w:pPr>
      <w:r w:rsidRPr="001375A7">
        <w:rPr>
          <w:rFonts w:eastAsia="Times New Roman" w:cs="Calibri"/>
          <w:color w:val="auto"/>
          <w:sz w:val="28"/>
          <w:szCs w:val="28"/>
          <w:lang w:val="en-US" w:eastAsia="en-US"/>
        </w:rPr>
        <w:t>The food delivery app handles different sets of private information that are related to all the actors (Customer, Restaurant Manager, and Delivery Driver). This information includes:</w:t>
      </w:r>
    </w:p>
    <w:p w14:paraId="6E45DA75" w14:textId="77777777" w:rsidR="00DB168E" w:rsidRPr="001375A7" w:rsidRDefault="00DB168E" w:rsidP="00DB168E">
      <w:pPr>
        <w:numPr>
          <w:ilvl w:val="0"/>
          <w:numId w:val="8"/>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t>Personal Data (email, password, DOB, Address)</w:t>
      </w:r>
    </w:p>
    <w:p w14:paraId="08DAA654" w14:textId="77777777" w:rsidR="00DB168E" w:rsidRPr="001375A7" w:rsidRDefault="00DB168E" w:rsidP="00DB168E">
      <w:pPr>
        <w:numPr>
          <w:ilvl w:val="0"/>
          <w:numId w:val="8"/>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t>Payment Data (credit card information, CVV)</w:t>
      </w:r>
    </w:p>
    <w:p w14:paraId="472BA6AD" w14:textId="77777777" w:rsidR="00DB168E" w:rsidRPr="001375A7" w:rsidRDefault="00DB168E" w:rsidP="00DB168E">
      <w:pPr>
        <w:numPr>
          <w:ilvl w:val="0"/>
          <w:numId w:val="8"/>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t>Live-Tracking Information</w:t>
      </w:r>
    </w:p>
    <w:p w14:paraId="70A62398" w14:textId="77777777" w:rsidR="00DB168E" w:rsidRPr="001375A7" w:rsidRDefault="00DB168E" w:rsidP="00DB168E">
      <w:pPr>
        <w:rPr>
          <w:rFonts w:eastAsia="Times New Roman" w:cs="Calibri"/>
          <w:color w:val="auto"/>
          <w:sz w:val="28"/>
          <w:szCs w:val="28"/>
          <w:lang w:val="en-US" w:eastAsia="en-US"/>
        </w:rPr>
      </w:pPr>
      <w:r w:rsidRPr="001375A7">
        <w:rPr>
          <w:rFonts w:eastAsia="Times New Roman" w:cs="Calibri"/>
          <w:color w:val="auto"/>
          <w:sz w:val="28"/>
          <w:szCs w:val="28"/>
          <w:lang w:val="en-US" w:eastAsia="en-US"/>
        </w:rPr>
        <w:t>All this information for all the actors involved falls into the sensitive information category, and this data must be prevented from unauthorized access or data breaches. All of this in accordance with GDPR.</w:t>
      </w:r>
    </w:p>
    <w:p w14:paraId="30B07BE0" w14:textId="77777777" w:rsidR="00DB168E" w:rsidRPr="001375A7" w:rsidRDefault="00DB168E" w:rsidP="00DB168E">
      <w:pPr>
        <w:rPr>
          <w:rFonts w:eastAsia="Times New Roman" w:cs="Calibri"/>
          <w:color w:val="auto"/>
          <w:sz w:val="28"/>
          <w:szCs w:val="28"/>
          <w:lang w:val="en-US" w:eastAsia="en-US"/>
        </w:rPr>
      </w:pPr>
      <w:r w:rsidRPr="001375A7">
        <w:rPr>
          <w:rFonts w:eastAsia="Times New Roman" w:cs="Calibri"/>
          <w:color w:val="auto"/>
          <w:sz w:val="28"/>
          <w:szCs w:val="28"/>
          <w:lang w:val="en-US" w:eastAsia="en-US"/>
        </w:rPr>
        <w:t>The Security requirements that should be implemented are the following:</w:t>
      </w:r>
    </w:p>
    <w:p w14:paraId="7D8D0B60" w14:textId="77777777" w:rsidR="00DB168E" w:rsidRPr="001375A7" w:rsidRDefault="00DB168E" w:rsidP="00DB168E">
      <w:pPr>
        <w:numPr>
          <w:ilvl w:val="0"/>
          <w:numId w:val="9"/>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t>All API communication must use HTTPS/TLS encryption.</w:t>
      </w:r>
    </w:p>
    <w:p w14:paraId="26FA5B43" w14:textId="77777777" w:rsidR="00DB168E" w:rsidRPr="001375A7" w:rsidRDefault="00DB168E" w:rsidP="00DB168E">
      <w:pPr>
        <w:numPr>
          <w:ilvl w:val="0"/>
          <w:numId w:val="9"/>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lastRenderedPageBreak/>
        <w:t>Token-based authentication is always required to prevent unauthorized use.</w:t>
      </w:r>
    </w:p>
    <w:p w14:paraId="6D8BD6B4" w14:textId="77777777" w:rsidR="00DB168E" w:rsidRPr="001375A7" w:rsidRDefault="00DB168E" w:rsidP="00DB168E">
      <w:pPr>
        <w:numPr>
          <w:ilvl w:val="0"/>
          <w:numId w:val="9"/>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t>Encryption at rest/in transit for sensitive data</w:t>
      </w:r>
    </w:p>
    <w:p w14:paraId="28B8AE87" w14:textId="77777777" w:rsidR="00DB168E" w:rsidRPr="001375A7" w:rsidRDefault="00DB168E" w:rsidP="00DB168E">
      <w:pPr>
        <w:numPr>
          <w:ilvl w:val="0"/>
          <w:numId w:val="9"/>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t>Role-based access control will ensure that every role can only access a specific set of data to limit the overlapping of private data across different roles.</w:t>
      </w:r>
    </w:p>
    <w:p w14:paraId="500C438A" w14:textId="77777777" w:rsidR="00DB168E" w:rsidRDefault="00DB168E" w:rsidP="00DB168E">
      <w:pPr>
        <w:numPr>
          <w:ilvl w:val="0"/>
          <w:numId w:val="9"/>
        </w:numPr>
        <w:spacing w:before="120" w:after="120"/>
        <w:rPr>
          <w:rFonts w:eastAsia="Times New Roman" w:cs="Calibri"/>
          <w:color w:val="auto"/>
          <w:sz w:val="28"/>
          <w:szCs w:val="28"/>
          <w:lang w:val="en-US" w:eastAsia="en-US"/>
        </w:rPr>
      </w:pPr>
      <w:r w:rsidRPr="001375A7">
        <w:rPr>
          <w:rFonts w:eastAsia="Times New Roman" w:cs="Calibri"/>
          <w:color w:val="auto"/>
          <w:sz w:val="28"/>
          <w:szCs w:val="28"/>
          <w:lang w:val="en-US" w:eastAsia="en-US"/>
        </w:rPr>
        <w:t>Payments will be processed by using third-party gateway entities such as: Stripe, PayPal, Apple Pay, Google Pay, and Revolut.</w:t>
      </w:r>
    </w:p>
    <w:p w14:paraId="0187DE74" w14:textId="77777777" w:rsidR="00DB168E" w:rsidRPr="001375A7" w:rsidRDefault="00DB168E" w:rsidP="00DB168E">
      <w:pPr>
        <w:spacing w:before="120" w:after="120"/>
        <w:ind w:left="720"/>
        <w:rPr>
          <w:rFonts w:eastAsia="Times New Roman" w:cs="Calibri"/>
          <w:color w:val="auto"/>
          <w:sz w:val="28"/>
          <w:szCs w:val="28"/>
          <w:lang w:val="en-US" w:eastAsia="en-US"/>
        </w:rPr>
      </w:pPr>
    </w:p>
    <w:p w14:paraId="546DA909" w14:textId="77777777" w:rsidR="00DB168E" w:rsidRDefault="00DB168E" w:rsidP="00DB168E">
      <w:pPr>
        <w:rPr>
          <w:rFonts w:eastAsia="Times New Roman" w:cs="Calibri"/>
          <w:b/>
          <w:bCs/>
          <w:color w:val="auto"/>
          <w:sz w:val="36"/>
          <w:szCs w:val="36"/>
          <w:lang w:val="en-US" w:eastAsia="en-US"/>
        </w:rPr>
      </w:pPr>
      <w:r w:rsidRPr="001375A7">
        <w:rPr>
          <w:rFonts w:eastAsia="Times New Roman" w:cs="Calibri"/>
          <w:b/>
          <w:bCs/>
          <w:color w:val="auto"/>
          <w:sz w:val="36"/>
          <w:szCs w:val="36"/>
          <w:lang w:val="en-US" w:eastAsia="en-US"/>
        </w:rPr>
        <w:t>Availability Justification</w:t>
      </w:r>
    </w:p>
    <w:p w14:paraId="0DFA8E26" w14:textId="77777777" w:rsidR="00DB168E" w:rsidRPr="001375A7" w:rsidRDefault="00DB168E" w:rsidP="00DB168E">
      <w:pPr>
        <w:rPr>
          <w:rFonts w:eastAsia="Times New Roman" w:cs="Calibri"/>
          <w:color w:val="auto"/>
          <w:sz w:val="28"/>
          <w:szCs w:val="28"/>
          <w:lang w:val="en-US" w:eastAsia="en-US"/>
        </w:rPr>
      </w:pPr>
    </w:p>
    <w:p w14:paraId="602BF882" w14:textId="77777777" w:rsidR="00DB168E" w:rsidRDefault="00DB168E" w:rsidP="00DB168E">
      <w:pPr>
        <w:rPr>
          <w:rFonts w:eastAsia="Times New Roman" w:cs="Calibri"/>
          <w:color w:val="auto"/>
          <w:sz w:val="28"/>
          <w:szCs w:val="28"/>
          <w:lang w:val="en-US" w:eastAsia="en-US"/>
        </w:rPr>
      </w:pPr>
      <w:r w:rsidRPr="001375A7">
        <w:rPr>
          <w:rFonts w:eastAsia="Times New Roman" w:cs="Calibri"/>
          <w:color w:val="auto"/>
          <w:sz w:val="28"/>
          <w:szCs w:val="28"/>
          <w:lang w:val="en-US" w:eastAsia="en-US"/>
        </w:rPr>
        <w:t>Given that the delivery app will operate in real-time and support live order tracking, any downtime will impact the usability and reputation of the app by pushing away all the actors of the ecosystem to other alternatives. Hence, it is of critical importance that the food delivery app maintains high availability throughout the years.</w:t>
      </w:r>
    </w:p>
    <w:p w14:paraId="11E96F9E" w14:textId="77777777" w:rsidR="00DB168E" w:rsidRPr="001375A7" w:rsidRDefault="00DB168E" w:rsidP="00DB168E">
      <w:pPr>
        <w:rPr>
          <w:rFonts w:eastAsia="Times New Roman" w:cs="Calibri"/>
          <w:color w:val="auto"/>
          <w:sz w:val="28"/>
          <w:szCs w:val="28"/>
          <w:lang w:val="en-US" w:eastAsia="en-US"/>
        </w:rPr>
      </w:pPr>
    </w:p>
    <w:p w14:paraId="436BB273" w14:textId="77777777" w:rsidR="00DB168E" w:rsidRPr="006114E6" w:rsidRDefault="00DB168E" w:rsidP="00DB168E">
      <w:pPr>
        <w:rPr>
          <w:rFonts w:eastAsia="Times New Roman" w:cs="Calibri"/>
          <w:color w:val="auto"/>
          <w:sz w:val="28"/>
          <w:szCs w:val="28"/>
          <w:lang w:val="en-US" w:eastAsia="en-US"/>
        </w:rPr>
      </w:pPr>
      <w:r w:rsidRPr="006114E6">
        <w:rPr>
          <w:rFonts w:eastAsia="Times New Roman" w:cs="Calibri"/>
          <w:color w:val="auto"/>
          <w:sz w:val="28"/>
          <w:szCs w:val="28"/>
          <w:lang w:val="en-US" w:eastAsia="en-US"/>
        </w:rPr>
        <w:t>The system should aim for at least 99.9% uptime, which is more realistic given the company's budget. Virtual Fault Tolerance of (99.99%) is more realistic for financial/hospital systems, where a downtime of 8 hours and 45 minutes can constitute a realistic problem of great magnitude. Instead, 99.9% availability is a realistic goal for our delivery app. This can be achieved through cloud infrastructure (AWS, Azure, GCP), load balancing borrowed from the Cloud infrastructure of choice, and the systematic use of failover mechanisms. Overall, this is more affordable and within the realistic budget of our food delivery app compared to the price required to achieve Virtual Fault Tolerance (99.99%) with a downtime of only 52 minutes per year.</w:t>
      </w:r>
    </w:p>
    <w:p w14:paraId="15A9CC82" w14:textId="77777777" w:rsidR="00DB168E" w:rsidRDefault="00DB168E" w:rsidP="00DB168E">
      <w:pPr>
        <w:rPr>
          <w:sz w:val="36"/>
          <w:szCs w:val="36"/>
        </w:rPr>
      </w:pPr>
    </w:p>
    <w:p w14:paraId="2E174BD4" w14:textId="77777777" w:rsidR="00DB168E" w:rsidRDefault="00DB168E" w:rsidP="00DB168E">
      <w:pPr>
        <w:rPr>
          <w:sz w:val="36"/>
          <w:szCs w:val="36"/>
        </w:rPr>
      </w:pPr>
    </w:p>
    <w:p w14:paraId="4EC4CB1F" w14:textId="77777777" w:rsidR="00DB168E" w:rsidRDefault="00DB168E" w:rsidP="00DB168E">
      <w:pPr>
        <w:rPr>
          <w:sz w:val="36"/>
          <w:szCs w:val="36"/>
        </w:rPr>
      </w:pPr>
    </w:p>
    <w:p w14:paraId="6EB14C8F" w14:textId="77777777" w:rsidR="00DB168E" w:rsidRDefault="00DB168E" w:rsidP="00DB168E">
      <w:pPr>
        <w:rPr>
          <w:b/>
          <w:bCs/>
          <w:sz w:val="36"/>
          <w:szCs w:val="36"/>
        </w:rPr>
      </w:pPr>
      <w:r>
        <w:rPr>
          <w:b/>
          <w:bCs/>
          <w:sz w:val="36"/>
          <w:szCs w:val="36"/>
        </w:rPr>
        <w:t>Performance &amp; Scalability Justification</w:t>
      </w:r>
    </w:p>
    <w:p w14:paraId="22D30429" w14:textId="77777777" w:rsidR="00DB168E" w:rsidRDefault="00DB168E" w:rsidP="00DB168E">
      <w:pPr>
        <w:rPr>
          <w:b/>
          <w:bCs/>
          <w:sz w:val="36"/>
          <w:szCs w:val="36"/>
        </w:rPr>
      </w:pPr>
    </w:p>
    <w:p w14:paraId="14535644" w14:textId="77777777" w:rsidR="00DB168E" w:rsidRPr="002009FA" w:rsidRDefault="00DB168E" w:rsidP="00DB168E">
      <w:pPr>
        <w:rPr>
          <w:rFonts w:eastAsia="Times New Roman" w:cs="Calibri"/>
          <w:color w:val="auto"/>
          <w:sz w:val="28"/>
          <w:szCs w:val="28"/>
          <w:lang w:val="en-US" w:eastAsia="en-US"/>
        </w:rPr>
      </w:pPr>
      <w:r w:rsidRPr="002009FA">
        <w:rPr>
          <w:rFonts w:eastAsia="Times New Roman" w:cs="Calibri"/>
          <w:color w:val="auto"/>
          <w:sz w:val="28"/>
          <w:szCs w:val="28"/>
          <w:lang w:val="en-US" w:eastAsia="en-US"/>
        </w:rPr>
        <w:t xml:space="preserve">Performance will be a crucial aspect of our app, given that in the previous NFR (Availability) we established that it will operate in real time. It is important for users to be able to use the app at different times and across multiple time zones. For this very reason, as the app should always be available, its performance should also be consistent. An app that is available but </w:t>
      </w:r>
      <w:r w:rsidRPr="002009FA">
        <w:rPr>
          <w:rFonts w:eastAsia="Times New Roman" w:cs="Calibri"/>
          <w:color w:val="auto"/>
          <w:sz w:val="28"/>
          <w:szCs w:val="28"/>
          <w:lang w:val="en-US" w:eastAsia="en-US"/>
        </w:rPr>
        <w:lastRenderedPageBreak/>
        <w:t>underperforms can undermine its user base by prompting users to switch to competitors. It is important to ensure that all performance metrics are continually monitored and maintained positively throughout everyday business. There are many performance measures, such as:</w:t>
      </w:r>
    </w:p>
    <w:p w14:paraId="5C21191C" w14:textId="77777777" w:rsidR="00DB168E" w:rsidRPr="002009FA" w:rsidRDefault="00DB168E" w:rsidP="00DB168E">
      <w:pPr>
        <w:numPr>
          <w:ilvl w:val="0"/>
          <w:numId w:val="10"/>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Response Time</w:t>
      </w:r>
    </w:p>
    <w:p w14:paraId="7CCD4007" w14:textId="77777777" w:rsidR="00DB168E" w:rsidRPr="002009FA" w:rsidRDefault="00DB168E" w:rsidP="00DB168E">
      <w:pPr>
        <w:numPr>
          <w:ilvl w:val="0"/>
          <w:numId w:val="10"/>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Number of events processed/denied in some interval of time</w:t>
      </w:r>
    </w:p>
    <w:p w14:paraId="691E4C38" w14:textId="77777777" w:rsidR="00DB168E" w:rsidRPr="002009FA" w:rsidRDefault="00DB168E" w:rsidP="00DB168E">
      <w:pPr>
        <w:numPr>
          <w:ilvl w:val="0"/>
          <w:numId w:val="10"/>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Reliability</w:t>
      </w:r>
    </w:p>
    <w:p w14:paraId="4A5EEDF7" w14:textId="77777777" w:rsidR="00DB168E" w:rsidRPr="002009FA" w:rsidRDefault="00DB168E" w:rsidP="00DB168E">
      <w:pPr>
        <w:numPr>
          <w:ilvl w:val="0"/>
          <w:numId w:val="10"/>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Latency</w:t>
      </w:r>
    </w:p>
    <w:p w14:paraId="36DBEC9B" w14:textId="77777777" w:rsidR="00DB168E" w:rsidRPr="002009FA" w:rsidRDefault="00DB168E" w:rsidP="00DB168E">
      <w:pPr>
        <w:numPr>
          <w:ilvl w:val="0"/>
          <w:numId w:val="10"/>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Computing Usage (CPU, Memory)</w:t>
      </w:r>
    </w:p>
    <w:p w14:paraId="2E10C1EA" w14:textId="77777777" w:rsidR="00DB168E" w:rsidRPr="002009FA" w:rsidRDefault="00DB168E" w:rsidP="00DB168E">
      <w:pPr>
        <w:spacing w:before="120" w:after="120"/>
        <w:ind w:left="720"/>
        <w:rPr>
          <w:rFonts w:eastAsia="Times New Roman" w:cs="Calibri"/>
          <w:color w:val="auto"/>
          <w:sz w:val="28"/>
          <w:szCs w:val="28"/>
          <w:lang w:val="en-US" w:eastAsia="en-US"/>
        </w:rPr>
      </w:pPr>
    </w:p>
    <w:p w14:paraId="53EBEC0C" w14:textId="77777777" w:rsidR="00DB168E" w:rsidRPr="00DE7CFC" w:rsidRDefault="00DB168E" w:rsidP="00DB168E">
      <w:pPr>
        <w:rPr>
          <w:rFonts w:eastAsia="Times New Roman" w:cs="Calibri"/>
          <w:color w:val="auto"/>
          <w:sz w:val="28"/>
          <w:szCs w:val="28"/>
          <w:lang w:val="en-US" w:eastAsia="en-US"/>
        </w:rPr>
      </w:pPr>
      <w:r w:rsidRPr="00DE7CFC">
        <w:rPr>
          <w:rFonts w:eastAsia="Times New Roman" w:cs="Calibri"/>
          <w:color w:val="auto"/>
          <w:sz w:val="28"/>
          <w:szCs w:val="28"/>
          <w:lang w:val="en-US" w:eastAsia="en-US"/>
        </w:rPr>
        <w:t>The core reason for tracking performance is to assess how it behaves as the workload increases. It can be the scenario of a workday, e.g., Tuesday, where the Food Delivery App receives a mild/normal amount of requests that can be easily processed by the app ecosystem without the need for additional resources, or it could be a Friday evening that happens to be a national holiday. In that case, app usage will spike, and it is not guaranteed that the app can handle the increased load. Hence, performance must be measured, and once established, it needs more resources; the app must be able to scale to meet the increased temporary demand.</w:t>
      </w:r>
    </w:p>
    <w:p w14:paraId="1CCB717C" w14:textId="77777777" w:rsidR="00DB168E" w:rsidRPr="00DE7CFC" w:rsidRDefault="00DB168E" w:rsidP="00DB168E">
      <w:pPr>
        <w:rPr>
          <w:rFonts w:ascii="Times New Roman" w:eastAsia="Times New Roman" w:hAnsi="Times New Roman"/>
          <w:color w:val="auto"/>
          <w:lang w:val="en-US" w:eastAsia="en-US"/>
        </w:rPr>
      </w:pPr>
    </w:p>
    <w:p w14:paraId="43CD75D1" w14:textId="77777777" w:rsidR="00DB168E" w:rsidRPr="002009FA" w:rsidRDefault="00DB168E" w:rsidP="00DB168E">
      <w:pPr>
        <w:rPr>
          <w:rFonts w:eastAsia="Times New Roman" w:cs="Calibri"/>
          <w:color w:val="auto"/>
          <w:sz w:val="28"/>
          <w:szCs w:val="28"/>
          <w:lang w:val="en-US" w:eastAsia="en-US"/>
        </w:rPr>
      </w:pPr>
    </w:p>
    <w:p w14:paraId="3C2DAF9D" w14:textId="77777777" w:rsidR="00DB168E" w:rsidRPr="002009FA" w:rsidRDefault="00DB168E" w:rsidP="00DB168E">
      <w:pPr>
        <w:rPr>
          <w:rFonts w:eastAsia="Times New Roman" w:cs="Calibri"/>
          <w:color w:val="auto"/>
          <w:sz w:val="28"/>
          <w:szCs w:val="28"/>
          <w:lang w:val="en-US" w:eastAsia="en-US"/>
        </w:rPr>
      </w:pPr>
      <w:r w:rsidRPr="002009FA">
        <w:rPr>
          <w:rFonts w:eastAsia="Times New Roman" w:cs="Calibri"/>
          <w:color w:val="auto"/>
          <w:sz w:val="28"/>
          <w:szCs w:val="28"/>
          <w:lang w:val="en-US" w:eastAsia="en-US"/>
        </w:rPr>
        <w:t>Scalability in this case measures how well the performance of the App can be maintained/processed when demand increases.  Instances of metrics we can think of, scalability measures can be:</w:t>
      </w:r>
    </w:p>
    <w:p w14:paraId="3FB6E7F6" w14:textId="77777777" w:rsidR="00DB168E" w:rsidRPr="002009FA" w:rsidRDefault="00DB168E" w:rsidP="00DB168E">
      <w:pPr>
        <w:numPr>
          <w:ilvl w:val="0"/>
          <w:numId w:val="11"/>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 xml:space="preserve">Number of concurrent users (the app should have at least 3000 users using </w:t>
      </w:r>
      <w:r>
        <w:rPr>
          <w:rFonts w:eastAsia="Times New Roman" w:cs="Calibri"/>
          <w:color w:val="auto"/>
          <w:sz w:val="28"/>
          <w:szCs w:val="28"/>
          <w:lang w:val="en-US" w:eastAsia="en-US"/>
        </w:rPr>
        <w:t>it</w:t>
      </w:r>
      <w:r w:rsidRPr="002009FA">
        <w:rPr>
          <w:rFonts w:eastAsia="Times New Roman" w:cs="Calibri"/>
          <w:color w:val="auto"/>
          <w:sz w:val="28"/>
          <w:szCs w:val="28"/>
          <w:lang w:val="en-US" w:eastAsia="en-US"/>
        </w:rPr>
        <w:t xml:space="preserve"> concurrently without crashing)</w:t>
      </w:r>
    </w:p>
    <w:p w14:paraId="66ED9E9C" w14:textId="77777777" w:rsidR="00DB168E" w:rsidRPr="002009FA" w:rsidRDefault="00DB168E" w:rsidP="00DB168E">
      <w:pPr>
        <w:numPr>
          <w:ilvl w:val="0"/>
          <w:numId w:val="11"/>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Horizontal/Vertical Scaling</w:t>
      </w:r>
    </w:p>
    <w:p w14:paraId="44EAA322" w14:textId="77777777" w:rsidR="00DB168E" w:rsidRPr="002009FA" w:rsidRDefault="00DB168E" w:rsidP="00DB168E">
      <w:pPr>
        <w:rPr>
          <w:rFonts w:eastAsia="Times New Roman" w:cs="Calibri"/>
          <w:color w:val="auto"/>
          <w:sz w:val="28"/>
          <w:szCs w:val="28"/>
          <w:lang w:val="en-US" w:eastAsia="en-US"/>
        </w:rPr>
      </w:pPr>
      <w:r w:rsidRPr="002009FA">
        <w:rPr>
          <w:rFonts w:eastAsia="Times New Roman" w:cs="Calibri"/>
          <w:color w:val="auto"/>
          <w:sz w:val="28"/>
          <w:szCs w:val="28"/>
          <w:lang w:val="en-US" w:eastAsia="en-US"/>
        </w:rPr>
        <w:t>In case of spiked usage of the app, the app must be able to perform horizontal scaling, which means increasing the amount of cloud resources momentarily. Say we are using AWS, we must ensure that we can scale from:</w:t>
      </w:r>
    </w:p>
    <w:p w14:paraId="78812EBB" w14:textId="77777777" w:rsidR="00DB168E" w:rsidRPr="002009FA" w:rsidRDefault="00DB168E" w:rsidP="00DB168E">
      <w:pPr>
        <w:numPr>
          <w:ilvl w:val="0"/>
          <w:numId w:val="12"/>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Originally, EC2 used 5 servers to 20 servers, which was needed to allow the overload to be processed as smoothly as possible. These EC2 will be handling core app features like:</w:t>
      </w:r>
    </w:p>
    <w:p w14:paraId="0EEAC4E8" w14:textId="77777777" w:rsidR="00DB168E" w:rsidRPr="002009FA" w:rsidRDefault="00DB168E" w:rsidP="00DB168E">
      <w:pPr>
        <w:numPr>
          <w:ilvl w:val="0"/>
          <w:numId w:val="12"/>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SignIn/LogIn</w:t>
      </w:r>
    </w:p>
    <w:p w14:paraId="5F90AD41" w14:textId="77777777" w:rsidR="00DB168E" w:rsidRPr="002009FA" w:rsidRDefault="00DB168E" w:rsidP="00DB168E">
      <w:pPr>
        <w:numPr>
          <w:ilvl w:val="0"/>
          <w:numId w:val="12"/>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Browsing Restaurants/Menus/Deals</w:t>
      </w:r>
    </w:p>
    <w:p w14:paraId="4C538090" w14:textId="77777777" w:rsidR="00DB168E" w:rsidRPr="002009FA" w:rsidRDefault="00DB168E" w:rsidP="00DB168E">
      <w:pPr>
        <w:numPr>
          <w:ilvl w:val="0"/>
          <w:numId w:val="12"/>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Placing Order</w:t>
      </w:r>
    </w:p>
    <w:p w14:paraId="3A77E802" w14:textId="77777777" w:rsidR="00DB168E" w:rsidRPr="002009FA" w:rsidRDefault="00DB168E" w:rsidP="00DB168E">
      <w:pPr>
        <w:numPr>
          <w:ilvl w:val="0"/>
          <w:numId w:val="12"/>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lastRenderedPageBreak/>
        <w:t>Tracking Order</w:t>
      </w:r>
    </w:p>
    <w:p w14:paraId="250C6A72" w14:textId="77777777" w:rsidR="00DB168E" w:rsidRPr="002009FA" w:rsidRDefault="00DB168E" w:rsidP="00DB168E">
      <w:pPr>
        <w:numPr>
          <w:ilvl w:val="0"/>
          <w:numId w:val="12"/>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Chat Support</w:t>
      </w:r>
    </w:p>
    <w:p w14:paraId="685C6975" w14:textId="77777777" w:rsidR="00DB168E" w:rsidRDefault="00DB168E" w:rsidP="00DB168E">
      <w:pPr>
        <w:spacing w:before="120" w:after="120"/>
        <w:ind w:left="360"/>
        <w:rPr>
          <w:rFonts w:eastAsia="Times New Roman" w:cs="Calibri"/>
          <w:color w:val="auto"/>
          <w:sz w:val="28"/>
          <w:szCs w:val="28"/>
          <w:lang w:val="en-US" w:eastAsia="en-US"/>
        </w:rPr>
      </w:pPr>
    </w:p>
    <w:p w14:paraId="3C46A9BC" w14:textId="77777777" w:rsidR="00DB168E" w:rsidRDefault="00DB168E" w:rsidP="00DB168E">
      <w:pPr>
        <w:spacing w:before="120" w:after="120"/>
        <w:rPr>
          <w:rFonts w:eastAsia="Times New Roman" w:cs="Calibri"/>
          <w:color w:val="auto"/>
          <w:sz w:val="28"/>
          <w:szCs w:val="28"/>
          <w:lang w:val="en-US" w:eastAsia="en-US"/>
        </w:rPr>
      </w:pPr>
      <w:r>
        <w:rPr>
          <w:rFonts w:eastAsia="Times New Roman" w:cs="Calibri"/>
          <w:color w:val="auto"/>
          <w:sz w:val="28"/>
          <w:szCs w:val="28"/>
          <w:lang w:val="en-US" w:eastAsia="en-US"/>
        </w:rPr>
        <w:t xml:space="preserve">Also important, </w:t>
      </w:r>
      <w:r w:rsidRPr="002009FA">
        <w:rPr>
          <w:rFonts w:eastAsia="Times New Roman" w:cs="Calibri"/>
          <w:color w:val="auto"/>
          <w:sz w:val="28"/>
          <w:szCs w:val="28"/>
          <w:lang w:val="en-US" w:eastAsia="en-US"/>
        </w:rPr>
        <w:t>Database Capacity: If in overload, AWS can provide Aurora Auto Scaling (for relational databases) and DynamoDB Auto Scaling (for non-relational databases)</w:t>
      </w:r>
    </w:p>
    <w:p w14:paraId="7DEA7147" w14:textId="77777777" w:rsidR="00DB168E" w:rsidRDefault="00DB168E" w:rsidP="00DB168E">
      <w:p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Amazon ElastiCache needed to cache:</w:t>
      </w:r>
    </w:p>
    <w:p w14:paraId="2608A4C9" w14:textId="77777777" w:rsidR="00DB168E" w:rsidRPr="002009FA" w:rsidRDefault="00DB168E" w:rsidP="00DB168E">
      <w:pPr>
        <w:pStyle w:val="ListParagraph"/>
        <w:numPr>
          <w:ilvl w:val="1"/>
          <w:numId w:val="11"/>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Restaurant lists/menus/deals</w:t>
      </w:r>
    </w:p>
    <w:p w14:paraId="34A66D64" w14:textId="77777777" w:rsidR="00DB168E" w:rsidRPr="002009FA" w:rsidRDefault="00DB168E" w:rsidP="00DB168E">
      <w:pPr>
        <w:pStyle w:val="ListParagraph"/>
        <w:numPr>
          <w:ilvl w:val="1"/>
          <w:numId w:val="11"/>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Location data</w:t>
      </w:r>
    </w:p>
    <w:p w14:paraId="6FBF5BE8" w14:textId="77777777" w:rsidR="00DB168E" w:rsidRDefault="00DB168E" w:rsidP="00DB168E">
      <w:pPr>
        <w:pStyle w:val="ListParagraph"/>
        <w:numPr>
          <w:ilvl w:val="1"/>
          <w:numId w:val="11"/>
        </w:numPr>
        <w:spacing w:before="120" w:after="120"/>
        <w:rPr>
          <w:rFonts w:eastAsia="Times New Roman" w:cs="Calibri"/>
          <w:color w:val="auto"/>
          <w:sz w:val="28"/>
          <w:szCs w:val="28"/>
          <w:lang w:val="en-US" w:eastAsia="en-US"/>
        </w:rPr>
      </w:pPr>
      <w:r w:rsidRPr="002009FA">
        <w:rPr>
          <w:rFonts w:eastAsia="Times New Roman" w:cs="Calibri"/>
          <w:color w:val="auto"/>
          <w:sz w:val="28"/>
          <w:szCs w:val="28"/>
          <w:lang w:val="en-US" w:eastAsia="en-US"/>
        </w:rPr>
        <w:t>Local Deals/Advertisement</w:t>
      </w:r>
    </w:p>
    <w:p w14:paraId="1B35D788" w14:textId="77777777" w:rsidR="00DB168E" w:rsidRPr="00DE7CFC" w:rsidRDefault="00DB168E" w:rsidP="00DB168E">
      <w:pPr>
        <w:spacing w:before="120" w:after="120"/>
        <w:rPr>
          <w:rFonts w:eastAsia="Times New Roman" w:cs="Calibri"/>
          <w:color w:val="auto"/>
          <w:sz w:val="28"/>
          <w:szCs w:val="28"/>
          <w:lang w:val="en-US" w:eastAsia="en-US"/>
        </w:rPr>
      </w:pPr>
      <w:r w:rsidRPr="00DE7CFC">
        <w:rPr>
          <w:rFonts w:eastAsia="Times New Roman" w:cs="Calibri"/>
          <w:color w:val="auto"/>
          <w:sz w:val="28"/>
          <w:szCs w:val="28"/>
          <w:lang w:val="en-US" w:eastAsia="en-US"/>
        </w:rPr>
        <w:t>In a few words, if our app uses AWS, there will be tools we can use to allow scaling or even better auto-scaling, so if, for instance, the computing power is not enough, it can scale just enough to contain the demand and automatically scale back once the spike in demand goes back to normal rates. This will also prevent the overtime surcharge that comes with scaling.</w:t>
      </w:r>
    </w:p>
    <w:p w14:paraId="7B9A46CF" w14:textId="77777777" w:rsidR="00DB168E" w:rsidRPr="003A36C5" w:rsidRDefault="00DB168E" w:rsidP="00DB168E">
      <w:pPr>
        <w:pStyle w:val="ListParagraph"/>
        <w:rPr>
          <w:sz w:val="36"/>
          <w:szCs w:val="36"/>
        </w:rPr>
      </w:pPr>
    </w:p>
    <w:p w14:paraId="689B5B33" w14:textId="77777777" w:rsidR="00DB168E" w:rsidRDefault="00DB168E" w:rsidP="00DB168E">
      <w:pPr>
        <w:rPr>
          <w:b/>
          <w:bCs/>
          <w:sz w:val="36"/>
          <w:szCs w:val="36"/>
        </w:rPr>
      </w:pPr>
    </w:p>
    <w:p w14:paraId="2B0691DD" w14:textId="77777777" w:rsidR="00DB168E" w:rsidRDefault="00DB168E" w:rsidP="00DB168E">
      <w:pPr>
        <w:rPr>
          <w:sz w:val="36"/>
          <w:szCs w:val="36"/>
        </w:rPr>
      </w:pPr>
    </w:p>
    <w:p w14:paraId="36169910" w14:textId="77777777" w:rsidR="00DB168E" w:rsidRDefault="00DB168E" w:rsidP="00DB168E">
      <w:pPr>
        <w:rPr>
          <w:sz w:val="36"/>
          <w:szCs w:val="36"/>
        </w:rPr>
      </w:pPr>
    </w:p>
    <w:p w14:paraId="1BFAC31F" w14:textId="77777777" w:rsidR="00DB168E" w:rsidRDefault="00DB168E" w:rsidP="00DB168E">
      <w:pPr>
        <w:rPr>
          <w:b/>
          <w:bCs/>
          <w:sz w:val="36"/>
          <w:szCs w:val="36"/>
        </w:rPr>
      </w:pPr>
      <w:r>
        <w:rPr>
          <w:b/>
          <w:bCs/>
          <w:sz w:val="36"/>
          <w:szCs w:val="36"/>
        </w:rPr>
        <w:t>Usability Justification</w:t>
      </w:r>
    </w:p>
    <w:p w14:paraId="7E1C3A99" w14:textId="77777777" w:rsidR="00DB168E" w:rsidRDefault="00DB168E" w:rsidP="00DB168E">
      <w:pPr>
        <w:rPr>
          <w:b/>
          <w:bCs/>
          <w:sz w:val="36"/>
          <w:szCs w:val="36"/>
        </w:rPr>
      </w:pPr>
    </w:p>
    <w:p w14:paraId="1C010495" w14:textId="77777777" w:rsidR="00DB168E" w:rsidRPr="00A23813" w:rsidRDefault="00DB168E" w:rsidP="00DB168E">
      <w:pPr>
        <w:rPr>
          <w:rFonts w:ascii="Times New Roman" w:eastAsia="Times New Roman" w:hAnsi="Times New Roman"/>
          <w:color w:val="auto"/>
          <w:lang w:val="en-US" w:eastAsia="en-US"/>
        </w:rPr>
      </w:pPr>
    </w:p>
    <w:p w14:paraId="6E198B7D" w14:textId="77777777" w:rsidR="00DB168E" w:rsidRPr="00A23813" w:rsidRDefault="00DB168E" w:rsidP="00DB168E">
      <w:pPr>
        <w:rPr>
          <w:rFonts w:eastAsia="Times New Roman" w:cs="Calibri"/>
          <w:color w:val="auto"/>
          <w:sz w:val="28"/>
          <w:szCs w:val="28"/>
          <w:lang w:val="en-US" w:eastAsia="en-US"/>
        </w:rPr>
      </w:pPr>
      <w:r w:rsidRPr="00A23813">
        <w:rPr>
          <w:rFonts w:eastAsia="Times New Roman" w:cs="Calibri"/>
          <w:color w:val="auto"/>
          <w:sz w:val="28"/>
          <w:szCs w:val="28"/>
          <w:lang w:val="en-US" w:eastAsia="en-US"/>
        </w:rPr>
        <w:t xml:space="preserve">It is also important to ensure that, regardless of whether the user role is Restaurant Manager, Delivery Driver, or Customer the experience of using the app remains consistent across the spectrum. The experience that must be achieved for the app is of an easy to use and easy to learn how to use it kind of experience. Anything else that is hard to understand, confusing, and repetitive will only result in the customer or other roles swaying away from the app and flocking to better ones where there is no need for extensive documentation on how to get started. For the customer experience, it is imperative that browsing restaurants and their individual items is smooth and intuitive, possibly by showing pictures and detailed descriptions to ensure that any allergies are shown. A clean UI/UX is essential for boosting the usability metrics. The same applies to the Restaurant Manager, who needs to have a clean and easy Restaurant Portal where they can manage their listing with ease. The same applies to the Delivery Driver, who must be able to receive notifications about </w:t>
      </w:r>
      <w:r w:rsidRPr="00A23813">
        <w:rPr>
          <w:rFonts w:eastAsia="Times New Roman" w:cs="Calibri"/>
          <w:color w:val="auto"/>
          <w:sz w:val="28"/>
          <w:szCs w:val="28"/>
          <w:lang w:val="en-US" w:eastAsia="en-US"/>
        </w:rPr>
        <w:lastRenderedPageBreak/>
        <w:t>a delivery, easily accept or deny, and, if accepting, ensure the app provides all the required information step by step without being overwhelming. Another aspect related to usability is also accessibility.</w:t>
      </w:r>
    </w:p>
    <w:p w14:paraId="65091F90" w14:textId="77777777" w:rsidR="00DB168E" w:rsidRPr="00A23813" w:rsidRDefault="00DB168E" w:rsidP="00DB168E">
      <w:pPr>
        <w:rPr>
          <w:rFonts w:eastAsia="Times New Roman" w:cs="Calibri"/>
          <w:color w:val="auto"/>
          <w:sz w:val="28"/>
          <w:szCs w:val="28"/>
          <w:lang w:val="en-US" w:eastAsia="en-US"/>
        </w:rPr>
      </w:pPr>
      <w:r w:rsidRPr="00A23813">
        <w:rPr>
          <w:rFonts w:eastAsia="Times New Roman" w:cs="Calibri"/>
          <w:color w:val="auto"/>
          <w:sz w:val="28"/>
          <w:szCs w:val="28"/>
          <w:lang w:val="en-US" w:eastAsia="en-US"/>
        </w:rPr>
        <w:t>It is not fair to assume that all user roles' experiences will be the same, because people do not all share the same struggles. Some users may have auditory or visual impairments, color blindness, etc. For this reason, the app must be accessible by design in order to accommodate a wide array of user roles with different disabilities.</w:t>
      </w:r>
    </w:p>
    <w:p w14:paraId="2A0CB965" w14:textId="77777777" w:rsidR="00DB168E" w:rsidRPr="008B5070" w:rsidRDefault="00DB168E" w:rsidP="00DB168E">
      <w:pPr>
        <w:rPr>
          <w:sz w:val="36"/>
          <w:szCs w:val="36"/>
        </w:rPr>
      </w:pPr>
    </w:p>
    <w:p w14:paraId="1B3678F1" w14:textId="4C7561F2" w:rsidR="007A1073" w:rsidRDefault="007A1073">
      <w:pPr>
        <w:rPr>
          <w:b/>
          <w:bCs/>
          <w:sz w:val="36"/>
          <w:szCs w:val="36"/>
        </w:rPr>
      </w:pPr>
    </w:p>
    <w:sectPr w:rsidR="007A1073" w:rsidSect="00445E1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D823E" w14:textId="77777777" w:rsidR="003A781B" w:rsidRDefault="003A781B" w:rsidP="002823D3">
      <w:r>
        <w:separator/>
      </w:r>
    </w:p>
  </w:endnote>
  <w:endnote w:type="continuationSeparator" w:id="0">
    <w:p w14:paraId="053CC20C" w14:textId="77777777" w:rsidR="003A781B" w:rsidRDefault="003A781B" w:rsidP="002823D3">
      <w:r>
        <w:continuationSeparator/>
      </w:r>
    </w:p>
  </w:endnote>
  <w:endnote w:type="continuationNotice" w:id="1">
    <w:p w14:paraId="4DA947DC" w14:textId="77777777" w:rsidR="003A781B" w:rsidRDefault="003A78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4D9A" w14:textId="77777777" w:rsidR="00DB168E" w:rsidRDefault="00DB16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978368"/>
      <w:docPartObj>
        <w:docPartGallery w:val="Page Numbers (Bottom of Page)"/>
        <w:docPartUnique/>
      </w:docPartObj>
    </w:sdtPr>
    <w:sdtEndPr>
      <w:rPr>
        <w:noProof/>
      </w:rPr>
    </w:sdtEndPr>
    <w:sdtContent>
      <w:p w14:paraId="76BA1D13" w14:textId="77777777" w:rsidR="002823D3" w:rsidRDefault="002823D3">
        <w:pPr>
          <w:pStyle w:val="Footer"/>
          <w:jc w:val="center"/>
        </w:pPr>
        <w:r>
          <w:fldChar w:fldCharType="begin"/>
        </w:r>
        <w:r>
          <w:instrText xml:space="preserve"> PAGE   \* MERGEFORMAT </w:instrText>
        </w:r>
        <w:r>
          <w:fldChar w:fldCharType="separate"/>
        </w:r>
        <w:r w:rsidR="008249EC">
          <w:rPr>
            <w:noProof/>
          </w:rPr>
          <w:t>2</w:t>
        </w:r>
        <w:r>
          <w:rPr>
            <w:noProof/>
          </w:rPr>
          <w:fldChar w:fldCharType="end"/>
        </w:r>
      </w:p>
    </w:sdtContent>
  </w:sdt>
  <w:p w14:paraId="5CFA554A" w14:textId="77777777" w:rsidR="002823D3" w:rsidRDefault="002823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8A73" w14:textId="77777777" w:rsidR="00DB168E" w:rsidRDefault="00DB16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ACEC3" w14:textId="77777777" w:rsidR="003A781B" w:rsidRDefault="003A781B" w:rsidP="002823D3">
      <w:r>
        <w:separator/>
      </w:r>
    </w:p>
  </w:footnote>
  <w:footnote w:type="continuationSeparator" w:id="0">
    <w:p w14:paraId="5C2CFB38" w14:textId="77777777" w:rsidR="003A781B" w:rsidRDefault="003A781B" w:rsidP="002823D3">
      <w:r>
        <w:continuationSeparator/>
      </w:r>
    </w:p>
  </w:footnote>
  <w:footnote w:type="continuationNotice" w:id="1">
    <w:p w14:paraId="76DE04DC" w14:textId="77777777" w:rsidR="003A781B" w:rsidRDefault="003A78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7F1C" w14:textId="77777777" w:rsidR="00DB168E" w:rsidRDefault="00DB16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4130" w14:textId="77777777" w:rsidR="002823D3" w:rsidRDefault="00282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BCEF" w14:textId="77777777" w:rsidR="00DB168E" w:rsidRDefault="00DB16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37E"/>
    <w:multiLevelType w:val="hybridMultilevel"/>
    <w:tmpl w:val="FD2ADED6"/>
    <w:lvl w:ilvl="0" w:tplc="18090001">
      <w:start w:val="1"/>
      <w:numFmt w:val="bullet"/>
      <w:lvlText w:val=""/>
      <w:lvlJc w:val="left"/>
      <w:pPr>
        <w:ind w:left="792" w:hanging="360"/>
      </w:pPr>
      <w:rPr>
        <w:rFonts w:ascii="Symbol" w:hAnsi="Symbol" w:hint="default"/>
      </w:rPr>
    </w:lvl>
    <w:lvl w:ilvl="1" w:tplc="18090003" w:tentative="1">
      <w:start w:val="1"/>
      <w:numFmt w:val="bullet"/>
      <w:lvlText w:val="o"/>
      <w:lvlJc w:val="left"/>
      <w:pPr>
        <w:ind w:left="1512" w:hanging="360"/>
      </w:pPr>
      <w:rPr>
        <w:rFonts w:ascii="Courier New" w:hAnsi="Courier New" w:cs="Courier New" w:hint="default"/>
      </w:rPr>
    </w:lvl>
    <w:lvl w:ilvl="2" w:tplc="18090005" w:tentative="1">
      <w:start w:val="1"/>
      <w:numFmt w:val="bullet"/>
      <w:lvlText w:val=""/>
      <w:lvlJc w:val="left"/>
      <w:pPr>
        <w:ind w:left="2232" w:hanging="360"/>
      </w:pPr>
      <w:rPr>
        <w:rFonts w:ascii="Wingdings" w:hAnsi="Wingdings" w:hint="default"/>
      </w:rPr>
    </w:lvl>
    <w:lvl w:ilvl="3" w:tplc="18090001" w:tentative="1">
      <w:start w:val="1"/>
      <w:numFmt w:val="bullet"/>
      <w:lvlText w:val=""/>
      <w:lvlJc w:val="left"/>
      <w:pPr>
        <w:ind w:left="2952" w:hanging="360"/>
      </w:pPr>
      <w:rPr>
        <w:rFonts w:ascii="Symbol" w:hAnsi="Symbol" w:hint="default"/>
      </w:rPr>
    </w:lvl>
    <w:lvl w:ilvl="4" w:tplc="18090003" w:tentative="1">
      <w:start w:val="1"/>
      <w:numFmt w:val="bullet"/>
      <w:lvlText w:val="o"/>
      <w:lvlJc w:val="left"/>
      <w:pPr>
        <w:ind w:left="3672" w:hanging="360"/>
      </w:pPr>
      <w:rPr>
        <w:rFonts w:ascii="Courier New" w:hAnsi="Courier New" w:cs="Courier New" w:hint="default"/>
      </w:rPr>
    </w:lvl>
    <w:lvl w:ilvl="5" w:tplc="18090005" w:tentative="1">
      <w:start w:val="1"/>
      <w:numFmt w:val="bullet"/>
      <w:lvlText w:val=""/>
      <w:lvlJc w:val="left"/>
      <w:pPr>
        <w:ind w:left="4392" w:hanging="360"/>
      </w:pPr>
      <w:rPr>
        <w:rFonts w:ascii="Wingdings" w:hAnsi="Wingdings" w:hint="default"/>
      </w:rPr>
    </w:lvl>
    <w:lvl w:ilvl="6" w:tplc="18090001" w:tentative="1">
      <w:start w:val="1"/>
      <w:numFmt w:val="bullet"/>
      <w:lvlText w:val=""/>
      <w:lvlJc w:val="left"/>
      <w:pPr>
        <w:ind w:left="5112" w:hanging="360"/>
      </w:pPr>
      <w:rPr>
        <w:rFonts w:ascii="Symbol" w:hAnsi="Symbol" w:hint="default"/>
      </w:rPr>
    </w:lvl>
    <w:lvl w:ilvl="7" w:tplc="18090003" w:tentative="1">
      <w:start w:val="1"/>
      <w:numFmt w:val="bullet"/>
      <w:lvlText w:val="o"/>
      <w:lvlJc w:val="left"/>
      <w:pPr>
        <w:ind w:left="5832" w:hanging="360"/>
      </w:pPr>
      <w:rPr>
        <w:rFonts w:ascii="Courier New" w:hAnsi="Courier New" w:cs="Courier New" w:hint="default"/>
      </w:rPr>
    </w:lvl>
    <w:lvl w:ilvl="8" w:tplc="18090005" w:tentative="1">
      <w:start w:val="1"/>
      <w:numFmt w:val="bullet"/>
      <w:lvlText w:val=""/>
      <w:lvlJc w:val="left"/>
      <w:pPr>
        <w:ind w:left="6552" w:hanging="360"/>
      </w:pPr>
      <w:rPr>
        <w:rFonts w:ascii="Wingdings" w:hAnsi="Wingdings" w:hint="default"/>
      </w:rPr>
    </w:lvl>
  </w:abstractNum>
  <w:abstractNum w:abstractNumId="1" w15:restartNumberingAfterBreak="0">
    <w:nsid w:val="06E22FC8"/>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0181C05"/>
    <w:multiLevelType w:val="multilevel"/>
    <w:tmpl w:val="675253E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344497"/>
    <w:multiLevelType w:val="multilevel"/>
    <w:tmpl w:val="545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060BC"/>
    <w:multiLevelType w:val="multilevel"/>
    <w:tmpl w:val="8E164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eastAsia="Times New Roman" w:hAnsi="Calibri" w:cs="Calibr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333C"/>
    <w:multiLevelType w:val="multilevel"/>
    <w:tmpl w:val="98BC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612B61"/>
    <w:multiLevelType w:val="multilevel"/>
    <w:tmpl w:val="C39C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73852"/>
    <w:multiLevelType w:val="hybridMultilevel"/>
    <w:tmpl w:val="070A4B7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88841AA"/>
    <w:multiLevelType w:val="hybridMultilevel"/>
    <w:tmpl w:val="B5B681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9DE0E6A"/>
    <w:multiLevelType w:val="multilevel"/>
    <w:tmpl w:val="452058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D4B4842"/>
    <w:multiLevelType w:val="multilevel"/>
    <w:tmpl w:val="8DB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C33C8"/>
    <w:multiLevelType w:val="multilevel"/>
    <w:tmpl w:val="7B7E07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56208045">
    <w:abstractNumId w:val="0"/>
  </w:num>
  <w:num w:numId="2" w16cid:durableId="539754648">
    <w:abstractNumId w:val="2"/>
  </w:num>
  <w:num w:numId="3" w16cid:durableId="740367405">
    <w:abstractNumId w:val="9"/>
  </w:num>
  <w:num w:numId="4" w16cid:durableId="281958550">
    <w:abstractNumId w:val="8"/>
  </w:num>
  <w:num w:numId="5" w16cid:durableId="1795099153">
    <w:abstractNumId w:val="7"/>
  </w:num>
  <w:num w:numId="6" w16cid:durableId="559562708">
    <w:abstractNumId w:val="11"/>
  </w:num>
  <w:num w:numId="7" w16cid:durableId="1822648643">
    <w:abstractNumId w:val="1"/>
  </w:num>
  <w:num w:numId="8" w16cid:durableId="266934911">
    <w:abstractNumId w:val="3"/>
  </w:num>
  <w:num w:numId="9" w16cid:durableId="363797554">
    <w:abstractNumId w:val="6"/>
  </w:num>
  <w:num w:numId="10" w16cid:durableId="1754469357">
    <w:abstractNumId w:val="10"/>
  </w:num>
  <w:num w:numId="11" w16cid:durableId="1532835176">
    <w:abstractNumId w:val="4"/>
  </w:num>
  <w:num w:numId="12" w16cid:durableId="291130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B5"/>
    <w:rsid w:val="000400ED"/>
    <w:rsid w:val="00077F75"/>
    <w:rsid w:val="000B2860"/>
    <w:rsid w:val="0015735C"/>
    <w:rsid w:val="001B1C3C"/>
    <w:rsid w:val="001D3923"/>
    <w:rsid w:val="00226DBB"/>
    <w:rsid w:val="00246643"/>
    <w:rsid w:val="002823D3"/>
    <w:rsid w:val="002D3139"/>
    <w:rsid w:val="002D3D66"/>
    <w:rsid w:val="00333639"/>
    <w:rsid w:val="0035078D"/>
    <w:rsid w:val="00362429"/>
    <w:rsid w:val="0036597B"/>
    <w:rsid w:val="00380F66"/>
    <w:rsid w:val="003911DB"/>
    <w:rsid w:val="0039279E"/>
    <w:rsid w:val="003A1FB5"/>
    <w:rsid w:val="003A3215"/>
    <w:rsid w:val="003A5D35"/>
    <w:rsid w:val="003A781B"/>
    <w:rsid w:val="003B3152"/>
    <w:rsid w:val="00432056"/>
    <w:rsid w:val="00442A45"/>
    <w:rsid w:val="00445E15"/>
    <w:rsid w:val="0046231A"/>
    <w:rsid w:val="0049582E"/>
    <w:rsid w:val="004A3ECA"/>
    <w:rsid w:val="004F18F7"/>
    <w:rsid w:val="005131FD"/>
    <w:rsid w:val="00515009"/>
    <w:rsid w:val="00520D3F"/>
    <w:rsid w:val="005562B1"/>
    <w:rsid w:val="00570050"/>
    <w:rsid w:val="005D5540"/>
    <w:rsid w:val="00642AF7"/>
    <w:rsid w:val="00651707"/>
    <w:rsid w:val="00682268"/>
    <w:rsid w:val="006A1E16"/>
    <w:rsid w:val="00752D60"/>
    <w:rsid w:val="00777439"/>
    <w:rsid w:val="00783EF4"/>
    <w:rsid w:val="007A1073"/>
    <w:rsid w:val="007A4F63"/>
    <w:rsid w:val="007C2CC6"/>
    <w:rsid w:val="007D0F27"/>
    <w:rsid w:val="007E1F46"/>
    <w:rsid w:val="00816B6E"/>
    <w:rsid w:val="008249EC"/>
    <w:rsid w:val="00855B6D"/>
    <w:rsid w:val="008668CD"/>
    <w:rsid w:val="00877423"/>
    <w:rsid w:val="008F3244"/>
    <w:rsid w:val="00912D96"/>
    <w:rsid w:val="00941B45"/>
    <w:rsid w:val="00952D44"/>
    <w:rsid w:val="00980859"/>
    <w:rsid w:val="009874B8"/>
    <w:rsid w:val="00997573"/>
    <w:rsid w:val="009A3AE9"/>
    <w:rsid w:val="009E0C15"/>
    <w:rsid w:val="009F615F"/>
    <w:rsid w:val="00A03723"/>
    <w:rsid w:val="00AA78CE"/>
    <w:rsid w:val="00AE5A0F"/>
    <w:rsid w:val="00B059A3"/>
    <w:rsid w:val="00B221B7"/>
    <w:rsid w:val="00B535F3"/>
    <w:rsid w:val="00B857EF"/>
    <w:rsid w:val="00BA5AA6"/>
    <w:rsid w:val="00C27A23"/>
    <w:rsid w:val="00C8254A"/>
    <w:rsid w:val="00CC2283"/>
    <w:rsid w:val="00CD1327"/>
    <w:rsid w:val="00CE6159"/>
    <w:rsid w:val="00D16EA7"/>
    <w:rsid w:val="00D6558E"/>
    <w:rsid w:val="00D87CEC"/>
    <w:rsid w:val="00DB168E"/>
    <w:rsid w:val="00DB3C4B"/>
    <w:rsid w:val="00E03581"/>
    <w:rsid w:val="00E27269"/>
    <w:rsid w:val="00E71382"/>
    <w:rsid w:val="00E77474"/>
    <w:rsid w:val="00EA6B35"/>
    <w:rsid w:val="00ED12E9"/>
    <w:rsid w:val="00EE3A6D"/>
    <w:rsid w:val="00EF0B57"/>
    <w:rsid w:val="00F11D4D"/>
    <w:rsid w:val="00F32ED6"/>
    <w:rsid w:val="00F379AE"/>
    <w:rsid w:val="00F56ADA"/>
    <w:rsid w:val="00F64087"/>
    <w:rsid w:val="00F75D59"/>
    <w:rsid w:val="00F8521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767A5"/>
  <w15:docId w15:val="{C108C4F2-7F0B-4E80-96A6-7753D587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E9"/>
    <w:rPr>
      <w:rFonts w:ascii="Calibri" w:eastAsiaTheme="minorEastAsia" w:hAnsi="Calibri"/>
      <w:color w:val="000000"/>
      <w:sz w:val="24"/>
      <w:szCs w:val="24"/>
    </w:rPr>
  </w:style>
  <w:style w:type="paragraph" w:styleId="Heading1">
    <w:name w:val="heading 1"/>
    <w:basedOn w:val="Normal"/>
    <w:next w:val="Normal"/>
    <w:link w:val="Heading1Char"/>
    <w:uiPriority w:val="9"/>
    <w:qFormat/>
    <w:rsid w:val="00333639"/>
    <w:pPr>
      <w:keepNext/>
      <w:keepLines/>
      <w:numPr>
        <w:numId w:val="7"/>
      </w:numPr>
      <w:spacing w:before="480"/>
      <w:outlineLvl w:val="0"/>
    </w:pPr>
    <w:rPr>
      <w:rFonts w:eastAsiaTheme="majorEastAsia" w:cstheme="majorBidi"/>
      <w:b/>
      <w:bCs/>
      <w:color w:val="auto"/>
      <w:sz w:val="28"/>
      <w:szCs w:val="28"/>
    </w:rPr>
  </w:style>
  <w:style w:type="paragraph" w:styleId="Heading2">
    <w:name w:val="heading 2"/>
    <w:basedOn w:val="Heading1"/>
    <w:link w:val="Heading2Char"/>
    <w:uiPriority w:val="9"/>
    <w:qFormat/>
    <w:rsid w:val="009E0C15"/>
    <w:pPr>
      <w:numPr>
        <w:ilvl w:val="1"/>
      </w:numPr>
      <w:spacing w:before="100" w:beforeAutospacing="1" w:after="100" w:afterAutospacing="1"/>
      <w:outlineLvl w:val="1"/>
    </w:pPr>
    <w:rPr>
      <w:b w:val="0"/>
      <w:bCs w:val="0"/>
      <w:sz w:val="24"/>
      <w:szCs w:val="36"/>
    </w:rPr>
  </w:style>
  <w:style w:type="paragraph" w:styleId="Heading3">
    <w:name w:val="heading 3"/>
    <w:basedOn w:val="Normal"/>
    <w:next w:val="Normal"/>
    <w:link w:val="Heading3Char"/>
    <w:uiPriority w:val="9"/>
    <w:unhideWhenUsed/>
    <w:qFormat/>
    <w:rsid w:val="003A3215"/>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3581"/>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0358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qFormat/>
    <w:pPr>
      <w:numPr>
        <w:ilvl w:val="5"/>
        <w:numId w:val="7"/>
      </w:numPr>
      <w:spacing w:before="100" w:beforeAutospacing="1" w:after="100" w:afterAutospacing="1"/>
      <w:outlineLvl w:val="5"/>
    </w:pPr>
    <w:rPr>
      <w:b/>
      <w:bCs/>
      <w:sz w:val="15"/>
      <w:szCs w:val="15"/>
    </w:rPr>
  </w:style>
  <w:style w:type="paragraph" w:styleId="Heading7">
    <w:name w:val="heading 7"/>
    <w:basedOn w:val="Normal"/>
    <w:next w:val="Normal"/>
    <w:link w:val="Heading7Char"/>
    <w:uiPriority w:val="9"/>
    <w:semiHidden/>
    <w:unhideWhenUsed/>
    <w:qFormat/>
    <w:rsid w:val="00E0358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0358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358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4"/>
      <w:szCs w:val="24"/>
    </w:rPr>
  </w:style>
  <w:style w:type="character" w:customStyle="1" w:styleId="Heading2Char">
    <w:name w:val="Heading 2 Char"/>
    <w:basedOn w:val="DefaultParagraphFont"/>
    <w:link w:val="Heading2"/>
    <w:uiPriority w:val="9"/>
    <w:rsid w:val="009E0C15"/>
    <w:rPr>
      <w:rFonts w:asciiTheme="majorHAnsi" w:eastAsiaTheme="majorEastAsia" w:hAnsiTheme="majorHAnsi" w:cstheme="majorBidi"/>
      <w:color w:val="365F91" w:themeColor="accent1" w:themeShade="BF"/>
      <w:sz w:val="24"/>
      <w:szCs w:val="36"/>
    </w:rPr>
  </w:style>
  <w:style w:type="character" w:customStyle="1" w:styleId="Heading1Char">
    <w:name w:val="Heading 1 Char"/>
    <w:basedOn w:val="DefaultParagraphFont"/>
    <w:link w:val="Heading1"/>
    <w:uiPriority w:val="9"/>
    <w:rsid w:val="00333639"/>
    <w:rPr>
      <w:rFonts w:ascii="Calibri" w:eastAsiaTheme="majorEastAsia" w:hAnsi="Calibri" w:cstheme="majorBidi"/>
      <w:b/>
      <w:bCs/>
      <w:sz w:val="28"/>
      <w:szCs w:val="28"/>
    </w:rPr>
  </w:style>
  <w:style w:type="paragraph" w:styleId="Header">
    <w:name w:val="header"/>
    <w:basedOn w:val="Normal"/>
    <w:link w:val="HeaderChar"/>
    <w:uiPriority w:val="99"/>
    <w:unhideWhenUsed/>
    <w:rsid w:val="002823D3"/>
    <w:pPr>
      <w:tabs>
        <w:tab w:val="center" w:pos="4513"/>
        <w:tab w:val="right" w:pos="9026"/>
      </w:tabs>
    </w:pPr>
  </w:style>
  <w:style w:type="character" w:customStyle="1" w:styleId="HeaderChar">
    <w:name w:val="Header Char"/>
    <w:basedOn w:val="DefaultParagraphFont"/>
    <w:link w:val="Header"/>
    <w:uiPriority w:val="99"/>
    <w:rsid w:val="002823D3"/>
    <w:rPr>
      <w:rFonts w:eastAsiaTheme="minorEastAsia"/>
      <w:color w:val="000000"/>
      <w:sz w:val="24"/>
      <w:szCs w:val="24"/>
    </w:rPr>
  </w:style>
  <w:style w:type="paragraph" w:styleId="Footer">
    <w:name w:val="footer"/>
    <w:basedOn w:val="Normal"/>
    <w:link w:val="FooterChar"/>
    <w:uiPriority w:val="99"/>
    <w:unhideWhenUsed/>
    <w:rsid w:val="002823D3"/>
    <w:pPr>
      <w:tabs>
        <w:tab w:val="center" w:pos="4513"/>
        <w:tab w:val="right" w:pos="9026"/>
      </w:tabs>
    </w:pPr>
  </w:style>
  <w:style w:type="character" w:customStyle="1" w:styleId="FooterChar">
    <w:name w:val="Footer Char"/>
    <w:basedOn w:val="DefaultParagraphFont"/>
    <w:link w:val="Footer"/>
    <w:uiPriority w:val="99"/>
    <w:rsid w:val="002823D3"/>
    <w:rPr>
      <w:rFonts w:eastAsiaTheme="minorEastAsia"/>
      <w:color w:val="000000"/>
      <w:sz w:val="24"/>
      <w:szCs w:val="24"/>
    </w:rPr>
  </w:style>
  <w:style w:type="paragraph" w:customStyle="1" w:styleId="Instructions">
    <w:name w:val="Instructions"/>
    <w:basedOn w:val="NormalWeb"/>
    <w:link w:val="InstructionsChar"/>
    <w:qFormat/>
    <w:rsid w:val="009874B8"/>
    <w:rPr>
      <w:i/>
      <w:iCs/>
      <w:color w:val="0000FF"/>
      <w:sz w:val="27"/>
      <w:szCs w:val="27"/>
    </w:rPr>
  </w:style>
  <w:style w:type="character" w:customStyle="1" w:styleId="NormalWebChar">
    <w:name w:val="Normal (Web) Char"/>
    <w:basedOn w:val="DefaultParagraphFont"/>
    <w:link w:val="NormalWeb"/>
    <w:uiPriority w:val="99"/>
    <w:rsid w:val="009874B8"/>
    <w:rPr>
      <w:rFonts w:eastAsiaTheme="minorEastAsia"/>
      <w:color w:val="000000"/>
      <w:sz w:val="24"/>
      <w:szCs w:val="24"/>
    </w:rPr>
  </w:style>
  <w:style w:type="character" w:customStyle="1" w:styleId="InstructionsChar">
    <w:name w:val="Instructions Char"/>
    <w:basedOn w:val="NormalWebChar"/>
    <w:link w:val="Instructions"/>
    <w:rsid w:val="009874B8"/>
    <w:rPr>
      <w:rFonts w:eastAsiaTheme="minorEastAsia"/>
      <w:i/>
      <w:iCs/>
      <w:color w:val="0000FF"/>
      <w:sz w:val="27"/>
      <w:szCs w:val="27"/>
    </w:rPr>
  </w:style>
  <w:style w:type="character" w:customStyle="1" w:styleId="Heading3Char">
    <w:name w:val="Heading 3 Char"/>
    <w:basedOn w:val="DefaultParagraphFont"/>
    <w:link w:val="Heading3"/>
    <w:uiPriority w:val="9"/>
    <w:rsid w:val="003A3215"/>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333639"/>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36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03581"/>
    <w:pPr>
      <w:ind w:left="720"/>
      <w:contextualSpacing/>
    </w:pPr>
  </w:style>
  <w:style w:type="character" w:customStyle="1" w:styleId="Heading4Char">
    <w:name w:val="Heading 4 Char"/>
    <w:basedOn w:val="DefaultParagraphFont"/>
    <w:link w:val="Heading4"/>
    <w:uiPriority w:val="9"/>
    <w:semiHidden/>
    <w:rsid w:val="00E03581"/>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E03581"/>
    <w:rPr>
      <w:rFonts w:asciiTheme="majorHAnsi" w:eastAsiaTheme="majorEastAsia" w:hAnsiTheme="majorHAnsi" w:cstheme="majorBidi"/>
      <w:color w:val="365F91" w:themeColor="accent1" w:themeShade="BF"/>
      <w:sz w:val="24"/>
      <w:szCs w:val="24"/>
    </w:rPr>
  </w:style>
  <w:style w:type="character" w:customStyle="1" w:styleId="Heading7Char">
    <w:name w:val="Heading 7 Char"/>
    <w:basedOn w:val="DefaultParagraphFont"/>
    <w:link w:val="Heading7"/>
    <w:uiPriority w:val="9"/>
    <w:semiHidden/>
    <w:rsid w:val="00E03581"/>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E035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358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682268"/>
    <w:rPr>
      <w:rFonts w:ascii="Calibri" w:eastAsiaTheme="minorEastAsia" w:hAnsi="Calibri"/>
      <w:color w:val="000000"/>
      <w:sz w:val="24"/>
      <w:szCs w:val="24"/>
    </w:rPr>
  </w:style>
  <w:style w:type="table" w:styleId="TableGrid">
    <w:name w:val="Table Grid"/>
    <w:basedOn w:val="TableNormal"/>
    <w:uiPriority w:val="59"/>
    <w:rsid w:val="00DB1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490516">
      <w:marLeft w:val="0"/>
      <w:marRight w:val="0"/>
      <w:marTop w:val="0"/>
      <w:marBottom w:val="0"/>
      <w:divBdr>
        <w:top w:val="none" w:sz="0" w:space="0" w:color="auto"/>
        <w:left w:val="none" w:sz="0" w:space="0" w:color="auto"/>
        <w:bottom w:val="none" w:sz="0" w:space="0" w:color="auto"/>
        <w:right w:val="none" w:sz="0" w:space="0" w:color="auto"/>
      </w:divBdr>
    </w:div>
    <w:div w:id="1659846320">
      <w:marLeft w:val="0"/>
      <w:marRight w:val="0"/>
      <w:marTop w:val="0"/>
      <w:marBottom w:val="0"/>
      <w:divBdr>
        <w:top w:val="none" w:sz="0" w:space="0" w:color="auto"/>
        <w:left w:val="none" w:sz="0" w:space="0" w:color="auto"/>
        <w:bottom w:val="none" w:sz="0" w:space="0" w:color="auto"/>
        <w:right w:val="none" w:sz="0" w:space="0" w:color="auto"/>
      </w:divBdr>
      <w:divsChild>
        <w:div w:id="24747251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D39033-44B0-426E-A9A2-C56E3ED2C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dlawless</dc:creator>
  <cp:lastModifiedBy>A00051090 Mattia Contestabile</cp:lastModifiedBy>
  <cp:revision>2</cp:revision>
  <dcterms:created xsi:type="dcterms:W3CDTF">2026-03-08T18:28:00Z</dcterms:created>
  <dcterms:modified xsi:type="dcterms:W3CDTF">2026-03-08T18:28:00Z</dcterms:modified>
</cp:coreProperties>
</file>