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395B3">
      <w:pPr>
        <w:spacing w:before="40" w:after="40" w:line="240" w:lineRule="auto"/>
        <w:rPr>
          <w:lang w:eastAsia="zh-CN"/>
        </w:rPr>
      </w:pPr>
      <w:r>
        <w:rPr>
          <w:b/>
          <w:color w:val="2E74B5"/>
        </w:rPr>
        <w:t xml:space="preserve">REPORT </w:t>
      </w:r>
    </w:p>
    <w:p w14:paraId="6A42C061">
      <w:pPr>
        <w:spacing w:after="40" w:line="228" w:lineRule="auto"/>
      </w:pPr>
      <w:r>
        <w:rPr>
          <w:b/>
          <w:sz w:val="44"/>
        </w:rPr>
        <w:t>Campus AI Assistant Engineering Report</w:t>
      </w:r>
    </w:p>
    <w:p w14:paraId="1DDB34FD">
      <w:pPr>
        <w:spacing w:after="120" w:line="240" w:lineRule="auto"/>
      </w:pPr>
    </w:p>
    <w:tbl>
      <w:tblPr>
        <w:tblStyle w:val="36"/>
        <w:tblW w:w="9831" w:type="dxa"/>
        <w:tblInd w:w="150" w:type="dxa"/>
        <w:tblLayout w:type="fixed"/>
        <w:tblCellMar>
          <w:top w:w="0" w:type="dxa"/>
          <w:left w:w="108" w:type="dxa"/>
          <w:bottom w:w="0" w:type="dxa"/>
          <w:right w:w="108" w:type="dxa"/>
        </w:tblCellMar>
      </w:tblPr>
      <w:tblGrid>
        <w:gridCol w:w="9831"/>
      </w:tblGrid>
      <w:tr w14:paraId="1371B773">
        <w:tc>
          <w:tcPr>
            <w:tcW w:w="9831" w:type="dxa"/>
            <w:tcBorders>
              <w:top w:val="single" w:color="C9D2DC" w:sz="4" w:space="0"/>
              <w:left w:val="single" w:color="C9D2DC" w:sz="4" w:space="0"/>
              <w:bottom w:val="single" w:color="C9D2DC" w:sz="4" w:space="0"/>
              <w:right w:val="single" w:color="C9D2DC" w:sz="4" w:space="0"/>
            </w:tcBorders>
            <w:shd w:val="clear" w:color="auto" w:fill="EAF2F8"/>
            <w:tcMar>
              <w:top w:w="90" w:type="dxa"/>
              <w:left w:w="150" w:type="dxa"/>
              <w:bottom w:w="90" w:type="dxa"/>
              <w:right w:w="150" w:type="dxa"/>
            </w:tcMar>
            <w:vAlign w:val="center"/>
          </w:tcPr>
          <w:p>
            <w:r>
              <w:t>Submission rule: Each team submits one PDF team report (maximum 4 pages). Each student submits a separate individual reflection of approximately 200 words; individual reflections are not counted in the 4-page team report limit.</w:t>
            </w:r>
          </w:p>
        </w:tc>
      </w:tr>
    </w:tbl>
    <w:p w14:paraId="0C976B75">
      <w:pPr>
        <w:spacing w:after="100"/>
      </w:pPr>
    </w:p>
    <w:tbl>
      <w:tblPr>
        <w:tblStyle w:val="36"/>
        <w:tblW w:w="9831" w:type="dxa"/>
        <w:tblInd w:w="100" w:type="dxa"/>
        <w:tblLayout w:type="fixed"/>
        <w:tblCellMar>
          <w:top w:w="0" w:type="dxa"/>
          <w:left w:w="108" w:type="dxa"/>
          <w:bottom w:w="0" w:type="dxa"/>
          <w:right w:w="108" w:type="dxa"/>
        </w:tblCellMar>
      </w:tblPr>
      <w:tblGrid>
        <w:gridCol w:w="1450"/>
        <w:gridCol w:w="3400"/>
        <w:gridCol w:w="1450"/>
        <w:gridCol w:w="3531"/>
      </w:tblGrid>
      <w:tr w14:paraId="77233DAE">
        <w:tc>
          <w:tcPr>
            <w:tcW w:w="1450" w:type="dxa"/>
            <w:tcBorders>
              <w:top w:val="single" w:color="C9D2DC" w:sz="4" w:space="0"/>
              <w:left w:val="single" w:color="C9D2DC" w:sz="4" w:space="0"/>
              <w:bottom w:val="single" w:color="C9D2DC" w:sz="4" w:space="0"/>
              <w:right w:val="single" w:color="C9D2DC" w:sz="4" w:space="0"/>
            </w:tcBorders>
            <w:shd w:val="clear" w:color="auto" w:fill="F4F6F8"/>
            <w:tcMar>
              <w:top w:w="70" w:type="dxa"/>
              <w:left w:w="100" w:type="dxa"/>
              <w:bottom w:w="70" w:type="dxa"/>
              <w:right w:w="100" w:type="dxa"/>
            </w:tcMar>
            <w:vAlign w:val="center"/>
          </w:tcPr>
          <w:p w14:paraId="28020F38">
            <w:pPr>
              <w:spacing w:after="0" w:line="240" w:lineRule="auto"/>
            </w:pPr>
            <w:r>
              <w:rPr>
                <w:b/>
                <w:color w:val="1F4E79"/>
                <w:sz w:val="17"/>
              </w:rPr>
              <w:t>Team ID</w:t>
            </w:r>
          </w:p>
        </w:tc>
        <w:tc>
          <w:tcPr>
            <w:tcW w:w="3400" w:type="dxa"/>
            <w:tcBorders>
              <w:top w:val="single" w:color="C9D2DC" w:sz="4" w:space="0"/>
              <w:left w:val="single" w:color="C9D2DC" w:sz="4" w:space="0"/>
              <w:bottom w:val="single" w:color="C9D2DC" w:sz="4" w:space="0"/>
              <w:right w:val="single" w:color="C9D2DC" w:sz="4" w:space="0"/>
            </w:tcBorders>
            <w:shd w:val="clear" w:color="auto" w:fill="FFFFFF"/>
            <w:tcMar>
              <w:top w:w="70" w:type="dxa"/>
              <w:left w:w="100" w:type="dxa"/>
              <w:bottom w:w="70" w:type="dxa"/>
              <w:right w:w="100" w:type="dxa"/>
            </w:tcMar>
            <w:vAlign w:val="center"/>
          </w:tcPr>
          <w:p w14:paraId="720E9528">
            <w:pPr>
              <w:spacing w:after="0" w:line="240" w:lineRule="auto"/>
            </w:pPr>
            <w:r>
              <w:rPr>
                <w:color w:val="5C6670"/>
                <w:sz w:val="17"/>
              </w:rPr>
              <w:t>[Team number / name]</w:t>
            </w:r>
          </w:p>
        </w:tc>
        <w:tc>
          <w:tcPr>
            <w:tcW w:w="1450" w:type="dxa"/>
            <w:tcBorders>
              <w:top w:val="single" w:color="C9D2DC" w:sz="4" w:space="0"/>
              <w:left w:val="single" w:color="C9D2DC" w:sz="4" w:space="0"/>
              <w:bottom w:val="single" w:color="C9D2DC" w:sz="4" w:space="0"/>
              <w:right w:val="single" w:color="C9D2DC" w:sz="4" w:space="0"/>
            </w:tcBorders>
            <w:shd w:val="clear" w:color="auto" w:fill="F4F6F8"/>
            <w:tcMar>
              <w:top w:w="70" w:type="dxa"/>
              <w:left w:w="100" w:type="dxa"/>
              <w:bottom w:w="70" w:type="dxa"/>
              <w:right w:w="100" w:type="dxa"/>
            </w:tcMar>
            <w:vAlign w:val="center"/>
          </w:tcPr>
          <w:p w14:paraId="347D1A1D">
            <w:pPr>
              <w:spacing w:after="0" w:line="240" w:lineRule="auto"/>
            </w:pPr>
            <w:r>
              <w:rPr>
                <w:b/>
                <w:color w:val="1F4E79"/>
                <w:sz w:val="17"/>
              </w:rPr>
              <w:t>Project</w:t>
            </w:r>
          </w:p>
        </w:tc>
        <w:tc>
          <w:tcPr>
            <w:tcW w:w="3531" w:type="dxa"/>
            <w:tcBorders>
              <w:top w:val="single" w:color="C9D2DC" w:sz="4" w:space="0"/>
              <w:left w:val="single" w:color="C9D2DC" w:sz="4" w:space="0"/>
              <w:bottom w:val="single" w:color="C9D2DC" w:sz="4" w:space="0"/>
              <w:right w:val="single" w:color="C9D2DC" w:sz="4" w:space="0"/>
            </w:tcBorders>
            <w:shd w:val="clear" w:color="auto" w:fill="FFFFFF"/>
            <w:tcMar>
              <w:top w:w="70" w:type="dxa"/>
              <w:left w:w="100" w:type="dxa"/>
              <w:bottom w:w="70" w:type="dxa"/>
              <w:right w:w="100" w:type="dxa"/>
            </w:tcMar>
            <w:vAlign w:val="center"/>
          </w:tcPr>
          <w:p w14:paraId="3E5FAAAB">
            <w:pPr>
              <w:spacing w:after="0" w:line="240" w:lineRule="auto"/>
            </w:pPr>
            <w:r>
              <w:rPr>
                <w:color w:val="5C6670"/>
                <w:sz w:val="17"/>
              </w:rPr>
              <w:t>[CampusBot / final project name]</w:t>
            </w:r>
          </w:p>
        </w:tc>
      </w:tr>
      <w:tr w14:paraId="44B372DF">
        <w:tc>
          <w:tcPr>
            <w:tcW w:w="1450" w:type="dxa"/>
            <w:tcBorders>
              <w:top w:val="single" w:color="C9D2DC" w:sz="4" w:space="0"/>
              <w:left w:val="single" w:color="C9D2DC" w:sz="4" w:space="0"/>
              <w:bottom w:val="single" w:color="C9D2DC" w:sz="4" w:space="0"/>
              <w:right w:val="single" w:color="C9D2DC" w:sz="4" w:space="0"/>
            </w:tcBorders>
            <w:shd w:val="clear" w:color="auto" w:fill="F4F6F8"/>
            <w:tcMar>
              <w:top w:w="70" w:type="dxa"/>
              <w:left w:w="100" w:type="dxa"/>
              <w:bottom w:w="70" w:type="dxa"/>
              <w:right w:w="100" w:type="dxa"/>
            </w:tcMar>
            <w:vAlign w:val="center"/>
          </w:tcPr>
          <w:p w14:paraId="1E023B11">
            <w:pPr>
              <w:spacing w:after="0" w:line="240" w:lineRule="auto"/>
            </w:pPr>
            <w:r>
              <w:rPr>
                <w:b/>
                <w:color w:val="1F4E79"/>
                <w:sz w:val="17"/>
              </w:rPr>
              <w:t>Submission date</w:t>
            </w:r>
          </w:p>
        </w:tc>
        <w:tc>
          <w:tcPr>
            <w:tcW w:w="3400" w:type="dxa"/>
            <w:tcBorders>
              <w:top w:val="single" w:color="C9D2DC" w:sz="4" w:space="0"/>
              <w:left w:val="single" w:color="C9D2DC" w:sz="4" w:space="0"/>
              <w:bottom w:val="single" w:color="C9D2DC" w:sz="4" w:space="0"/>
              <w:right w:val="single" w:color="C9D2DC" w:sz="4" w:space="0"/>
            </w:tcBorders>
            <w:shd w:val="clear" w:color="auto" w:fill="FFFFFF"/>
            <w:tcMar>
              <w:top w:w="70" w:type="dxa"/>
              <w:left w:w="100" w:type="dxa"/>
              <w:bottom w:w="70" w:type="dxa"/>
              <w:right w:w="100" w:type="dxa"/>
            </w:tcMar>
            <w:vAlign w:val="center"/>
          </w:tcPr>
          <w:p w14:paraId="56A0C295">
            <w:pPr>
              <w:spacing w:after="0" w:line="240" w:lineRule="auto"/>
            </w:pPr>
            <w:r>
              <w:rPr>
                <w:color w:val="5C6670"/>
                <w:sz w:val="17"/>
              </w:rPr>
              <w:t>[DD Month YYYY]</w:t>
            </w:r>
          </w:p>
        </w:tc>
        <w:tc>
          <w:tcPr>
            <w:tcW w:w="1450" w:type="dxa"/>
            <w:tcBorders>
              <w:top w:val="single" w:color="C9D2DC" w:sz="4" w:space="0"/>
              <w:left w:val="single" w:color="C9D2DC" w:sz="4" w:space="0"/>
              <w:bottom w:val="single" w:color="C9D2DC" w:sz="4" w:space="0"/>
              <w:right w:val="single" w:color="C9D2DC" w:sz="4" w:space="0"/>
            </w:tcBorders>
            <w:shd w:val="clear" w:color="auto" w:fill="F4F6F8"/>
            <w:tcMar>
              <w:top w:w="70" w:type="dxa"/>
              <w:left w:w="100" w:type="dxa"/>
              <w:bottom w:w="70" w:type="dxa"/>
              <w:right w:w="100" w:type="dxa"/>
            </w:tcMar>
            <w:vAlign w:val="center"/>
          </w:tcPr>
          <w:p w14:paraId="7055ABF0">
            <w:pPr>
              <w:spacing w:after="0" w:line="240" w:lineRule="auto"/>
            </w:pPr>
            <w:r>
              <w:rPr>
                <w:b/>
                <w:color w:val="1F4E79"/>
                <w:sz w:val="17"/>
              </w:rPr>
              <w:t>Repository / demo</w:t>
            </w:r>
          </w:p>
        </w:tc>
        <w:tc>
          <w:tcPr>
            <w:tcW w:w="3531" w:type="dxa"/>
            <w:tcBorders>
              <w:top w:val="single" w:color="C9D2DC" w:sz="4" w:space="0"/>
              <w:left w:val="single" w:color="C9D2DC" w:sz="4" w:space="0"/>
              <w:bottom w:val="single" w:color="C9D2DC" w:sz="4" w:space="0"/>
              <w:right w:val="single" w:color="C9D2DC" w:sz="4" w:space="0"/>
            </w:tcBorders>
            <w:shd w:val="clear" w:color="auto" w:fill="FFFFFF"/>
            <w:tcMar>
              <w:top w:w="70" w:type="dxa"/>
              <w:left w:w="100" w:type="dxa"/>
              <w:bottom w:w="70" w:type="dxa"/>
              <w:right w:w="100" w:type="dxa"/>
            </w:tcMar>
            <w:vAlign w:val="center"/>
          </w:tcPr>
          <w:p w14:paraId="21B1FFEA">
            <w:pPr>
              <w:spacing w:after="0" w:line="240" w:lineRule="auto"/>
            </w:pPr>
            <w:r>
              <w:rPr>
                <w:color w:val="5C6670"/>
                <w:sz w:val="17"/>
              </w:rPr>
              <w:t>[URL or local path]</w:t>
            </w:r>
          </w:p>
        </w:tc>
      </w:tr>
    </w:tbl>
    <w:p w14:paraId="334ABE10">
      <w:pPr>
        <w:spacing w:after="40"/>
      </w:pPr>
    </w:p>
    <w:p w14:paraId="556A389D">
      <w:pPr>
        <w:keepNext/>
        <w:spacing w:before="80" w:line="240" w:lineRule="auto"/>
      </w:pPr>
      <w:r>
        <w:rPr>
          <w:b/>
          <w:color w:val="2E74B5"/>
          <w:sz w:val="29"/>
        </w:rPr>
        <w:t>Part 1. Team Information</w:t>
      </w:r>
    </w:p>
    <w:p w14:paraId="670ABFD7">
      <w:pPr>
        <w:spacing w:line="240" w:lineRule="auto"/>
      </w:pPr>
      <w:r>
        <w:t>List every team member, country/region, assigned role, and concrete contribution. Add or remove rows as needed for a team of 3–6 members.</w:t>
      </w:r>
    </w:p>
    <w:tbl>
      <w:tblPr>
        <w:tblStyle w:val="36"/>
        <w:tblW w:w="9831" w:type="dxa"/>
        <w:tblInd w:w="110" w:type="dxa"/>
        <w:tblLayout w:type="fixed"/>
        <w:tblCellMar>
          <w:top w:w="0" w:type="dxa"/>
          <w:left w:w="108" w:type="dxa"/>
          <w:bottom w:w="0" w:type="dxa"/>
          <w:right w:w="108" w:type="dxa"/>
        </w:tblCellMar>
      </w:tblPr>
      <w:tblGrid>
        <w:gridCol w:w="2200"/>
        <w:gridCol w:w="2050"/>
        <w:gridCol w:w="1800"/>
        <w:gridCol w:w="3781"/>
      </w:tblGrid>
      <w:tr w14:paraId="7773EAAD">
        <w:trPr>
          <w:cantSplit/>
          <w:tblHeader/>
        </w:trPr>
        <w:tc>
          <w:tcPr>
            <w:tcW w:w="2200"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Name</w:t>
            </w:r>
          </w:p>
        </w:tc>
        <w:tc>
          <w:tcPr>
            <w:tcW w:w="2050"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Country / region</w:t>
            </w:r>
          </w:p>
        </w:tc>
        <w:tc>
          <w:tcPr>
            <w:tcW w:w="1800"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Role</w:t>
            </w:r>
          </w:p>
        </w:tc>
        <w:tc>
          <w:tcPr>
            <w:tcW w:w="3781"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Concrete contribution</w:t>
            </w:r>
          </w:p>
        </w:tc>
      </w:tr>
      <w:tr w14:paraId="702D1448">
        <w:trPr>
          <w:cantSplit/>
        </w:trPr>
        <w:tc>
          <w:tcPr>
            <w:tcW w:w="22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[Name]</w:t>
            </w:r>
          </w:p>
        </w:tc>
        <w:tc>
          <w:tcPr>
            <w:tcW w:w="20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[Country / region]</w:t>
            </w:r>
          </w:p>
        </w:tc>
        <w:tc>
          <w:tcPr>
            <w:tcW w:w="18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[Role]</w:t>
            </w:r>
          </w:p>
        </w:tc>
        <w:tc>
          <w:tcPr>
            <w:tcW w:w="3781"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[Files / component / task]</w:t>
            </w:r>
          </w:p>
        </w:tc>
      </w:tr>
      <w:tr w14:paraId="24147732">
        <w:trPr>
          <w:cantSplit/>
        </w:trPr>
        <w:tc>
          <w:tcPr>
            <w:tcW w:w="22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[Name]</w:t>
            </w:r>
          </w:p>
        </w:tc>
        <w:tc>
          <w:tcPr>
            <w:tcW w:w="20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[Country / region]</w:t>
            </w:r>
          </w:p>
        </w:tc>
        <w:tc>
          <w:tcPr>
            <w:tcW w:w="18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[Role]</w:t>
            </w:r>
          </w:p>
        </w:tc>
        <w:tc>
          <w:tcPr>
            <w:tcW w:w="3781"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[Files / component / task]</w:t>
            </w:r>
          </w:p>
        </w:tc>
      </w:tr>
      <w:tr w14:paraId="2635AC51">
        <w:trPr>
          <w:cantSplit/>
        </w:trPr>
        <w:tc>
          <w:tcPr>
            <w:tcW w:w="22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[Name]</w:t>
            </w:r>
          </w:p>
        </w:tc>
        <w:tc>
          <w:tcPr>
            <w:tcW w:w="20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[Country / region]</w:t>
            </w:r>
          </w:p>
        </w:tc>
        <w:tc>
          <w:tcPr>
            <w:tcW w:w="18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[Role]</w:t>
            </w:r>
          </w:p>
        </w:tc>
        <w:tc>
          <w:tcPr>
            <w:tcW w:w="3781"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[Files / component / task]</w:t>
            </w:r>
          </w:p>
        </w:tc>
      </w:tr>
      <w:tr w14:paraId="29350B67">
        <w:trPr>
          <w:cantSplit/>
        </w:trPr>
        <w:tc>
          <w:tcPr>
            <w:tcW w:w="22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[Name]</w:t>
            </w:r>
          </w:p>
        </w:tc>
        <w:tc>
          <w:tcPr>
            <w:tcW w:w="20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[Country / region]</w:t>
            </w:r>
          </w:p>
        </w:tc>
        <w:tc>
          <w:tcPr>
            <w:tcW w:w="18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[Role]</w:t>
            </w:r>
          </w:p>
        </w:tc>
        <w:tc>
          <w:tcPr>
            <w:tcW w:w="3781"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[Files / component / task]</w:t>
            </w:r>
          </w:p>
        </w:tc>
      </w:tr>
      <w:tr>
        <w:tc>
          <w:tcPr>
            <w:tcW w:type="dxa" w:w="2200"/>
          </w:tcPr>
          <w:p>
            <w:r>
              <w:t>[Name]</w:t>
            </w:r>
          </w:p>
        </w:tc>
        <w:tc>
          <w:tcPr>
            <w:tcW w:type="dxa" w:w="2050"/>
          </w:tcPr>
          <w:p>
            <w:r>
              <w:t>[Country / region]</w:t>
            </w:r>
          </w:p>
        </w:tc>
        <w:tc>
          <w:tcPr>
            <w:tcW w:type="dxa" w:w="1800"/>
          </w:tcPr>
          <w:p>
            <w:r>
              <w:t>[Role]</w:t>
            </w:r>
          </w:p>
        </w:tc>
        <w:tc>
          <w:tcPr>
            <w:tcW w:type="dxa" w:w="3781"/>
          </w:tcPr>
          <w:p>
            <w:r>
              <w:t>[Files / component / task]</w:t>
            </w:r>
          </w:p>
        </w:tc>
      </w:tr>
      <w:tr>
        <w:tc>
          <w:tcPr>
            <w:tcW w:type="dxa" w:w="2200"/>
          </w:tcPr>
          <w:p>
            <w:r>
              <w:t>[Name]</w:t>
            </w:r>
          </w:p>
        </w:tc>
        <w:tc>
          <w:tcPr>
            <w:tcW w:type="dxa" w:w="2050"/>
          </w:tcPr>
          <w:p>
            <w:r>
              <w:t>[Country / region]</w:t>
            </w:r>
          </w:p>
        </w:tc>
        <w:tc>
          <w:tcPr>
            <w:tcW w:type="dxa" w:w="1800"/>
          </w:tcPr>
          <w:p>
            <w:r>
              <w:t>[Role]</w:t>
            </w:r>
          </w:p>
        </w:tc>
        <w:tc>
          <w:tcPr>
            <w:tcW w:type="dxa" w:w="3781"/>
          </w:tcPr>
          <w:p>
            <w:r>
              <w:t>[Files / component / task]</w:t>
            </w:r>
          </w:p>
        </w:tc>
      </w:tr>
    </w:tbl>
    <w:p w14:paraId="730325F0">
      <w:pPr>
        <w:spacing w:after="80"/>
      </w:pPr>
    </w:p>
    <w:p w14:paraId="5AD358E1">
      <w:pPr>
        <w:keepNext/>
        <w:spacing w:before="80" w:line="240" w:lineRule="auto"/>
      </w:pPr>
      <w:r>
        <w:rPr>
          <w:b/>
          <w:color w:val="2E74B5"/>
          <w:sz w:val="29"/>
        </w:rPr>
        <w:t>Part 2. Architecture Comparison</w:t>
      </w:r>
    </w:p>
    <w:p w14:paraId="790590C4">
      <w:pPr>
        <w:spacing w:line="240" w:lineRule="auto"/>
        <w:rPr>
          <w:i/>
          <w:color w:val="5C6670"/>
          <w:sz w:val="17"/>
        </w:rPr>
      </w:pPr>
      <w:r>
        <w:rPr>
          <w:i/>
          <w:color w:val="5C6670"/>
          <w:sz w:val="17"/>
        </w:rPr>
        <w:t>Show the original architecture and draw your final architecture. Keep the final diagram specific to your implementation.</w:t>
      </w:r>
    </w:p>
    <w:p w14:paraId="506434FA">
      <w:pPr>
        <w:spacing w:line="240" w:lineRule="auto"/>
        <w:rPr>
          <w:rFonts w:ascii="微软雅黑" w:hAnsi="微软雅黑" w:eastAsia="微软雅黑" w:cs="微软雅黑"/>
          <w:lang w:eastAsia="zh-CN"/>
        </w:rPr>
      </w:pPr>
      <w:r>
        <w:rPr>
          <w:rFonts w:hint="eastAsia" w:ascii="微软雅黑" w:hAnsi="微软雅黑" w:eastAsia="微软雅黑" w:cs="微软雅黑"/>
          <w:i/>
          <w:color w:val="5C6670"/>
          <w:sz w:val="17"/>
          <w:lang w:eastAsia="zh-CN"/>
        </w:rPr>
        <w:t>（</w:t>
      </w:r>
      <w:r>
        <w:rPr>
          <w:i/>
          <w:color w:val="5C6670"/>
          <w:sz w:val="17"/>
        </w:rPr>
        <w:t>You can use pictures to demonstrate</w:t>
      </w:r>
      <w:r>
        <w:rPr>
          <w:rFonts w:ascii="微软雅黑" w:hAnsi="微软雅黑" w:eastAsia="微软雅黑" w:cs="微软雅黑"/>
          <w:i/>
          <w:color w:val="5C6670"/>
          <w:sz w:val="17"/>
          <w:lang w:eastAsia="zh-CN"/>
        </w:rPr>
        <w:t>.</w:t>
      </w:r>
      <w:r>
        <w:rPr>
          <w:rFonts w:hint="eastAsia" w:ascii="微软雅黑" w:hAnsi="微软雅黑" w:eastAsia="微软雅黑" w:cs="微软雅黑"/>
          <w:i/>
          <w:color w:val="5C6670"/>
          <w:sz w:val="17"/>
          <w:lang w:eastAsia="zh-CN"/>
        </w:rPr>
        <w:t>）</w:t>
      </w:r>
    </w:p>
    <w:p w14:paraId="658FB805">
      <w:pPr>
        <w:keepNext/>
        <w:spacing w:before="40" w:after="40" w:line="240" w:lineRule="auto"/>
      </w:pPr>
      <w:r>
        <w:t>Starting Architecture</w:t>
      </w:r>
    </w:p>
    <w:tbl>
      <w:tblPr>
        <w:tblStyle w:val="36"/>
        <w:tblW w:w="9831" w:type="dxa"/>
        <w:tblInd w:w="170" w:type="dxa"/>
        <w:tblLayout w:type="fixed"/>
        <w:tblCellMar>
          <w:top w:w="0" w:type="dxa"/>
          <w:left w:w="108" w:type="dxa"/>
          <w:bottom w:w="0" w:type="dxa"/>
          <w:right w:w="108" w:type="dxa"/>
        </w:tblCellMar>
      </w:tblPr>
      <w:tblGrid>
        <w:gridCol w:w="9831"/>
      </w:tblGrid>
      <w:tr w14:paraId="1B9D234F">
        <w:tc>
          <w:tcPr>
            <w:tcW w:w="9831" w:type="dxa"/>
            <w:tcBorders>
              <w:top w:val="single" w:color="C9D2DC" w:sz="4" w:space="0"/>
              <w:left w:val="single" w:color="C9D2DC" w:sz="4" w:space="0"/>
              <w:bottom w:val="single" w:color="C9D2DC" w:sz="4" w:space="0"/>
              <w:right w:val="single" w:color="C9D2DC" w:sz="4" w:space="0"/>
            </w:tcBorders>
            <w:shd w:val="clear" w:color="auto" w:fill="F4F6F8"/>
            <w:tcMar>
              <w:top w:w="100" w:type="dxa"/>
              <w:left w:w="170" w:type="dxa"/>
              <w:bottom w:w="100" w:type="dxa"/>
              <w:right w:w="170" w:type="dxa"/>
            </w:tcMar>
            <w:vAlign w:val="center"/>
          </w:tcPr>
          <w:p>
            <w:r>
              <w:t>Original prototype (provided starting point)</w:t>
              <w:br/>
              <w:t>User</w:t>
              <w:br/>
              <w:t xml:space="preserve">  ↓</w:t>
              <w:br/>
              <w:t>Web / API</w:t>
              <w:br/>
              <w:t xml:space="preserve">  ↓</w:t>
              <w:br/>
              <w:t>main.py</w:t>
              <w:br/>
              <w:t xml:space="preserve">  ↓</w:t>
              <w:br/>
              <w:t>Local LLM</w:t>
            </w:r>
          </w:p>
        </w:tc>
      </w:tr>
    </w:tbl>
    <w:p w14:paraId="766058D9"/>
    <w:p w14:paraId="693D8426">
      <w:pPr>
        <w:keepNext/>
        <w:spacing w:before="40" w:after="40" w:line="240" w:lineRule="auto"/>
        <w:rPr>
          <w:rFonts w:hint="default"/>
          <w:lang w:val="en-US"/>
        </w:rPr>
      </w:pPr>
      <w:r>
        <w:t>Final Implementation (Example)</w:t>
      </w:r>
    </w:p>
    <w:tbl>
      <w:tblPr>
        <w:tblStyle w:val="36"/>
        <w:tblW w:w="9831" w:type="dxa"/>
        <w:tblInd w:w="170" w:type="dxa"/>
        <w:tblLayout w:type="fixed"/>
        <w:tblCellMar>
          <w:top w:w="0" w:type="dxa"/>
          <w:left w:w="108" w:type="dxa"/>
          <w:bottom w:w="0" w:type="dxa"/>
          <w:right w:w="108" w:type="dxa"/>
        </w:tblCellMar>
      </w:tblPr>
      <w:tblGrid>
        <w:gridCol w:w="9831"/>
      </w:tblGrid>
      <w:tr w14:paraId="6A4FEDCA">
        <w:tc>
          <w:tcPr>
            <w:tcW w:w="9831" w:type="dxa"/>
            <w:tcBorders>
              <w:top w:val="single" w:color="C9D2DC" w:sz="4" w:space="0"/>
              <w:left w:val="single" w:color="C9D2DC" w:sz="4" w:space="0"/>
              <w:bottom w:val="single" w:color="C9D2DC" w:sz="4" w:space="0"/>
              <w:right w:val="single" w:color="C9D2DC" w:sz="4" w:space="0"/>
            </w:tcBorders>
            <w:shd w:val="clear" w:color="auto" w:fill="F8FAFC"/>
            <w:tcMar>
              <w:top w:w="100" w:type="dxa"/>
              <w:left w:w="170" w:type="dxa"/>
              <w:bottom w:w="100" w:type="dxa"/>
              <w:right w:w="170" w:type="dxa"/>
            </w:tcMar>
            <w:vAlign w:val="center"/>
          </w:tcPr>
          <w:p>
            <w:r>
              <w:t>Replace this guide with your team's own architecture diagram or SmartArt.</w:t>
              <w:br/>
              <w:t>User</w:t>
              <w:br/>
              <w:t xml:space="preserve">  ↓</w:t>
              <w:br/>
              <w:t>Web / API</w:t>
              <w:br/>
              <w:t xml:space="preserve">  ↓</w:t>
              <w:br/>
              <w:t>Runtime</w:t>
              <w:br/>
              <w:t xml:space="preserve">  ↓</w:t>
              <w:br/>
              <w:t>Skill Router</w:t>
              <w:br/>
              <w:t xml:space="preserve">  ↓</w:t>
              <w:br/>
              <w:t>Selected Skill</w:t>
              <w:br/>
              <w:t xml:space="preserve">  ↓</w:t>
              <w:br/>
              <w:t>Local LLM</w:t>
              <w:br/>
              <w:br/>
              <w:t>Governance checks and audit logging surround the execution flow.</w:t>
              <w:br/>
              <w:t>[Insert your final diagram here and label request, routing, model, and control flow.]</w:t>
            </w:r>
          </w:p>
        </w:tc>
      </w:tr>
    </w:tbl>
    <w:p w14:paraId="1762549F">
      <w:pPr>
        <w:spacing w:after="40"/>
      </w:pPr>
    </w:p>
    <w:p w14:paraId="3255235E">
      <w:pPr>
        <w:spacing w:after="40" w:line="240" w:lineRule="auto"/>
      </w:pPr>
      <w:r>
        <w:rPr>
          <w:i/>
          <w:color w:val="5C6670"/>
          <w:sz w:val="16"/>
        </w:rPr>
        <w:t>Architecture notes: [In 2-4 sentences, explain request flow, skill selection, and where governance is enforced.]</w:t>
      </w:r>
    </w:p>
    <w:p w14:paraId="073A8B31">
      <w:r>
        <w:br w:type="page"/>
      </w:r>
    </w:p>
    <w:p w14:paraId="6BFA998F">
      <w:pPr>
        <w:keepNext/>
        <w:spacing w:line="240" w:lineRule="auto"/>
      </w:pPr>
      <w:r>
        <w:rPr>
          <w:b/>
          <w:color w:val="2E74B5"/>
          <w:sz w:val="29"/>
        </w:rPr>
        <w:t>Part 3. Project Structure</w:t>
      </w:r>
    </w:p>
    <w:p w14:paraId="07E1FD16">
      <w:pPr>
        <w:spacing w:line="240" w:lineRule="auto"/>
      </w:pPr>
      <w:r>
        <w:rPr>
          <w:i/>
          <w:color w:val="5C6670"/>
          <w:sz w:val="17"/>
        </w:rPr>
        <w:t>Show the original file layout and the final modular layout. Include any additional folders that are important to the design.</w:t>
      </w:r>
    </w:p>
    <w:p w14:paraId="03B6EB52">
      <w:pPr>
        <w:keepNext/>
        <w:spacing w:before="40" w:after="40" w:line="240" w:lineRule="auto"/>
      </w:pPr>
      <w:r>
        <w:t>Starting Project</w:t>
      </w:r>
    </w:p>
    <w:tbl>
      <w:tblPr>
        <w:tblStyle w:val="36"/>
        <w:tblW w:w="9831" w:type="dxa"/>
        <w:tblInd w:w="170" w:type="dxa"/>
        <w:tblLayout w:type="fixed"/>
        <w:tblCellMar>
          <w:top w:w="0" w:type="dxa"/>
          <w:left w:w="108" w:type="dxa"/>
          <w:bottom w:w="0" w:type="dxa"/>
          <w:right w:w="108" w:type="dxa"/>
        </w:tblCellMar>
      </w:tblPr>
      <w:tblGrid>
        <w:gridCol w:w="9831"/>
      </w:tblGrid>
      <w:tr w14:paraId="59273A8B">
        <w:tc>
          <w:tcPr>
            <w:tcW w:w="9831" w:type="dxa"/>
            <w:tcBorders>
              <w:top w:val="single" w:color="C9D2DC" w:sz="4" w:space="0"/>
              <w:left w:val="single" w:color="C9D2DC" w:sz="4" w:space="0"/>
              <w:bottom w:val="single" w:color="C9D2DC" w:sz="4" w:space="0"/>
              <w:right w:val="single" w:color="C9D2DC" w:sz="4" w:space="0"/>
            </w:tcBorders>
            <w:shd w:val="clear" w:color="auto" w:fill="F4F6F8"/>
            <w:tcMar>
              <w:top w:w="100" w:type="dxa"/>
              <w:left w:w="170" w:type="dxa"/>
              <w:bottom w:w="100" w:type="dxa"/>
              <w:right w:w="170" w:type="dxa"/>
            </w:tcMar>
            <w:vAlign w:val="center"/>
          </w:tcPr>
          <w:p>
            <w:r>
              <w:t>Original editable source</w:t>
              <w:br/>
              <w:t>CampusBot/</w:t>
              <w:br/>
              <w:t>├── main.py</w:t>
              <w:br/>
              <w:t>├── prompt.txt</w:t>
              <w:br/>
              <w:t>├── knowledge.json</w:t>
              <w:br/>
              <w:t>├── requirements.txt</w:t>
              <w:br/>
              <w:t>└── web/</w:t>
              <w:br/>
              <w:t xml:space="preserve">    ├── index.html</w:t>
              <w:br/>
              <w:t xml:space="preserve">    ├── app.js</w:t>
              <w:br/>
              <w:t xml:space="preserve">    └── style.css</w:t>
            </w:r>
          </w:p>
        </w:tc>
      </w:tr>
    </w:tbl>
    <w:p w14:paraId="50FDC1D5"/>
    <w:p w14:paraId="3201F254">
      <w:pPr>
        <w:keepNext/>
        <w:spacing w:before="40" w:after="40" w:line="240" w:lineRule="auto"/>
      </w:pPr>
      <w:r>
        <w:t>Final Project</w:t>
      </w:r>
    </w:p>
    <w:tbl>
      <w:tblPr>
        <w:tblStyle w:val="36"/>
        <w:tblW w:w="9831" w:type="dxa"/>
        <w:tblInd w:w="170" w:type="dxa"/>
        <w:tblLayout w:type="fixed"/>
        <w:tblCellMar>
          <w:top w:w="0" w:type="dxa"/>
          <w:left w:w="108" w:type="dxa"/>
          <w:bottom w:w="0" w:type="dxa"/>
          <w:right w:w="108" w:type="dxa"/>
        </w:tblCellMar>
      </w:tblPr>
      <w:tblGrid>
        <w:gridCol w:w="9831"/>
      </w:tblGrid>
      <w:tr w14:paraId="77C20723">
        <w:tc>
          <w:tcPr>
            <w:tcW w:w="9831" w:type="dxa"/>
            <w:tcBorders>
              <w:top w:val="single" w:color="C9D2DC" w:sz="4" w:space="0"/>
              <w:left w:val="single" w:color="C9D2DC" w:sz="4" w:space="0"/>
              <w:bottom w:val="single" w:color="C9D2DC" w:sz="4" w:space="0"/>
              <w:right w:val="single" w:color="C9D2DC" w:sz="4" w:space="0"/>
            </w:tcBorders>
            <w:shd w:val="clear" w:color="auto" w:fill="F8FAFC"/>
            <w:tcMar>
              <w:top w:w="100" w:type="dxa"/>
              <w:left w:w="170" w:type="dxa"/>
              <w:bottom w:w="100" w:type="dxa"/>
              <w:right w:w="170" w:type="dxa"/>
            </w:tcMar>
            <w:vAlign w:val="center"/>
          </w:tcPr>
          <w:p>
            <w:r>
              <w:t>Replace this example with your team's actual source tree.</w:t>
              <w:br/>
              <w:t>CampusBot/</w:t>
              <w:br/>
              <w:t>├── app/</w:t>
              <w:br/>
              <w:t>│   ├── api/</w:t>
              <w:br/>
              <w:t>│   ├── governance/</w:t>
              <w:br/>
              <w:t>│   ├── llm/</w:t>
              <w:br/>
              <w:t>│   ├── runtime/</w:t>
              <w:br/>
              <w:t>│   └── skills/</w:t>
              <w:br/>
              <w:t>├── config/</w:t>
              <w:br/>
              <w:t>├── knowledge/</w:t>
              <w:br/>
              <w:t>├── logs/</w:t>
              <w:br/>
              <w:t>├── tests/</w:t>
              <w:br/>
              <w:t>├── main.py</w:t>
              <w:br/>
              <w:t>└── serve.py</w:t>
              <w:br/>
              <w:br/>
              <w:t>This is an example, not a mandatory structure.</w:t>
            </w:r>
          </w:p>
        </w:tc>
      </w:tr>
    </w:tbl>
    <w:p w14:paraId="6998BC47">
      <w:pPr>
        <w:spacing w:after="80"/>
      </w:pPr>
    </w:p>
    <w:p w14:paraId="237BE5A8">
      <w:pPr>
        <w:keepNext/>
        <w:spacing w:before="80" w:line="240" w:lineRule="auto"/>
      </w:pPr>
      <w:r>
        <w:rPr>
          <w:b/>
          <w:color w:val="2E74B5"/>
          <w:sz w:val="29"/>
        </w:rPr>
        <w:t>Part 4. Engineering Modifications</w:t>
      </w:r>
    </w:p>
    <w:p w14:paraId="63262D27">
      <w:pPr>
        <w:spacing w:line="240" w:lineRule="auto"/>
      </w:pPr>
      <w:r>
        <w:t>Document at least 4 major engineering modifications implemented by your team: Skills, Runtime, Governance, and automated validation. Replace the examples with your actual implementation and cite evidence where possible.</w:t>
      </w:r>
    </w:p>
    <w:tbl>
      <w:tblPr>
        <w:tblStyle w:val="36"/>
        <w:tblW w:w="9831" w:type="dxa"/>
        <w:tblInd w:w="110" w:type="dxa"/>
        <w:tblLayout w:type="fixed"/>
        <w:tblCellMar>
          <w:top w:w="0" w:type="dxa"/>
          <w:left w:w="108" w:type="dxa"/>
          <w:bottom w:w="0" w:type="dxa"/>
          <w:right w:w="108" w:type="dxa"/>
        </w:tblCellMar>
      </w:tblPr>
      <w:tblGrid>
        <w:gridCol w:w="450"/>
        <w:gridCol w:w="2350"/>
        <w:gridCol w:w="3544"/>
        <w:gridCol w:w="3487"/>
      </w:tblGrid>
      <w:tr w14:paraId="603812D5">
        <w:trPr>
          <w:cantSplit/>
          <w:tblHeader/>
        </w:trPr>
        <w:tc>
          <w:tcPr>
            <w:tcW w:w="450"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w:t>
            </w:r>
          </w:p>
        </w:tc>
        <w:tc>
          <w:tcPr>
            <w:tcW w:w="2350"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Modification</w:t>
            </w:r>
          </w:p>
        </w:tc>
        <w:tc>
          <w:tcPr>
            <w:tcW w:w="3544"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Implementation evidence</w:t>
            </w:r>
          </w:p>
        </w:tc>
        <w:tc>
          <w:tcPr>
            <w:tcW w:w="3487"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Purpose / impact</w:t>
            </w:r>
          </w:p>
        </w:tc>
      </w:tr>
      <w:tr w14:paraId="7E12380E">
        <w:trPr>
          <w:cantSplit/>
        </w:trPr>
        <w:tc>
          <w:tcPr>
            <w:tcW w:w="4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1</w:t>
            </w:r>
          </w:p>
        </w:tc>
        <w:tc>
          <w:tcPr>
            <w:tcW w:w="23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Modular Skill design</w:t>
            </w:r>
          </w:p>
        </w:tc>
        <w:tc>
          <w:tcPr>
            <w:tcW w:w="3544"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Skill files and interfaces</w:t>
            </w:r>
          </w:p>
        </w:tc>
        <w:tc>
          <w:tcPr>
            <w:tcW w:w="3487"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Separate responsibilities and prompts</w:t>
            </w:r>
          </w:p>
        </w:tc>
      </w:tr>
      <w:tr w14:paraId="2D00692A">
        <w:trPr>
          <w:cantSplit/>
        </w:trPr>
        <w:tc>
          <w:tcPr>
            <w:tcW w:w="4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2</w:t>
            </w:r>
          </w:p>
        </w:tc>
        <w:tc>
          <w:tcPr>
            <w:tcW w:w="23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Runtime and Skill routing</w:t>
            </w:r>
          </w:p>
        </w:tc>
        <w:tc>
          <w:tcPr>
            <w:tcW w:w="3544"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Runtime and routing logic</w:t>
            </w:r>
          </w:p>
        </w:tc>
        <w:tc>
          <w:tcPr>
            <w:tcW w:w="3487"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Separate orchestration from execution</w:t>
            </w:r>
          </w:p>
        </w:tc>
      </w:tr>
      <w:tr w14:paraId="2106D6E3">
        <w:trPr>
          <w:cantSplit/>
        </w:trPr>
        <w:tc>
          <w:tcPr>
            <w:tcW w:w="4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3</w:t>
            </w:r>
          </w:p>
        </w:tc>
        <w:tc>
          <w:tcPr>
            <w:tcW w:w="235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Governance mechanism</w:t>
            </w:r>
          </w:p>
        </w:tc>
        <w:tc>
          <w:tcPr>
            <w:tcW w:w="3544"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Guardrail, permission, or audit implementation</w:t>
            </w:r>
          </w:p>
        </w:tc>
        <w:tc>
          <w:tcPr>
            <w:tcW w:w="3487"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Improve safety or observability</w:t>
            </w:r>
          </w:p>
        </w:tc>
      </w:tr>
      <w:tr>
        <w:tc>
          <w:tcPr>
            <w:tcW w:type="dxa" w:w="450"/>
          </w:tcPr>
          <w:p>
            <w:r>
              <w:t>4</w:t>
            </w:r>
          </w:p>
        </w:tc>
        <w:tc>
          <w:tcPr>
            <w:tcW w:type="dxa" w:w="2350"/>
          </w:tcPr>
          <w:p>
            <w:r>
              <w:t>Automated validation</w:t>
            </w:r>
          </w:p>
        </w:tc>
        <w:tc>
          <w:tcPr>
            <w:tcW w:type="dxa" w:w="3544"/>
          </w:tcPr>
          <w:p>
            <w:r>
              <w:t>Tests and Run Tests.cmd output</w:t>
            </w:r>
          </w:p>
        </w:tc>
        <w:tc>
          <w:tcPr>
            <w:tcW w:type="dxa" w:w="3487"/>
          </w:tcPr>
          <w:p>
            <w:r>
              <w:t>Improve reliability and prevent regressions</w:t>
            </w:r>
          </w:p>
        </w:tc>
      </w:tr>
      <w:tr>
        <w:tc>
          <w:tcPr>
            <w:tcW w:type="dxa" w:w="450"/>
          </w:tcPr>
          <w:p>
            <w:r>
              <w:t>5 (optional)</w:t>
            </w:r>
          </w:p>
        </w:tc>
        <w:tc>
          <w:tcPr>
            <w:tcW w:type="dxa" w:w="2350"/>
          </w:tcPr>
          <w:p>
            <w:r>
              <w:t>Additional improvement</w:t>
            </w:r>
          </w:p>
        </w:tc>
        <w:tc>
          <w:tcPr>
            <w:tcW w:type="dxa" w:w="3544"/>
          </w:tcPr>
          <w:p>
            <w:r>
              <w:t>Code and validation evidence</w:t>
            </w:r>
          </w:p>
        </w:tc>
        <w:tc>
          <w:tcPr>
            <w:tcW w:type="dxa" w:w="3487"/>
          </w:tcPr>
          <w:p>
            <w:r>
              <w:t>Explain the added value</w:t>
            </w:r>
          </w:p>
        </w:tc>
      </w:tr>
    </w:tbl>
    <w:p w14:paraId="206BE665">
      <w:pPr>
        <w:spacing w:after="40"/>
      </w:pPr>
    </w:p>
    <w:tbl>
      <w:tblPr>
        <w:tblStyle w:val="36"/>
        <w:tblW w:w="9831" w:type="dxa"/>
        <w:tblInd w:w="150" w:type="dxa"/>
        <w:tblLayout w:type="fixed"/>
        <w:tblCellMar>
          <w:top w:w="0" w:type="dxa"/>
          <w:left w:w="108" w:type="dxa"/>
          <w:bottom w:w="0" w:type="dxa"/>
          <w:right w:w="108" w:type="dxa"/>
        </w:tblCellMar>
      </w:tblPr>
      <w:tblGrid>
        <w:gridCol w:w="9831"/>
      </w:tblGrid>
      <w:tr w14:paraId="4D207B4D">
        <w:tc>
          <w:tcPr>
            <w:tcW w:w="9831" w:type="dxa"/>
            <w:tcBorders>
              <w:top w:val="single" w:color="C9D2DC" w:sz="4" w:space="0"/>
              <w:left w:val="single" w:color="C9D2DC" w:sz="4" w:space="0"/>
              <w:bottom w:val="single" w:color="C9D2DC" w:sz="4" w:space="0"/>
              <w:right w:val="single" w:color="C9D2DC" w:sz="4" w:space="0"/>
            </w:tcBorders>
            <w:shd w:val="clear" w:color="auto" w:fill="F4F6F8"/>
            <w:tcMar>
              <w:top w:w="90" w:type="dxa"/>
              <w:left w:w="150" w:type="dxa"/>
              <w:bottom w:w="90" w:type="dxa"/>
              <w:right w:w="150" w:type="dxa"/>
            </w:tcMar>
            <w:vAlign w:val="center"/>
          </w:tcPr>
          <w:p>
            <w:r>
              <w:t>Minimum check: complete and support rows 1–4 with code and/or validation evidence. Use row 5 or add rows for additional improvements.</w:t>
            </w:r>
          </w:p>
        </w:tc>
      </w:tr>
    </w:tbl>
    <w:p w14:paraId="72271F06">
      <w:pPr>
        <w:spacing w:after="40"/>
      </w:pPr>
    </w:p>
    <w:p w14:paraId="61DE1227">
      <w:r>
        <w:br w:type="page"/>
      </w:r>
    </w:p>
    <w:p w14:paraId="1F6B4E71">
      <w:pPr>
        <w:keepNext/>
        <w:spacing w:line="240" w:lineRule="auto"/>
      </w:pPr>
      <w:r>
        <w:rPr>
          <w:b/>
          <w:color w:val="2E74B5"/>
          <w:sz w:val="29"/>
        </w:rPr>
        <w:t>Part 5. Validation Evidence</w:t>
      </w:r>
    </w:p>
    <w:p w14:paraId="72AD0A95">
      <w:pPr>
        <w:spacing w:line="240" w:lineRule="auto"/>
      </w:pPr>
      <w:r>
        <w:t>Provide baseline and final screenshots, automated test output, Governance evidence, and an API or browser result using stable evidence IDs such as S1, T1, G1, A1, and L1. Replace all examples with evidence from your team's own implementation.</w:t>
      </w:r>
    </w:p>
    <w:tbl>
      <w:tblPr>
        <w:tblStyle w:val="36"/>
        <w:tblW w:w="9831" w:type="dxa"/>
        <w:tblInd w:w="110" w:type="dxa"/>
        <w:tblLayout w:type="fixed"/>
        <w:tblCellMar>
          <w:top w:w="0" w:type="dxa"/>
          <w:left w:w="108" w:type="dxa"/>
          <w:bottom w:w="0" w:type="dxa"/>
          <w:right w:w="108" w:type="dxa"/>
        </w:tblCellMar>
      </w:tblPr>
      <w:tblGrid>
        <w:gridCol w:w="2200"/>
        <w:gridCol w:w="7631"/>
      </w:tblGrid>
      <w:tr w14:paraId="7BD6EF0C">
        <w:trPr>
          <w:cantSplit/>
          <w:tblHeader/>
        </w:trPr>
        <w:tc>
          <w:tcPr>
            <w:tcW w:w="2200"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Required evidence</w:t>
            </w:r>
          </w:p>
        </w:tc>
        <w:tc>
          <w:tcPr>
            <w:tcW w:w="7631" w:type="dxa"/>
            <w:tcBorders>
              <w:top w:val="single" w:color="C9D2DC" w:sz="4" w:space="0"/>
              <w:left w:val="single" w:color="C9D2DC" w:sz="4" w:space="0"/>
              <w:bottom w:val="single" w:color="C9D2DC" w:sz="4" w:space="0"/>
              <w:right w:val="single" w:color="C9D2DC" w:sz="4" w:space="0"/>
            </w:tcBorders>
            <w:shd w:val="clear" w:color="auto" w:fill="EAF2F8"/>
            <w:tcMar>
              <w:top w:w="75" w:type="dxa"/>
              <w:left w:w="110" w:type="dxa"/>
              <w:bottom w:w="75" w:type="dxa"/>
              <w:right w:w="110" w:type="dxa"/>
            </w:tcMar>
            <w:vAlign w:val="center"/>
          </w:tcPr>
          <w:p>
            <w:r>
              <w:t>Reference ID / file / location</w:t>
            </w:r>
          </w:p>
        </w:tc>
      </w:tr>
      <w:tr w14:paraId="7187540F">
        <w:trPr>
          <w:cantSplit/>
        </w:trPr>
        <w:tc>
          <w:tcPr>
            <w:tcW w:w="22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Baseline result</w:t>
            </w:r>
          </w:p>
        </w:tc>
        <w:tc>
          <w:tcPr>
            <w:tcW w:w="7631"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S1 — Starting-project screenshot or output</w:t>
            </w:r>
          </w:p>
        </w:tc>
      </w:tr>
      <w:tr w14:paraId="5C942CCC">
        <w:trPr>
          <w:cantSplit/>
        </w:trPr>
        <w:tc>
          <w:tcPr>
            <w:tcW w:w="22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Final result</w:t>
            </w:r>
          </w:p>
        </w:tc>
        <w:tc>
          <w:tcPr>
            <w:tcW w:w="7631"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S2 — Final browser screenshot or output</w:t>
            </w:r>
          </w:p>
        </w:tc>
      </w:tr>
      <w:tr w14:paraId="34600E21">
        <w:trPr>
          <w:cantSplit/>
        </w:trPr>
        <w:tc>
          <w:tcPr>
            <w:tcW w:w="2200"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Automated tests</w:t>
            </w:r>
          </w:p>
        </w:tc>
        <w:tc>
          <w:tcPr>
            <w:tcW w:w="7631" w:type="dxa"/>
            <w:tcBorders>
              <w:top w:val="single" w:color="C9D2DC" w:sz="4" w:space="0"/>
              <w:left w:val="single" w:color="C9D2DC" w:sz="4" w:space="0"/>
              <w:bottom w:val="single" w:color="C9D2DC" w:sz="4" w:space="0"/>
              <w:right w:val="single" w:color="C9D2DC" w:sz="4" w:space="0"/>
            </w:tcBorders>
            <w:tcMar>
              <w:top w:w="75" w:type="dxa"/>
              <w:left w:w="110" w:type="dxa"/>
              <w:bottom w:w="75" w:type="dxa"/>
              <w:right w:w="110" w:type="dxa"/>
            </w:tcMar>
            <w:vAlign w:val="center"/>
          </w:tcPr>
          <w:p>
            <w:r>
              <w:t>T1 — Run Tests.cmd output</w:t>
            </w:r>
          </w:p>
        </w:tc>
      </w:tr>
      <w:tr>
        <w:tc>
          <w:tcPr>
            <w:tcW w:type="dxa" w:w="2200"/>
          </w:tcPr>
          <w:p>
            <w:r>
              <w:t>Governance behavior</w:t>
            </w:r>
          </w:p>
        </w:tc>
        <w:tc>
          <w:tcPr>
            <w:tcW w:type="dxa" w:w="7631"/>
          </w:tcPr>
          <w:p>
            <w:r>
              <w:t>G1 — Guardrail, permission, or audit result</w:t>
            </w:r>
          </w:p>
        </w:tc>
      </w:tr>
      <w:tr>
        <w:tc>
          <w:tcPr>
            <w:tcW w:type="dxa" w:w="2200"/>
          </w:tcPr>
          <w:p>
            <w:r>
              <w:t>API response</w:t>
            </w:r>
          </w:p>
        </w:tc>
        <w:tc>
          <w:tcPr>
            <w:tcW w:type="dxa" w:w="7631"/>
          </w:tcPr>
          <w:p>
            <w:r>
              <w:t>A1 — Final structured API response</w:t>
            </w:r>
          </w:p>
        </w:tc>
      </w:tr>
      <w:tr>
        <w:tc>
          <w:tcPr>
            <w:tcW w:type="dxa" w:w="2200"/>
          </w:tcPr>
          <w:p>
            <w:r>
              <w:t>Relevant log (if implemented)</w:t>
            </w:r>
          </w:p>
        </w:tc>
        <w:tc>
          <w:tcPr>
            <w:tcW w:type="dxa" w:w="7631"/>
          </w:tcPr>
          <w:p>
            <w:r>
              <w:t>L1 — Execution or audit log</w:t>
            </w:r>
          </w:p>
        </w:tc>
      </w:tr>
    </w:tbl>
    <w:p w14:paraId="640AD34A">
      <w:pPr>
        <w:spacing w:after="100"/>
      </w:pPr>
    </w:p>
    <w:p w14:paraId="0E58ACC8">
      <w:pPr>
        <w:keepNext/>
        <w:spacing w:before="40" w:line="240" w:lineRule="auto"/>
        <w:rPr>
          <w:b/>
          <w:color w:val="1F4E79"/>
          <w:sz w:val="23"/>
        </w:rPr>
      </w:pPr>
      <w:r>
        <w:rPr>
          <w:b/>
          <w:color w:val="1F4E79"/>
          <w:sz w:val="23"/>
        </w:rPr>
        <w:t>Validation matrix</w:t>
      </w:r>
    </w:p>
    <w:tbl>
      <w:tblPr>
        <w:tblW w:w="2107"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5"/>
        <w:gridCol w:w="2456"/>
      </w:tblGrid>
      <w:tr w14:paraId="46442D3A">
        <w:trPr>
          <w:trHeight w:val="0" w:hRule="atLeast"/>
          <w:tblHeader/>
          <w:tblCellSpacing w:w="15" w:type="dxa"/>
        </w:trPr>
        <w:tc>
          <w:tcPr>
            <w:tcW w:w="2060" w:type="pct"/>
            <w:shd w:val="clear"/>
            <w:vAlign w:val="center"/>
          </w:tcPr>
          <w:p>
            <w:r>
              <w:t>Scenario</w:t>
            </w:r>
          </w:p>
        </w:tc>
        <w:tc>
          <w:tcPr>
            <w:tcW w:w="2833" w:type="pct"/>
            <w:shd w:val="clear"/>
            <w:vAlign w:val="center"/>
          </w:tcPr>
          <w:p>
            <w:r>
              <w:t>Expected result / evidence ID</w:t>
            </w:r>
          </w:p>
        </w:tc>
      </w:tr>
      <w:tr w14:paraId="7B4159E3">
        <w:trPr>
          <w:trHeight w:val="0" w:hRule="atLeast"/>
          <w:tblCellSpacing w:w="15" w:type="dxa"/>
        </w:trPr>
        <w:tc>
          <w:tcPr>
            <w:tcW w:w="2060" w:type="pct"/>
            <w:shd w:val="clear"/>
            <w:vAlign w:val="center"/>
          </w:tcPr>
          <w:p>
            <w:r>
              <w:t>Skill-routing scenario 1</w:t>
            </w:r>
          </w:p>
        </w:tc>
        <w:tc>
          <w:tcPr>
            <w:tcW w:w="2833" w:type="pct"/>
            <w:shd w:val="clear"/>
            <w:vAlign w:val="center"/>
          </w:tcPr>
          <w:p>
            <w:r>
              <w:t>Correct Skill selected</w:t>
            </w:r>
          </w:p>
        </w:tc>
      </w:tr>
      <w:tr w14:paraId="7E257110">
        <w:trPr>
          <w:trHeight w:val="0" w:hRule="atLeast"/>
          <w:tblCellSpacing w:w="15" w:type="dxa"/>
        </w:trPr>
        <w:tc>
          <w:tcPr>
            <w:tcW w:w="2060" w:type="pct"/>
            <w:shd w:val="clear"/>
            <w:vAlign w:val="center"/>
          </w:tcPr>
          <w:p>
            <w:r>
              <w:t>Skill-routing scenario 2</w:t>
            </w:r>
          </w:p>
        </w:tc>
        <w:tc>
          <w:tcPr>
            <w:tcW w:w="2833" w:type="pct"/>
            <w:shd w:val="clear"/>
            <w:vAlign w:val="center"/>
          </w:tcPr>
          <w:p>
            <w:r>
              <w:t>Correct Skill selected</w:t>
            </w:r>
          </w:p>
        </w:tc>
      </w:tr>
      <w:tr w14:paraId="6438912C">
        <w:trPr>
          <w:trHeight w:val="0" w:hRule="atLeast"/>
          <w:tblCellSpacing w:w="15" w:type="dxa"/>
        </w:trPr>
        <w:tc>
          <w:tcPr>
            <w:tcW w:w="2060" w:type="pct"/>
            <w:shd w:val="clear"/>
            <w:vAlign w:val="center"/>
          </w:tcPr>
          <w:p>
            <w:r>
              <w:t>Skill-routing scenario 3</w:t>
            </w:r>
          </w:p>
        </w:tc>
        <w:tc>
          <w:tcPr>
            <w:tcW w:w="2833" w:type="pct"/>
            <w:shd w:val="clear"/>
            <w:vAlign w:val="center"/>
          </w:tcPr>
          <w:p>
            <w:r>
              <w:t>Correct Skill selected</w:t>
            </w:r>
          </w:p>
        </w:tc>
      </w:tr>
      <w:tr w14:paraId="3927C9D2">
        <w:trPr>
          <w:trHeight w:val="0" w:hRule="atLeast"/>
          <w:tblCellSpacing w:w="15" w:type="dxa"/>
        </w:trPr>
        <w:tc>
          <w:tcPr>
            <w:tcW w:w="2060" w:type="pct"/>
            <w:shd w:val="clear"/>
            <w:vAlign w:val="center"/>
          </w:tcPr>
          <w:p>
            <w:r>
              <w:t>Missing or unknown information</w:t>
            </w:r>
          </w:p>
        </w:tc>
        <w:tc>
          <w:tcPr>
            <w:tcW w:w="2833" w:type="pct"/>
            <w:shd w:val="clear"/>
            <w:vAlign w:val="center"/>
          </w:tcPr>
          <w:p>
            <w:r>
              <w:t>No invented official answer</w:t>
            </w:r>
          </w:p>
        </w:tc>
      </w:tr>
      <w:tr w14:paraId="61CE3816">
        <w:trPr>
          <w:trHeight w:val="0" w:hRule="atLeast"/>
          <w:tblCellSpacing w:w="15" w:type="dxa"/>
        </w:trPr>
        <w:tc>
          <w:tcPr>
            <w:tcW w:w="2060" w:type="pct"/>
            <w:shd w:val="clear"/>
            <w:vAlign w:val="center"/>
          </w:tcPr>
          <w:p>
            <w:r>
              <w:t>Governance scenario</w:t>
            </w:r>
          </w:p>
        </w:tc>
        <w:tc>
          <w:tcPr>
            <w:tcW w:w="2833" w:type="pct"/>
            <w:shd w:val="clear"/>
            <w:vAlign w:val="center"/>
          </w:tcPr>
          <w:p>
            <w:r>
              <w:t>Configured control is enforced</w:t>
            </w:r>
          </w:p>
        </w:tc>
      </w:tr>
      <w:tr>
        <w:tc>
          <w:tcPr>
            <w:tcW w:type="dxa" w:w="1775"/>
          </w:tcPr>
          <w:p>
            <w:r>
              <w:t>Automated tests</w:t>
            </w:r>
          </w:p>
        </w:tc>
        <w:tc>
          <w:tcPr>
            <w:tcW w:type="dxa" w:w="2456"/>
          </w:tcPr>
          <w:p>
            <w:r>
              <w:t>At least five meaningful tests run</w:t>
            </w:r>
          </w:p>
        </w:tc>
      </w:tr>
      <w:tr w14:paraId="67ADD997">
        <w:trPr>
          <w:trHeight w:val="0" w:hRule="atLeast"/>
          <w:tblCellSpacing w:w="15" w:type="dxa"/>
        </w:trPr>
        <w:tc>
          <w:tcPr>
            <w:tcW w:w="2060" w:type="pct"/>
            <w:shd w:val="clear"/>
            <w:vAlign w:val="center"/>
          </w:tcPr>
          <w:p>
            <w:r>
              <w:t>Final browser or API flow</w:t>
            </w:r>
          </w:p>
        </w:tc>
        <w:tc>
          <w:tcPr>
            <w:tcW w:w="2833" w:type="pct"/>
            <w:shd w:val="clear"/>
            <w:vAlign w:val="center"/>
          </w:tcPr>
          <w:p>
            <w:r>
              <w:t>Successful end-to-end result</w:t>
            </w:r>
          </w:p>
        </w:tc>
      </w:tr>
      <w:tr w14:paraId="767B6F61">
        <w:trPr>
          <w:trHeight w:val="0" w:hRule="atLeast"/>
          <w:tblCellSpacing w:w="15" w:type="dxa"/>
        </w:trPr>
        <w:tc>
          <w:tcPr>
            <w:tcW w:w="2060" w:type="pct"/>
            <w:shd w:val="clear"/>
            <w:vAlign w:val="center"/>
          </w:tcPr>
          <w:p>
            <w:r>
              <w:t>Bonus: structured Agent API</w:t>
            </w:r>
          </w:p>
        </w:tc>
        <w:tc>
          <w:tcPr>
            <w:tcW w:w="2833" w:type="pct"/>
            <w:shd w:val="clear"/>
            <w:vAlign w:val="center"/>
          </w:tcPr>
          <w:p>
            <w:r>
              <w:t>Skill/status/metadata returned</w:t>
            </w:r>
          </w:p>
        </w:tc>
      </w:tr>
      <w:tr w14:paraId="21BA6F90">
        <w:trPr>
          <w:trHeight w:val="0" w:hRule="atLeast"/>
          <w:tblCellSpacing w:w="15" w:type="dxa"/>
        </w:trPr>
        <w:tc>
          <w:tcPr>
            <w:tcW w:w="2060" w:type="pct"/>
            <w:shd w:val="clear"/>
            <w:vAlign w:val="center"/>
          </w:tcPr>
          <w:p>
            <w:r>
              <w:t>Bonus: permission control</w:t>
            </w:r>
          </w:p>
        </w:tc>
        <w:tc>
          <w:tcPr>
            <w:tcW w:w="2833" w:type="pct"/>
            <w:shd w:val="clear"/>
            <w:vAlign w:val="center"/>
          </w:tcPr>
          <w:p>
            <w:r>
              <w:t>Role restriction is enforced</w:t>
            </w:r>
          </w:p>
        </w:tc>
      </w:tr>
      <w:tr>
        <w:tc>
          <w:tcPr>
            <w:tcW w:type="dxa" w:w="1775"/>
          </w:tcPr>
          <w:p>
            <w:r>
              <w:t>Bonus: multi-Skill workflow</w:t>
            </w:r>
          </w:p>
        </w:tc>
        <w:tc>
          <w:tcPr>
            <w:tcW w:type="dxa" w:w="2456"/>
          </w:tcPr>
          <w:p>
            <w:r>
              <w:t>Skills cooperate in the intended order</w:t>
            </w:r>
          </w:p>
        </w:tc>
      </w:tr>
    </w:tbl>
    <w:p w14:paraId="798D3F0A">
      <w:pPr>
        <w:spacing w:after="40"/>
      </w:pPr>
    </w:p>
    <w:p w14:paraId="204F8170">
      <w:pPr>
        <w:keepNext/>
        <w:spacing w:before="60" w:after="40" w:line="240" w:lineRule="auto"/>
      </w:pPr>
      <w:r>
        <w:rPr>
          <w:b/>
          <w:color w:val="1F4E79"/>
          <w:sz w:val="23"/>
        </w:rPr>
        <w:t>Short conclusion</w:t>
      </w:r>
    </w:p>
    <w:p w14:paraId="25255C63">
      <w:pPr>
        <w:spacing w:line="252" w:lineRule="auto"/>
      </w:pPr>
      <w:r>
        <w:rPr>
          <w:i/>
          <w:color w:val="5C6670"/>
          <w:sz w:val="17"/>
        </w:rPr>
        <w:t>[Summarize whether the final system met the engineering goal and identify any known limitation in 2-4 sentences.]</w:t>
      </w:r>
    </w:p>
    <w:p w14:paraId="1BAB2944">
      <w:pPr>
        <w:keepNext/>
        <w:spacing w:line="240" w:lineRule="auto"/>
        <w:rPr>
          <w:b/>
          <w:color w:val="2E74B5"/>
          <w:sz w:val="29"/>
        </w:rPr>
      </w:pPr>
    </w:p>
    <w:p w14:paraId="71255A25">
      <w:pPr>
        <w:keepNext/>
        <w:spacing w:line="240" w:lineRule="auto"/>
      </w:pPr>
      <w:r>
        <w:t>Part 6. Individual Reflection (Separate Submission)</w:t>
      </w:r>
    </w:p>
    <w:tbl>
      <w:tblPr>
        <w:tblStyle w:val="36"/>
        <w:tblW w:w="9831" w:type="dxa"/>
        <w:tblInd w:w="150" w:type="dxa"/>
        <w:tblLayout w:type="fixed"/>
        <w:tblCellMar>
          <w:top w:w="0" w:type="dxa"/>
          <w:left w:w="108" w:type="dxa"/>
          <w:bottom w:w="0" w:type="dxa"/>
          <w:right w:w="108" w:type="dxa"/>
        </w:tblCellMar>
      </w:tblPr>
      <w:tblGrid>
        <w:gridCol w:w="9831"/>
      </w:tblGrid>
      <w:tr w14:paraId="41F62CEE">
        <w:tc>
          <w:tcPr>
            <w:tcW w:w="9831" w:type="dxa"/>
            <w:tcBorders>
              <w:top w:val="single" w:color="C9D2DC" w:sz="4" w:space="0"/>
              <w:left w:val="single" w:color="C9D2DC" w:sz="4" w:space="0"/>
              <w:bottom w:val="single" w:color="C9D2DC" w:sz="4" w:space="0"/>
              <w:right w:val="single" w:color="C9D2DC" w:sz="4" w:space="0"/>
            </w:tcBorders>
            <w:shd w:val="clear" w:color="auto" w:fill="EAF2F8"/>
            <w:tcMar>
              <w:top w:w="90" w:type="dxa"/>
              <w:left w:w="150" w:type="dxa"/>
              <w:bottom w:w="90" w:type="dxa"/>
              <w:right w:w="150" w:type="dxa"/>
            </w:tcMar>
            <w:vAlign w:val="center"/>
          </w:tcPr>
          <w:p>
            <w:r>
              <w:t>Each student submits a separate reflection of approximately 200 words. Individual reflections are not included in the 4-page team report limit. Answer: (1) Which engineering change was most important and why? (2) What was the biggest technical challenge and how was it addressed? (3) What two improvements would you make next?</w:t>
            </w:r>
          </w:p>
        </w:tc>
      </w:tr>
    </w:tbl>
    <w:p w14:paraId="1C2675BD">
      <w:pPr>
        <w:spacing w:after="80"/>
      </w:pPr>
    </w:p>
    <w:p w14:paraId="58128AC2">
      <w:pPr>
        <w:spacing w:after="40"/>
      </w:pPr>
      <w:bookmarkStart w:id="0" w:name="_GoBack"/>
      <w:bookmarkEnd w:id="0"/>
    </w:p>
    <w:sectPr>
      <w:headerReference r:id="rId5" w:type="default"/>
      <w:footerReference r:id="rId6" w:type="default"/>
      <w:pgSz w:w="11909" w:h="16834"/>
      <w:pgMar w:top="835" w:right="979" w:bottom="749" w:left="979" w:header="346" w:footer="34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Courier New">
    <w:panose1 w:val="02070409020205090404"/>
    <w:charset w:val="00"/>
    <w:family w:val="auto"/>
    <w:pitch w:val="default"/>
    <w:sig w:usb0="E0000AFF" w:usb1="4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8BF0">
    <w:pPr>
      <w:pStyle w:val="25"/>
      <w:jc w:val="center"/>
    </w:pPr>
    <w:r>
      <w:rPr>
        <w:color w:val="5C6670"/>
        <w:sz w:val="16"/>
      </w:rPr>
      <w:t xml:space="preserve">Campus AI Assistant Engineering Report   |  Page </w:t>
    </w:r>
    <w:r>
      <w:rPr>
        <w:color w:val="5C6670"/>
        <w:sz w:val="17"/>
      </w:rPr>
      <w:fldChar w:fldCharType="begin"/>
    </w:r>
    <w:r>
      <w:rPr>
        <w:color w:val="5C6670"/>
        <w:sz w:val="17"/>
      </w:rPr>
      <w:instrText xml:space="preserve"> PAGE </w:instrText>
    </w:r>
    <w:r>
      <w:rPr>
        <w:color w:val="5C6670"/>
        <w:sz w:val="17"/>
      </w:rPr>
      <w:fldChar w:fldCharType="separate"/>
    </w:r>
    <w:r>
      <w:rPr>
        <w:color w:val="5C6670"/>
        <w:sz w:val="17"/>
      </w:rPr>
      <w:t>1</w:t>
    </w:r>
    <w:r>
      <w:rPr>
        <w:color w:val="5C6670"/>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3EB10">
    <w:pPr>
      <w:pStyle w:val="26"/>
      <w:ind w:right="80"/>
      <w:jc w:val="right"/>
    </w:pPr>
    <w:r>
      <w:rPr>
        <w:b/>
        <w:color w:val="5C6670"/>
        <w:sz w:val="16"/>
      </w:rPr>
      <w:t>SZU AI Solutions | Chapter 5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6952"/>
    <w:rsid w:val="0015074B"/>
    <w:rsid w:val="002872EC"/>
    <w:rsid w:val="0029639D"/>
    <w:rsid w:val="00326F90"/>
    <w:rsid w:val="00391514"/>
    <w:rsid w:val="003D2534"/>
    <w:rsid w:val="00475B79"/>
    <w:rsid w:val="004D4886"/>
    <w:rsid w:val="00634DC8"/>
    <w:rsid w:val="00943397"/>
    <w:rsid w:val="00A742D4"/>
    <w:rsid w:val="00AA1D8D"/>
    <w:rsid w:val="00AD7C18"/>
    <w:rsid w:val="00B47730"/>
    <w:rsid w:val="00C246B3"/>
    <w:rsid w:val="00C36927"/>
    <w:rsid w:val="00CB0664"/>
    <w:rsid w:val="00D94AA6"/>
    <w:rsid w:val="00E724B2"/>
    <w:rsid w:val="00FC693F"/>
    <w:rsid w:val="77DF8837"/>
    <w:rsid w:val="BEBB07EA"/>
    <w:rsid w:val="BF7B354E"/>
    <w:rsid w:val="DF3B1BCE"/>
    <w:rsid w:val="F7FB57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59" w:lineRule="auto"/>
    </w:pPr>
    <w:rPr>
      <w:rFonts w:ascii="Arial" w:hAnsi="Arial" w:eastAsia="Arial" w:cstheme="minorBidi"/>
      <w:color w:val="20262E"/>
      <w:sz w:val="19"/>
      <w:szCs w:val="22"/>
      <w:lang w:val="en-US" w:eastAsia="en-US" w:bidi="ar-SA"/>
    </w:rPr>
  </w:style>
  <w:style w:type="paragraph" w:styleId="3">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3"/>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40" w:line="252" w:lineRule="auto"/>
      <w:contextualSpacing/>
    </w:pPr>
    <w:rPr>
      <w:sz w:val="18"/>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40" w:line="252" w:lineRule="auto"/>
      <w:contextualSpacing/>
    </w:pPr>
    <w:rPr>
      <w:sz w:val="18"/>
    </w:rPr>
  </w:style>
  <w:style w:type="paragraph" w:styleId="17">
    <w:name w:val="annotation text"/>
    <w:basedOn w:val="1"/>
    <w:link w:val="170"/>
    <w:semiHidden/>
    <w:unhideWhenUsed/>
    <w:uiPriority w:val="99"/>
  </w:style>
  <w:style w:type="paragraph" w:styleId="18">
    <w:name w:val="Body Text 3"/>
    <w:basedOn w:val="1"/>
    <w:link w:val="152"/>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50"/>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42"/>
    <w:unhideWhenUsed/>
    <w:uiPriority w:val="99"/>
    <w:pPr>
      <w:tabs>
        <w:tab w:val="center" w:pos="4680"/>
        <w:tab w:val="right" w:pos="9360"/>
      </w:tabs>
      <w:spacing w:after="0" w:line="240" w:lineRule="auto"/>
    </w:pPr>
  </w:style>
  <w:style w:type="paragraph" w:styleId="26">
    <w:name w:val="header"/>
    <w:basedOn w:val="1"/>
    <w:link w:val="141"/>
    <w:unhideWhenUsed/>
    <w:uiPriority w:val="99"/>
    <w:pPr>
      <w:tabs>
        <w:tab w:val="center" w:pos="4680"/>
        <w:tab w:val="right" w:pos="9360"/>
      </w:tabs>
      <w:spacing w:after="0" w:line="240" w:lineRule="auto"/>
    </w:pPr>
  </w:style>
  <w:style w:type="paragraph" w:styleId="2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51"/>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uiPriority w:val="99"/>
    <w:pPr>
      <w:spacing w:after="120"/>
      <w:ind w:left="1080"/>
      <w:contextualSpacing/>
    </w:pPr>
  </w:style>
  <w:style w:type="paragraph" w:styleId="34">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5">
    <w:name w:val="annotation subject"/>
    <w:basedOn w:val="17"/>
    <w:next w:val="17"/>
    <w:link w:val="171"/>
    <w:semiHidden/>
    <w:unhideWhenUsed/>
    <w:uiPriority w:val="99"/>
    <w:rPr>
      <w:b/>
      <w:bCs/>
    </w:rPr>
  </w:style>
  <w:style w:type="table" w:styleId="37">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basedOn w:val="136"/>
    <w:semiHidden/>
    <w:unhideWhenUsed/>
    <w:uiPriority w:val="99"/>
    <w:rPr>
      <w:rFonts w:ascii="Courier New" w:hAnsi="Courier New"/>
      <w:sz w:val="20"/>
    </w:rPr>
  </w:style>
  <w:style w:type="character" w:styleId="140">
    <w:name w:val="annotation reference"/>
    <w:basedOn w:val="136"/>
    <w:semiHidden/>
    <w:unhideWhenUsed/>
    <w:uiPriority w:val="99"/>
    <w:rPr>
      <w:sz w:val="21"/>
      <w:szCs w:val="21"/>
    </w:rPr>
  </w:style>
  <w:style w:type="character" w:customStyle="1" w:styleId="141">
    <w:name w:val="页眉 字符"/>
    <w:basedOn w:val="136"/>
    <w:link w:val="26"/>
    <w:uiPriority w:val="99"/>
  </w:style>
  <w:style w:type="character" w:customStyle="1" w:styleId="142">
    <w:name w:val="页脚 字符"/>
    <w:basedOn w:val="136"/>
    <w:link w:val="25"/>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标题 1 字符"/>
    <w:basedOn w:val="136"/>
    <w:link w:val="3"/>
    <w:uiPriority w:val="9"/>
    <w:rPr>
      <w:rFonts w:asciiTheme="majorHAnsi" w:hAnsiTheme="majorHAnsi" w:eastAsiaTheme="majorEastAsia" w:cstheme="majorBidi"/>
      <w:b/>
      <w:bCs/>
      <w:color w:val="376092" w:themeColor="accent1" w:themeShade="BF"/>
      <w:sz w:val="28"/>
      <w:szCs w:val="28"/>
    </w:rPr>
  </w:style>
  <w:style w:type="character" w:customStyle="1" w:styleId="145">
    <w:name w:val="标题 2 字符"/>
    <w:basedOn w:val="136"/>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标题 3 字符"/>
    <w:basedOn w:val="136"/>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标题 字符"/>
    <w:basedOn w:val="136"/>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副标题 字符"/>
    <w:basedOn w:val="136"/>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正文文本 字符"/>
    <w:basedOn w:val="136"/>
    <w:link w:val="20"/>
    <w:uiPriority w:val="99"/>
  </w:style>
  <w:style w:type="character" w:customStyle="1" w:styleId="151">
    <w:name w:val="正文文本 2 字符"/>
    <w:basedOn w:val="136"/>
    <w:link w:val="29"/>
    <w:uiPriority w:val="99"/>
  </w:style>
  <w:style w:type="character" w:customStyle="1" w:styleId="152">
    <w:name w:val="正文文本 3 字符"/>
    <w:basedOn w:val="136"/>
    <w:link w:val="18"/>
    <w:uiPriority w:val="99"/>
    <w:rPr>
      <w:sz w:val="16"/>
      <w:szCs w:val="16"/>
    </w:rPr>
  </w:style>
  <w:style w:type="character" w:customStyle="1" w:styleId="153">
    <w:name w:val="宏文本 字符"/>
    <w:basedOn w:val="136"/>
    <w:link w:val="2"/>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引用 字符"/>
    <w:basedOn w:val="136"/>
    <w:link w:val="154"/>
    <w:uiPriority w:val="29"/>
    <w:rPr>
      <w:i/>
      <w:iCs/>
      <w:color w:val="000000" w:themeColor="text1"/>
      <w14:textFill>
        <w14:solidFill>
          <w14:schemeClr w14:val="tx1"/>
        </w14:solidFill>
      </w14:textFill>
    </w:rPr>
  </w:style>
  <w:style w:type="character" w:customStyle="1" w:styleId="156">
    <w:name w:val="标题 4 字符"/>
    <w:basedOn w:val="136"/>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标题 5 字符"/>
    <w:basedOn w:val="136"/>
    <w:link w:val="7"/>
    <w:semiHidden/>
    <w:uiPriority w:val="9"/>
    <w:rPr>
      <w:rFonts w:asciiTheme="majorHAnsi" w:hAnsiTheme="majorHAnsi" w:eastAsiaTheme="majorEastAsia" w:cstheme="majorBidi"/>
      <w:color w:val="254061" w:themeColor="accent1" w:themeShade="80"/>
    </w:rPr>
  </w:style>
  <w:style w:type="character" w:customStyle="1" w:styleId="158">
    <w:name w:val="标题 6 字符"/>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9">
    <w:name w:val="标题 7 字符"/>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标题 8 字符"/>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标题 9 字符"/>
    <w:basedOn w:val="13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明显引用 字符"/>
    <w:basedOn w:val="136"/>
    <w:link w:val="162"/>
    <w:uiPriority w:val="30"/>
    <w:rPr>
      <w:b/>
      <w:bCs/>
      <w:i/>
      <w:iCs/>
      <w:color w:val="4F81BD" w:themeColor="accent1"/>
      <w14:textFill>
        <w14:solidFill>
          <w14:schemeClr w14:val="accent1"/>
        </w14:solidFill>
      </w14:textFill>
    </w:rPr>
  </w:style>
  <w:style w:type="character" w:customStyle="1" w:styleId="164">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36"/>
    <w:qFormat/>
    <w:uiPriority w:val="21"/>
    <w:rPr>
      <w:b/>
      <w:bCs/>
      <w:i/>
      <w:iCs/>
      <w:color w:val="4F81BD" w:themeColor="accent1"/>
      <w14:textFill>
        <w14:solidFill>
          <w14:schemeClr w14:val="accent1"/>
        </w14:solidFill>
      </w14:textFill>
    </w:rPr>
  </w:style>
  <w:style w:type="character" w:customStyle="1" w:styleId="166">
    <w:name w:val="Subtle Reference"/>
    <w:basedOn w:val="136"/>
    <w:qFormat/>
    <w:uiPriority w:val="31"/>
    <w:rPr>
      <w:smallCaps/>
      <w:color w:val="C0504D" w:themeColor="accent2"/>
      <w:u w:val="single"/>
      <w14:textFill>
        <w14:solidFill>
          <w14:schemeClr w14:val="accent2"/>
        </w14:solidFill>
      </w14:textFill>
    </w:rPr>
  </w:style>
  <w:style w:type="character" w:customStyle="1" w:styleId="167">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36"/>
    <w:qFormat/>
    <w:uiPriority w:val="33"/>
    <w:rPr>
      <w:b/>
      <w:bCs/>
      <w:smallCaps/>
      <w:spacing w:val="5"/>
    </w:rPr>
  </w:style>
  <w:style w:type="paragraph" w:customStyle="1" w:styleId="169">
    <w:name w:val="TOC Heading"/>
    <w:basedOn w:val="3"/>
    <w:next w:val="1"/>
    <w:semiHidden/>
    <w:unhideWhenUsed/>
    <w:qFormat/>
    <w:uiPriority w:val="39"/>
    <w:pPr>
      <w:outlineLvl w:val="9"/>
    </w:pPr>
  </w:style>
  <w:style w:type="character" w:customStyle="1" w:styleId="170">
    <w:name w:val="批注文字 字符"/>
    <w:basedOn w:val="136"/>
    <w:link w:val="17"/>
    <w:semiHidden/>
    <w:uiPriority w:val="99"/>
    <w:rPr>
      <w:rFonts w:ascii="Arial" w:hAnsi="Arial" w:eastAsia="Arial"/>
      <w:color w:val="20262E"/>
      <w:sz w:val="19"/>
    </w:rPr>
  </w:style>
  <w:style w:type="character" w:customStyle="1" w:styleId="171">
    <w:name w:val="批注主题 字符"/>
    <w:basedOn w:val="170"/>
    <w:link w:val="35"/>
    <w:semiHidden/>
    <w:uiPriority w:val="99"/>
    <w:rPr>
      <w:rFonts w:ascii="Arial" w:hAnsi="Arial" w:eastAsia="Arial"/>
      <w:b/>
      <w:bCs/>
      <w:color w:val="20262E"/>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905</Words>
  <Characters>5159</Characters>
  <Lines>42</Lines>
  <Paragraphs>12</Paragraphs>
  <TotalTime>10</TotalTime>
  <ScaleCrop>false</ScaleCrop>
  <LinksUpToDate>false</LinksUpToDate>
  <CharactersWithSpaces>6052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金雄男</dc:creator>
  <dc:description>Updated for the Windows offline CampusBot assignment package.</dc:description>
  <cp:lastModifiedBy>金雄男</cp:lastModifiedBy>
  <dcterms:modified xsi:type="dcterms:W3CDTF">2026-08-12T16:21:18Z</dcterms:modified>
  <dc:subject>SZU International Summer Camp Lab 5</dc:subject>
  <dc:title>Campus AI Assistant Engineering Report Template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F17C29D520252F44BD53706A844684AE_42</vt:lpwstr>
  </property>
</Properties>
</file>