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8A6A2" w14:textId="37EE7672" w:rsidR="00C51DBF" w:rsidRDefault="00C51DBF">
      <w:r w:rsidRPr="00C51DBF">
        <w:t>https://ieee-dataport.org/open-access/us-november-2020-election-tweets-dataset</w:t>
      </w:r>
    </w:p>
    <w:sectPr w:rsidR="00C51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BF"/>
    <w:rsid w:val="00C5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4CF0"/>
  <w15:chartTrackingRefBased/>
  <w15:docId w15:val="{4772A421-8489-4D54-A11A-B106CD95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Hamilton</dc:creator>
  <cp:keywords/>
  <dc:description/>
  <cp:lastModifiedBy>Dillon Hamilton</cp:lastModifiedBy>
  <cp:revision>1</cp:revision>
  <dcterms:created xsi:type="dcterms:W3CDTF">2020-10-17T23:29:00Z</dcterms:created>
  <dcterms:modified xsi:type="dcterms:W3CDTF">2020-10-17T23:30:00Z</dcterms:modified>
</cp:coreProperties>
</file>