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2023-09-20, 13:</w:t>
      </w:r>
      <w:r w:rsidDel="00000000" w:rsidR="00000000" w:rsidRPr="00000000">
        <w:rPr>
          <w:u w:val="single"/>
          <w:rtl w:val="0"/>
        </w:rPr>
        <w:t xml:space="preserve">15</w:t>
      </w:r>
      <w:r w:rsidDel="00000000" w:rsidR="00000000" w:rsidRPr="00000000">
        <w:rPr>
          <w:rtl w:val="0"/>
        </w:rPr>
        <w:t xml:space="preserve"> CEST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6">
        <w:r w:rsidDel="00000000" w:rsidR="00000000" w:rsidRPr="00000000">
          <w:rPr>
            <w:b w:val="1"/>
            <w:color w:val="1155cc"/>
            <w:sz w:val="24"/>
            <w:szCs w:val="24"/>
            <w:u w:val="single"/>
            <w:rtl w:val="0"/>
          </w:rPr>
          <w:t xml:space="preserve">https://meet.google.com/nsj-tbcy-yop</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 [CHECK HERE FOR UPDATED LINK(S)]</w:t>
      </w:r>
    </w:p>
    <w:p w:rsidR="00000000" w:rsidDel="00000000" w:rsidP="00000000" w:rsidRDefault="00000000" w:rsidRPr="00000000" w14:paraId="00000003">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7">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Nexus: </w:t>
      </w:r>
      <w:hyperlink r:id="rId8">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b7b7b7"/>
        </w:rPr>
      </w:pPr>
      <w:r w:rsidDel="00000000" w:rsidR="00000000" w:rsidRPr="00000000">
        <w:rPr>
          <w:color w:val="b7b7b7"/>
          <w:rtl w:val="0"/>
        </w:rPr>
        <w:t xml:space="preserve">Christian Chiarcos (CC)</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color w:val="b7b7b7"/>
        </w:rPr>
      </w:pPr>
      <w:r w:rsidDel="00000000" w:rsidR="00000000" w:rsidRPr="00000000">
        <w:rPr>
          <w:color w:val="b7b7b7"/>
          <w:rtl w:val="0"/>
        </w:rPr>
        <w:t xml:space="preserve">Besim Kabashi (BK)</w:t>
      </w:r>
    </w:p>
    <w:p w:rsidR="00000000" w:rsidDel="00000000" w:rsidP="00000000" w:rsidRDefault="00000000" w:rsidRPr="00000000" w14:paraId="0000000B">
      <w:pPr>
        <w:rPr/>
      </w:pPr>
      <w:r w:rsidDel="00000000" w:rsidR="00000000" w:rsidRPr="00000000">
        <w:rPr>
          <w:rtl w:val="0"/>
        </w:rPr>
        <w:t xml:space="preserve">Fahad Khan (FK)</w:t>
      </w:r>
    </w:p>
    <w:p w:rsidR="00000000" w:rsidDel="00000000" w:rsidP="00000000" w:rsidRDefault="00000000" w:rsidRPr="00000000" w14:paraId="0000000C">
      <w:pPr>
        <w:rPr>
          <w:color w:val="b7b7b7"/>
        </w:rPr>
      </w:pPr>
      <w:r w:rsidDel="00000000" w:rsidR="00000000" w:rsidRPr="00000000">
        <w:rPr>
          <w:color w:val="b7b7b7"/>
          <w:rtl w:val="0"/>
        </w:rPr>
        <w:t xml:space="preserve">Khadija Ait ElFqih (KAE)</w:t>
      </w:r>
    </w:p>
    <w:p w:rsidR="00000000" w:rsidDel="00000000" w:rsidP="00000000" w:rsidRDefault="00000000" w:rsidRPr="00000000" w14:paraId="0000000D">
      <w:pPr>
        <w:rPr>
          <w:color w:val="b7b7b7"/>
        </w:rPr>
      </w:pPr>
      <w:r w:rsidDel="00000000" w:rsidR="00000000" w:rsidRPr="00000000">
        <w:rPr>
          <w:color w:val="b7b7b7"/>
          <w:rtl w:val="0"/>
        </w:rPr>
        <w:t xml:space="preserve">Matteo Pellegrini (MP)</w:t>
      </w:r>
    </w:p>
    <w:p w:rsidR="00000000" w:rsidDel="00000000" w:rsidP="00000000" w:rsidRDefault="00000000" w:rsidRPr="00000000" w14:paraId="0000000E">
      <w:pPr>
        <w:rPr/>
      </w:pPr>
      <w:r w:rsidDel="00000000" w:rsidR="00000000" w:rsidRPr="00000000">
        <w:rPr>
          <w:rtl w:val="0"/>
        </w:rPr>
        <w:t xml:space="preserve">Ciprian-Octavian Truică (CT)</w:t>
      </w:r>
    </w:p>
    <w:p w:rsidR="00000000" w:rsidDel="00000000" w:rsidP="00000000" w:rsidRDefault="00000000" w:rsidRPr="00000000" w14:paraId="0000000F">
      <w:pPr>
        <w:rPr>
          <w:color w:val="b7b7b7"/>
        </w:rPr>
      </w:pPr>
      <w:r w:rsidDel="00000000" w:rsidR="00000000" w:rsidRPr="00000000">
        <w:rPr>
          <w:color w:val="b7b7b7"/>
          <w:rtl w:val="0"/>
        </w:rPr>
        <w:t xml:space="preserve">Penny Labropoulou (PL)</w:t>
      </w:r>
    </w:p>
    <w:p w:rsidR="00000000" w:rsidDel="00000000" w:rsidP="00000000" w:rsidRDefault="00000000" w:rsidRPr="00000000" w14:paraId="00000010">
      <w:pPr>
        <w:rPr>
          <w:color w:val="b7b7b7"/>
        </w:rPr>
      </w:pPr>
      <w:r w:rsidDel="00000000" w:rsidR="00000000" w:rsidRPr="00000000">
        <w:rPr>
          <w:color w:val="b7b7b7"/>
          <w:rtl w:val="0"/>
        </w:rPr>
        <w:t xml:space="preserve">Elena Simona Apostol (ESA)</w:t>
      </w:r>
    </w:p>
    <w:p w:rsidR="00000000" w:rsidDel="00000000" w:rsidP="00000000" w:rsidRDefault="00000000" w:rsidRPr="00000000" w14:paraId="00000011">
      <w:pPr>
        <w:rPr>
          <w:color w:val="b7b7b7"/>
        </w:rPr>
      </w:pPr>
      <w:r w:rsidDel="00000000" w:rsidR="00000000" w:rsidRPr="00000000">
        <w:rPr>
          <w:color w:val="b7b7b7"/>
          <w:rtl w:val="0"/>
        </w:rPr>
        <w:t xml:space="preserve">Sina Ahmadi (SA)</w:t>
      </w:r>
    </w:p>
    <w:p w:rsidR="00000000" w:rsidDel="00000000" w:rsidP="00000000" w:rsidRDefault="00000000" w:rsidRPr="00000000" w14:paraId="00000012">
      <w:pPr>
        <w:rPr>
          <w:color w:val="b7b7b7"/>
        </w:rPr>
      </w:pPr>
      <w:r w:rsidDel="00000000" w:rsidR="00000000" w:rsidRPr="00000000">
        <w:rPr>
          <w:color w:val="b7b7b7"/>
          <w:rtl w:val="0"/>
        </w:rPr>
        <w:t xml:space="preserve">Elena Benzoni (EB)</w:t>
      </w:r>
    </w:p>
    <w:p w:rsidR="00000000" w:rsidDel="00000000" w:rsidP="00000000" w:rsidRDefault="00000000" w:rsidRPr="00000000" w14:paraId="00000013">
      <w:pPr>
        <w:rPr>
          <w:color w:val="b7b7b7"/>
        </w:rPr>
      </w:pPr>
      <w:r w:rsidDel="00000000" w:rsidR="00000000" w:rsidRPr="00000000">
        <w:rPr>
          <w:color w:val="b7b7b7"/>
          <w:rtl w:val="0"/>
        </w:rPr>
        <w:t xml:space="preserve">Petra Steiner (PS)</w:t>
      </w:r>
    </w:p>
    <w:p w:rsidR="00000000" w:rsidDel="00000000" w:rsidP="00000000" w:rsidRDefault="00000000" w:rsidRPr="00000000" w14:paraId="00000014">
      <w:pPr>
        <w:rPr/>
      </w:pPr>
      <w:r w:rsidDel="00000000" w:rsidR="00000000" w:rsidRPr="00000000">
        <w:rPr>
          <w:rtl w:val="0"/>
        </w:rPr>
        <w:t xml:space="preserve">Theodorus Fransen (TF)</w:t>
      </w:r>
    </w:p>
    <w:p w:rsidR="00000000" w:rsidDel="00000000" w:rsidP="00000000" w:rsidRDefault="00000000" w:rsidRPr="00000000" w14:paraId="00000015">
      <w:pPr>
        <w:rPr>
          <w:color w:val="b7b7b7"/>
        </w:rPr>
      </w:pPr>
      <w:r w:rsidDel="00000000" w:rsidR="00000000" w:rsidRPr="00000000">
        <w:rPr>
          <w:color w:val="b7b7b7"/>
          <w:rtl w:val="0"/>
        </w:rPr>
        <w:t xml:space="preserve">Ranka Stanković (RS)</w:t>
      </w:r>
    </w:p>
    <w:p w:rsidR="00000000" w:rsidDel="00000000" w:rsidP="00000000" w:rsidRDefault="00000000" w:rsidRPr="00000000" w14:paraId="00000016">
      <w:pPr>
        <w:rPr>
          <w:color w:val="b7b7b7"/>
        </w:rPr>
      </w:pPr>
      <w:r w:rsidDel="00000000" w:rsidR="00000000" w:rsidRPr="00000000">
        <w:rPr>
          <w:color w:val="b7b7b7"/>
          <w:rtl w:val="0"/>
        </w:rPr>
        <w:t xml:space="preserve">Gilles Sérasset (GS)</w:t>
      </w:r>
    </w:p>
    <w:p w:rsidR="00000000" w:rsidDel="00000000" w:rsidP="00000000" w:rsidRDefault="00000000" w:rsidRPr="00000000" w14:paraId="00000017">
      <w:pPr>
        <w:rPr/>
      </w:pPr>
      <w:r w:rsidDel="00000000" w:rsidR="00000000" w:rsidRPr="00000000">
        <w:rPr>
          <w:rtl w:val="0"/>
        </w:rPr>
        <w:t xml:space="preserve">Mike Rosner (MR)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4addnpz2v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Module draft (4.17)</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lc64wlfho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Requirements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llpnjto7d3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Datasets</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ye4vax9d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AoB</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v4addnpz2vtu" w:id="1"/>
      <w:bookmarkEnd w:id="1"/>
      <w:r w:rsidDel="00000000" w:rsidR="00000000" w:rsidRPr="00000000">
        <w:rPr>
          <w:rtl w:val="0"/>
        </w:rPr>
        <w:t xml:space="preserve">0. Module draft (4.17)</w:t>
      </w:r>
    </w:p>
    <w:p w:rsidR="00000000" w:rsidDel="00000000" w:rsidP="00000000" w:rsidRDefault="00000000" w:rsidRPr="00000000" w14:paraId="00000022">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qlc64wlfho9e" w:id="2"/>
      <w:bookmarkEnd w:id="2"/>
      <w:r w:rsidDel="00000000" w:rsidR="00000000" w:rsidRPr="00000000">
        <w:rPr>
          <w:rFonts w:ascii="Arial Unicode MS" w:cs="Arial Unicode MS" w:eastAsia="Arial Unicode MS" w:hAnsi="Arial Unicode MS"/>
          <w:rtl w:val="0"/>
        </w:rPr>
        <w:t xml:space="preserve">1. Replacement → RegexReplacement</w:t>
      </w:r>
    </w:p>
    <w:p w:rsidR="00000000" w:rsidDel="00000000" w:rsidP="00000000" w:rsidRDefault="00000000" w:rsidRPr="00000000" w14:paraId="00000025">
      <w:pPr>
        <w:rPr/>
      </w:pPr>
      <w:r w:rsidDel="00000000" w:rsidR="00000000" w:rsidRPr="00000000">
        <w:rPr>
          <w:rtl w:val="0"/>
        </w:rPr>
        <w:t xml:space="preserve">FK: morph:source and morph:target being string literals can be too strictly defined given that the model will not be able to change after publication. What if we relax this restriction, move specifics about regular expressions into addenda.</w:t>
      </w:r>
    </w:p>
    <w:p w:rsidR="00000000" w:rsidDel="00000000" w:rsidP="00000000" w:rsidRDefault="00000000" w:rsidRPr="00000000" w14:paraId="00000026">
      <w:pPr>
        <w:rPr/>
      </w:pPr>
      <w:r w:rsidDel="00000000" w:rsidR="00000000" w:rsidRPr="00000000">
        <w:rPr>
          <w:rtl w:val="0"/>
        </w:rPr>
        <w:t xml:space="preserve">… some discussion …</w:t>
      </w:r>
    </w:p>
    <w:p w:rsidR="00000000" w:rsidDel="00000000" w:rsidP="00000000" w:rsidRDefault="00000000" w:rsidRPr="00000000" w14:paraId="00000027">
      <w:pPr>
        <w:rPr/>
      </w:pPr>
      <w:r w:rsidDel="00000000" w:rsidR="00000000" w:rsidRPr="00000000">
        <w:rPr>
          <w:rtl w:val="0"/>
        </w:rPr>
        <w:t xml:space="preserve">MI: </w:t>
      </w:r>
      <w:r w:rsidDel="00000000" w:rsidR="00000000" w:rsidRPr="00000000">
        <w:rPr>
          <w:b w:val="1"/>
          <w:rtl w:val="0"/>
        </w:rPr>
        <w:t xml:space="preserve">Suggestion</w:t>
      </w:r>
      <w:r w:rsidDel="00000000" w:rsidR="00000000" w:rsidRPr="00000000">
        <w:rPr>
          <w:rtl w:val="0"/>
        </w:rPr>
        <w:t xml:space="preserve"> — having morph:Replacement underdefined, a new subclass morph:RegexReplacement which has the properties morph:Replacement has 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wqqmxofrbqs7" w:id="3"/>
      <w:bookmarkEnd w:id="3"/>
      <w:r w:rsidDel="00000000" w:rsidR="00000000" w:rsidRPr="00000000">
        <w:rPr>
          <w:rtl w:val="0"/>
        </w:rPr>
        <w:t xml:space="preserve">2. Plans</w:t>
      </w:r>
    </w:p>
    <w:p w:rsidR="00000000" w:rsidDel="00000000" w:rsidP="00000000" w:rsidRDefault="00000000" w:rsidRPr="00000000" w14:paraId="0000002A">
      <w:pPr>
        <w:rPr/>
      </w:pPr>
      <w:r w:rsidDel="00000000" w:rsidR="00000000" w:rsidRPr="00000000">
        <w:rPr>
          <w:rtl w:val="0"/>
        </w:rPr>
        <w:t xml:space="preserve">Next time (04.10):</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Everyone whose issues are on GH are either present or we know the status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Going through unmet requirements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Going through problematic datasets</w:t>
      </w:r>
    </w:p>
    <w:p w:rsidR="00000000" w:rsidDel="00000000" w:rsidP="00000000" w:rsidRDefault="00000000" w:rsidRPr="00000000" w14:paraId="0000002E">
      <w:pPr>
        <w:rPr/>
      </w:pPr>
      <w:r w:rsidDel="00000000" w:rsidR="00000000" w:rsidRPr="00000000">
        <w:rPr>
          <w:rtl w:val="0"/>
        </w:rPr>
        <w:t xml:space="preserve">Time after next (18.10):</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MP presents the new standard for morphology, its compatibility with Morph.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eet.google.com/nsj-tbcy-yop" TargetMode="External"/><Relationship Id="rId7" Type="http://schemas.openxmlformats.org/officeDocument/2006/relationships/hyperlink" Target="https://github.com/ontolex/morph/blob/master/draft.md" TargetMode="External"/><Relationship Id="rId8" Type="http://schemas.openxmlformats.org/officeDocument/2006/relationships/hyperlink" Target="https://nexuslinguarum.eu/the-action/jo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