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57D2" w:rsidRPr="00492B22" w:rsidRDefault="001B57D2">
      <w:pPr>
        <w:jc w:val="center"/>
        <w:rPr>
          <w:rFonts w:ascii="Bell MT" w:hAnsi="Bell MT"/>
          <w:b/>
          <w:sz w:val="40"/>
          <w:highlight w:val="cyan"/>
        </w:rPr>
      </w:pPr>
    </w:p>
    <w:p w:rsidR="00FF181E" w:rsidRPr="00492B22" w:rsidRDefault="00666C86">
      <w:pPr>
        <w:jc w:val="center"/>
        <w:rPr>
          <w:rFonts w:ascii="Bell MT" w:hAnsi="Bell MT"/>
          <w:b/>
          <w:color w:val="0000FF"/>
          <w:sz w:val="52"/>
        </w:rPr>
      </w:pPr>
      <w:bookmarkStart w:id="0" w:name="_GoBack"/>
      <w:bookmarkEnd w:id="0"/>
      <w:r>
        <w:rPr>
          <w:rFonts w:ascii="Bell MT" w:hAnsi="Bell MT"/>
          <w:b/>
          <w:color w:val="0000FF"/>
          <w:sz w:val="52"/>
        </w:rPr>
        <w:t xml:space="preserve"> </w:t>
      </w:r>
      <w:r w:rsidR="00A32052" w:rsidRPr="00492B22">
        <w:rPr>
          <w:rFonts w:ascii="Bell MT" w:hAnsi="Bell MT"/>
          <w:b/>
          <w:color w:val="0000FF"/>
          <w:sz w:val="52"/>
        </w:rPr>
        <w:t>ANALISI E GESTIONE DEL RISCHIO</w:t>
      </w:r>
      <w:r w:rsidR="00492B22">
        <w:rPr>
          <w:rFonts w:ascii="Bell MT" w:hAnsi="Bell MT"/>
          <w:b/>
          <w:color w:val="0000FF"/>
          <w:sz w:val="52"/>
        </w:rPr>
        <w:t xml:space="preserve"> IN LABORATORIO</w:t>
      </w:r>
    </w:p>
    <w:p w:rsidR="001B57D2" w:rsidRPr="00492B22" w:rsidRDefault="001B57D2">
      <w:pPr>
        <w:jc w:val="center"/>
        <w:rPr>
          <w:rFonts w:ascii="Bell MT" w:hAnsi="Bell MT"/>
          <w:sz w:val="28"/>
        </w:rPr>
      </w:pPr>
    </w:p>
    <w:p w:rsidR="001B57D2" w:rsidRPr="00492B22" w:rsidRDefault="001B57D2">
      <w:pPr>
        <w:jc w:val="center"/>
        <w:rPr>
          <w:rFonts w:ascii="Bell MT" w:hAnsi="Bell MT"/>
          <w:sz w:val="28"/>
        </w:rPr>
      </w:pPr>
    </w:p>
    <w:p w:rsidR="00FF181E" w:rsidRPr="00492B22" w:rsidRDefault="00FF181E">
      <w:pPr>
        <w:rPr>
          <w:rFonts w:ascii="Bell MT" w:hAnsi="Bell MT"/>
        </w:rPr>
      </w:pPr>
    </w:p>
    <w:tbl>
      <w:tblPr>
        <w:tblpPr w:leftFromText="141" w:rightFromText="141" w:vertAnchor="text" w:horzAnchor="margin" w:tblpXSpec="center" w:tblpYSpec="inside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1845"/>
        <w:gridCol w:w="6093"/>
      </w:tblGrid>
      <w:tr w:rsidR="0000522C" w:rsidRPr="00492B22" w:rsidTr="00B711E2"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1B7CDC">
            <w:pPr>
              <w:jc w:val="center"/>
              <w:rPr>
                <w:rFonts w:ascii="Bell MT" w:hAnsi="Bell MT"/>
                <w:b/>
                <w:sz w:val="18"/>
              </w:rPr>
            </w:pPr>
            <w:proofErr w:type="spellStart"/>
            <w:r w:rsidRPr="00492B22">
              <w:rPr>
                <w:rFonts w:ascii="Bell MT" w:hAnsi="Bell MT"/>
                <w:b/>
                <w:sz w:val="18"/>
              </w:rPr>
              <w:t>Rev</w:t>
            </w:r>
            <w:proofErr w:type="spellEnd"/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1B7CDC">
            <w:pPr>
              <w:jc w:val="center"/>
              <w:rPr>
                <w:rFonts w:ascii="Bell MT" w:hAnsi="Bell MT"/>
                <w:b/>
                <w:sz w:val="18"/>
              </w:rPr>
            </w:pPr>
            <w:r w:rsidRPr="00492B22">
              <w:rPr>
                <w:rFonts w:ascii="Bell MT" w:hAnsi="Bell MT"/>
                <w:b/>
                <w:sz w:val="18"/>
              </w:rPr>
              <w:t>Data emissione</w:t>
            </w:r>
          </w:p>
        </w:tc>
        <w:tc>
          <w:tcPr>
            <w:tcW w:w="60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1B7CDC">
            <w:pPr>
              <w:jc w:val="center"/>
              <w:rPr>
                <w:rFonts w:ascii="Bell MT" w:hAnsi="Bell MT"/>
                <w:b/>
                <w:sz w:val="18"/>
              </w:rPr>
            </w:pPr>
            <w:r w:rsidRPr="00492B22">
              <w:rPr>
                <w:rFonts w:ascii="Bell MT" w:hAnsi="Bell MT"/>
                <w:b/>
                <w:sz w:val="18"/>
              </w:rPr>
              <w:t>Motivo/Modifica</w:t>
            </w:r>
          </w:p>
        </w:tc>
      </w:tr>
      <w:tr w:rsidR="00C23451" w:rsidRPr="00492B22" w:rsidTr="00B711E2">
        <w:trPr>
          <w:cantSplit/>
          <w:trHeight w:val="28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C23451" w:rsidP="00C23451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  <w:r w:rsidRPr="00492B22">
              <w:rPr>
                <w:rFonts w:ascii="Bell MT" w:hAnsi="Bell MT"/>
                <w:sz w:val="16"/>
              </w:rPr>
              <w:t>00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613C37" w:rsidP="00C23451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  <w:r>
              <w:rPr>
                <w:rFonts w:ascii="Bell MT" w:hAnsi="Bell MT"/>
                <w:sz w:val="16"/>
              </w:rPr>
              <w:t>27</w:t>
            </w:r>
            <w:r w:rsidR="00A32052" w:rsidRPr="00492B22">
              <w:rPr>
                <w:rFonts w:ascii="Bell MT" w:hAnsi="Bell MT"/>
                <w:sz w:val="16"/>
              </w:rPr>
              <w:t>/</w:t>
            </w:r>
            <w:r>
              <w:rPr>
                <w:rFonts w:ascii="Bell MT" w:hAnsi="Bell MT"/>
                <w:sz w:val="16"/>
              </w:rPr>
              <w:t>12</w:t>
            </w:r>
            <w:r w:rsidR="00A32052" w:rsidRPr="00492B22">
              <w:rPr>
                <w:rFonts w:ascii="Bell MT" w:hAnsi="Bell MT"/>
                <w:sz w:val="16"/>
              </w:rPr>
              <w:t>/</w:t>
            </w:r>
            <w:r>
              <w:rPr>
                <w:rFonts w:ascii="Bell MT" w:hAnsi="Bell MT"/>
                <w:sz w:val="16"/>
              </w:rPr>
              <w:t>2019</w:t>
            </w:r>
          </w:p>
        </w:tc>
        <w:tc>
          <w:tcPr>
            <w:tcW w:w="6093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C23451" w:rsidP="00C23451">
            <w:pPr>
              <w:pStyle w:val="Footer"/>
              <w:tabs>
                <w:tab w:val="clear" w:pos="4819"/>
              </w:tabs>
              <w:rPr>
                <w:rFonts w:ascii="Bell MT" w:hAnsi="Bell MT"/>
                <w:sz w:val="16"/>
              </w:rPr>
            </w:pPr>
            <w:r w:rsidRPr="00492B22">
              <w:rPr>
                <w:rFonts w:ascii="Bell MT" w:hAnsi="Bell MT"/>
                <w:sz w:val="16"/>
              </w:rPr>
              <w:t>Prima emissione</w:t>
            </w:r>
          </w:p>
        </w:tc>
      </w:tr>
      <w:tr w:rsidR="00C23451" w:rsidRPr="00492B22" w:rsidTr="00B711E2">
        <w:trPr>
          <w:cantSplit/>
          <w:trHeight w:val="260"/>
        </w:trPr>
        <w:tc>
          <w:tcPr>
            <w:tcW w:w="851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C23451" w:rsidP="00C23451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C23451" w:rsidP="00C23451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609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C23451" w:rsidRPr="00492B22" w:rsidRDefault="00C23451" w:rsidP="00C23451">
            <w:pPr>
              <w:pStyle w:val="Footer"/>
              <w:tabs>
                <w:tab w:val="clear" w:pos="4819"/>
              </w:tabs>
              <w:rPr>
                <w:rFonts w:ascii="Bell MT" w:hAnsi="Bell MT"/>
                <w:sz w:val="16"/>
              </w:rPr>
            </w:pPr>
          </w:p>
        </w:tc>
      </w:tr>
      <w:tr w:rsidR="0000522C" w:rsidRPr="00492B22" w:rsidTr="00B711E2">
        <w:trPr>
          <w:cantSplit/>
          <w:trHeight w:val="264"/>
        </w:trPr>
        <w:tc>
          <w:tcPr>
            <w:tcW w:w="851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609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5C09B2">
            <w:pPr>
              <w:rPr>
                <w:rFonts w:ascii="Bell MT" w:hAnsi="Bell MT"/>
                <w:sz w:val="16"/>
              </w:rPr>
            </w:pPr>
          </w:p>
        </w:tc>
      </w:tr>
      <w:tr w:rsidR="0000522C" w:rsidRPr="00492B22" w:rsidTr="00B711E2">
        <w:trPr>
          <w:cantSplit/>
          <w:trHeight w:val="258"/>
        </w:trPr>
        <w:tc>
          <w:tcPr>
            <w:tcW w:w="851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6093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1B7CDC">
            <w:pPr>
              <w:rPr>
                <w:rFonts w:ascii="Bell MT" w:hAnsi="Bell MT"/>
                <w:sz w:val="16"/>
              </w:rPr>
            </w:pPr>
          </w:p>
        </w:tc>
      </w:tr>
      <w:tr w:rsidR="0000522C" w:rsidRPr="00492B22" w:rsidTr="00B711E2">
        <w:trPr>
          <w:cantSplit/>
          <w:trHeight w:val="249"/>
        </w:trPr>
        <w:tc>
          <w:tcPr>
            <w:tcW w:w="851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E975F7">
            <w:pPr>
              <w:pStyle w:val="Footer"/>
              <w:tabs>
                <w:tab w:val="clear" w:pos="4819"/>
              </w:tabs>
              <w:jc w:val="center"/>
              <w:rPr>
                <w:rFonts w:ascii="Bell MT" w:hAnsi="Bell MT"/>
                <w:sz w:val="16"/>
              </w:rPr>
            </w:pPr>
          </w:p>
        </w:tc>
        <w:tc>
          <w:tcPr>
            <w:tcW w:w="6093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522C" w:rsidRPr="00492B22" w:rsidRDefault="0000522C" w:rsidP="001B7CDC">
            <w:pPr>
              <w:rPr>
                <w:rFonts w:ascii="Bell MT" w:hAnsi="Bell MT"/>
                <w:sz w:val="16"/>
              </w:rPr>
            </w:pPr>
          </w:p>
        </w:tc>
      </w:tr>
    </w:tbl>
    <w:p w:rsidR="00FF181E" w:rsidRPr="00492B22" w:rsidRDefault="00FF181E">
      <w:pPr>
        <w:rPr>
          <w:rFonts w:ascii="Bell MT" w:hAnsi="Bell MT"/>
        </w:rPr>
      </w:pPr>
    </w:p>
    <w:p w:rsidR="00E43EFC" w:rsidRPr="00492B22" w:rsidRDefault="00E43EFC" w:rsidP="00E43EFC">
      <w:pPr>
        <w:pStyle w:val="Title"/>
        <w:rPr>
          <w:rFonts w:ascii="Bell MT" w:hAnsi="Bell MT"/>
          <w:b w:val="0"/>
          <w:sz w:val="22"/>
        </w:rPr>
      </w:pPr>
      <w:r w:rsidRPr="00492B22">
        <w:rPr>
          <w:rFonts w:ascii="Bell MT" w:hAnsi="Bell MT"/>
          <w:b w:val="0"/>
          <w:sz w:val="22"/>
        </w:rPr>
        <w:t>INDICE</w:t>
      </w:r>
    </w:p>
    <w:p w:rsidR="005C09B2" w:rsidRPr="00492B22" w:rsidRDefault="00E43EFC">
      <w:pPr>
        <w:pStyle w:val="TOC1"/>
        <w:rPr>
          <w:rFonts w:ascii="Bell MT" w:hAnsi="Bell MT"/>
          <w:b w:val="0"/>
          <w:sz w:val="22"/>
        </w:rPr>
      </w:pPr>
      <w:r w:rsidRPr="00492B22">
        <w:rPr>
          <w:rFonts w:ascii="Bell MT" w:hAnsi="Bell MT"/>
          <w:b w:val="0"/>
          <w:sz w:val="22"/>
        </w:rPr>
        <w:fldChar w:fldCharType="begin"/>
      </w:r>
      <w:r w:rsidRPr="00492B22">
        <w:rPr>
          <w:rFonts w:ascii="Bell MT" w:hAnsi="Bell MT"/>
          <w:b w:val="0"/>
          <w:sz w:val="22"/>
        </w:rPr>
        <w:instrText xml:space="preserve"> TOC \o "1-2" </w:instrText>
      </w:r>
      <w:r w:rsidRPr="00492B22">
        <w:rPr>
          <w:rFonts w:ascii="Bell MT" w:hAnsi="Bell MT"/>
          <w:b w:val="0"/>
          <w:sz w:val="22"/>
        </w:rPr>
        <w:fldChar w:fldCharType="separate"/>
      </w:r>
      <w:r w:rsidR="005C09B2" w:rsidRPr="00492B22">
        <w:rPr>
          <w:rFonts w:ascii="Bell MT" w:hAnsi="Bell MT"/>
          <w:b w:val="0"/>
          <w:sz w:val="22"/>
        </w:rPr>
        <w:t>1</w:t>
      </w:r>
      <w:r w:rsidR="005C09B2" w:rsidRPr="00492B22">
        <w:rPr>
          <w:rFonts w:ascii="Bell MT" w:hAnsi="Bell MT"/>
          <w:b w:val="0"/>
          <w:caps w:val="0"/>
          <w:sz w:val="20"/>
          <w:szCs w:val="22"/>
        </w:rPr>
        <w:tab/>
      </w:r>
      <w:r w:rsidR="005C09B2" w:rsidRPr="00492B22">
        <w:rPr>
          <w:rFonts w:ascii="Bell MT" w:hAnsi="Bell MT"/>
          <w:b w:val="0"/>
          <w:sz w:val="22"/>
        </w:rPr>
        <w:t>SCOPO</w:t>
      </w:r>
      <w:r w:rsidR="005C09B2" w:rsidRPr="00492B22">
        <w:rPr>
          <w:rFonts w:ascii="Bell MT" w:hAnsi="Bell MT"/>
          <w:b w:val="0"/>
          <w:sz w:val="22"/>
        </w:rPr>
        <w:tab/>
      </w:r>
      <w:r w:rsidR="00A74C00" w:rsidRPr="00492B22">
        <w:rPr>
          <w:rFonts w:ascii="Bell MT" w:hAnsi="Bell MT"/>
          <w:b w:val="0"/>
          <w:sz w:val="22"/>
        </w:rPr>
        <w:t>2</w:t>
      </w:r>
    </w:p>
    <w:p w:rsidR="00A74C00" w:rsidRPr="00492B22" w:rsidRDefault="00A74C00" w:rsidP="00A74C00">
      <w:pPr>
        <w:pStyle w:val="TOC1"/>
        <w:rPr>
          <w:rFonts w:ascii="Bell MT" w:hAnsi="Bell MT"/>
          <w:b w:val="0"/>
          <w:sz w:val="22"/>
        </w:rPr>
      </w:pPr>
      <w:r w:rsidRPr="00492B22">
        <w:rPr>
          <w:rFonts w:ascii="Bell MT" w:hAnsi="Bell MT"/>
          <w:b w:val="0"/>
          <w:sz w:val="22"/>
        </w:rPr>
        <w:t>2</w:t>
      </w:r>
      <w:r w:rsidRPr="00492B22">
        <w:rPr>
          <w:rFonts w:ascii="Bell MT" w:hAnsi="Bell MT"/>
          <w:b w:val="0"/>
          <w:sz w:val="22"/>
        </w:rPr>
        <w:tab/>
        <w:t>TERMINI E DEFINIZIONI</w:t>
      </w:r>
      <w:r w:rsidRPr="00492B22">
        <w:rPr>
          <w:rFonts w:ascii="Bell MT" w:hAnsi="Bell MT"/>
          <w:b w:val="0"/>
          <w:sz w:val="22"/>
        </w:rPr>
        <w:tab/>
        <w:t>2</w:t>
      </w:r>
    </w:p>
    <w:p w:rsidR="00A74C00" w:rsidRPr="00492B22" w:rsidRDefault="00A74C00" w:rsidP="00A74C00">
      <w:pPr>
        <w:pStyle w:val="TOC1"/>
        <w:rPr>
          <w:rFonts w:ascii="Bell MT" w:hAnsi="Bell MT"/>
          <w:b w:val="0"/>
          <w:sz w:val="22"/>
        </w:rPr>
      </w:pPr>
      <w:r w:rsidRPr="00492B22">
        <w:rPr>
          <w:rFonts w:ascii="Bell MT" w:hAnsi="Bell MT"/>
          <w:b w:val="0"/>
          <w:sz w:val="22"/>
        </w:rPr>
        <w:t>3</w:t>
      </w:r>
      <w:r w:rsidRPr="00492B22">
        <w:rPr>
          <w:rFonts w:ascii="Bell MT" w:hAnsi="Bell MT"/>
          <w:b w:val="0"/>
          <w:sz w:val="22"/>
        </w:rPr>
        <w:tab/>
        <w:t>RIFERIMENTI NORMATIVI</w:t>
      </w:r>
      <w:r w:rsidRPr="00492B22">
        <w:rPr>
          <w:rFonts w:ascii="Bell MT" w:hAnsi="Bell MT"/>
          <w:b w:val="0"/>
          <w:sz w:val="22"/>
        </w:rPr>
        <w:tab/>
        <w:t>3</w:t>
      </w:r>
    </w:p>
    <w:p w:rsidR="005C09B2" w:rsidRPr="00492B22" w:rsidRDefault="00A74C00">
      <w:pPr>
        <w:pStyle w:val="TOC1"/>
        <w:rPr>
          <w:rFonts w:ascii="Bell MT" w:hAnsi="Bell MT"/>
          <w:b w:val="0"/>
          <w:sz w:val="22"/>
        </w:rPr>
      </w:pPr>
      <w:r w:rsidRPr="00492B22">
        <w:rPr>
          <w:rFonts w:ascii="Bell MT" w:hAnsi="Bell MT"/>
          <w:b w:val="0"/>
          <w:sz w:val="22"/>
        </w:rPr>
        <w:t>4</w:t>
      </w:r>
      <w:r w:rsidR="005C09B2" w:rsidRPr="00492B22">
        <w:rPr>
          <w:rFonts w:ascii="Bell MT" w:hAnsi="Bell MT"/>
          <w:b w:val="0"/>
          <w:caps w:val="0"/>
          <w:sz w:val="20"/>
          <w:szCs w:val="22"/>
        </w:rPr>
        <w:tab/>
      </w:r>
      <w:r w:rsidR="005C09B2" w:rsidRPr="00492B22">
        <w:rPr>
          <w:rFonts w:ascii="Bell MT" w:hAnsi="Bell MT"/>
          <w:b w:val="0"/>
          <w:sz w:val="22"/>
        </w:rPr>
        <w:t>campo di applicazione</w:t>
      </w:r>
      <w:r w:rsidR="005C09B2" w:rsidRPr="00492B22">
        <w:rPr>
          <w:rFonts w:ascii="Bell MT" w:hAnsi="Bell MT"/>
          <w:b w:val="0"/>
          <w:sz w:val="22"/>
        </w:rPr>
        <w:tab/>
      </w:r>
      <w:r w:rsidRPr="00492B22">
        <w:rPr>
          <w:rFonts w:ascii="Bell MT" w:hAnsi="Bell MT"/>
          <w:b w:val="0"/>
          <w:sz w:val="22"/>
        </w:rPr>
        <w:t>3</w:t>
      </w:r>
    </w:p>
    <w:p w:rsidR="00BD2FC3" w:rsidRPr="00492B22" w:rsidRDefault="00A74C00" w:rsidP="00A74C00">
      <w:pPr>
        <w:jc w:val="both"/>
        <w:rPr>
          <w:rFonts w:ascii="Bell MT" w:hAnsi="Bell MT"/>
          <w:noProof/>
          <w:sz w:val="18"/>
        </w:rPr>
      </w:pPr>
      <w:r w:rsidRPr="00492B22">
        <w:rPr>
          <w:rFonts w:ascii="Bell MT" w:hAnsi="Bell MT"/>
          <w:noProof/>
          <w:sz w:val="18"/>
        </w:rPr>
        <w:t>4</w:t>
      </w:r>
      <w:r w:rsidR="00174A08" w:rsidRPr="00492B22">
        <w:rPr>
          <w:rFonts w:ascii="Bell MT" w:hAnsi="Bell MT"/>
          <w:noProof/>
          <w:sz w:val="18"/>
        </w:rPr>
        <w:t xml:space="preserve">.1 </w:t>
      </w:r>
      <w:r w:rsidR="00174A08" w:rsidRPr="00492B22">
        <w:rPr>
          <w:rFonts w:ascii="Bell MT" w:hAnsi="Bell MT"/>
          <w:noProof/>
          <w:sz w:val="18"/>
        </w:rPr>
        <w:tab/>
        <w:t>C</w:t>
      </w:r>
      <w:r w:rsidR="00BD2FC3" w:rsidRPr="00492B22">
        <w:rPr>
          <w:rFonts w:ascii="Bell MT" w:hAnsi="Bell MT"/>
          <w:noProof/>
          <w:sz w:val="18"/>
        </w:rPr>
        <w:t>riteri adottati dal laboratorio per la definizione del campo di applicazione</w:t>
      </w:r>
      <w:r w:rsidR="00791C6C" w:rsidRPr="00492B22">
        <w:rPr>
          <w:rFonts w:ascii="Bell MT" w:hAnsi="Bell MT"/>
          <w:noProof/>
          <w:sz w:val="18"/>
        </w:rPr>
        <w:t>…………………………………………</w:t>
      </w:r>
      <w:r w:rsidR="00174A08" w:rsidRPr="00492B22">
        <w:rPr>
          <w:rFonts w:ascii="Bell MT" w:hAnsi="Bell MT"/>
          <w:noProof/>
          <w:sz w:val="18"/>
        </w:rPr>
        <w:t>………</w:t>
      </w:r>
      <w:r w:rsidRPr="00492B22">
        <w:rPr>
          <w:rFonts w:ascii="Bell MT" w:hAnsi="Bell MT"/>
          <w:noProof/>
          <w:sz w:val="18"/>
        </w:rPr>
        <w:t>3</w:t>
      </w:r>
    </w:p>
    <w:p w:rsidR="00A32052" w:rsidRPr="00492B22" w:rsidRDefault="00A74C00" w:rsidP="00791C6C">
      <w:pPr>
        <w:jc w:val="both"/>
        <w:rPr>
          <w:rFonts w:ascii="Bell MT" w:hAnsi="Bell MT"/>
          <w:noProof/>
          <w:sz w:val="18"/>
        </w:rPr>
      </w:pPr>
      <w:r w:rsidRPr="00492B22">
        <w:rPr>
          <w:rFonts w:ascii="Bell MT" w:hAnsi="Bell MT"/>
          <w:noProof/>
          <w:sz w:val="18"/>
        </w:rPr>
        <w:t>4</w:t>
      </w:r>
      <w:r w:rsidR="00BD2FC3" w:rsidRPr="00492B22">
        <w:rPr>
          <w:rFonts w:ascii="Bell MT" w:hAnsi="Bell MT"/>
          <w:noProof/>
          <w:sz w:val="18"/>
        </w:rPr>
        <w:t>.2</w:t>
      </w:r>
      <w:r w:rsidR="00A32052" w:rsidRPr="00492B22">
        <w:rPr>
          <w:rFonts w:ascii="Bell MT" w:hAnsi="Bell MT"/>
          <w:noProof/>
          <w:sz w:val="18"/>
        </w:rPr>
        <w:t xml:space="preserve"> </w:t>
      </w:r>
      <w:r w:rsidR="00174A08" w:rsidRPr="00492B22">
        <w:rPr>
          <w:rFonts w:ascii="Bell MT" w:hAnsi="Bell MT"/>
          <w:noProof/>
          <w:sz w:val="18"/>
        </w:rPr>
        <w:tab/>
      </w:r>
      <w:r w:rsidR="00A32052" w:rsidRPr="00492B22">
        <w:rPr>
          <w:rFonts w:ascii="Bell MT" w:hAnsi="Bell MT"/>
          <w:noProof/>
          <w:sz w:val="18"/>
        </w:rPr>
        <w:t>Attività/processi coinvolti</w:t>
      </w:r>
      <w:r w:rsidR="00791C6C" w:rsidRPr="00492B22">
        <w:rPr>
          <w:rFonts w:ascii="Bell MT" w:hAnsi="Bell MT"/>
          <w:noProof/>
          <w:sz w:val="18"/>
        </w:rPr>
        <w:t>………………</w:t>
      </w:r>
      <w:r w:rsidRPr="00492B22">
        <w:rPr>
          <w:rFonts w:ascii="Bell MT" w:hAnsi="Bell MT"/>
          <w:noProof/>
          <w:sz w:val="18"/>
        </w:rPr>
        <w:t>……………………………………………………………………………...</w:t>
      </w:r>
      <w:r w:rsidR="00174A08" w:rsidRPr="00492B22">
        <w:rPr>
          <w:rFonts w:ascii="Bell MT" w:hAnsi="Bell MT"/>
          <w:noProof/>
          <w:sz w:val="18"/>
        </w:rPr>
        <w:t>...........</w:t>
      </w:r>
      <w:r w:rsidRPr="00492B22">
        <w:rPr>
          <w:rFonts w:ascii="Bell MT" w:hAnsi="Bell MT"/>
          <w:noProof/>
          <w:sz w:val="18"/>
        </w:rPr>
        <w:t>4</w:t>
      </w:r>
    </w:p>
    <w:p w:rsidR="005C09B2" w:rsidRPr="00492B22" w:rsidRDefault="00A74C00">
      <w:pPr>
        <w:pStyle w:val="TOC1"/>
        <w:rPr>
          <w:rFonts w:ascii="Bell MT" w:hAnsi="Bell MT"/>
          <w:b w:val="0"/>
          <w:caps w:val="0"/>
          <w:sz w:val="20"/>
          <w:szCs w:val="22"/>
        </w:rPr>
      </w:pPr>
      <w:r w:rsidRPr="00492B22">
        <w:rPr>
          <w:rFonts w:ascii="Bell MT" w:hAnsi="Bell MT"/>
          <w:b w:val="0"/>
          <w:sz w:val="22"/>
        </w:rPr>
        <w:t>5</w:t>
      </w:r>
      <w:r w:rsidR="005C09B2" w:rsidRPr="00492B22">
        <w:rPr>
          <w:rFonts w:ascii="Bell MT" w:hAnsi="Bell MT"/>
          <w:b w:val="0"/>
          <w:caps w:val="0"/>
          <w:sz w:val="20"/>
          <w:szCs w:val="22"/>
        </w:rPr>
        <w:tab/>
      </w:r>
      <w:r w:rsidR="005C09B2" w:rsidRPr="00492B22">
        <w:rPr>
          <w:rFonts w:ascii="Bell MT" w:hAnsi="Bell MT"/>
          <w:b w:val="0"/>
          <w:sz w:val="22"/>
        </w:rPr>
        <w:t>Responsabilità</w:t>
      </w:r>
      <w:r w:rsidR="005C09B2" w:rsidRPr="00492B22">
        <w:rPr>
          <w:rFonts w:ascii="Bell MT" w:hAnsi="Bell MT"/>
          <w:b w:val="0"/>
          <w:sz w:val="22"/>
        </w:rPr>
        <w:tab/>
      </w:r>
      <w:r w:rsidR="00923A9A" w:rsidRPr="00492B22">
        <w:rPr>
          <w:rFonts w:ascii="Bell MT" w:hAnsi="Bell MT"/>
          <w:b w:val="0"/>
          <w:sz w:val="22"/>
        </w:rPr>
        <w:t>7</w:t>
      </w:r>
    </w:p>
    <w:p w:rsidR="005C09B2" w:rsidRPr="00492B22" w:rsidRDefault="00A74C00">
      <w:pPr>
        <w:pStyle w:val="TOC1"/>
        <w:rPr>
          <w:rFonts w:ascii="Bell MT" w:hAnsi="Bell MT"/>
          <w:b w:val="0"/>
          <w:caps w:val="0"/>
          <w:sz w:val="20"/>
          <w:szCs w:val="22"/>
        </w:rPr>
      </w:pPr>
      <w:r w:rsidRPr="00492B22">
        <w:rPr>
          <w:rFonts w:ascii="Bell MT" w:hAnsi="Bell MT"/>
          <w:b w:val="0"/>
          <w:sz w:val="22"/>
        </w:rPr>
        <w:t>6</w:t>
      </w:r>
      <w:r w:rsidR="005C09B2" w:rsidRPr="00492B22">
        <w:rPr>
          <w:rFonts w:ascii="Bell MT" w:hAnsi="Bell MT"/>
          <w:b w:val="0"/>
          <w:caps w:val="0"/>
          <w:sz w:val="20"/>
          <w:szCs w:val="22"/>
        </w:rPr>
        <w:tab/>
      </w:r>
      <w:r w:rsidR="00A32052" w:rsidRPr="00492B22">
        <w:rPr>
          <w:rFonts w:ascii="Bell MT" w:hAnsi="Bell MT"/>
          <w:b w:val="0"/>
          <w:sz w:val="22"/>
        </w:rPr>
        <w:t>GESTIONE DEL RISCHIO</w:t>
      </w:r>
      <w:r w:rsidR="005C09B2" w:rsidRPr="00492B22">
        <w:rPr>
          <w:rFonts w:ascii="Bell MT" w:hAnsi="Bell MT"/>
          <w:b w:val="0"/>
          <w:sz w:val="22"/>
        </w:rPr>
        <w:tab/>
      </w:r>
      <w:r w:rsidR="00923A9A" w:rsidRPr="00492B22">
        <w:rPr>
          <w:rFonts w:ascii="Bell MT" w:hAnsi="Bell MT"/>
          <w:b w:val="0"/>
          <w:sz w:val="22"/>
        </w:rPr>
        <w:t>7</w:t>
      </w:r>
    </w:p>
    <w:p w:rsidR="005C09B2" w:rsidRPr="00492B22" w:rsidRDefault="005C09B2">
      <w:pPr>
        <w:pStyle w:val="TOC2"/>
        <w:rPr>
          <w:rFonts w:ascii="Bell MT" w:hAnsi="Bell MT"/>
          <w:b w:val="0"/>
          <w:szCs w:val="22"/>
        </w:rPr>
      </w:pPr>
      <w:r w:rsidRPr="00492B22">
        <w:rPr>
          <w:rFonts w:ascii="Bell MT" w:hAnsi="Bell MT"/>
          <w:b w:val="0"/>
          <w:sz w:val="18"/>
        </w:rPr>
        <w:t>6.1</w:t>
      </w:r>
      <w:r w:rsidRPr="00492B22">
        <w:rPr>
          <w:rFonts w:ascii="Bell MT" w:hAnsi="Bell MT"/>
          <w:b w:val="0"/>
          <w:szCs w:val="22"/>
        </w:rPr>
        <w:tab/>
      </w:r>
      <w:r w:rsidR="00A32052" w:rsidRPr="00492B22">
        <w:rPr>
          <w:rFonts w:ascii="Bell MT" w:hAnsi="Bell MT"/>
          <w:b w:val="0"/>
          <w:sz w:val="18"/>
        </w:rPr>
        <w:t>Generalità</w:t>
      </w:r>
      <w:r w:rsidRPr="00492B22">
        <w:rPr>
          <w:rFonts w:ascii="Bell MT" w:hAnsi="Bell MT"/>
          <w:b w:val="0"/>
          <w:sz w:val="18"/>
        </w:rPr>
        <w:tab/>
      </w:r>
      <w:r w:rsidR="00923A9A" w:rsidRPr="00492B22">
        <w:rPr>
          <w:rFonts w:ascii="Bell MT" w:hAnsi="Bell MT"/>
          <w:b w:val="0"/>
          <w:sz w:val="18"/>
        </w:rPr>
        <w:t>7</w:t>
      </w:r>
    </w:p>
    <w:p w:rsidR="005C09B2" w:rsidRPr="00492B22" w:rsidRDefault="005C09B2">
      <w:pPr>
        <w:pStyle w:val="TOC2"/>
        <w:rPr>
          <w:rFonts w:ascii="Bell MT" w:hAnsi="Bell MT"/>
          <w:b w:val="0"/>
          <w:szCs w:val="22"/>
        </w:rPr>
      </w:pPr>
      <w:r w:rsidRPr="00492B22">
        <w:rPr>
          <w:rFonts w:ascii="Bell MT" w:hAnsi="Bell MT"/>
          <w:b w:val="0"/>
          <w:sz w:val="18"/>
        </w:rPr>
        <w:t>6.2</w:t>
      </w:r>
      <w:r w:rsidRPr="00492B22">
        <w:rPr>
          <w:rFonts w:ascii="Bell MT" w:hAnsi="Bell MT"/>
          <w:b w:val="0"/>
          <w:szCs w:val="22"/>
        </w:rPr>
        <w:tab/>
      </w:r>
      <w:r w:rsidR="00A32052" w:rsidRPr="00492B22">
        <w:rPr>
          <w:rFonts w:ascii="Bell MT" w:hAnsi="Bell MT"/>
          <w:b w:val="0"/>
          <w:sz w:val="18"/>
        </w:rPr>
        <w:t>Tecniche operative</w:t>
      </w:r>
      <w:r w:rsidRPr="00492B22">
        <w:rPr>
          <w:rFonts w:ascii="Bell MT" w:hAnsi="Bell MT"/>
          <w:b w:val="0"/>
          <w:sz w:val="18"/>
        </w:rPr>
        <w:tab/>
      </w:r>
      <w:r w:rsidR="00923A9A" w:rsidRPr="00492B22">
        <w:rPr>
          <w:rFonts w:ascii="Bell MT" w:hAnsi="Bell MT"/>
          <w:b w:val="0"/>
          <w:sz w:val="18"/>
        </w:rPr>
        <w:t>8</w:t>
      </w:r>
    </w:p>
    <w:p w:rsidR="005C09B2" w:rsidRPr="00492B22" w:rsidRDefault="005C09B2" w:rsidP="00982F89">
      <w:pPr>
        <w:pStyle w:val="TOC2"/>
        <w:rPr>
          <w:rFonts w:ascii="Bell MT" w:hAnsi="Bell MT"/>
          <w:b w:val="0"/>
          <w:szCs w:val="22"/>
        </w:rPr>
      </w:pPr>
      <w:r w:rsidRPr="00492B22">
        <w:rPr>
          <w:rFonts w:ascii="Bell MT" w:hAnsi="Bell MT"/>
          <w:b w:val="0"/>
          <w:sz w:val="18"/>
        </w:rPr>
        <w:t>6.3</w:t>
      </w:r>
      <w:r w:rsidRPr="00492B22">
        <w:rPr>
          <w:rFonts w:ascii="Bell MT" w:hAnsi="Bell MT"/>
          <w:b w:val="0"/>
          <w:szCs w:val="22"/>
        </w:rPr>
        <w:tab/>
      </w:r>
      <w:r w:rsidR="00A32052" w:rsidRPr="00492B22">
        <w:rPr>
          <w:rFonts w:ascii="Bell MT" w:hAnsi="Bell MT"/>
          <w:b w:val="0"/>
          <w:sz w:val="18"/>
        </w:rPr>
        <w:t>Tecnica adottata dal laboratorio</w:t>
      </w:r>
      <w:r w:rsidRPr="00492B22">
        <w:rPr>
          <w:rFonts w:ascii="Bell MT" w:hAnsi="Bell MT"/>
          <w:b w:val="0"/>
          <w:sz w:val="18"/>
        </w:rPr>
        <w:tab/>
      </w:r>
      <w:r w:rsidR="00923A9A" w:rsidRPr="00492B22">
        <w:rPr>
          <w:rFonts w:ascii="Bell MT" w:hAnsi="Bell MT"/>
          <w:b w:val="0"/>
          <w:sz w:val="18"/>
        </w:rPr>
        <w:t>9</w:t>
      </w:r>
    </w:p>
    <w:p w:rsidR="005C09B2" w:rsidRPr="00492B22" w:rsidRDefault="005C09B2" w:rsidP="00321EBF">
      <w:pPr>
        <w:pStyle w:val="TOC1"/>
        <w:rPr>
          <w:rFonts w:ascii="Bell MT" w:hAnsi="Bell MT"/>
          <w:b w:val="0"/>
          <w:caps w:val="0"/>
          <w:sz w:val="20"/>
          <w:szCs w:val="22"/>
        </w:rPr>
      </w:pPr>
    </w:p>
    <w:p w:rsidR="0052133F" w:rsidRPr="00492B22" w:rsidRDefault="00E43EFC" w:rsidP="004A2026">
      <w:pPr>
        <w:pStyle w:val="TOC2"/>
        <w:rPr>
          <w:rFonts w:ascii="Bell MT" w:hAnsi="Bell MT"/>
          <w:b w:val="0"/>
          <w:sz w:val="18"/>
        </w:rPr>
      </w:pPr>
      <w:r w:rsidRPr="00492B22">
        <w:rPr>
          <w:rFonts w:ascii="Bell MT" w:hAnsi="Bell MT"/>
          <w:b w:val="0"/>
          <w:sz w:val="18"/>
        </w:rPr>
        <w:fldChar w:fldCharType="end"/>
      </w:r>
    </w:p>
    <w:p w:rsidR="0052133F" w:rsidRPr="00492B22" w:rsidRDefault="0052133F" w:rsidP="0052133F">
      <w:pPr>
        <w:rPr>
          <w:rFonts w:ascii="Bell MT" w:hAnsi="Bell MT"/>
        </w:rPr>
      </w:pPr>
    </w:p>
    <w:p w:rsidR="0052133F" w:rsidRPr="00492B22" w:rsidRDefault="0052133F" w:rsidP="0052133F">
      <w:pPr>
        <w:rPr>
          <w:rFonts w:ascii="Bell MT" w:hAnsi="Bell MT"/>
        </w:rPr>
      </w:pPr>
    </w:p>
    <w:p w:rsidR="000E7877" w:rsidRPr="00492B22" w:rsidRDefault="000E7877" w:rsidP="00EB5917">
      <w:pPr>
        <w:pStyle w:val="testo"/>
        <w:rPr>
          <w:rFonts w:ascii="Bell MT" w:hAnsi="Bell MT"/>
          <w:sz w:val="32"/>
        </w:rPr>
      </w:pPr>
    </w:p>
    <w:tbl>
      <w:tblPr>
        <w:tblpPr w:leftFromText="141" w:rightFromText="141" w:vertAnchor="text" w:horzAnchor="margin" w:tblpXSpec="center" w:tblpY="38"/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934"/>
        <w:gridCol w:w="3934"/>
      </w:tblGrid>
      <w:tr w:rsidR="00613E90" w:rsidRPr="00492B22" w:rsidTr="00613E90">
        <w:trPr>
          <w:cantSplit/>
          <w:trHeight w:hRule="exact" w:val="240"/>
        </w:trPr>
        <w:tc>
          <w:tcPr>
            <w:tcW w:w="3934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pct20" w:color="auto" w:fill="auto"/>
          </w:tcPr>
          <w:p w:rsidR="00613E90" w:rsidRPr="00492B22" w:rsidRDefault="00613E90" w:rsidP="00613E90">
            <w:pPr>
              <w:spacing w:before="20" w:after="20"/>
              <w:rPr>
                <w:rFonts w:ascii="Bell MT" w:hAnsi="Bell MT"/>
                <w:color w:val="000000"/>
                <w:sz w:val="16"/>
              </w:rPr>
            </w:pPr>
            <w:bookmarkStart w:id="1" w:name="_Ref93893645"/>
            <w:bookmarkStart w:id="2" w:name="_Ref93893648"/>
            <w:bookmarkStart w:id="3" w:name="_Ref93893652"/>
            <w:r w:rsidRPr="00492B22">
              <w:rPr>
                <w:rFonts w:ascii="Bell MT" w:hAnsi="Bell MT"/>
                <w:color w:val="000000"/>
                <w:sz w:val="16"/>
              </w:rPr>
              <w:t>R</w:t>
            </w:r>
            <w:bookmarkStart w:id="4" w:name="_Ref501795648"/>
            <w:bookmarkEnd w:id="4"/>
            <w:r w:rsidRPr="00492B22">
              <w:rPr>
                <w:rFonts w:ascii="Bell MT" w:hAnsi="Bell MT"/>
                <w:color w:val="000000"/>
                <w:sz w:val="16"/>
              </w:rPr>
              <w:t xml:space="preserve">edatto </w:t>
            </w:r>
          </w:p>
        </w:tc>
        <w:tc>
          <w:tcPr>
            <w:tcW w:w="3934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pct20" w:color="auto" w:fill="auto"/>
          </w:tcPr>
          <w:p w:rsidR="00613E90" w:rsidRPr="00492B22" w:rsidRDefault="00613E90" w:rsidP="00613E90">
            <w:pPr>
              <w:spacing w:before="20" w:after="20"/>
              <w:jc w:val="center"/>
              <w:rPr>
                <w:rFonts w:ascii="Bell MT" w:hAnsi="Bell MT"/>
                <w:color w:val="000000"/>
                <w:sz w:val="16"/>
              </w:rPr>
            </w:pPr>
            <w:r w:rsidRPr="00492B22">
              <w:rPr>
                <w:rFonts w:ascii="Bell MT" w:hAnsi="Bell MT"/>
                <w:color w:val="000000"/>
                <w:sz w:val="16"/>
              </w:rPr>
              <w:t>Approvato</w:t>
            </w:r>
          </w:p>
        </w:tc>
      </w:tr>
      <w:tr w:rsidR="00613E90" w:rsidRPr="00492B22" w:rsidTr="00613E90">
        <w:trPr>
          <w:cantSplit/>
          <w:trHeight w:hRule="exact" w:val="240"/>
        </w:trPr>
        <w:tc>
          <w:tcPr>
            <w:tcW w:w="393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613E90" w:rsidRPr="00492B22" w:rsidRDefault="00613E90" w:rsidP="00613E90">
            <w:pPr>
              <w:spacing w:before="20" w:after="20"/>
              <w:jc w:val="center"/>
              <w:rPr>
                <w:rFonts w:ascii="Bell MT" w:hAnsi="Bell MT"/>
                <w:color w:val="000000"/>
                <w:sz w:val="16"/>
              </w:rPr>
            </w:pPr>
            <w:r w:rsidRPr="00492B22">
              <w:rPr>
                <w:rFonts w:ascii="Bell MT" w:hAnsi="Bell MT"/>
                <w:color w:val="000000"/>
                <w:sz w:val="16"/>
              </w:rPr>
              <w:t>R</w:t>
            </w:r>
            <w:r w:rsidR="00492B22" w:rsidRPr="00492B22">
              <w:rPr>
                <w:rFonts w:ascii="Bell MT" w:hAnsi="Bell MT"/>
                <w:color w:val="000000"/>
                <w:sz w:val="16"/>
              </w:rPr>
              <w:t>T</w:t>
            </w:r>
            <w:r w:rsidRPr="00492B22">
              <w:rPr>
                <w:rFonts w:ascii="Bell MT" w:hAnsi="Bell MT"/>
                <w:color w:val="000000"/>
                <w:sz w:val="16"/>
              </w:rPr>
              <w:t>QL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613E90" w:rsidRPr="00492B22" w:rsidRDefault="007971B4" w:rsidP="00613E90">
            <w:pPr>
              <w:spacing w:before="20" w:after="20"/>
              <w:jc w:val="center"/>
              <w:rPr>
                <w:rFonts w:ascii="Bell MT" w:hAnsi="Bell MT"/>
                <w:color w:val="000000"/>
                <w:sz w:val="16"/>
              </w:rPr>
            </w:pPr>
            <w:r w:rsidRPr="00492B22">
              <w:rPr>
                <w:rFonts w:ascii="Bell MT" w:hAnsi="Bell MT"/>
                <w:color w:val="000000"/>
                <w:sz w:val="16"/>
              </w:rPr>
              <w:t>RL</w:t>
            </w:r>
          </w:p>
        </w:tc>
      </w:tr>
      <w:tr w:rsidR="00613E90" w:rsidRPr="00492B22" w:rsidTr="00613E90">
        <w:trPr>
          <w:cantSplit/>
          <w:trHeight w:hRule="exact" w:val="956"/>
        </w:trPr>
        <w:tc>
          <w:tcPr>
            <w:tcW w:w="3934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3E90" w:rsidRPr="00492B22" w:rsidRDefault="00666C86" w:rsidP="00613E90">
            <w:pPr>
              <w:spacing w:before="120"/>
              <w:jc w:val="center"/>
              <w:rPr>
                <w:rFonts w:ascii="Bell MT" w:hAnsi="Bell MT"/>
                <w:color w:val="000000"/>
                <w:sz w:val="16"/>
              </w:rPr>
            </w:pPr>
            <w:r w:rsidRPr="005A51E4">
              <w:rPr>
                <w:rFonts w:ascii="Bell MT" w:hAnsi="Bell MT"/>
                <w:noProof/>
                <w:color w:val="000000"/>
                <w:sz w:val="22"/>
                <w:szCs w:val="22"/>
              </w:rPr>
              <w:drawing>
                <wp:inline distT="0" distB="0" distL="0" distR="0" wp14:anchorId="65C43A34" wp14:editId="33F9C33E">
                  <wp:extent cx="1209675" cy="314325"/>
                  <wp:effectExtent l="0" t="0" r="0" b="3175"/>
                  <wp:docPr id="29" name="Immagin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3E90" w:rsidRPr="00492B22" w:rsidRDefault="00666C86" w:rsidP="00613E90">
            <w:pPr>
              <w:spacing w:before="120"/>
              <w:jc w:val="center"/>
              <w:rPr>
                <w:rFonts w:ascii="Bell MT" w:hAnsi="Bell MT"/>
                <w:color w:val="000000"/>
                <w:sz w:val="16"/>
              </w:rPr>
            </w:pPr>
            <w:r w:rsidRPr="00D65230">
              <w:rPr>
                <w:rFonts w:ascii="Bell MT" w:hAnsi="Bell MT"/>
                <w:noProof/>
                <w:color w:val="000000"/>
                <w:sz w:val="22"/>
                <w:szCs w:val="22"/>
              </w:rPr>
              <w:drawing>
                <wp:inline distT="0" distB="0" distL="0" distR="0" wp14:anchorId="6326BD2B" wp14:editId="6033FE46">
                  <wp:extent cx="813547" cy="465639"/>
                  <wp:effectExtent l="0" t="0" r="0" b="4445"/>
                  <wp:docPr id="15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833" cy="470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39C3" w:rsidRPr="00492B22" w:rsidRDefault="00EB5917" w:rsidP="00B039C3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br w:type="page"/>
      </w:r>
      <w:bookmarkEnd w:id="1"/>
      <w:bookmarkEnd w:id="2"/>
      <w:bookmarkEnd w:id="3"/>
      <w:r w:rsidR="00B039C3" w:rsidRPr="00492B22">
        <w:rPr>
          <w:rFonts w:ascii="Bell MT" w:hAnsi="Bell MT"/>
        </w:rPr>
        <w:lastRenderedPageBreak/>
        <w:t>scopo</w:t>
      </w:r>
    </w:p>
    <w:p w:rsidR="004819ED" w:rsidRDefault="00B039C3" w:rsidP="009238E4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Lo scopo di questa procedura è quello di descrivere le attività da svolgere </w:t>
      </w:r>
      <w:r w:rsidR="005710A5" w:rsidRPr="00492B22">
        <w:rPr>
          <w:rFonts w:ascii="Bell MT" w:hAnsi="Bell MT"/>
        </w:rPr>
        <w:t>al fine di attuare</w:t>
      </w:r>
      <w:r w:rsidRPr="00492B22">
        <w:rPr>
          <w:rFonts w:ascii="Bell MT" w:hAnsi="Bell MT"/>
        </w:rPr>
        <w:t xml:space="preserve"> una gestione del rischio efficace </w:t>
      </w:r>
      <w:r w:rsidR="005710A5" w:rsidRPr="00492B22">
        <w:rPr>
          <w:rFonts w:ascii="Bell MT" w:hAnsi="Bell MT"/>
        </w:rPr>
        <w:t xml:space="preserve">ed efficiente </w:t>
      </w:r>
      <w:r w:rsidRPr="00492B22">
        <w:rPr>
          <w:rFonts w:ascii="Bell MT" w:hAnsi="Bell MT"/>
        </w:rPr>
        <w:t>all’interno del laboratorio</w:t>
      </w:r>
      <w:r w:rsidR="004819ED" w:rsidRPr="00492B22">
        <w:rPr>
          <w:rFonts w:ascii="Bell MT" w:hAnsi="Bell MT"/>
        </w:rPr>
        <w:t xml:space="preserve">, </w:t>
      </w:r>
      <w:r w:rsidR="00C8232A" w:rsidRPr="00492B22">
        <w:rPr>
          <w:rFonts w:ascii="Bell MT" w:hAnsi="Bell MT"/>
        </w:rPr>
        <w:t>consentendo</w:t>
      </w:r>
      <w:r w:rsidR="005710A5" w:rsidRPr="00492B22">
        <w:rPr>
          <w:rFonts w:ascii="Bell MT" w:hAnsi="Bell MT"/>
        </w:rPr>
        <w:t xml:space="preserve"> in ultima analisi di</w:t>
      </w:r>
      <w:r w:rsidR="004819ED" w:rsidRPr="00492B22">
        <w:rPr>
          <w:rFonts w:ascii="Bell MT" w:hAnsi="Bell MT"/>
        </w:rPr>
        <w:t>:</w:t>
      </w:r>
    </w:p>
    <w:p w:rsidR="001B6ACD" w:rsidRPr="00492B22" w:rsidRDefault="001B6ACD" w:rsidP="009238E4">
      <w:pPr>
        <w:pStyle w:val="testo"/>
        <w:rPr>
          <w:rFonts w:ascii="Bell MT" w:hAnsi="Bell MT"/>
        </w:rPr>
      </w:pPr>
    </w:p>
    <w:p w:rsidR="001B3FBF" w:rsidRPr="00492B22" w:rsidRDefault="004819ED" w:rsidP="009238E4">
      <w:pPr>
        <w:pStyle w:val="testo"/>
        <w:numPr>
          <w:ilvl w:val="0"/>
          <w:numId w:val="24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garantire il raggiungimento degli obiettivi </w:t>
      </w:r>
      <w:r w:rsidR="001B3FBF" w:rsidRPr="00492B22">
        <w:rPr>
          <w:rFonts w:ascii="Bell MT" w:hAnsi="Bell MT"/>
        </w:rPr>
        <w:t>previsti</w:t>
      </w:r>
      <w:r w:rsidR="00F46A1A">
        <w:rPr>
          <w:rFonts w:ascii="Bell MT" w:hAnsi="Bell MT"/>
        </w:rPr>
        <w:t>;</w:t>
      </w:r>
      <w:r w:rsidRPr="00492B22">
        <w:rPr>
          <w:rFonts w:ascii="Bell MT" w:hAnsi="Bell MT"/>
        </w:rPr>
        <w:t xml:space="preserve"> </w:t>
      </w:r>
    </w:p>
    <w:p w:rsidR="001B3FBF" w:rsidRPr="00492B22" w:rsidRDefault="001B3FBF" w:rsidP="009238E4">
      <w:pPr>
        <w:pStyle w:val="testo"/>
        <w:numPr>
          <w:ilvl w:val="0"/>
          <w:numId w:val="24"/>
        </w:numPr>
        <w:rPr>
          <w:rFonts w:ascii="Bell MT" w:hAnsi="Bell MT"/>
        </w:rPr>
      </w:pPr>
      <w:r w:rsidRPr="00492B22">
        <w:rPr>
          <w:rFonts w:ascii="Bell MT" w:hAnsi="Bell MT"/>
        </w:rPr>
        <w:t>aumentare le opportunità per raggiungere gli obiettivi</w:t>
      </w:r>
      <w:r w:rsidR="00F46A1A">
        <w:rPr>
          <w:rFonts w:ascii="Bell MT" w:hAnsi="Bell MT"/>
        </w:rPr>
        <w:t>;</w:t>
      </w:r>
    </w:p>
    <w:p w:rsidR="001B3FBF" w:rsidRPr="00492B22" w:rsidRDefault="001B3FBF" w:rsidP="009238E4">
      <w:pPr>
        <w:pStyle w:val="testo"/>
        <w:numPr>
          <w:ilvl w:val="0"/>
          <w:numId w:val="24"/>
        </w:numPr>
        <w:rPr>
          <w:rFonts w:ascii="Bell MT" w:hAnsi="Bell MT"/>
        </w:rPr>
      </w:pPr>
      <w:r w:rsidRPr="00492B22">
        <w:rPr>
          <w:rFonts w:ascii="Bell MT" w:hAnsi="Bell MT"/>
        </w:rPr>
        <w:t>ottenere un</w:t>
      </w:r>
      <w:r w:rsidR="004819ED" w:rsidRPr="00492B22">
        <w:rPr>
          <w:rFonts w:ascii="Bell MT" w:hAnsi="Bell MT"/>
        </w:rPr>
        <w:t xml:space="preserve"> miglioram</w:t>
      </w:r>
      <w:r w:rsidR="005710A5" w:rsidRPr="00492B22">
        <w:rPr>
          <w:rFonts w:ascii="Bell MT" w:hAnsi="Bell MT"/>
        </w:rPr>
        <w:t>ento continuo delle prestazioni</w:t>
      </w:r>
      <w:r w:rsidR="00F46A1A">
        <w:rPr>
          <w:rFonts w:ascii="Bell MT" w:hAnsi="Bell MT"/>
        </w:rPr>
        <w:t>;</w:t>
      </w:r>
    </w:p>
    <w:p w:rsidR="004819ED" w:rsidRPr="00492B22" w:rsidRDefault="001B3FBF" w:rsidP="009238E4">
      <w:pPr>
        <w:pStyle w:val="testo"/>
        <w:numPr>
          <w:ilvl w:val="0"/>
          <w:numId w:val="24"/>
        </w:numPr>
        <w:rPr>
          <w:rFonts w:ascii="Bell MT" w:hAnsi="Bell MT"/>
        </w:rPr>
      </w:pPr>
      <w:r w:rsidRPr="00492B22">
        <w:rPr>
          <w:rFonts w:ascii="Bell MT" w:hAnsi="Bell MT"/>
        </w:rPr>
        <w:t>impedire o ridurre gli</w:t>
      </w:r>
      <w:r w:rsidR="004819ED" w:rsidRPr="00492B22">
        <w:rPr>
          <w:rFonts w:ascii="Bell MT" w:hAnsi="Bell MT"/>
        </w:rPr>
        <w:t xml:space="preserve"> impatti indesiderati nelle attività di laboratorio.</w:t>
      </w:r>
    </w:p>
    <w:p w:rsidR="00492B22" w:rsidRDefault="00492B22" w:rsidP="009238E4">
      <w:pPr>
        <w:pStyle w:val="testo"/>
        <w:rPr>
          <w:rFonts w:ascii="Bell MT" w:hAnsi="Bell MT"/>
        </w:rPr>
      </w:pPr>
    </w:p>
    <w:p w:rsidR="0078617D" w:rsidRDefault="00B039C3" w:rsidP="009238E4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In particolare, </w:t>
      </w:r>
      <w:r w:rsidR="005710A5" w:rsidRPr="00492B22">
        <w:rPr>
          <w:rFonts w:ascii="Bell MT" w:hAnsi="Bell MT"/>
        </w:rPr>
        <w:t xml:space="preserve">nella presente procedura </w:t>
      </w:r>
      <w:r w:rsidRPr="00492B22">
        <w:rPr>
          <w:rFonts w:ascii="Bell MT" w:hAnsi="Bell MT"/>
        </w:rPr>
        <w:t xml:space="preserve">vengono definite le </w:t>
      </w:r>
      <w:r w:rsidR="005710A5" w:rsidRPr="00492B22">
        <w:rPr>
          <w:rFonts w:ascii="Bell MT" w:hAnsi="Bell MT"/>
        </w:rPr>
        <w:t>seguenti attività</w:t>
      </w:r>
      <w:r w:rsidR="0078617D" w:rsidRPr="00492B22">
        <w:rPr>
          <w:rFonts w:ascii="Bell MT" w:hAnsi="Bell MT"/>
        </w:rPr>
        <w:t>:</w:t>
      </w:r>
    </w:p>
    <w:p w:rsidR="001B6ACD" w:rsidRPr="00492B22" w:rsidRDefault="001B6ACD" w:rsidP="009238E4">
      <w:pPr>
        <w:pStyle w:val="testo"/>
        <w:rPr>
          <w:rFonts w:ascii="Bell MT" w:hAnsi="Bell MT"/>
        </w:rPr>
      </w:pPr>
    </w:p>
    <w:p w:rsidR="0078617D" w:rsidRPr="00492B22" w:rsidRDefault="009238E4" w:rsidP="009238E4">
      <w:pPr>
        <w:pStyle w:val="testo"/>
        <w:numPr>
          <w:ilvl w:val="0"/>
          <w:numId w:val="25"/>
        </w:numPr>
        <w:rPr>
          <w:rFonts w:ascii="Bell MT" w:hAnsi="Bell MT"/>
        </w:rPr>
      </w:pPr>
      <w:bookmarkStart w:id="5" w:name="OLE_LINK1"/>
      <w:bookmarkStart w:id="6" w:name="OLE_LINK2"/>
      <w:bookmarkStart w:id="7" w:name="OLE_LINK3"/>
      <w:bookmarkStart w:id="8" w:name="OLE_LINK4"/>
      <w:r w:rsidRPr="00492B22">
        <w:rPr>
          <w:rFonts w:ascii="Bell MT" w:hAnsi="Bell MT"/>
        </w:rPr>
        <w:t>i</w:t>
      </w:r>
      <w:r w:rsidR="0078617D" w:rsidRPr="00492B22">
        <w:rPr>
          <w:rFonts w:ascii="Bell MT" w:hAnsi="Bell MT"/>
        </w:rPr>
        <w:t>dentificazione dei ri</w:t>
      </w:r>
      <w:r w:rsidR="001B3FBF" w:rsidRPr="00492B22">
        <w:rPr>
          <w:rFonts w:ascii="Bell MT" w:hAnsi="Bell MT"/>
        </w:rPr>
        <w:t>s</w:t>
      </w:r>
      <w:r w:rsidR="0078617D" w:rsidRPr="00492B22">
        <w:rPr>
          <w:rFonts w:ascii="Bell MT" w:hAnsi="Bell MT"/>
        </w:rPr>
        <w:t>chi/opportunità</w:t>
      </w:r>
      <w:r w:rsidR="00F46A1A">
        <w:rPr>
          <w:rFonts w:ascii="Bell MT" w:hAnsi="Bell MT"/>
        </w:rPr>
        <w:t>;</w:t>
      </w:r>
    </w:p>
    <w:p w:rsidR="0078617D" w:rsidRPr="00492B22" w:rsidRDefault="009238E4" w:rsidP="009238E4">
      <w:pPr>
        <w:pStyle w:val="testo"/>
        <w:numPr>
          <w:ilvl w:val="0"/>
          <w:numId w:val="25"/>
        </w:numPr>
        <w:rPr>
          <w:rFonts w:ascii="Bell MT" w:hAnsi="Bell MT"/>
        </w:rPr>
      </w:pPr>
      <w:r w:rsidRPr="00492B22">
        <w:rPr>
          <w:rFonts w:ascii="Bell MT" w:hAnsi="Bell MT"/>
        </w:rPr>
        <w:t>a</w:t>
      </w:r>
      <w:r w:rsidR="0078617D" w:rsidRPr="00492B22">
        <w:rPr>
          <w:rFonts w:ascii="Bell MT" w:hAnsi="Bell MT"/>
        </w:rPr>
        <w:t>nalisi e trattamento dei rischi</w:t>
      </w:r>
      <w:r w:rsidR="00F46A1A">
        <w:rPr>
          <w:rFonts w:ascii="Bell MT" w:hAnsi="Bell MT"/>
        </w:rPr>
        <w:t>;</w:t>
      </w:r>
    </w:p>
    <w:p w:rsidR="0078617D" w:rsidRPr="00492B22" w:rsidRDefault="009238E4" w:rsidP="00F93658">
      <w:pPr>
        <w:pStyle w:val="testo"/>
        <w:numPr>
          <w:ilvl w:val="0"/>
          <w:numId w:val="25"/>
        </w:numPr>
        <w:rPr>
          <w:rFonts w:ascii="Bell MT" w:hAnsi="Bell MT"/>
        </w:rPr>
      </w:pPr>
      <w:r w:rsidRPr="00492B22">
        <w:rPr>
          <w:rFonts w:ascii="Bell MT" w:hAnsi="Bell MT"/>
        </w:rPr>
        <w:t>p</w:t>
      </w:r>
      <w:r w:rsidR="0078617D" w:rsidRPr="00492B22">
        <w:rPr>
          <w:rFonts w:ascii="Bell MT" w:hAnsi="Bell MT"/>
        </w:rPr>
        <w:t>ianificazione opportunità e obiettivi.</w:t>
      </w:r>
      <w:bookmarkEnd w:id="5"/>
      <w:bookmarkEnd w:id="6"/>
      <w:bookmarkEnd w:id="7"/>
      <w:bookmarkEnd w:id="8"/>
    </w:p>
    <w:p w:rsidR="00492B22" w:rsidRDefault="00492B22" w:rsidP="00A74C00">
      <w:pPr>
        <w:pStyle w:val="testo"/>
        <w:rPr>
          <w:rFonts w:ascii="Bell MT" w:hAnsi="Bell MT"/>
          <w:color w:val="000000"/>
        </w:rPr>
      </w:pPr>
    </w:p>
    <w:p w:rsidR="00A74C00" w:rsidRPr="00492B22" w:rsidRDefault="009C3EFD" w:rsidP="00A74C00">
      <w:pPr>
        <w:pStyle w:val="testo"/>
        <w:rPr>
          <w:rFonts w:ascii="Bell MT" w:hAnsi="Bell MT"/>
          <w:color w:val="000000"/>
        </w:rPr>
      </w:pPr>
      <w:r w:rsidRPr="00492B22">
        <w:rPr>
          <w:rFonts w:ascii="Bell MT" w:hAnsi="Bell MT"/>
          <w:color w:val="000000"/>
        </w:rPr>
        <w:t>Il laboratorio assicura l’efficacia della gestione del rischio, quale elemento di input al riesame della direzione. L’efficienza della gestione del rischio è garantita dalla sua applicazione specificatamente a determinati processi e azioni, identificati dal laboratorio</w:t>
      </w:r>
      <w:r w:rsidR="0009602A" w:rsidRPr="00492B22">
        <w:rPr>
          <w:rFonts w:ascii="Bell MT" w:hAnsi="Bell MT"/>
          <w:color w:val="000000"/>
        </w:rPr>
        <w:t xml:space="preserve"> e riportati nel MOD</w:t>
      </w:r>
      <w:r w:rsidR="007E77E1" w:rsidRPr="00492B22">
        <w:rPr>
          <w:rFonts w:ascii="Bell MT" w:hAnsi="Bell MT"/>
          <w:color w:val="000000"/>
        </w:rPr>
        <w:t>_SWOT_01</w:t>
      </w:r>
      <w:r w:rsidR="004A2026" w:rsidRPr="00492B22">
        <w:rPr>
          <w:rFonts w:ascii="Bell MT" w:hAnsi="Bell MT"/>
          <w:color w:val="000000"/>
        </w:rPr>
        <w:t xml:space="preserve"> ed al §7 della presente procedura</w:t>
      </w:r>
      <w:r w:rsidRPr="00492B22">
        <w:rPr>
          <w:rFonts w:ascii="Bell MT" w:hAnsi="Bell MT"/>
          <w:color w:val="000000"/>
        </w:rPr>
        <w:t>.</w:t>
      </w:r>
    </w:p>
    <w:p w:rsidR="00A74C00" w:rsidRPr="00492B22" w:rsidRDefault="00A74C00" w:rsidP="00A74C00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t xml:space="preserve">TERMINI E DEFINIZIONI 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Rischio:</w:t>
      </w:r>
      <w:r w:rsidRPr="00492B22">
        <w:rPr>
          <w:rFonts w:ascii="Bell MT" w:hAnsi="Bell MT"/>
        </w:rPr>
        <w:t xml:space="preserve"> effetto dell’incertezza sugli obiettivi; 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Gestione del rischio:</w:t>
      </w:r>
      <w:r w:rsidRPr="00492B22">
        <w:rPr>
          <w:rFonts w:ascii="Bell MT" w:hAnsi="Bell MT"/>
        </w:rPr>
        <w:t xml:space="preserve"> attività coordinate per guidare e tenere sotto controllo una organizzazione con riferimento al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Processo di gestione del rischio:</w:t>
      </w:r>
      <w:r w:rsidRPr="00492B22">
        <w:rPr>
          <w:rFonts w:ascii="Bell MT" w:hAnsi="Bell MT"/>
        </w:rPr>
        <w:t xml:space="preserve"> applicazione sistematica delle politiche, procedure e prassi di gestione alle attività di comunicazione, consultazione, definizione del contesto e identificazione, analisi, ponderazione, trattamento, monitoraggio e riesame del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Contesto esterno:</w:t>
      </w:r>
      <w:r w:rsidRPr="00492B22">
        <w:rPr>
          <w:rFonts w:ascii="Bell MT" w:hAnsi="Bell MT"/>
        </w:rPr>
        <w:t xml:space="preserve"> ambiente esterno nel quale l’organizzazione cerca di conseguire i propri obiettivi;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Contesto interno:</w:t>
      </w:r>
      <w:r w:rsidRPr="00492B22">
        <w:rPr>
          <w:rFonts w:ascii="Bell MT" w:hAnsi="Bell MT"/>
        </w:rPr>
        <w:t xml:space="preserve"> ambiente interno nel quale l’organizzazione cerca di conseguire i propri obiettivi;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Comunicazione e consultazione</w:t>
      </w:r>
      <w:r w:rsidRPr="00492B22">
        <w:rPr>
          <w:rFonts w:ascii="Bell MT" w:hAnsi="Bell MT"/>
        </w:rPr>
        <w:t>: processi continui ed iterativi che un’organizzazione attua per fornire, condividere ed ottenere informazioni e per coinvolgere i portatori di interesse in un dialogo riguardante la gestione del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Portatore d’interesse</w:t>
      </w:r>
      <w:r w:rsidRPr="00492B22">
        <w:rPr>
          <w:rFonts w:ascii="Bell MT" w:hAnsi="Bell MT"/>
        </w:rPr>
        <w:t xml:space="preserve">: persona od organizzazione che può influenzare, essere influenzata da, o percepire </w:t>
      </w:r>
      <w:proofErr w:type="gramStart"/>
      <w:r w:rsidRPr="00492B22">
        <w:rPr>
          <w:rFonts w:ascii="Bell MT" w:hAnsi="Bell MT"/>
        </w:rPr>
        <w:t>se</w:t>
      </w:r>
      <w:proofErr w:type="gramEnd"/>
      <w:r w:rsidRPr="00492B22">
        <w:rPr>
          <w:rFonts w:ascii="Bell MT" w:hAnsi="Bell MT"/>
        </w:rPr>
        <w:t xml:space="preserve"> stessa come influenzata da una decisione o attività;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Valutazione del rischio</w:t>
      </w:r>
      <w:r w:rsidRPr="00492B22">
        <w:rPr>
          <w:rFonts w:ascii="Bell MT" w:hAnsi="Bell MT"/>
        </w:rPr>
        <w:t>: processo complessivo di identificazione del rischio, analisi del rischio e ponderazione del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Identificazione del rischio</w:t>
      </w:r>
      <w:r w:rsidRPr="00492B22">
        <w:rPr>
          <w:rFonts w:ascii="Bell MT" w:hAnsi="Bell MT"/>
        </w:rPr>
        <w:t>: processo di ricerca, individuazione e descrizione dei rischi;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Fonte di rischio</w:t>
      </w:r>
      <w:r w:rsidRPr="00492B22">
        <w:rPr>
          <w:rFonts w:ascii="Bell MT" w:hAnsi="Bell MT"/>
        </w:rPr>
        <w:t>: elemento che da solo o in combinazione con altri possiede il potenziale intrinseco di originare il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Evento:</w:t>
      </w:r>
      <w:r w:rsidRPr="00492B22">
        <w:rPr>
          <w:rFonts w:ascii="Bell MT" w:hAnsi="Bell MT"/>
        </w:rPr>
        <w:t xml:space="preserve"> il verificarsi o il modificarsi di un particolare insieme di circostanze;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Conseguenza:</w:t>
      </w:r>
      <w:r w:rsidRPr="00492B22">
        <w:rPr>
          <w:rFonts w:ascii="Bell MT" w:hAnsi="Bell MT"/>
        </w:rPr>
        <w:t xml:space="preserve"> esito di un evento che influenza gli obiettivi;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Livello di rischio</w:t>
      </w:r>
      <w:r w:rsidRPr="00492B22">
        <w:rPr>
          <w:rFonts w:ascii="Bell MT" w:hAnsi="Bell MT"/>
        </w:rPr>
        <w:t xml:space="preserve">: espressione quantitativa di un rischio o combinazione di rischi, espresso in termini di combinazione di conseguenze e della loro verosimiglianza; 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lastRenderedPageBreak/>
        <w:t>Trattamento del rischio</w:t>
      </w:r>
      <w:r w:rsidRPr="00492B22">
        <w:rPr>
          <w:rFonts w:ascii="Bell MT" w:hAnsi="Bell MT"/>
        </w:rPr>
        <w:t>: processo per modificare il rischio;</w:t>
      </w:r>
    </w:p>
    <w:p w:rsidR="0046384F" w:rsidRDefault="00A74C00" w:rsidP="0046384F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Controllo:</w:t>
      </w:r>
      <w:r w:rsidRPr="00492B22">
        <w:rPr>
          <w:rFonts w:ascii="Bell MT" w:hAnsi="Bell MT"/>
        </w:rPr>
        <w:t xml:space="preserve"> misura che sta tiene controllo/modifica il rischio</w:t>
      </w:r>
      <w:r w:rsidR="00F46A1A">
        <w:rPr>
          <w:rFonts w:ascii="Bell MT" w:hAnsi="Bell MT"/>
        </w:rPr>
        <w:t>;</w:t>
      </w:r>
    </w:p>
    <w:p w:rsidR="00A74C00" w:rsidRPr="00492B22" w:rsidRDefault="00A74C00" w:rsidP="0046384F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Rischio residuo</w:t>
      </w:r>
      <w:r w:rsidRPr="00492B22">
        <w:rPr>
          <w:rFonts w:ascii="Bell MT" w:hAnsi="Bell MT"/>
        </w:rPr>
        <w:t>: rischio rimanente a seguito del trattamento del rischio;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Miglioramento continuo</w:t>
      </w:r>
      <w:r w:rsidRPr="00492B22">
        <w:rPr>
          <w:rFonts w:ascii="Bell MT" w:hAnsi="Bell MT"/>
        </w:rPr>
        <w:t xml:space="preserve">: attività ricorrente per accrescere le prestazioni; 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Processo:</w:t>
      </w:r>
      <w:r w:rsidRPr="00492B22">
        <w:rPr>
          <w:rFonts w:ascii="Bell MT" w:hAnsi="Bell MT"/>
        </w:rPr>
        <w:t xml:space="preserve"> insieme di attività correlate od interagenti che utilizzano input per consegnare un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risultato atteso;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Sistema di gestione</w:t>
      </w:r>
      <w:r w:rsidRPr="00492B22">
        <w:rPr>
          <w:rFonts w:ascii="Bell MT" w:hAnsi="Bell MT"/>
        </w:rPr>
        <w:t>: insieme di elementi correlati od interagenti di un’organizzazione finalizzato a stabilire politiche, obiettivi e processi per conseguire tali obiettivi;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Opportunit</w:t>
      </w:r>
      <w:r w:rsidR="00492B22">
        <w:rPr>
          <w:rFonts w:ascii="Bell MT" w:hAnsi="Bell MT"/>
          <w:b/>
        </w:rPr>
        <w:t>à</w:t>
      </w:r>
      <w:r w:rsidRPr="00492B22">
        <w:rPr>
          <w:rFonts w:ascii="Bell MT" w:hAnsi="Bell MT"/>
          <w:b/>
        </w:rPr>
        <w:t>:</w:t>
      </w:r>
      <w:r w:rsidRPr="00492B22">
        <w:rPr>
          <w:rFonts w:ascii="Bell MT" w:hAnsi="Bell MT"/>
        </w:rPr>
        <w:t xml:space="preserve"> evento con potenziali conseguenze positive per l’organizzazione;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Qualità:</w:t>
      </w:r>
      <w:r w:rsidRPr="00492B22">
        <w:rPr>
          <w:rFonts w:ascii="Bell MT" w:hAnsi="Bell MT"/>
        </w:rPr>
        <w:t xml:space="preserve"> grado in cui un insieme di caratteristiche intrinseche di un oggetto soddisfa i requisiti;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Obiettivo:</w:t>
      </w:r>
      <w:r w:rsidRPr="00492B22">
        <w:rPr>
          <w:rFonts w:ascii="Bell MT" w:hAnsi="Bell MT"/>
        </w:rPr>
        <w:t xml:space="preserve"> risultato da conseguire;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Prestazioni:</w:t>
      </w:r>
      <w:r w:rsidRPr="00492B22">
        <w:rPr>
          <w:rFonts w:ascii="Bell MT" w:hAnsi="Bell MT"/>
        </w:rPr>
        <w:t xml:space="preserve"> risultati misurabili;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Efficienza:</w:t>
      </w:r>
      <w:r w:rsidRPr="00492B22">
        <w:rPr>
          <w:rFonts w:ascii="Bell MT" w:hAnsi="Bell MT"/>
        </w:rPr>
        <w:t xml:space="preserve"> rapporto fra il risultato conseguito e le risorse utilizzate;</w:t>
      </w:r>
    </w:p>
    <w:p w:rsidR="00A74C00" w:rsidRPr="00492B22" w:rsidRDefault="00A74C00" w:rsidP="00492B22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Efficacia:</w:t>
      </w:r>
      <w:r w:rsidRPr="00492B22">
        <w:rPr>
          <w:rFonts w:ascii="Bell MT" w:hAnsi="Bell MT"/>
        </w:rPr>
        <w:t xml:space="preserve"> grado di realizzazione delle attività pianificate e di conseguimento dei risultati pianificati;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Riesame:</w:t>
      </w:r>
      <w:r w:rsidRPr="00492B22">
        <w:rPr>
          <w:rFonts w:ascii="Bell MT" w:hAnsi="Bell MT"/>
        </w:rPr>
        <w:t xml:space="preserve"> determinazione dell’idoneità, adeguatezza od efficacia di un oggetto per conseguire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obiettivi stabiliti;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Monitoraggio:</w:t>
      </w:r>
      <w:r w:rsidRPr="00492B22">
        <w:rPr>
          <w:rFonts w:ascii="Bell MT" w:hAnsi="Bell MT"/>
        </w:rPr>
        <w:t xml:space="preserve"> determinazione dello stato di un sistema, di un processo, di un prodotto, di un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servizio o di un’attività;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Misurazione:</w:t>
      </w:r>
      <w:r w:rsidRPr="00492B22">
        <w:rPr>
          <w:rFonts w:ascii="Bell MT" w:hAnsi="Bell MT"/>
        </w:rPr>
        <w:t xml:space="preserve"> processo per determinare un valore;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Soddisfazione del cliente</w:t>
      </w:r>
      <w:r w:rsidRPr="00492B22">
        <w:rPr>
          <w:rFonts w:ascii="Bell MT" w:hAnsi="Bell MT"/>
        </w:rPr>
        <w:t>: percezione del cliente su quanto le proprie aspettative siano state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soddisfatte;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Competenza:</w:t>
      </w:r>
      <w:r w:rsidRPr="00492B22">
        <w:rPr>
          <w:rFonts w:ascii="Bell MT" w:hAnsi="Bell MT"/>
        </w:rPr>
        <w:t xml:space="preserve"> capacità di applicare conoscenze ed abilità per conseguire i risultati desiderati;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  <w:b/>
        </w:rPr>
        <w:t>Top Management (alta direzione):</w:t>
      </w:r>
      <w:r w:rsidRPr="00492B22">
        <w:rPr>
          <w:rFonts w:ascii="Bell MT" w:hAnsi="Bell MT"/>
        </w:rPr>
        <w:t xml:space="preserve"> persona o gruppo di persone che, al livello più elevato, guidano o tengono sotto controllo un’organizzazione.</w:t>
      </w:r>
    </w:p>
    <w:p w:rsidR="00A74C00" w:rsidRPr="00492B22" w:rsidRDefault="00A74C00" w:rsidP="00A74C00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t>RIFERIMENTI NORMATIVI</w:t>
      </w:r>
    </w:p>
    <w:p w:rsidR="00A74C00" w:rsidRPr="00492B22" w:rsidRDefault="00A74C00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MOD_ELE_DOC_09   </w:t>
      </w:r>
    </w:p>
    <w:p w:rsidR="00B039C3" w:rsidRPr="00492B22" w:rsidRDefault="0014624D" w:rsidP="0014624D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t>CAMPO DI APPLICAZIONE</w:t>
      </w:r>
    </w:p>
    <w:p w:rsidR="0014624D" w:rsidRPr="00492B22" w:rsidRDefault="0014624D" w:rsidP="0014624D">
      <w:pPr>
        <w:pStyle w:val="Heading2"/>
        <w:rPr>
          <w:rFonts w:ascii="Bell MT" w:hAnsi="Bell MT"/>
        </w:rPr>
      </w:pPr>
      <w:r w:rsidRPr="00492B22">
        <w:rPr>
          <w:rFonts w:ascii="Bell MT" w:hAnsi="Bell MT"/>
        </w:rPr>
        <w:t>criteri adottati dal laboratorio per la definizione del campo di applicazione</w:t>
      </w:r>
    </w:p>
    <w:p w:rsidR="00EE67DA" w:rsidRPr="00492B22" w:rsidRDefault="00A03475" w:rsidP="00E6648D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La gestione del rischio dovrebbe essere incorporata in tutte le prassi </w:t>
      </w:r>
      <w:r w:rsidR="00F93658" w:rsidRPr="00492B22">
        <w:rPr>
          <w:rFonts w:ascii="Bell MT" w:hAnsi="Bell MT"/>
        </w:rPr>
        <w:t xml:space="preserve">operative </w:t>
      </w:r>
      <w:r w:rsidRPr="00492B22">
        <w:rPr>
          <w:rFonts w:ascii="Bell MT" w:hAnsi="Bell MT"/>
        </w:rPr>
        <w:t xml:space="preserve">e processi del laboratorio che potrebbero causare insuccessi, danni o </w:t>
      </w:r>
      <w:r w:rsidR="00F93658" w:rsidRPr="00492B22">
        <w:rPr>
          <w:rFonts w:ascii="Bell MT" w:hAnsi="Bell MT"/>
        </w:rPr>
        <w:t>situazioni di non conformità</w:t>
      </w:r>
      <w:r w:rsidR="00094D5B" w:rsidRPr="00492B22">
        <w:rPr>
          <w:rFonts w:ascii="Bell MT" w:hAnsi="Bell MT"/>
        </w:rPr>
        <w:t xml:space="preserve">. </w:t>
      </w:r>
      <w:r w:rsidR="009238E4" w:rsidRPr="00492B22">
        <w:rPr>
          <w:rFonts w:ascii="Bell MT" w:hAnsi="Bell MT"/>
        </w:rPr>
        <w:t>Il laboratorio ha</w:t>
      </w:r>
      <w:r w:rsidR="00A001F1" w:rsidRPr="00492B22">
        <w:rPr>
          <w:rFonts w:ascii="Bell MT" w:hAnsi="Bell MT"/>
        </w:rPr>
        <w:t xml:space="preserve"> quindi scelto di sottoporre ad analisi</w:t>
      </w:r>
      <w:r w:rsidR="00F93658" w:rsidRPr="00492B22">
        <w:rPr>
          <w:rFonts w:ascii="Bell MT" w:hAnsi="Bell MT"/>
        </w:rPr>
        <w:t xml:space="preserve"> del rischio</w:t>
      </w:r>
      <w:r w:rsidR="00EE67DA" w:rsidRPr="00492B22">
        <w:rPr>
          <w:rFonts w:ascii="Bell MT" w:hAnsi="Bell MT"/>
        </w:rPr>
        <w:t>:</w:t>
      </w:r>
    </w:p>
    <w:p w:rsidR="00EE67DA" w:rsidRPr="00492B22" w:rsidRDefault="00EE67DA" w:rsidP="00EE67D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>Le attività operative direttamente riconducibili ai requisit</w:t>
      </w:r>
      <w:r w:rsidR="00D814C8" w:rsidRPr="00492B22">
        <w:rPr>
          <w:rFonts w:ascii="Bell MT" w:hAnsi="Bell MT"/>
        </w:rPr>
        <w:t>i di norma che espressamente ri</w:t>
      </w:r>
      <w:r w:rsidRPr="00492B22">
        <w:rPr>
          <w:rFonts w:ascii="Bell MT" w:hAnsi="Bell MT"/>
        </w:rPr>
        <w:t>chiedono una an</w:t>
      </w:r>
      <w:r w:rsidR="00D814C8" w:rsidRPr="00492B22">
        <w:rPr>
          <w:rFonts w:ascii="Bell MT" w:hAnsi="Bell MT"/>
        </w:rPr>
        <w:t>a</w:t>
      </w:r>
      <w:r w:rsidRPr="00492B22">
        <w:rPr>
          <w:rFonts w:ascii="Bell MT" w:hAnsi="Bell MT"/>
        </w:rPr>
        <w:t>lisi del rischio su base continuativa;</w:t>
      </w:r>
    </w:p>
    <w:p w:rsidR="009238E4" w:rsidRPr="00492B22" w:rsidRDefault="009238E4" w:rsidP="00EE67D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>i processi e le attività gestionali</w:t>
      </w:r>
      <w:r w:rsidR="00F93658" w:rsidRPr="00492B22">
        <w:rPr>
          <w:rFonts w:ascii="Bell MT" w:hAnsi="Bell MT"/>
        </w:rPr>
        <w:t>/</w:t>
      </w:r>
      <w:r w:rsidRPr="00492B22">
        <w:rPr>
          <w:rFonts w:ascii="Bell MT" w:hAnsi="Bell MT"/>
        </w:rPr>
        <w:t xml:space="preserve">operative </w:t>
      </w:r>
      <w:r w:rsidR="00EE67DA" w:rsidRPr="00492B22">
        <w:rPr>
          <w:rFonts w:ascii="Bell MT" w:hAnsi="Bell MT"/>
        </w:rPr>
        <w:t>che impattano direttamente sulla capacità del laboratorio di produrre risultati analitici validi, attesi dal cliente.</w:t>
      </w:r>
    </w:p>
    <w:p w:rsidR="00EE67DA" w:rsidRDefault="00E6648D" w:rsidP="009C064F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lastRenderedPageBreak/>
        <w:t xml:space="preserve">L’identificazione </w:t>
      </w:r>
      <w:r w:rsidR="00C8232A" w:rsidRPr="00492B22">
        <w:rPr>
          <w:rFonts w:ascii="Bell MT" w:hAnsi="Bell MT"/>
        </w:rPr>
        <w:t xml:space="preserve">dei rischi da affrontare, </w:t>
      </w:r>
      <w:r w:rsidRPr="00492B22">
        <w:rPr>
          <w:rFonts w:ascii="Bell MT" w:hAnsi="Bell MT"/>
        </w:rPr>
        <w:t>delle attività</w:t>
      </w:r>
      <w:r w:rsidR="00EE67DA" w:rsidRPr="00492B22">
        <w:rPr>
          <w:rFonts w:ascii="Bell MT" w:hAnsi="Bell MT"/>
        </w:rPr>
        <w:t xml:space="preserve"> e </w:t>
      </w:r>
      <w:r w:rsidRPr="00492B22">
        <w:rPr>
          <w:rFonts w:ascii="Bell MT" w:hAnsi="Bell MT"/>
        </w:rPr>
        <w:t>dei processi coinvolt</w:t>
      </w:r>
      <w:r w:rsidR="00C8232A" w:rsidRPr="00492B22">
        <w:rPr>
          <w:rFonts w:ascii="Bell MT" w:hAnsi="Bell MT"/>
        </w:rPr>
        <w:t>i</w:t>
      </w:r>
      <w:r w:rsidRPr="00492B22">
        <w:rPr>
          <w:rFonts w:ascii="Bell MT" w:hAnsi="Bell MT"/>
        </w:rPr>
        <w:t xml:space="preserve"> </w:t>
      </w:r>
      <w:r w:rsidR="00C8232A" w:rsidRPr="00492B22">
        <w:rPr>
          <w:rFonts w:ascii="Bell MT" w:hAnsi="Bell MT"/>
        </w:rPr>
        <w:t>e</w:t>
      </w:r>
      <w:r w:rsidR="00EE67DA" w:rsidRPr="00492B22">
        <w:rPr>
          <w:rFonts w:ascii="Bell MT" w:hAnsi="Bell MT"/>
        </w:rPr>
        <w:t xml:space="preserve"> delle </w:t>
      </w:r>
      <w:r w:rsidRPr="00492B22">
        <w:rPr>
          <w:rFonts w:ascii="Bell MT" w:hAnsi="Bell MT"/>
        </w:rPr>
        <w:t xml:space="preserve">opportunità da </w:t>
      </w:r>
      <w:r w:rsidR="00EE67DA" w:rsidRPr="00492B22">
        <w:rPr>
          <w:rFonts w:ascii="Bell MT" w:hAnsi="Bell MT"/>
        </w:rPr>
        <w:t>cogliere,</w:t>
      </w:r>
      <w:r w:rsidRPr="00492B22">
        <w:rPr>
          <w:rFonts w:ascii="Bell MT" w:hAnsi="Bell MT"/>
        </w:rPr>
        <w:t xml:space="preserve"> </w:t>
      </w:r>
      <w:r w:rsidR="00921301" w:rsidRPr="00492B22">
        <w:rPr>
          <w:rFonts w:ascii="Bell MT" w:hAnsi="Bell MT"/>
        </w:rPr>
        <w:t xml:space="preserve">viene </w:t>
      </w:r>
      <w:r w:rsidR="00FF36D7" w:rsidRPr="00492B22">
        <w:rPr>
          <w:rFonts w:ascii="Bell MT" w:hAnsi="Bell MT"/>
        </w:rPr>
        <w:t xml:space="preserve">aggiornata </w:t>
      </w:r>
      <w:r w:rsidR="00EE67DA" w:rsidRPr="00492B22">
        <w:rPr>
          <w:rFonts w:ascii="Bell MT" w:hAnsi="Bell MT"/>
        </w:rPr>
        <w:t>e</w:t>
      </w:r>
      <w:r w:rsidR="00921301" w:rsidRPr="00492B22">
        <w:rPr>
          <w:rFonts w:ascii="Bell MT" w:hAnsi="Bell MT"/>
        </w:rPr>
        <w:t>d eventualmente</w:t>
      </w:r>
      <w:r w:rsidR="00EE67DA" w:rsidRPr="00492B22">
        <w:rPr>
          <w:rFonts w:ascii="Bell MT" w:hAnsi="Bell MT"/>
        </w:rPr>
        <w:t xml:space="preserve"> </w:t>
      </w:r>
      <w:r w:rsidR="00921301" w:rsidRPr="00492B22">
        <w:rPr>
          <w:rFonts w:ascii="Bell MT" w:hAnsi="Bell MT"/>
        </w:rPr>
        <w:t>ottimizzata</w:t>
      </w:r>
      <w:r w:rsidR="00EE67DA" w:rsidRPr="00492B22">
        <w:rPr>
          <w:rFonts w:ascii="Bell MT" w:hAnsi="Bell MT"/>
        </w:rPr>
        <w:t xml:space="preserve"> </w:t>
      </w:r>
      <w:r w:rsidR="00921301" w:rsidRPr="00492B22">
        <w:rPr>
          <w:rFonts w:ascii="Bell MT" w:hAnsi="Bell MT"/>
        </w:rPr>
        <w:t>annualmente, di concerto al riesame della direzione periodico</w:t>
      </w:r>
      <w:r w:rsidR="00FF36D7" w:rsidRPr="00492B22">
        <w:rPr>
          <w:rFonts w:ascii="Bell MT" w:hAnsi="Bell MT"/>
        </w:rPr>
        <w:t xml:space="preserve">, tenendo in considerazione i </w:t>
      </w:r>
      <w:r w:rsidR="00EE67DA" w:rsidRPr="00492B22">
        <w:rPr>
          <w:rFonts w:ascii="Bell MT" w:hAnsi="Bell MT"/>
        </w:rPr>
        <w:t>seguenti elementi:</w:t>
      </w:r>
    </w:p>
    <w:p w:rsidR="001B6ACD" w:rsidRPr="00492B22" w:rsidRDefault="001B6ACD" w:rsidP="009C064F">
      <w:pPr>
        <w:pStyle w:val="testo"/>
        <w:rPr>
          <w:rFonts w:ascii="Bell MT" w:hAnsi="Bell MT"/>
        </w:rPr>
      </w:pPr>
    </w:p>
    <w:p w:rsidR="00EE67DA" w:rsidRPr="00492B22" w:rsidRDefault="00EE67DA" w:rsidP="00EE67D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output dal </w:t>
      </w:r>
      <w:r w:rsidR="00FF36D7" w:rsidRPr="00492B22">
        <w:rPr>
          <w:rFonts w:ascii="Bell MT" w:hAnsi="Bell MT"/>
        </w:rPr>
        <w:t xml:space="preserve">riesame annuale </w:t>
      </w:r>
      <w:r w:rsidRPr="00492B22">
        <w:rPr>
          <w:rFonts w:ascii="Bell MT" w:hAnsi="Bell MT"/>
        </w:rPr>
        <w:t>della direzione;</w:t>
      </w:r>
    </w:p>
    <w:p w:rsidR="00921301" w:rsidRPr="00492B22" w:rsidRDefault="00921301" w:rsidP="004A2026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>analisi degli indicatori di performance del laboratorio;</w:t>
      </w:r>
    </w:p>
    <w:p w:rsidR="00A001F1" w:rsidRPr="00492B22" w:rsidRDefault="00921301" w:rsidP="00EE67D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>analisi delle dotazioni</w:t>
      </w:r>
      <w:r w:rsidR="00FF36D7" w:rsidRPr="00492B22">
        <w:rPr>
          <w:rFonts w:ascii="Bell MT" w:hAnsi="Bell MT"/>
        </w:rPr>
        <w:t xml:space="preserve"> e </w:t>
      </w:r>
      <w:r w:rsidRPr="00492B22">
        <w:rPr>
          <w:rFonts w:ascii="Bell MT" w:hAnsi="Bell MT"/>
        </w:rPr>
        <w:t xml:space="preserve">delle </w:t>
      </w:r>
      <w:r w:rsidR="00FF36D7" w:rsidRPr="00492B22">
        <w:rPr>
          <w:rFonts w:ascii="Bell MT" w:hAnsi="Bell MT"/>
        </w:rPr>
        <w:t>risorse</w:t>
      </w:r>
      <w:r w:rsidRPr="00492B22">
        <w:rPr>
          <w:rFonts w:ascii="Bell MT" w:hAnsi="Bell MT"/>
        </w:rPr>
        <w:t xml:space="preserve"> del laboratorio;</w:t>
      </w:r>
    </w:p>
    <w:p w:rsidR="00921301" w:rsidRPr="00492B22" w:rsidRDefault="00921301" w:rsidP="00EE67D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analisi della modalità di gestione del cambiamento </w:t>
      </w:r>
      <w:r w:rsidR="004A2026" w:rsidRPr="00492B22">
        <w:rPr>
          <w:rFonts w:ascii="Bell MT" w:hAnsi="Bell MT"/>
        </w:rPr>
        <w:t>in</w:t>
      </w:r>
      <w:r w:rsidRPr="00492B22">
        <w:rPr>
          <w:rFonts w:ascii="Bell MT" w:hAnsi="Bell MT"/>
        </w:rPr>
        <w:t xml:space="preserve"> laboratorio.</w:t>
      </w:r>
    </w:p>
    <w:p w:rsidR="001A5FA8" w:rsidRPr="00492B22" w:rsidRDefault="00FF3D65" w:rsidP="00FF3D65">
      <w:pPr>
        <w:pStyle w:val="Heading2"/>
        <w:rPr>
          <w:rFonts w:ascii="Bell MT" w:hAnsi="Bell MT"/>
        </w:rPr>
      </w:pPr>
      <w:r w:rsidRPr="00492B22">
        <w:rPr>
          <w:rFonts w:ascii="Bell MT" w:hAnsi="Bell MT"/>
        </w:rPr>
        <w:t>ATTIVIT</w:t>
      </w:r>
      <w:r w:rsidR="00BD3E3B" w:rsidRPr="00492B22">
        <w:rPr>
          <w:rFonts w:ascii="Bell MT" w:hAnsi="Bell MT"/>
        </w:rPr>
        <w:t>à</w:t>
      </w:r>
      <w:r w:rsidRPr="00492B22">
        <w:rPr>
          <w:rFonts w:ascii="Bell MT" w:hAnsi="Bell MT"/>
        </w:rPr>
        <w:t>/PROCESSI COINVOLTI</w:t>
      </w:r>
      <w:r w:rsidR="00BD3E3B" w:rsidRPr="00492B22">
        <w:rPr>
          <w:rFonts w:ascii="Bell MT" w:hAnsi="Bell MT"/>
        </w:rPr>
        <w:t xml:space="preserve"> </w:t>
      </w:r>
    </w:p>
    <w:p w:rsidR="00C81BCD" w:rsidRPr="00492B22" w:rsidRDefault="0046384F" w:rsidP="00C81BCD">
      <w:pPr>
        <w:pStyle w:val="testo"/>
        <w:rPr>
          <w:rFonts w:ascii="Bell MT" w:hAnsi="Bell MT"/>
        </w:rPr>
      </w:pPr>
      <w:bookmarkStart w:id="9" w:name="OLE_LINK17"/>
      <w:bookmarkStart w:id="10" w:name="OLE_LINK18"/>
      <w:bookmarkStart w:id="11" w:name="OLE_LINK13"/>
      <w:bookmarkStart w:id="12" w:name="OLE_LINK14"/>
      <w:r>
        <w:rPr>
          <w:rFonts w:ascii="Bell MT" w:hAnsi="Bell MT"/>
        </w:rPr>
        <w:t xml:space="preserve">Gli eventuali </w:t>
      </w:r>
      <w:r w:rsidR="0009602A" w:rsidRPr="00492B22">
        <w:rPr>
          <w:rFonts w:ascii="Bell MT" w:hAnsi="Bell MT"/>
        </w:rPr>
        <w:t xml:space="preserve">rischi </w:t>
      </w:r>
      <w:r w:rsidR="00794B04" w:rsidRPr="00492B22">
        <w:rPr>
          <w:rFonts w:ascii="Bell MT" w:hAnsi="Bell MT"/>
        </w:rPr>
        <w:t xml:space="preserve">correlati ai seguenti processi </w:t>
      </w:r>
      <w:r w:rsidR="0009602A" w:rsidRPr="00492B22">
        <w:rPr>
          <w:rFonts w:ascii="Bell MT" w:hAnsi="Bell MT"/>
        </w:rPr>
        <w:t xml:space="preserve">vengono identificati e classificati </w:t>
      </w:r>
      <w:r w:rsidR="0075330C" w:rsidRPr="00492B22">
        <w:rPr>
          <w:rFonts w:ascii="Bell MT" w:hAnsi="Bell MT"/>
        </w:rPr>
        <w:t>da RL/R</w:t>
      </w:r>
      <w:r>
        <w:rPr>
          <w:rFonts w:ascii="Bell MT" w:hAnsi="Bell MT"/>
        </w:rPr>
        <w:t>T</w:t>
      </w:r>
      <w:r w:rsidR="0075330C" w:rsidRPr="00492B22">
        <w:rPr>
          <w:rFonts w:ascii="Bell MT" w:hAnsi="Bell MT"/>
        </w:rPr>
        <w:t xml:space="preserve">QL </w:t>
      </w:r>
      <w:r w:rsidR="0009602A" w:rsidRPr="00492B22">
        <w:rPr>
          <w:rFonts w:ascii="Bell MT" w:hAnsi="Bell MT"/>
        </w:rPr>
        <w:t xml:space="preserve">sulla base della loro frequenza/impatto, in modo da definire </w:t>
      </w:r>
      <w:r w:rsidR="00BD3E3B" w:rsidRPr="00492B22">
        <w:rPr>
          <w:rFonts w:ascii="Bell MT" w:hAnsi="Bell MT"/>
        </w:rPr>
        <w:t>quali</w:t>
      </w:r>
      <w:r w:rsidR="0009602A" w:rsidRPr="00492B22">
        <w:rPr>
          <w:rFonts w:ascii="Bell MT" w:hAnsi="Bell MT"/>
        </w:rPr>
        <w:t xml:space="preserve"> necessitano di trattamento e per i quali verranno quindi definite misure di intervento</w:t>
      </w:r>
      <w:bookmarkEnd w:id="9"/>
      <w:bookmarkEnd w:id="10"/>
      <w:r w:rsidR="00794B04" w:rsidRPr="00492B22">
        <w:rPr>
          <w:rFonts w:ascii="Bell MT" w:hAnsi="Bell MT"/>
        </w:rPr>
        <w:t>:</w:t>
      </w:r>
      <w:r w:rsidR="00BD3E3B" w:rsidRPr="00492B22">
        <w:rPr>
          <w:rFonts w:ascii="Bell MT" w:hAnsi="Bell MT"/>
        </w:rPr>
        <w:t xml:space="preserve"> </w:t>
      </w:r>
    </w:p>
    <w:bookmarkEnd w:id="11"/>
    <w:bookmarkEnd w:id="12"/>
    <w:p w:rsidR="00C81BCD" w:rsidRPr="00492B22" w:rsidRDefault="00C81BCD" w:rsidP="00C81BCD">
      <w:pPr>
        <w:pStyle w:val="testo"/>
        <w:rPr>
          <w:rFonts w:ascii="Bell MT" w:hAnsi="Bell MT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M1-</w:t>
      </w:r>
      <w:r w:rsidRPr="001108AE">
        <w:rPr>
          <w:rFonts w:ascii="Bell MT" w:hAnsi="Bell MT" w:cs="Helvetica"/>
        </w:rPr>
        <w:t xml:space="preserve">GESTIONE DEL CLIENTE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1) </w:t>
      </w:r>
      <w:r w:rsidRPr="001108AE">
        <w:rPr>
          <w:rFonts w:ascii="Bell MT" w:hAnsi="Bell MT"/>
        </w:rPr>
        <w:t>Riesame delle richieste, delle offerte e dei contratti</w:t>
      </w:r>
      <w:r w:rsidRPr="001108AE">
        <w:rPr>
          <w:rFonts w:ascii="Bell MT" w:hAnsi="Bell MT" w:cs="Helvetica"/>
        </w:rPr>
        <w:t>, 2) selezione dei metodi, 3) collaborazione con il cliente.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M2-</w:t>
      </w:r>
      <w:r w:rsidRPr="001108AE">
        <w:rPr>
          <w:rFonts w:ascii="Bell MT" w:hAnsi="Bell MT" w:cs="Helvetica"/>
        </w:rPr>
        <w:t xml:space="preserve">PROCESSO ANALITICO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4) campionamento/prelievo, 5) manipolazione degli oggetti sottoposti a prova, 6) attuazione metodi di prova, 7) registrazioni tecniche, 8) presentazione dei risultati – rapporti di prova. 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M3-</w:t>
      </w:r>
      <w:r w:rsidRPr="001108AE">
        <w:rPr>
          <w:rFonts w:ascii="Bell MT" w:hAnsi="Bell MT" w:cs="Helvetica"/>
        </w:rPr>
        <w:t xml:space="preserve">RISORSE UMANE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9) soggetto giuridico e imparzialità, 10) riservatezza, 11) personale – competenza - personale - autorità e responsabilità.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M4-</w:t>
      </w:r>
      <w:r w:rsidRPr="001108AE">
        <w:rPr>
          <w:rFonts w:ascii="Bell MT" w:hAnsi="Bell MT" w:cs="Helvetica"/>
        </w:rPr>
        <w:t xml:space="preserve">APPARECCHIATURE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12) disponibilità ed identificazione, 13) manutenzione/taratura e conferma metrologica, 14) registrazioni tecniche, 15) gestione operativa apparecchiature, 16) materiali di riferimento e riferibilità metrologica, 17) campioni di riferimento e riferibilità metrologica.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M5-</w:t>
      </w:r>
      <w:r w:rsidRPr="001108AE">
        <w:rPr>
          <w:rFonts w:ascii="Bell MT" w:hAnsi="Bell MT" w:cs="Helvetica"/>
        </w:rPr>
        <w:t xml:space="preserve">APPROVVIGIONAMENTO/INFRASTRUTTURA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18) organizzazione locali di prova, 19) controllo degli ambienti e protezione campioni 20) acquisto e gestione apparecchiature/beni/servizi/dotazioni 21) organizzazione dei flussi di lavoro.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M6-</w:t>
      </w:r>
      <w:r w:rsidRPr="001108AE">
        <w:rPr>
          <w:rFonts w:ascii="Bell MT" w:hAnsi="Bell MT" w:cs="Helvetica"/>
        </w:rPr>
        <w:t xml:space="preserve">VERIFICA E VALIDAZIONE METODI DI PROVA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22) valutazione incertezza di misura, 23) assicurazione validità dei dati, 24) validazione/verifica delle prestazioni dei metodi di prova.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M7-</w:t>
      </w:r>
      <w:r w:rsidRPr="001108AE">
        <w:rPr>
          <w:rFonts w:ascii="Bell MT" w:hAnsi="Bell MT" w:cs="Helvetica"/>
        </w:rPr>
        <w:t xml:space="preserve">SISTEMA DI GESTIONE ED INFORMAZIONI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25) gestione e controllo della documentazione del sistema, 26) controllo dei dati-gestione delle informazioni, 27) controllo dati e gestione delle registrazioni.</w:t>
      </w:r>
    </w:p>
    <w:p w:rsidR="001B6ACD" w:rsidRPr="001108AE" w:rsidRDefault="001B6ACD" w:rsidP="001B6ACD">
      <w:pPr>
        <w:pStyle w:val="testo"/>
        <w:rPr>
          <w:rFonts w:ascii="Bell MT" w:hAnsi="Bell MT" w:cs="Helvetica"/>
        </w:rPr>
      </w:pPr>
    </w:p>
    <w:p w:rsidR="001B6ACD" w:rsidRPr="00F66363" w:rsidRDefault="001B6ACD" w:rsidP="001B6ACD">
      <w:pPr>
        <w:pStyle w:val="testo"/>
        <w:rPr>
          <w:rFonts w:ascii="Bell MT" w:hAnsi="Bell MT" w:cs="Helvetica"/>
        </w:rPr>
      </w:pPr>
      <w:r>
        <w:rPr>
          <w:rFonts w:ascii="Bell MT" w:hAnsi="Bell MT" w:cs="Helvetica"/>
        </w:rPr>
        <w:t>M8-</w:t>
      </w:r>
      <w:r w:rsidRPr="001108AE">
        <w:rPr>
          <w:rFonts w:ascii="Bell MT" w:hAnsi="Bell MT" w:cs="Helvetica"/>
        </w:rPr>
        <w:t xml:space="preserve">MIGLIORAMENTO E PIANIFICAZIONE (Macro Processo): </w:t>
      </w:r>
      <w:r w:rsidRPr="001108AE">
        <w:rPr>
          <w:rFonts w:ascii="Bell MT" w:hAnsi="Bell MT" w:cs="Helvetica"/>
          <w:i/>
        </w:rPr>
        <w:t xml:space="preserve">PROCESSI </w:t>
      </w:r>
      <w:r w:rsidRPr="001108AE">
        <w:rPr>
          <w:rFonts w:ascii="Bell MT" w:hAnsi="Bell MT" w:cs="Helvetica"/>
          <w:i/>
        </w:rPr>
        <w:sym w:font="Wingdings" w:char="F0E0"/>
      </w:r>
      <w:r w:rsidRPr="001108AE">
        <w:rPr>
          <w:rFonts w:ascii="Bell MT" w:hAnsi="Bell MT" w:cs="Helvetica"/>
        </w:rPr>
        <w:t xml:space="preserve"> 28) reclami, 29) attività non conformi, 30) gestione delle azioni correttive, 31) riesame della direzione, 32) audit interni, 33) miglioramento e pianificazione, 3</w:t>
      </w:r>
      <w:r>
        <w:rPr>
          <w:rFonts w:ascii="Bell MT" w:hAnsi="Bell MT" w:cs="Helvetica"/>
        </w:rPr>
        <w:t>4</w:t>
      </w:r>
      <w:r w:rsidRPr="001108AE">
        <w:rPr>
          <w:rFonts w:ascii="Bell MT" w:hAnsi="Bell MT" w:cs="Helvetica"/>
        </w:rPr>
        <w:t>) azioni per affrontare rischi ed opportunità.</w:t>
      </w:r>
    </w:p>
    <w:p w:rsidR="00921301" w:rsidRPr="00492B22" w:rsidRDefault="00921301" w:rsidP="00921301">
      <w:pPr>
        <w:pStyle w:val="testo"/>
        <w:rPr>
          <w:rFonts w:ascii="Bell MT" w:hAnsi="Bell MT"/>
        </w:rPr>
      </w:pPr>
    </w:p>
    <w:p w:rsidR="00C468F5" w:rsidRDefault="00C468F5" w:rsidP="001B6ACD">
      <w:pPr>
        <w:pStyle w:val="testo"/>
        <w:ind w:left="0"/>
        <w:rPr>
          <w:rFonts w:ascii="Bell MT" w:hAnsi="Bell MT"/>
        </w:rPr>
      </w:pPr>
      <w:r w:rsidRPr="00492B22">
        <w:rPr>
          <w:rFonts w:ascii="Bell MT" w:hAnsi="Bell MT"/>
        </w:rPr>
        <w:lastRenderedPageBreak/>
        <w:t>Il laboratorio considera l’analisi del rischio e l’eventuale gestione delle opportunità correlate almeno per i seguenti elementi del sistema di gestione per la qualità (dando indicazione del relativo paragrafo del Manuale Qualità del Laboratorio – MQL):</w:t>
      </w:r>
    </w:p>
    <w:p w:rsidR="0046384F" w:rsidRPr="00492B22" w:rsidRDefault="0046384F" w:rsidP="001B6ACD">
      <w:pPr>
        <w:pStyle w:val="testo"/>
        <w:ind w:left="0"/>
        <w:rPr>
          <w:rFonts w:ascii="Bell MT" w:hAnsi="Bell MT"/>
        </w:rPr>
      </w:pP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Imparzialità (§4.1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Formulazioni delle dichiarazioni di conformità (§7.8.6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Attività non conformi (§7.10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Miglioramento (§8.6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Azioni correttive (§8.7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Riesami di direzione (§8.9 MQL);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Selezione, verifica e validazione dei metodi di prova (§7.2), ovvero, ascrizione di ciascun metodo di prova (oggetto di Accreditamento ACCREDIA) attuato dal laboratorio ad una specifica classe di rischio identificata;</w:t>
      </w:r>
    </w:p>
    <w:p w:rsidR="0046384F" w:rsidRDefault="0046384F" w:rsidP="0046384F">
      <w:pPr>
        <w:pStyle w:val="testo"/>
        <w:numPr>
          <w:ilvl w:val="2"/>
          <w:numId w:val="36"/>
        </w:numPr>
        <w:rPr>
          <w:rFonts w:ascii="Bell MT" w:hAnsi="Bell MT"/>
        </w:rPr>
      </w:pPr>
      <w:r>
        <w:rPr>
          <w:rFonts w:ascii="Bell MT" w:hAnsi="Bell MT"/>
        </w:rPr>
        <w:t>Assicurazione della validità dei risultati (§7.7), ovvero, definizione del piano di assicurazione validità dei dati per ogni singolo metodo sulla base del relativo livello di rischio identificato.</w:t>
      </w:r>
    </w:p>
    <w:p w:rsidR="0046384F" w:rsidRDefault="0046384F" w:rsidP="0046384F">
      <w:pPr>
        <w:pStyle w:val="testo"/>
        <w:ind w:left="0"/>
        <w:rPr>
          <w:rFonts w:ascii="Bell MT" w:hAnsi="Bell MT"/>
        </w:rPr>
      </w:pPr>
    </w:p>
    <w:p w:rsidR="00847963" w:rsidRPr="00492B22" w:rsidRDefault="006F5A35" w:rsidP="0046384F">
      <w:pPr>
        <w:pStyle w:val="testo"/>
        <w:ind w:left="0"/>
        <w:rPr>
          <w:rFonts w:ascii="Bell MT" w:hAnsi="Bell MT"/>
        </w:rPr>
      </w:pPr>
      <w:r w:rsidRPr="00492B22">
        <w:rPr>
          <w:rFonts w:ascii="Bell MT" w:hAnsi="Bell MT"/>
        </w:rPr>
        <w:t>In relazione ad ognuno dei punti sopra esposti, il laboratorio valuta su base continuativa il rischio di imparzialità correlato.</w:t>
      </w:r>
    </w:p>
    <w:p w:rsidR="00847963" w:rsidRPr="00492B22" w:rsidRDefault="00847963" w:rsidP="006F5A35">
      <w:pPr>
        <w:pStyle w:val="testo"/>
        <w:rPr>
          <w:rFonts w:ascii="Bell MT" w:hAnsi="Bell MT"/>
        </w:rPr>
      </w:pPr>
    </w:p>
    <w:p w:rsidR="002575A6" w:rsidRPr="00492B22" w:rsidRDefault="002575A6" w:rsidP="002575A6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La frequenza e l’impatto dei rischi vengono valutati secondo i seguenti indici</w:t>
      </w:r>
      <w:r w:rsidR="00BD3E3B" w:rsidRPr="00492B22">
        <w:rPr>
          <w:rFonts w:ascii="Bell MT" w:hAnsi="Bell MT"/>
        </w:rPr>
        <w:t xml:space="preserve"> numerici</w:t>
      </w:r>
      <w:r w:rsidRPr="00492B22">
        <w:rPr>
          <w:rFonts w:ascii="Bell MT" w:hAnsi="Bell MT"/>
        </w:rPr>
        <w:t>:</w:t>
      </w:r>
    </w:p>
    <w:p w:rsidR="002575A6" w:rsidRPr="00492B22" w:rsidRDefault="002575A6" w:rsidP="002575A6">
      <w:pPr>
        <w:pStyle w:val="testo"/>
        <w:numPr>
          <w:ilvl w:val="1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IMPATTO:  </w:t>
      </w:r>
    </w:p>
    <w:p w:rsidR="002575A6" w:rsidRPr="00492B22" w:rsidRDefault="00BD3E3B" w:rsidP="002575A6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B</w:t>
      </w:r>
      <w:r w:rsidR="002575A6" w:rsidRPr="00492B22">
        <w:rPr>
          <w:rFonts w:ascii="Bell MT" w:hAnsi="Bell MT"/>
        </w:rPr>
        <w:t>asso</w:t>
      </w:r>
      <w:r w:rsidRPr="00492B22">
        <w:rPr>
          <w:rFonts w:ascii="Bell MT" w:hAnsi="Bell MT"/>
        </w:rPr>
        <w:t xml:space="preserve"> (1-</w:t>
      </w:r>
      <w:r w:rsidR="00804574" w:rsidRPr="00492B22">
        <w:rPr>
          <w:rFonts w:ascii="Bell MT" w:hAnsi="Bell MT"/>
        </w:rPr>
        <w:t>2</w:t>
      </w:r>
      <w:r w:rsidRPr="00492B22">
        <w:rPr>
          <w:rFonts w:ascii="Bell MT" w:hAnsi="Bell MT"/>
        </w:rPr>
        <w:t>)</w:t>
      </w:r>
      <w:r w:rsidR="002575A6" w:rsidRPr="00492B22">
        <w:rPr>
          <w:rFonts w:ascii="Bell MT" w:hAnsi="Bell MT"/>
        </w:rPr>
        <w:t>: errori semplici da correggere;</w:t>
      </w:r>
    </w:p>
    <w:p w:rsidR="002575A6" w:rsidRPr="00492B22" w:rsidRDefault="00BD3E3B" w:rsidP="002575A6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M</w:t>
      </w:r>
      <w:r w:rsidR="002575A6" w:rsidRPr="00492B22">
        <w:rPr>
          <w:rFonts w:ascii="Bell MT" w:hAnsi="Bell MT"/>
        </w:rPr>
        <w:t>oderato</w:t>
      </w:r>
      <w:r w:rsidRPr="00492B22">
        <w:rPr>
          <w:rFonts w:ascii="Bell MT" w:hAnsi="Bell MT"/>
        </w:rPr>
        <w:t xml:space="preserve"> (</w:t>
      </w:r>
      <w:r w:rsidR="00804574" w:rsidRPr="00492B22">
        <w:rPr>
          <w:rFonts w:ascii="Bell MT" w:hAnsi="Bell MT"/>
        </w:rPr>
        <w:t>3</w:t>
      </w:r>
      <w:r w:rsidRPr="00492B22">
        <w:rPr>
          <w:rFonts w:ascii="Bell MT" w:hAnsi="Bell MT"/>
        </w:rPr>
        <w:t>-</w:t>
      </w:r>
      <w:r w:rsidR="00804574" w:rsidRPr="00492B22">
        <w:rPr>
          <w:rFonts w:ascii="Bell MT" w:hAnsi="Bell MT"/>
        </w:rPr>
        <w:t>4</w:t>
      </w:r>
      <w:r w:rsidRPr="00492B22">
        <w:rPr>
          <w:rFonts w:ascii="Bell MT" w:hAnsi="Bell MT"/>
        </w:rPr>
        <w:t>)</w:t>
      </w:r>
      <w:r w:rsidR="002575A6" w:rsidRPr="00492B22">
        <w:rPr>
          <w:rFonts w:ascii="Bell MT" w:hAnsi="Bell MT"/>
        </w:rPr>
        <w:t>: errori che determinano una perdita di efficienza delle prestazioni e quindi aggravio di costi</w:t>
      </w:r>
      <w:r w:rsidRPr="00492B22">
        <w:rPr>
          <w:rFonts w:ascii="Bell MT" w:hAnsi="Bell MT"/>
        </w:rPr>
        <w:t>;</w:t>
      </w:r>
    </w:p>
    <w:p w:rsidR="002575A6" w:rsidRPr="00492B22" w:rsidRDefault="00BD3E3B" w:rsidP="002575A6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A</w:t>
      </w:r>
      <w:r w:rsidR="002575A6" w:rsidRPr="00492B22">
        <w:rPr>
          <w:rFonts w:ascii="Bell MT" w:hAnsi="Bell MT"/>
        </w:rPr>
        <w:t>lto</w:t>
      </w:r>
      <w:r w:rsidRPr="00492B22">
        <w:rPr>
          <w:rFonts w:ascii="Bell MT" w:hAnsi="Bell MT"/>
        </w:rPr>
        <w:t xml:space="preserve"> (</w:t>
      </w:r>
      <w:r w:rsidR="00804574" w:rsidRPr="00492B22">
        <w:rPr>
          <w:rFonts w:ascii="Bell MT" w:hAnsi="Bell MT"/>
        </w:rPr>
        <w:t>5</w:t>
      </w:r>
      <w:r w:rsidRPr="00492B22">
        <w:rPr>
          <w:rFonts w:ascii="Bell MT" w:hAnsi="Bell MT"/>
        </w:rPr>
        <w:t>)</w:t>
      </w:r>
      <w:r w:rsidR="002575A6" w:rsidRPr="00492B22">
        <w:rPr>
          <w:rFonts w:ascii="Bell MT" w:hAnsi="Bell MT"/>
        </w:rPr>
        <w:t>: errori gravi con conseguenze significative, come ricadute sul cliente, violazione di requisiti di legge, pericolosità sulla salute.</w:t>
      </w:r>
    </w:p>
    <w:p w:rsidR="00BD3E3B" w:rsidRPr="00492B22" w:rsidRDefault="00BD3E3B" w:rsidP="00BD3E3B">
      <w:pPr>
        <w:pStyle w:val="testo"/>
        <w:ind w:left="2160"/>
        <w:rPr>
          <w:rFonts w:ascii="Bell MT" w:hAnsi="Bell MT"/>
        </w:rPr>
      </w:pPr>
    </w:p>
    <w:p w:rsidR="002575A6" w:rsidRPr="00492B22" w:rsidRDefault="002575A6" w:rsidP="002575A6">
      <w:pPr>
        <w:pStyle w:val="testo"/>
        <w:numPr>
          <w:ilvl w:val="1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FREQUENZA:</w:t>
      </w:r>
    </w:p>
    <w:p w:rsidR="002575A6" w:rsidRPr="00492B22" w:rsidRDefault="002575A6" w:rsidP="002575A6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Molto raro</w:t>
      </w:r>
      <w:r w:rsidR="00BD3E3B" w:rsidRPr="00492B22">
        <w:rPr>
          <w:rFonts w:ascii="Bell MT" w:hAnsi="Bell MT"/>
        </w:rPr>
        <w:t xml:space="preserve"> (1-2);</w:t>
      </w:r>
    </w:p>
    <w:p w:rsidR="002575A6" w:rsidRPr="00492B22" w:rsidRDefault="002575A6" w:rsidP="002575A6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Raro</w:t>
      </w:r>
      <w:r w:rsidR="00BD3E3B" w:rsidRPr="00492B22">
        <w:rPr>
          <w:rFonts w:ascii="Bell MT" w:hAnsi="Bell MT"/>
        </w:rPr>
        <w:t xml:space="preserve"> (3-4);</w:t>
      </w:r>
    </w:p>
    <w:p w:rsidR="00C74F25" w:rsidRPr="001B6ACD" w:rsidRDefault="002575A6" w:rsidP="001B6ACD">
      <w:pPr>
        <w:pStyle w:val="testo"/>
        <w:numPr>
          <w:ilvl w:val="2"/>
          <w:numId w:val="31"/>
        </w:numPr>
        <w:rPr>
          <w:rFonts w:ascii="Bell MT" w:hAnsi="Bell MT"/>
        </w:rPr>
      </w:pPr>
      <w:r w:rsidRPr="00492B22">
        <w:rPr>
          <w:rFonts w:ascii="Bell MT" w:hAnsi="Bell MT"/>
        </w:rPr>
        <w:t>Frequente</w:t>
      </w:r>
      <w:r w:rsidR="00BD3E3B" w:rsidRPr="00492B22">
        <w:rPr>
          <w:rFonts w:ascii="Bell MT" w:hAnsi="Bell MT"/>
        </w:rPr>
        <w:t xml:space="preserve"> (5).</w:t>
      </w:r>
    </w:p>
    <w:p w:rsidR="00174A08" w:rsidRPr="00492B22" w:rsidRDefault="00174A08" w:rsidP="00C74F25">
      <w:pPr>
        <w:pStyle w:val="testo"/>
        <w:ind w:left="2160"/>
        <w:rPr>
          <w:rFonts w:ascii="Bell MT" w:hAnsi="Bell MT"/>
        </w:rPr>
      </w:pPr>
    </w:p>
    <w:tbl>
      <w:tblPr>
        <w:tblW w:w="48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5"/>
        <w:gridCol w:w="786"/>
        <w:gridCol w:w="1570"/>
        <w:gridCol w:w="1572"/>
        <w:gridCol w:w="784"/>
        <w:gridCol w:w="2356"/>
      </w:tblGrid>
      <w:tr w:rsidR="00C74F25" w:rsidRPr="0046384F" w:rsidTr="001B6ACD">
        <w:trPr>
          <w:trHeight w:val="811"/>
        </w:trPr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C74F25" w:rsidRPr="0046384F" w:rsidRDefault="00C74F25" w:rsidP="00174A08">
            <w:pPr>
              <w:rPr>
                <w:rFonts w:ascii="Bell MT" w:hAnsi="Bell MT" w:cs="Arial"/>
                <w:b/>
                <w:bCs/>
                <w:i/>
                <w:iCs/>
              </w:rPr>
            </w:pPr>
            <w:r w:rsidRPr="0046384F">
              <w:rPr>
                <w:rFonts w:ascii="Bell MT" w:hAnsi="Bell MT" w:cs="Arial"/>
                <w:b/>
                <w:bCs/>
                <w:i/>
                <w:iCs/>
              </w:rPr>
              <w:t>Tabella delle Frequenze</w:t>
            </w:r>
            <w:r w:rsidR="0046384F" w:rsidRPr="0046384F">
              <w:rPr>
                <w:rFonts w:ascii="Bell MT" w:hAnsi="Bell MT" w:cs="Arial"/>
                <w:b/>
                <w:bCs/>
                <w:i/>
                <w:iCs/>
              </w:rPr>
              <w:t>: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i/>
                <w:iCs/>
              </w:rPr>
            </w:pP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BFBFBF" w:fill="BFBFBF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 xml:space="preserve">Valore 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BFBFBF" w:fill="BFBFBF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>Scala</w:t>
            </w:r>
          </w:p>
        </w:tc>
        <w:tc>
          <w:tcPr>
            <w:tcW w:w="1665" w:type="pct"/>
            <w:gridSpan w:val="2"/>
            <w:tcBorders>
              <w:top w:val="single" w:sz="4" w:space="0" w:color="auto"/>
            </w:tcBorders>
            <w:shd w:val="clear" w:color="BFBFBF" w:fill="BFBFBF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 xml:space="preserve">Descrizione </w:t>
            </w: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shd w:val="clear" w:color="auto" w:fill="auto"/>
            <w:hideMark/>
          </w:tcPr>
          <w:p w:rsidR="00C74F25" w:rsidRPr="0046384F" w:rsidRDefault="00C74F25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1</w:t>
            </w:r>
            <w:r w:rsidR="0046384F" w:rsidRPr="0046384F">
              <w:rPr>
                <w:rFonts w:ascii="Bell MT" w:hAnsi="Bell MT" w:cs="Arial"/>
                <w:color w:val="000000"/>
              </w:rPr>
              <w:t>-2</w:t>
            </w:r>
          </w:p>
        </w:tc>
        <w:tc>
          <w:tcPr>
            <w:tcW w:w="1667" w:type="pct"/>
            <w:gridSpan w:val="2"/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Molto raro</w:t>
            </w:r>
          </w:p>
        </w:tc>
        <w:tc>
          <w:tcPr>
            <w:tcW w:w="1665" w:type="pct"/>
            <w:gridSpan w:val="2"/>
            <w:shd w:val="clear" w:color="auto" w:fill="auto"/>
            <w:hideMark/>
          </w:tcPr>
          <w:p w:rsidR="00C74F25" w:rsidRPr="0046384F" w:rsidRDefault="00C74F25" w:rsidP="0046384F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Adeguatezza delle risorse disponibili, semplicità dei processi interessati, livello di controlli interni adeguato, numero limitato di persone coinvolte nel raggiungimento dell’obiettivo</w:t>
            </w:r>
            <w:r w:rsidR="00A4141B">
              <w:rPr>
                <w:rFonts w:ascii="Bell MT" w:hAnsi="Bell MT" w:cs="Arial"/>
                <w:color w:val="000000"/>
              </w:rPr>
              <w:t>.</w:t>
            </w: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46384F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3-4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Raro</w:t>
            </w:r>
          </w:p>
        </w:tc>
        <w:tc>
          <w:tcPr>
            <w:tcW w:w="1665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46384F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 xml:space="preserve">Risorse non adeguate </w:t>
            </w:r>
            <w:r w:rsidR="00A4141B">
              <w:rPr>
                <w:rFonts w:ascii="Bell MT" w:hAnsi="Bell MT" w:cs="Arial"/>
                <w:color w:val="000000"/>
              </w:rPr>
              <w:t>al</w:t>
            </w:r>
            <w:r w:rsidRPr="0046384F">
              <w:rPr>
                <w:rFonts w:ascii="Bell MT" w:hAnsi="Bell MT" w:cs="Arial"/>
                <w:color w:val="000000"/>
              </w:rPr>
              <w:t xml:space="preserve"> raggiungimento dell’obiettivo, complessità dei processi interessati, livello di controlli non adeguato, obiettivo non completamente definito</w:t>
            </w:r>
            <w:r w:rsidR="00A4141B">
              <w:rPr>
                <w:rFonts w:ascii="Bell MT" w:hAnsi="Bell MT" w:cs="Arial"/>
                <w:color w:val="000000"/>
              </w:rPr>
              <w:t>.</w:t>
            </w: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46384F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lastRenderedPageBreak/>
              <w:t>5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Frequente</w:t>
            </w:r>
          </w:p>
        </w:tc>
        <w:tc>
          <w:tcPr>
            <w:tcW w:w="1665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46384F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Processo innovativo e complesso con difficoltà a pianificare risorse, persone e controlli necessari al raggiungimento dell’obiettivo.</w:t>
            </w:r>
          </w:p>
        </w:tc>
      </w:tr>
      <w:tr w:rsidR="00C74F25" w:rsidRPr="0046384F" w:rsidTr="001B6ACD">
        <w:trPr>
          <w:trHeight w:val="811"/>
        </w:trPr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1B6ACD" w:rsidRDefault="001B6ACD" w:rsidP="00174A08">
            <w:pPr>
              <w:rPr>
                <w:rFonts w:ascii="Bell MT" w:hAnsi="Bell MT" w:cs="Arial"/>
                <w:b/>
                <w:bCs/>
                <w:i/>
                <w:iCs/>
              </w:rPr>
            </w:pPr>
          </w:p>
          <w:p w:rsidR="00C74F25" w:rsidRPr="0046384F" w:rsidRDefault="00C74F25" w:rsidP="00174A08">
            <w:pPr>
              <w:rPr>
                <w:rFonts w:ascii="Bell MT" w:hAnsi="Bell MT" w:cs="Arial"/>
                <w:b/>
                <w:bCs/>
                <w:i/>
                <w:iCs/>
              </w:rPr>
            </w:pPr>
            <w:r w:rsidRPr="0046384F">
              <w:rPr>
                <w:rFonts w:ascii="Bell MT" w:hAnsi="Bell MT" w:cs="Arial"/>
                <w:b/>
                <w:bCs/>
                <w:i/>
                <w:iCs/>
              </w:rPr>
              <w:t>Tabella della Gravità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i/>
                <w:iCs/>
              </w:rPr>
            </w:pP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D9D9D9" w:fill="D9D9D9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 xml:space="preserve">Valore 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BFBFBF" w:fill="BFBFBF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>Scala</w:t>
            </w:r>
          </w:p>
        </w:tc>
        <w:tc>
          <w:tcPr>
            <w:tcW w:w="1665" w:type="pct"/>
            <w:gridSpan w:val="2"/>
            <w:tcBorders>
              <w:top w:val="single" w:sz="4" w:space="0" w:color="auto"/>
            </w:tcBorders>
            <w:shd w:val="clear" w:color="D9D9D9" w:fill="D9D9D9"/>
            <w:hideMark/>
          </w:tcPr>
          <w:p w:rsidR="00C74F25" w:rsidRPr="0046384F" w:rsidRDefault="00C74F25" w:rsidP="00C74F25">
            <w:pPr>
              <w:jc w:val="center"/>
              <w:rPr>
                <w:rFonts w:ascii="Bell MT" w:hAnsi="Bell MT" w:cs="Arial"/>
                <w:b/>
                <w:bCs/>
                <w:color w:val="000000"/>
              </w:rPr>
            </w:pPr>
            <w:r w:rsidRPr="0046384F">
              <w:rPr>
                <w:rFonts w:ascii="Bell MT" w:hAnsi="Bell MT" w:cs="Arial"/>
                <w:b/>
                <w:bCs/>
                <w:color w:val="000000"/>
              </w:rPr>
              <w:t xml:space="preserve">Descrizione </w:t>
            </w: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shd w:val="clear" w:color="auto" w:fill="auto"/>
            <w:hideMark/>
          </w:tcPr>
          <w:p w:rsidR="00C74F25" w:rsidRPr="0046384F" w:rsidRDefault="00C74F25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1</w:t>
            </w:r>
            <w:r w:rsidR="00A4141B">
              <w:rPr>
                <w:rFonts w:ascii="Bell MT" w:hAnsi="Bell MT" w:cs="Arial"/>
                <w:color w:val="000000"/>
              </w:rPr>
              <w:t>-2</w:t>
            </w:r>
          </w:p>
        </w:tc>
        <w:tc>
          <w:tcPr>
            <w:tcW w:w="1667" w:type="pct"/>
            <w:gridSpan w:val="2"/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Impatto basso</w:t>
            </w:r>
          </w:p>
        </w:tc>
        <w:tc>
          <w:tcPr>
            <w:tcW w:w="1665" w:type="pct"/>
            <w:gridSpan w:val="2"/>
            <w:shd w:val="clear" w:color="auto" w:fill="auto"/>
            <w:hideMark/>
          </w:tcPr>
          <w:p w:rsidR="00C74F25" w:rsidRPr="0046384F" w:rsidRDefault="00C74F25" w:rsidP="00A4141B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 xml:space="preserve">Le conseguenze relative al verificarsi dell'evento non causano effetti evidenti sugli utenti e sulle parti interessate, non influiscono sulla capacità di raggiungere gli obiettivi o sulla qualità del servizio o sulla conformità dei processi </w:t>
            </w:r>
            <w:r w:rsidR="00A4141B">
              <w:rPr>
                <w:rFonts w:ascii="Bell MT" w:hAnsi="Bell MT" w:cs="Arial"/>
                <w:color w:val="000000"/>
              </w:rPr>
              <w:t>del laboratorio.</w:t>
            </w:r>
          </w:p>
        </w:tc>
      </w:tr>
      <w:tr w:rsidR="00C74F25" w:rsidRPr="0046384F" w:rsidTr="001B6ACD">
        <w:trPr>
          <w:trHeight w:val="811"/>
        </w:trPr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A4141B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>
              <w:rPr>
                <w:rFonts w:ascii="Bell MT" w:hAnsi="Bell MT" w:cs="Arial"/>
                <w:color w:val="000000"/>
              </w:rPr>
              <w:t>3-4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Impatto moderato</w:t>
            </w:r>
          </w:p>
        </w:tc>
        <w:tc>
          <w:tcPr>
            <w:tcW w:w="1665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A4141B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Le conseguenze sono rilevabili e potrebbero causare insoddisfazione degli utenti o delle parti interessate o un impatto negativo sui processi del</w:t>
            </w:r>
            <w:r w:rsidR="00A4141B">
              <w:rPr>
                <w:rFonts w:ascii="Bell MT" w:hAnsi="Bell MT" w:cs="Arial"/>
                <w:color w:val="000000"/>
              </w:rPr>
              <w:t xml:space="preserve"> laboratorio</w:t>
            </w:r>
            <w:r w:rsidRPr="0046384F">
              <w:rPr>
                <w:rFonts w:ascii="Bell MT" w:hAnsi="Bell MT" w:cs="Arial"/>
                <w:color w:val="000000"/>
              </w:rPr>
              <w:t xml:space="preserve"> e/o sulla capacità di raggiungere gli obiettivi.</w:t>
            </w:r>
          </w:p>
        </w:tc>
      </w:tr>
      <w:tr w:rsidR="00C74F25" w:rsidRPr="0046384F" w:rsidTr="001B6ACD">
        <w:trPr>
          <w:trHeight w:val="1471"/>
        </w:trPr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A4141B" w:rsidP="00C74F25">
            <w:pPr>
              <w:jc w:val="center"/>
              <w:rPr>
                <w:rFonts w:ascii="Bell MT" w:hAnsi="Bell MT" w:cs="Arial"/>
                <w:color w:val="000000"/>
              </w:rPr>
            </w:pPr>
            <w:r>
              <w:rPr>
                <w:rFonts w:ascii="Bell MT" w:hAnsi="Bell MT" w:cs="Arial"/>
                <w:color w:val="000000"/>
              </w:rPr>
              <w:t>5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Impatto alto</w:t>
            </w:r>
          </w:p>
        </w:tc>
        <w:tc>
          <w:tcPr>
            <w:tcW w:w="1665" w:type="pct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C74F25" w:rsidRPr="0046384F" w:rsidRDefault="00C74F25" w:rsidP="00A4141B">
            <w:pPr>
              <w:jc w:val="both"/>
              <w:rPr>
                <w:rFonts w:ascii="Bell MT" w:hAnsi="Bell MT" w:cs="Arial"/>
                <w:color w:val="000000"/>
              </w:rPr>
            </w:pPr>
            <w:r w:rsidRPr="0046384F">
              <w:rPr>
                <w:rFonts w:ascii="Bell MT" w:hAnsi="Bell MT" w:cs="Arial"/>
                <w:color w:val="000000"/>
              </w:rPr>
              <w:t>Le conseguenze possono causare effetti evidenti sugli utenti, influire sulla capacità di raggiungere gli obiettivi, sulla qualità del servizio o sulla conformità dei processi del</w:t>
            </w:r>
            <w:r w:rsidR="00A4141B">
              <w:rPr>
                <w:rFonts w:ascii="Bell MT" w:hAnsi="Bell MT" w:cs="Arial"/>
                <w:color w:val="000000"/>
              </w:rPr>
              <w:t xml:space="preserve"> laboratorio.</w:t>
            </w:r>
          </w:p>
        </w:tc>
      </w:tr>
      <w:tr w:rsidR="00C74F25" w:rsidRPr="0046384F" w:rsidTr="001B6ACD">
        <w:trPr>
          <w:trHeight w:val="617"/>
        </w:trPr>
        <w:tc>
          <w:tcPr>
            <w:tcW w:w="1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74F25" w:rsidRPr="0046384F" w:rsidRDefault="00C74F25" w:rsidP="00174A08">
            <w:pPr>
              <w:rPr>
                <w:rFonts w:ascii="Bell MT" w:hAnsi="Bell MT" w:cs="Arial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74F25" w:rsidRPr="0046384F" w:rsidRDefault="00C74F25" w:rsidP="00C74F25">
            <w:pPr>
              <w:rPr>
                <w:rFonts w:ascii="Bell MT" w:hAnsi="Bell MT" w:cs="Arial"/>
              </w:rPr>
            </w:pPr>
          </w:p>
        </w:tc>
      </w:tr>
      <w:tr w:rsidR="00C74F25" w:rsidRPr="0046384F" w:rsidTr="001B6ACD">
        <w:trPr>
          <w:trHeight w:val="811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tbl>
            <w:tblPr>
              <w:tblpPr w:leftFromText="141" w:rightFromText="141" w:vertAnchor="text" w:horzAnchor="page" w:tblpX="6625" w:tblpY="1218"/>
              <w:tblOverlap w:val="never"/>
              <w:tblW w:w="231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341"/>
              <w:gridCol w:w="830"/>
            </w:tblGrid>
            <w:tr w:rsidR="00174A08" w:rsidRPr="0046384F" w:rsidTr="00174A08">
              <w:trPr>
                <w:trHeight w:val="264"/>
              </w:trPr>
              <w:tc>
                <w:tcPr>
                  <w:tcW w:w="127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174A08" w:rsidRPr="0046384F" w:rsidRDefault="00174A08" w:rsidP="00174A08">
                  <w:pPr>
                    <w:jc w:val="center"/>
                    <w:rPr>
                      <w:rFonts w:ascii="Bell MT" w:hAnsi="Bell MT"/>
                      <w:b/>
                      <w:color w:val="000000"/>
                    </w:rPr>
                  </w:pPr>
                  <w:r w:rsidRPr="0046384F">
                    <w:rPr>
                      <w:rFonts w:ascii="Bell MT" w:hAnsi="Bell MT"/>
                      <w:b/>
                      <w:color w:val="000000"/>
                    </w:rPr>
                    <w:t xml:space="preserve">LIVELLO DI RISCHIO (LR): 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</w:p>
              </w:tc>
              <w:tc>
                <w:tcPr>
                  <w:tcW w:w="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0000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  <w:r w:rsidRPr="0046384F">
                    <w:rPr>
                      <w:rFonts w:ascii="Bell MT" w:hAnsi="Bell MT"/>
                      <w:color w:val="000000"/>
                    </w:rPr>
                    <w:t>ALTO</w:t>
                  </w:r>
                </w:p>
              </w:tc>
            </w:tr>
            <w:tr w:rsidR="00174A08" w:rsidRPr="0046384F" w:rsidTr="00174A08">
              <w:trPr>
                <w:trHeight w:val="256"/>
              </w:trPr>
              <w:tc>
                <w:tcPr>
                  <w:tcW w:w="127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</w:p>
              </w:tc>
              <w:tc>
                <w:tcPr>
                  <w:tcW w:w="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  <w:r w:rsidRPr="0046384F">
                    <w:rPr>
                      <w:rFonts w:ascii="Bell MT" w:hAnsi="Bell MT"/>
                      <w:color w:val="000000"/>
                    </w:rPr>
                    <w:t>MEDIO</w:t>
                  </w:r>
                </w:p>
              </w:tc>
            </w:tr>
            <w:tr w:rsidR="00174A08" w:rsidRPr="0046384F" w:rsidTr="00174A08">
              <w:trPr>
                <w:trHeight w:val="256"/>
              </w:trPr>
              <w:tc>
                <w:tcPr>
                  <w:tcW w:w="127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</w:p>
              </w:tc>
              <w:tc>
                <w:tcPr>
                  <w:tcW w:w="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B050"/>
                  <w:noWrap/>
                  <w:vAlign w:val="bottom"/>
                  <w:hideMark/>
                </w:tcPr>
                <w:p w:rsidR="00174A08" w:rsidRPr="0046384F" w:rsidRDefault="00174A08" w:rsidP="00174A08">
                  <w:pPr>
                    <w:rPr>
                      <w:rFonts w:ascii="Bell MT" w:hAnsi="Bell MT"/>
                      <w:color w:val="000000"/>
                    </w:rPr>
                  </w:pPr>
                  <w:r w:rsidRPr="0046384F">
                    <w:rPr>
                      <w:rFonts w:ascii="Bell MT" w:hAnsi="Bell MT"/>
                      <w:color w:val="000000"/>
                    </w:rPr>
                    <w:t>BASSO</w:t>
                  </w:r>
                </w:p>
              </w:tc>
            </w:tr>
          </w:tbl>
          <w:p w:rsidR="00C74F25" w:rsidRPr="0046384F" w:rsidRDefault="00101066" w:rsidP="006D5464">
            <w:pPr>
              <w:pStyle w:val="testo"/>
              <w:rPr>
                <w:rFonts w:ascii="Bell MT" w:hAnsi="Bell MT" w:cs="Arial"/>
              </w:rPr>
            </w:pPr>
            <w:r w:rsidRPr="0046384F">
              <w:rPr>
                <w:rFonts w:ascii="Bell MT" w:hAnsi="Bell MT"/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margin">
                    <wp:posOffset>674370</wp:posOffset>
                  </wp:positionH>
                  <wp:positionV relativeFrom="paragraph">
                    <wp:posOffset>472440</wp:posOffset>
                  </wp:positionV>
                  <wp:extent cx="3397885" cy="1184275"/>
                  <wp:effectExtent l="0" t="0" r="0" b="0"/>
                  <wp:wrapSquare wrapText="bothSides"/>
                  <wp:docPr id="5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88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5464" w:rsidRPr="0046384F">
              <w:rPr>
                <w:rFonts w:ascii="Bell MT" w:hAnsi="Bell MT"/>
              </w:rPr>
              <w:t>Il</w:t>
            </w:r>
            <w:r w:rsidR="00C74F25" w:rsidRPr="0046384F">
              <w:rPr>
                <w:rFonts w:ascii="Bell MT" w:hAnsi="Bell MT"/>
              </w:rPr>
              <w:t xml:space="preserve"> rischio è valutato dal prodotto tra i valori della </w:t>
            </w:r>
            <w:r w:rsidR="00F46A1A">
              <w:rPr>
                <w:rFonts w:ascii="Bell MT" w:hAnsi="Bell MT"/>
              </w:rPr>
              <w:t>p</w:t>
            </w:r>
            <w:r w:rsidR="00C74F25" w:rsidRPr="0046384F">
              <w:rPr>
                <w:rFonts w:ascii="Bell MT" w:hAnsi="Bell MT"/>
              </w:rPr>
              <w:t>robabilità di accadimento</w:t>
            </w:r>
            <w:r w:rsidR="00F46A1A">
              <w:rPr>
                <w:rFonts w:ascii="Bell MT" w:hAnsi="Bell MT"/>
              </w:rPr>
              <w:t xml:space="preserve"> (frequenza)</w:t>
            </w:r>
            <w:r w:rsidR="00C74F25" w:rsidRPr="0046384F">
              <w:rPr>
                <w:rFonts w:ascii="Bell MT" w:hAnsi="Bell MT"/>
              </w:rPr>
              <w:t xml:space="preserve"> e della </w:t>
            </w:r>
            <w:r w:rsidR="00F46A1A">
              <w:rPr>
                <w:rFonts w:ascii="Bell MT" w:hAnsi="Bell MT"/>
              </w:rPr>
              <w:t>g</w:t>
            </w:r>
            <w:r w:rsidR="00C74F25" w:rsidRPr="0046384F">
              <w:rPr>
                <w:rFonts w:ascii="Bell MT" w:hAnsi="Bell MT"/>
              </w:rPr>
              <w:t>ravità</w:t>
            </w:r>
            <w:r w:rsidR="00F46A1A">
              <w:rPr>
                <w:rFonts w:ascii="Bell MT" w:hAnsi="Bell MT"/>
              </w:rPr>
              <w:t xml:space="preserve"> (impatto)</w:t>
            </w:r>
            <w:r w:rsidR="00C74F25" w:rsidRPr="0046384F">
              <w:rPr>
                <w:rFonts w:ascii="Bell MT" w:hAnsi="Bell MT"/>
              </w:rPr>
              <w:t>.</w:t>
            </w:r>
          </w:p>
        </w:tc>
      </w:tr>
      <w:tr w:rsidR="00174A08" w:rsidRPr="0046384F" w:rsidTr="001B6ACD">
        <w:trPr>
          <w:trHeight w:val="811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4A08" w:rsidRPr="0046384F" w:rsidRDefault="00174A08" w:rsidP="00174A08">
            <w:pPr>
              <w:rPr>
                <w:rFonts w:ascii="Bell MT" w:hAnsi="Bell MT"/>
                <w:b/>
                <w:color w:val="000000"/>
              </w:rPr>
            </w:pPr>
          </w:p>
        </w:tc>
      </w:tr>
      <w:tr w:rsidR="00174A08" w:rsidRPr="0046384F" w:rsidTr="001B6ACD">
        <w:trPr>
          <w:trHeight w:val="281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4A08" w:rsidRPr="0046384F" w:rsidRDefault="00174A08" w:rsidP="006D5464">
            <w:pPr>
              <w:ind w:left="851"/>
              <w:rPr>
                <w:rFonts w:ascii="Bell MT" w:hAnsi="Bell MT"/>
                <w:b/>
                <w:color w:val="000000"/>
              </w:rPr>
            </w:pPr>
          </w:p>
        </w:tc>
      </w:tr>
    </w:tbl>
    <w:p w:rsidR="002575A6" w:rsidRPr="00492B22" w:rsidRDefault="002575A6" w:rsidP="001B6ACD">
      <w:pPr>
        <w:pStyle w:val="testo"/>
        <w:ind w:left="0"/>
        <w:rPr>
          <w:rFonts w:ascii="Bell MT" w:hAnsi="Bell MT"/>
        </w:rPr>
      </w:pPr>
      <w:r w:rsidRPr="00492B22">
        <w:rPr>
          <w:rFonts w:ascii="Bell MT" w:hAnsi="Bell MT"/>
        </w:rPr>
        <w:t>In quest</w:t>
      </w:r>
      <w:r w:rsidR="00804574" w:rsidRPr="00492B22">
        <w:rPr>
          <w:rFonts w:ascii="Bell MT" w:hAnsi="Bell MT"/>
        </w:rPr>
        <w:t>a</w:t>
      </w:r>
      <w:r w:rsidRPr="00492B22">
        <w:rPr>
          <w:rFonts w:ascii="Bell MT" w:hAnsi="Bell MT"/>
        </w:rPr>
        <w:t xml:space="preserve"> fase è importante prendere in considerazione dati storici ed informazioni pertinenti e</w:t>
      </w:r>
      <w:r w:rsidR="00F46A1A">
        <w:rPr>
          <w:rFonts w:ascii="Bell MT" w:hAnsi="Bell MT"/>
        </w:rPr>
        <w:t>d</w:t>
      </w:r>
      <w:r w:rsidRPr="00492B22">
        <w:rPr>
          <w:rFonts w:ascii="Bell MT" w:hAnsi="Bell MT"/>
        </w:rPr>
        <w:t xml:space="preserve"> aggiornate, derivanti anche da conoscenze ed esperienze pregres</w:t>
      </w:r>
      <w:r w:rsidR="00C8232A" w:rsidRPr="00492B22">
        <w:rPr>
          <w:rFonts w:ascii="Bell MT" w:hAnsi="Bell MT"/>
        </w:rPr>
        <w:t>s</w:t>
      </w:r>
      <w:r w:rsidRPr="00492B22">
        <w:rPr>
          <w:rFonts w:ascii="Bell MT" w:hAnsi="Bell MT"/>
        </w:rPr>
        <w:t>e</w:t>
      </w:r>
      <w:r w:rsidR="00C8232A" w:rsidRPr="00492B22">
        <w:rPr>
          <w:rFonts w:ascii="Bell MT" w:hAnsi="Bell MT"/>
        </w:rPr>
        <w:t>, in quanto la gestione del rischio è un’attività di recente introduzione in laboratorio</w:t>
      </w:r>
      <w:r w:rsidRPr="00492B22">
        <w:rPr>
          <w:rFonts w:ascii="Bell MT" w:hAnsi="Bell MT"/>
        </w:rPr>
        <w:t>. Per questo motivo devono essere coinvolte</w:t>
      </w:r>
      <w:r w:rsidR="00791C6C" w:rsidRPr="00492B22">
        <w:rPr>
          <w:rFonts w:ascii="Bell MT" w:hAnsi="Bell MT"/>
        </w:rPr>
        <w:t xml:space="preserve">, oltre </w:t>
      </w:r>
      <w:proofErr w:type="gramStart"/>
      <w:r w:rsidR="00791C6C" w:rsidRPr="00492B22">
        <w:rPr>
          <w:rFonts w:ascii="Bell MT" w:hAnsi="Bell MT"/>
        </w:rPr>
        <w:t>ad</w:t>
      </w:r>
      <w:proofErr w:type="gramEnd"/>
      <w:r w:rsidR="00791C6C" w:rsidRPr="00492B22">
        <w:rPr>
          <w:rFonts w:ascii="Bell MT" w:hAnsi="Bell MT"/>
        </w:rPr>
        <w:t xml:space="preserve"> RL e R</w:t>
      </w:r>
      <w:r w:rsidR="00F46A1A">
        <w:rPr>
          <w:rFonts w:ascii="Bell MT" w:hAnsi="Bell MT"/>
        </w:rPr>
        <w:t>T</w:t>
      </w:r>
      <w:r w:rsidR="00791C6C" w:rsidRPr="00492B22">
        <w:rPr>
          <w:rFonts w:ascii="Bell MT" w:hAnsi="Bell MT"/>
        </w:rPr>
        <w:t xml:space="preserve">QL, le </w:t>
      </w:r>
      <w:r w:rsidRPr="00492B22">
        <w:rPr>
          <w:rFonts w:ascii="Bell MT" w:hAnsi="Bell MT"/>
        </w:rPr>
        <w:t>f</w:t>
      </w:r>
      <w:r w:rsidR="00C8232A" w:rsidRPr="00492B22">
        <w:rPr>
          <w:rFonts w:ascii="Bell MT" w:hAnsi="Bell MT"/>
        </w:rPr>
        <w:t xml:space="preserve">unzioni </w:t>
      </w:r>
      <w:r w:rsidRPr="00492B22">
        <w:rPr>
          <w:rFonts w:ascii="Bell MT" w:hAnsi="Bell MT"/>
        </w:rPr>
        <w:t>implicate nei processi in esame.</w:t>
      </w:r>
    </w:p>
    <w:p w:rsidR="001879B1" w:rsidRPr="00492B22" w:rsidRDefault="002575A6" w:rsidP="00804574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lastRenderedPageBreak/>
        <w:t>Seguendo tale classificazione, verranno trattati per prim</w:t>
      </w:r>
      <w:r w:rsidR="00791C6C" w:rsidRPr="00492B22">
        <w:rPr>
          <w:rFonts w:ascii="Bell MT" w:hAnsi="Bell MT"/>
        </w:rPr>
        <w:t>i</w:t>
      </w:r>
      <w:r w:rsidRPr="00492B22">
        <w:rPr>
          <w:rFonts w:ascii="Bell MT" w:hAnsi="Bell MT"/>
        </w:rPr>
        <w:t xml:space="preserve"> i rischi correlati ad un</w:t>
      </w:r>
      <w:r w:rsidR="00791C6C" w:rsidRPr="00492B22">
        <w:rPr>
          <w:rFonts w:ascii="Bell MT" w:hAnsi="Bell MT"/>
        </w:rPr>
        <w:t xml:space="preserve"> marcato impatto</w:t>
      </w:r>
      <w:r w:rsidRPr="00492B22">
        <w:rPr>
          <w:rFonts w:ascii="Bell MT" w:hAnsi="Bell MT"/>
        </w:rPr>
        <w:t xml:space="preserve"> e una elevata probabilità di accadere, mentre i rischi con bassa probabilità di </w:t>
      </w:r>
      <w:r w:rsidR="00791C6C" w:rsidRPr="00492B22">
        <w:rPr>
          <w:rFonts w:ascii="Bell MT" w:hAnsi="Bell MT"/>
        </w:rPr>
        <w:t>accadimento</w:t>
      </w:r>
      <w:r w:rsidRPr="00492B22">
        <w:rPr>
          <w:rFonts w:ascii="Bell MT" w:hAnsi="Bell MT"/>
        </w:rPr>
        <w:t xml:space="preserve"> e bass</w:t>
      </w:r>
      <w:r w:rsidR="00804574" w:rsidRPr="00492B22">
        <w:rPr>
          <w:rFonts w:ascii="Bell MT" w:hAnsi="Bell MT"/>
        </w:rPr>
        <w:t>o</w:t>
      </w:r>
      <w:r w:rsidR="00791C6C" w:rsidRPr="00492B22">
        <w:rPr>
          <w:rFonts w:ascii="Bell MT" w:hAnsi="Bell MT"/>
        </w:rPr>
        <w:t xml:space="preserve"> impatt</w:t>
      </w:r>
      <w:r w:rsidR="00804574" w:rsidRPr="00492B22">
        <w:rPr>
          <w:rFonts w:ascii="Bell MT" w:hAnsi="Bell MT"/>
        </w:rPr>
        <w:t>o</w:t>
      </w:r>
      <w:r w:rsidRPr="00492B22">
        <w:rPr>
          <w:rFonts w:ascii="Bell MT" w:hAnsi="Bell MT"/>
        </w:rPr>
        <w:t xml:space="preserve"> verranno trattati </w:t>
      </w:r>
      <w:r w:rsidR="00791C6C" w:rsidRPr="00492B22">
        <w:rPr>
          <w:rFonts w:ascii="Bell MT" w:hAnsi="Bell MT"/>
        </w:rPr>
        <w:t>successivamente</w:t>
      </w:r>
      <w:r w:rsidRPr="00492B22">
        <w:rPr>
          <w:rFonts w:ascii="Bell MT" w:hAnsi="Bell MT"/>
        </w:rPr>
        <w:t xml:space="preserve">. In questo modo, l’assegnazione di una priorità di trattamento per i rischi identificati </w:t>
      </w:r>
      <w:r w:rsidR="00804574" w:rsidRPr="00492B22">
        <w:rPr>
          <w:rFonts w:ascii="Bell MT" w:hAnsi="Bell MT"/>
        </w:rPr>
        <w:t>consente</w:t>
      </w:r>
      <w:r w:rsidRPr="00492B22">
        <w:rPr>
          <w:rFonts w:ascii="Bell MT" w:hAnsi="Bell MT"/>
        </w:rPr>
        <w:t xml:space="preserve"> di minimizzare le perdite e i costi dovuti ad impatti indesiderati nelle attività del laboratorio.</w:t>
      </w:r>
      <w:r w:rsidR="00804574" w:rsidRPr="00492B22">
        <w:rPr>
          <w:rFonts w:ascii="Bell MT" w:hAnsi="Bell MT"/>
        </w:rPr>
        <w:t xml:space="preserve"> </w:t>
      </w:r>
      <w:r w:rsidRPr="00492B22">
        <w:rPr>
          <w:rFonts w:ascii="Bell MT" w:hAnsi="Bell MT"/>
        </w:rPr>
        <w:t>Il risultato di tale fase operativa viene riportato nel MOD</w:t>
      </w:r>
      <w:r w:rsidR="007E77E1" w:rsidRPr="00492B22">
        <w:rPr>
          <w:rFonts w:ascii="Bell MT" w:hAnsi="Bell MT"/>
        </w:rPr>
        <w:t>_SWOT_01</w:t>
      </w:r>
      <w:r w:rsidR="00C8232A" w:rsidRPr="00492B22">
        <w:rPr>
          <w:rFonts w:ascii="Bell MT" w:hAnsi="Bell MT"/>
        </w:rPr>
        <w:t>.</w:t>
      </w:r>
    </w:p>
    <w:p w:rsidR="00407681" w:rsidRPr="00492B22" w:rsidRDefault="00FB232E" w:rsidP="00407681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t>RESPONSABILI</w:t>
      </w:r>
      <w:bookmarkStart w:id="13" w:name="check"/>
      <w:bookmarkEnd w:id="13"/>
      <w:r w:rsidRPr="00492B22">
        <w:rPr>
          <w:rFonts w:ascii="Bell MT" w:hAnsi="Bell MT"/>
        </w:rPr>
        <w:t>T</w:t>
      </w:r>
      <w:r w:rsidR="00F46A1A">
        <w:rPr>
          <w:rFonts w:ascii="Bell MT" w:hAnsi="Bell MT"/>
        </w:rPr>
        <w:t>à</w:t>
      </w:r>
    </w:p>
    <w:p w:rsidR="00CE4344" w:rsidRPr="00492B22" w:rsidRDefault="00CA554D" w:rsidP="00FB232E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Il laboratorio</w:t>
      </w:r>
      <w:r w:rsidR="00407681" w:rsidRPr="00492B22">
        <w:rPr>
          <w:rFonts w:ascii="Bell MT" w:hAnsi="Bell MT"/>
        </w:rPr>
        <w:t xml:space="preserve"> assicura che vi siano responsabilità e competenze adeguate </w:t>
      </w:r>
      <w:proofErr w:type="gramStart"/>
      <w:r w:rsidR="00407681" w:rsidRPr="00492B22">
        <w:rPr>
          <w:rFonts w:ascii="Bell MT" w:hAnsi="Bell MT"/>
        </w:rPr>
        <w:t>per</w:t>
      </w:r>
      <w:proofErr w:type="gramEnd"/>
      <w:r w:rsidR="00CE4344" w:rsidRPr="00492B22">
        <w:rPr>
          <w:rFonts w:ascii="Bell MT" w:hAnsi="Bell MT"/>
        </w:rPr>
        <w:t xml:space="preserve"> </w:t>
      </w:r>
      <w:r w:rsidR="00407681" w:rsidRPr="00492B22">
        <w:rPr>
          <w:rFonts w:ascii="Bell MT" w:hAnsi="Bell MT"/>
        </w:rPr>
        <w:t>gestire il rischio, compresi l’attuazione e il mantenimento del processo di gestione del rischio e l’assicurazione dell</w:t>
      </w:r>
      <w:r w:rsidR="00794B04" w:rsidRPr="00492B22">
        <w:rPr>
          <w:rFonts w:ascii="Bell MT" w:hAnsi="Bell MT"/>
        </w:rPr>
        <w:t>’</w:t>
      </w:r>
      <w:r w:rsidR="00407681" w:rsidRPr="00492B22">
        <w:rPr>
          <w:rFonts w:ascii="Bell MT" w:hAnsi="Bell MT"/>
        </w:rPr>
        <w:t>adeguatezza, efficacia ed efficienza di tutti i controlli.</w:t>
      </w:r>
      <w:r w:rsidR="00CE4344" w:rsidRPr="00492B22">
        <w:rPr>
          <w:rFonts w:ascii="Bell MT" w:hAnsi="Bell MT"/>
        </w:rPr>
        <w:t xml:space="preserve"> Tutti i membri del laboratorio sono completamente consapevoli dei rischi, dei controlli e dei compiti di cui devono rispondere.</w:t>
      </w:r>
      <w:r w:rsidR="00CB0891" w:rsidRPr="00492B22">
        <w:rPr>
          <w:rFonts w:ascii="Bell MT" w:hAnsi="Bell MT"/>
        </w:rPr>
        <w:t xml:space="preserve"> Tali responsabilità e competenze vengono assicurate tramite formazione, condivisione delle informazioni e coinvolgimento delle funzioni implicate nel processo</w:t>
      </w:r>
      <w:r w:rsidR="00CB0891" w:rsidRPr="00220F94">
        <w:rPr>
          <w:rFonts w:ascii="Bell MT" w:hAnsi="Bell MT"/>
          <w:color w:val="000000" w:themeColor="text1"/>
        </w:rPr>
        <w:t>.</w:t>
      </w:r>
    </w:p>
    <w:p w:rsidR="00A74C00" w:rsidRPr="00492B22" w:rsidRDefault="00794B04" w:rsidP="00A74C0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RL/R</w:t>
      </w:r>
      <w:r w:rsidR="00220F94">
        <w:rPr>
          <w:rFonts w:ascii="Bell MT" w:hAnsi="Bell MT"/>
        </w:rPr>
        <w:t>T</w:t>
      </w:r>
      <w:r w:rsidRPr="00492B22">
        <w:rPr>
          <w:rFonts w:ascii="Bell MT" w:hAnsi="Bell MT"/>
        </w:rPr>
        <w:t>QL</w:t>
      </w:r>
      <w:r w:rsidR="00FB232E" w:rsidRPr="00492B22">
        <w:rPr>
          <w:rFonts w:ascii="Bell MT" w:hAnsi="Bell MT"/>
        </w:rPr>
        <w:t xml:space="preserve"> ha la responsabilità di decidere quali sono i rischi </w:t>
      </w:r>
      <w:r w:rsidR="00F85BD1" w:rsidRPr="00492B22">
        <w:rPr>
          <w:rFonts w:ascii="Bell MT" w:hAnsi="Bell MT"/>
        </w:rPr>
        <w:t xml:space="preserve">da affrontare </w:t>
      </w:r>
      <w:r w:rsidR="00FB232E" w:rsidRPr="00492B22">
        <w:rPr>
          <w:rFonts w:ascii="Bell MT" w:hAnsi="Bell MT"/>
        </w:rPr>
        <w:t xml:space="preserve">e le opportunità da </w:t>
      </w:r>
      <w:r w:rsidR="00F85BD1" w:rsidRPr="00492B22">
        <w:rPr>
          <w:rFonts w:ascii="Bell MT" w:hAnsi="Bell MT"/>
        </w:rPr>
        <w:t>cogliere</w:t>
      </w:r>
      <w:r w:rsidR="00407681" w:rsidRPr="00492B22">
        <w:rPr>
          <w:rFonts w:ascii="Bell MT" w:hAnsi="Bell MT"/>
        </w:rPr>
        <w:t>, relativamente ai processi identificati</w:t>
      </w:r>
      <w:r w:rsidR="002726A7" w:rsidRPr="00492B22">
        <w:rPr>
          <w:rFonts w:ascii="Bell MT" w:hAnsi="Bell MT"/>
        </w:rPr>
        <w:t>, sulla base delle esigenze</w:t>
      </w:r>
      <w:r w:rsidRPr="00492B22">
        <w:rPr>
          <w:rFonts w:ascii="Bell MT" w:hAnsi="Bell MT"/>
        </w:rPr>
        <w:t xml:space="preserve"> del laboratorio e della frequenza/impatto di tali rischi</w:t>
      </w:r>
      <w:r w:rsidR="00407681" w:rsidRPr="00492B22">
        <w:rPr>
          <w:rFonts w:ascii="Bell MT" w:hAnsi="Bell MT"/>
        </w:rPr>
        <w:t xml:space="preserve">. </w:t>
      </w:r>
      <w:r w:rsidR="000079F5" w:rsidRPr="00492B22">
        <w:rPr>
          <w:rFonts w:ascii="Bell MT" w:hAnsi="Bell MT"/>
        </w:rPr>
        <w:t>Le responsabilità delle singole attività descritte sono</w:t>
      </w:r>
      <w:r w:rsidR="00407681" w:rsidRPr="00492B22">
        <w:rPr>
          <w:rFonts w:ascii="Bell MT" w:hAnsi="Bell MT"/>
        </w:rPr>
        <w:t xml:space="preserve"> </w:t>
      </w:r>
      <w:r w:rsidR="000079F5" w:rsidRPr="00492B22">
        <w:rPr>
          <w:rFonts w:ascii="Bell MT" w:hAnsi="Bell MT"/>
        </w:rPr>
        <w:t>altresì distribuite alle funzioni operative coinvolte ed assegnatarie.</w:t>
      </w:r>
    </w:p>
    <w:p w:rsidR="00A74C00" w:rsidRPr="00492B22" w:rsidRDefault="00A74C00" w:rsidP="00A74C00">
      <w:pPr>
        <w:pStyle w:val="Heading1"/>
        <w:rPr>
          <w:rFonts w:ascii="Bell MT" w:hAnsi="Bell MT"/>
        </w:rPr>
      </w:pPr>
      <w:r w:rsidRPr="00492B22">
        <w:rPr>
          <w:rFonts w:ascii="Bell MT" w:hAnsi="Bell MT"/>
        </w:rPr>
        <w:t>GESTIONE DEL RISCHIO</w:t>
      </w:r>
    </w:p>
    <w:p w:rsidR="00CE4344" w:rsidRPr="00492B22" w:rsidRDefault="00CE4344" w:rsidP="00CE4344">
      <w:pPr>
        <w:pStyle w:val="Heading2"/>
        <w:rPr>
          <w:rFonts w:ascii="Bell MT" w:hAnsi="Bell MT"/>
        </w:rPr>
      </w:pPr>
      <w:r w:rsidRPr="00492B22">
        <w:rPr>
          <w:rFonts w:ascii="Bell MT" w:hAnsi="Bell MT"/>
        </w:rPr>
        <w:t>GENERALITà</w:t>
      </w:r>
    </w:p>
    <w:p w:rsidR="00CE4344" w:rsidRPr="00492B22" w:rsidRDefault="002726A7" w:rsidP="00CE4344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Le organizzazioni si trovano ad affrontare fattori ed influenze interni ed esterni che rendono incerti il raggiungimento dei propri obiettivi. Il “rischio” è l’effetto che questa incertezza ha sugli obiettivi e i risultati dell’azienda. La gestione del rischio, o “risk manageme</w:t>
      </w:r>
      <w:r w:rsidR="009C064F" w:rsidRPr="00492B22">
        <w:rPr>
          <w:rFonts w:ascii="Bell MT" w:hAnsi="Bell MT"/>
        </w:rPr>
        <w:t>n</w:t>
      </w:r>
      <w:r w:rsidRPr="00492B22">
        <w:rPr>
          <w:rFonts w:ascii="Bell MT" w:hAnsi="Bell MT"/>
        </w:rPr>
        <w:t>t”, consiste nell’identificazione e nel trattamento dei rischi con lo scopo di conferire la massima efficienza operativa a tutti i livelli</w:t>
      </w:r>
      <w:r w:rsidR="00D73FE6" w:rsidRPr="00492B22">
        <w:rPr>
          <w:rFonts w:ascii="Bell MT" w:hAnsi="Bell MT"/>
        </w:rPr>
        <w:t>, minimizzando le perdite e massimizzando le opportunità</w:t>
      </w:r>
      <w:r w:rsidRPr="00492B22">
        <w:rPr>
          <w:rFonts w:ascii="Bell MT" w:hAnsi="Bell MT"/>
        </w:rPr>
        <w:t>.</w:t>
      </w:r>
    </w:p>
    <w:p w:rsidR="007E1B78" w:rsidRPr="00492B22" w:rsidRDefault="007E1B78" w:rsidP="00CE4344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Il processo di trattamento dei rischi prevede le seguenti fasi</w:t>
      </w:r>
      <w:r w:rsidR="00D73FE6" w:rsidRPr="00492B22">
        <w:rPr>
          <w:rFonts w:ascii="Bell MT" w:hAnsi="Bell MT"/>
        </w:rPr>
        <w:t>, illustrate in figura 1</w:t>
      </w:r>
      <w:r w:rsidRPr="00492B22">
        <w:rPr>
          <w:rFonts w:ascii="Bell MT" w:hAnsi="Bell MT"/>
        </w:rPr>
        <w:t>:</w:t>
      </w:r>
    </w:p>
    <w:p w:rsidR="00CE4344" w:rsidRPr="00492B22" w:rsidRDefault="007538C6" w:rsidP="00B5040F">
      <w:pPr>
        <w:pStyle w:val="testo"/>
        <w:ind w:left="1800"/>
        <w:rPr>
          <w:rFonts w:ascii="Bell MT" w:hAnsi="Bell MT"/>
        </w:rPr>
      </w:pPr>
      <w:r w:rsidRPr="00492B22">
        <w:rPr>
          <w:rFonts w:ascii="Bell MT" w:hAnsi="Bell MT"/>
          <w:noProof/>
        </w:rPr>
        <w:drawing>
          <wp:anchor distT="0" distB="0" distL="114300" distR="114300" simplePos="0" relativeHeight="251659776" behindDoc="0" locked="0" layoutInCell="1" allowOverlap="1" wp14:anchorId="466F7973" wp14:editId="3D92FE7A">
            <wp:simplePos x="0" y="0"/>
            <wp:positionH relativeFrom="margin">
              <wp:posOffset>2066290</wp:posOffset>
            </wp:positionH>
            <wp:positionV relativeFrom="margin">
              <wp:posOffset>5970905</wp:posOffset>
            </wp:positionV>
            <wp:extent cx="2082800" cy="1882775"/>
            <wp:effectExtent l="0" t="0" r="0" b="0"/>
            <wp:wrapSquare wrapText="bothSides"/>
            <wp:docPr id="4" name="Immagin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4344" w:rsidRPr="00492B22" w:rsidRDefault="00CE4344" w:rsidP="007538C6">
      <w:pPr>
        <w:pStyle w:val="testo"/>
        <w:ind w:left="0"/>
        <w:rPr>
          <w:rFonts w:ascii="Bell MT" w:hAnsi="Bell MT"/>
        </w:rPr>
      </w:pPr>
    </w:p>
    <w:p w:rsidR="006642B9" w:rsidRDefault="00101066" w:rsidP="006642B9">
      <w:pPr>
        <w:pStyle w:val="testo"/>
        <w:jc w:val="center"/>
        <w:rPr>
          <w:rFonts w:ascii="Bell MT" w:hAnsi="Bell MT"/>
        </w:rPr>
      </w:pPr>
      <w:r w:rsidRPr="00492B22">
        <w:rPr>
          <w:rFonts w:ascii="Bell MT" w:hAnsi="Bell MT"/>
          <w:noProof/>
        </w:rPr>
        <w:drawing>
          <wp:inline distT="0" distB="0" distL="0" distR="0">
            <wp:extent cx="3050540" cy="2656205"/>
            <wp:effectExtent l="0" t="0" r="0" b="0"/>
            <wp:docPr id="2" name="Picture 2" descr="547x474x31000f3_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47x474x31000f3_00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464" w:rsidRPr="00F46A1A" w:rsidRDefault="00791C6C" w:rsidP="00F46A1A">
      <w:pPr>
        <w:pStyle w:val="testo"/>
        <w:jc w:val="center"/>
        <w:rPr>
          <w:rFonts w:ascii="Bell MT" w:hAnsi="Bell MT"/>
          <w:i/>
          <w:sz w:val="18"/>
        </w:rPr>
      </w:pPr>
      <w:r w:rsidRPr="006642B9">
        <w:rPr>
          <w:rFonts w:ascii="Bell MT" w:hAnsi="Bell MT"/>
          <w:i/>
          <w:sz w:val="16"/>
        </w:rPr>
        <w:t>Fig.1</w:t>
      </w:r>
      <w:r w:rsidR="006642B9" w:rsidRPr="006642B9">
        <w:rPr>
          <w:rFonts w:ascii="Bell MT" w:hAnsi="Bell MT"/>
          <w:i/>
          <w:sz w:val="16"/>
        </w:rPr>
        <w:t xml:space="preserve"> estratto da UNI EN ISO 31000</w:t>
      </w:r>
    </w:p>
    <w:p w:rsidR="00B5040F" w:rsidRPr="00492B22" w:rsidRDefault="00B5040F" w:rsidP="00B5040F">
      <w:pPr>
        <w:keepLines/>
        <w:spacing w:line="280" w:lineRule="exact"/>
        <w:ind w:left="851"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lastRenderedPageBreak/>
        <w:t xml:space="preserve">Affrontare i rischi e cogliere le opportunità permette di creare una base utile per aumentare l’efficacia del sistema di gestione, ottenendo risultati migliori e prevenendo effetti negativi. In questo modo, il laboratorio è consapevole dei rischi che </w:t>
      </w:r>
      <w:r w:rsidR="00752681" w:rsidRPr="00492B22">
        <w:rPr>
          <w:rFonts w:ascii="Bell MT" w:hAnsi="Bell MT"/>
        </w:rPr>
        <w:t>deve</w:t>
      </w:r>
      <w:r w:rsidRPr="00492B22">
        <w:rPr>
          <w:rFonts w:ascii="Bell MT" w:hAnsi="Bell MT"/>
        </w:rPr>
        <w:t xml:space="preserve"> affrontare, </w:t>
      </w:r>
      <w:r w:rsidR="00752681" w:rsidRPr="00492B22">
        <w:rPr>
          <w:rFonts w:ascii="Bell MT" w:hAnsi="Bell MT"/>
        </w:rPr>
        <w:t>è</w:t>
      </w:r>
      <w:r w:rsidRPr="00492B22">
        <w:rPr>
          <w:rFonts w:ascii="Bell MT" w:hAnsi="Bell MT"/>
        </w:rPr>
        <w:t xml:space="preserve"> in grado di valutarli/assegnare loro una priorità e</w:t>
      </w:r>
      <w:r w:rsidR="00752681" w:rsidRPr="00492B22">
        <w:rPr>
          <w:rFonts w:ascii="Bell MT" w:hAnsi="Bell MT"/>
        </w:rPr>
        <w:t xml:space="preserve">d è </w:t>
      </w:r>
      <w:r w:rsidRPr="00492B22">
        <w:rPr>
          <w:rFonts w:ascii="Bell MT" w:hAnsi="Bell MT"/>
        </w:rPr>
        <w:t xml:space="preserve">informato </w:t>
      </w:r>
      <w:r w:rsidR="00752681" w:rsidRPr="00492B22">
        <w:rPr>
          <w:rFonts w:ascii="Bell MT" w:hAnsi="Bell MT"/>
        </w:rPr>
        <w:t>sulle</w:t>
      </w:r>
      <w:r w:rsidRPr="00492B22">
        <w:rPr>
          <w:rFonts w:ascii="Bell MT" w:hAnsi="Bell MT"/>
        </w:rPr>
        <w:t xml:space="preserve"> </w:t>
      </w:r>
      <w:r w:rsidR="00752681" w:rsidRPr="00492B22">
        <w:rPr>
          <w:rFonts w:ascii="Bell MT" w:hAnsi="Bell MT"/>
        </w:rPr>
        <w:t xml:space="preserve">possibili </w:t>
      </w:r>
      <w:r w:rsidRPr="00492B22">
        <w:rPr>
          <w:rFonts w:ascii="Bell MT" w:hAnsi="Bell MT"/>
        </w:rPr>
        <w:t xml:space="preserve">conseguenze. </w:t>
      </w:r>
    </w:p>
    <w:p w:rsidR="00B5040F" w:rsidRDefault="00B5040F" w:rsidP="00B5040F">
      <w:pPr>
        <w:keepLines/>
        <w:spacing w:line="280" w:lineRule="exact"/>
        <w:ind w:left="851"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La gestione del rischio, quando attuata e mantenuta attiva efficacemente, consente al laboratorio di:</w:t>
      </w:r>
    </w:p>
    <w:p w:rsidR="007538C6" w:rsidRPr="00492B22" w:rsidRDefault="007538C6" w:rsidP="00B5040F">
      <w:pPr>
        <w:keepLines/>
        <w:spacing w:line="280" w:lineRule="exact"/>
        <w:ind w:left="851" w:right="284"/>
        <w:jc w:val="both"/>
        <w:rPr>
          <w:rFonts w:ascii="Bell MT" w:hAnsi="Bell MT"/>
        </w:rPr>
      </w:pPr>
    </w:p>
    <w:p w:rsidR="00B5040F" w:rsidRPr="00492B22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a</w:t>
      </w:r>
      <w:r w:rsidR="00B5040F" w:rsidRPr="00492B22">
        <w:rPr>
          <w:rFonts w:ascii="Bell MT" w:hAnsi="Bell MT"/>
        </w:rPr>
        <w:t xml:space="preserve">umentare </w:t>
      </w:r>
      <w:r w:rsidR="007559DC" w:rsidRPr="00492B22">
        <w:rPr>
          <w:rFonts w:ascii="Bell MT" w:hAnsi="Bell MT"/>
        </w:rPr>
        <w:t xml:space="preserve">le </w:t>
      </w:r>
      <w:r w:rsidR="00B5040F" w:rsidRPr="00492B22">
        <w:rPr>
          <w:rFonts w:ascii="Bell MT" w:hAnsi="Bell MT"/>
        </w:rPr>
        <w:t>opportunità per raggiungere gli scopi e gli obiettivi;</w:t>
      </w:r>
    </w:p>
    <w:p w:rsidR="00B5040F" w:rsidRPr="00492B22" w:rsidRDefault="009C064F" w:rsidP="00B5040F">
      <w:pPr>
        <w:numPr>
          <w:ilvl w:val="2"/>
          <w:numId w:val="21"/>
        </w:numPr>
        <w:rPr>
          <w:rFonts w:ascii="Bell MT" w:hAnsi="Bell MT"/>
        </w:rPr>
      </w:pPr>
      <w:r w:rsidRPr="00492B22">
        <w:rPr>
          <w:rFonts w:ascii="Bell MT" w:hAnsi="Bell MT"/>
        </w:rPr>
        <w:t>e</w:t>
      </w:r>
      <w:r w:rsidR="00B5040F" w:rsidRPr="00492B22">
        <w:rPr>
          <w:rFonts w:ascii="Bell MT" w:hAnsi="Bell MT"/>
        </w:rPr>
        <w:t>vitare o ridurre ripercussioni indesiderate e potenziali insuccessi per le attività di laboratorio;</w:t>
      </w:r>
    </w:p>
    <w:p w:rsidR="00B5040F" w:rsidRPr="00492B22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a</w:t>
      </w:r>
      <w:r w:rsidR="00B5040F" w:rsidRPr="00492B22">
        <w:rPr>
          <w:rFonts w:ascii="Bell MT" w:hAnsi="Bell MT"/>
        </w:rPr>
        <w:t>ssicurare che il sistema di gestione ottenga i risultati previsti;</w:t>
      </w:r>
    </w:p>
    <w:p w:rsidR="00B5040F" w:rsidRPr="00492B22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i</w:t>
      </w:r>
      <w:r w:rsidR="00B5040F" w:rsidRPr="00492B22">
        <w:rPr>
          <w:rFonts w:ascii="Bell MT" w:hAnsi="Bell MT"/>
        </w:rPr>
        <w:t>ncoraggiare una gestione proattiva;</w:t>
      </w:r>
    </w:p>
    <w:p w:rsidR="00B5040F" w:rsidRPr="00492B22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m</w:t>
      </w:r>
      <w:r w:rsidR="00B5040F" w:rsidRPr="00492B22">
        <w:rPr>
          <w:rFonts w:ascii="Bell MT" w:hAnsi="Bell MT"/>
        </w:rPr>
        <w:t>igliorare i controlli;</w:t>
      </w:r>
    </w:p>
    <w:p w:rsidR="00B5040F" w:rsidRPr="00492B22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c</w:t>
      </w:r>
      <w:r w:rsidR="00B5040F" w:rsidRPr="00492B22">
        <w:rPr>
          <w:rFonts w:ascii="Bell MT" w:hAnsi="Bell MT"/>
        </w:rPr>
        <w:t>ostituire una base affidabile per il processo decisionale e la pianificazione;</w:t>
      </w:r>
    </w:p>
    <w:p w:rsidR="00B5040F" w:rsidRDefault="009C064F" w:rsidP="00B5040F">
      <w:pPr>
        <w:keepLines/>
        <w:numPr>
          <w:ilvl w:val="2"/>
          <w:numId w:val="21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m</w:t>
      </w:r>
      <w:r w:rsidR="00B5040F" w:rsidRPr="00492B22">
        <w:rPr>
          <w:rFonts w:ascii="Bell MT" w:hAnsi="Bell MT"/>
        </w:rPr>
        <w:t>igliorare l’efficacia e l’efficienza operative.</w:t>
      </w:r>
    </w:p>
    <w:p w:rsidR="007538C6" w:rsidRPr="00492B22" w:rsidRDefault="007538C6" w:rsidP="007538C6">
      <w:pPr>
        <w:keepLines/>
        <w:spacing w:line="280" w:lineRule="exact"/>
        <w:ind w:left="2160" w:right="284"/>
        <w:jc w:val="both"/>
        <w:rPr>
          <w:rFonts w:ascii="Bell MT" w:hAnsi="Bell MT"/>
        </w:rPr>
      </w:pPr>
    </w:p>
    <w:p w:rsidR="007559DC" w:rsidRPr="00492B22" w:rsidRDefault="007559DC" w:rsidP="007559DC">
      <w:pPr>
        <w:keepLines/>
        <w:spacing w:line="280" w:lineRule="exact"/>
        <w:ind w:left="720"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L’analisi del rischio deve essere un processo continuo e graduale, che include la comunicazione e consultazione con i portatori di interesse</w:t>
      </w:r>
      <w:r w:rsidR="008E5B5D" w:rsidRPr="00492B22">
        <w:rPr>
          <w:rFonts w:ascii="Bell MT" w:hAnsi="Bell MT"/>
        </w:rPr>
        <w:t xml:space="preserve"> e prevede un miglioramento continuo, tramite periodico monitoraggio dei risultati e riesame</w:t>
      </w:r>
      <w:r w:rsidR="009C165B" w:rsidRPr="00492B22">
        <w:rPr>
          <w:rFonts w:ascii="Bell MT" w:hAnsi="Bell MT"/>
        </w:rPr>
        <w:t xml:space="preserve"> del contesto, processi, risorse e opportunità</w:t>
      </w:r>
      <w:r w:rsidR="008E5B5D" w:rsidRPr="00492B22">
        <w:rPr>
          <w:rFonts w:ascii="Bell MT" w:hAnsi="Bell MT"/>
        </w:rPr>
        <w:t xml:space="preserve">. </w:t>
      </w:r>
    </w:p>
    <w:p w:rsidR="000A7DF5" w:rsidRPr="00492B22" w:rsidRDefault="000A7DF5" w:rsidP="007559DC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0A7DF5" w:rsidRPr="00492B22" w:rsidRDefault="000A7DF5" w:rsidP="000A7DF5">
      <w:pPr>
        <w:pStyle w:val="Heading2"/>
        <w:rPr>
          <w:rFonts w:ascii="Bell MT" w:hAnsi="Bell MT"/>
        </w:rPr>
      </w:pPr>
      <w:r w:rsidRPr="00492B22">
        <w:rPr>
          <w:rFonts w:ascii="Bell MT" w:hAnsi="Bell MT"/>
        </w:rPr>
        <w:t>TECNICHE OPERATIVE</w:t>
      </w:r>
    </w:p>
    <w:p w:rsidR="005E2694" w:rsidRPr="00492B22" w:rsidRDefault="00EB2CEF" w:rsidP="002C4AD9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Vi sono diversi strumenti e tecniche che possono essere utilizzate </w:t>
      </w:r>
      <w:r w:rsidR="00752681" w:rsidRPr="00492B22">
        <w:rPr>
          <w:rFonts w:ascii="Bell MT" w:hAnsi="Bell MT"/>
        </w:rPr>
        <w:t xml:space="preserve">nelle </w:t>
      </w:r>
      <w:r w:rsidR="009D1871" w:rsidRPr="00492B22">
        <w:rPr>
          <w:rFonts w:ascii="Bell MT" w:hAnsi="Bell MT"/>
        </w:rPr>
        <w:t>varie</w:t>
      </w:r>
      <w:r w:rsidR="00752681" w:rsidRPr="00492B22">
        <w:rPr>
          <w:rFonts w:ascii="Bell MT" w:hAnsi="Bell MT"/>
        </w:rPr>
        <w:t xml:space="preserve"> fasi della</w:t>
      </w:r>
      <w:r w:rsidRPr="00492B22">
        <w:rPr>
          <w:rFonts w:ascii="Bell MT" w:hAnsi="Bell MT"/>
        </w:rPr>
        <w:t xml:space="preserve"> gestione del rischio e, talvolta, può essere necessario impiegare più di un metodo. </w:t>
      </w:r>
    </w:p>
    <w:p w:rsidR="00B36EA1" w:rsidRPr="00492B22" w:rsidRDefault="00B36EA1" w:rsidP="00B36EA1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Esempi di strumenti e di tecniche di valutazione del rischio comprendono:</w:t>
      </w:r>
    </w:p>
    <w:p w:rsidR="003228DF" w:rsidRPr="00492B22" w:rsidRDefault="003228DF" w:rsidP="00B36EA1">
      <w:pPr>
        <w:pStyle w:val="testo"/>
        <w:rPr>
          <w:rFonts w:ascii="Bell MT" w:hAnsi="Bell MT"/>
        </w:rPr>
      </w:pPr>
    </w:p>
    <w:p w:rsidR="00B36EA1" w:rsidRPr="00492B22" w:rsidRDefault="00B36EA1" w:rsidP="00B36EA1">
      <w:pPr>
        <w:pStyle w:val="testo"/>
        <w:numPr>
          <w:ilvl w:val="0"/>
          <w:numId w:val="26"/>
        </w:numPr>
        <w:rPr>
          <w:rFonts w:ascii="Bell MT" w:hAnsi="Bell MT"/>
        </w:rPr>
      </w:pPr>
      <w:r w:rsidRPr="00676AC5">
        <w:rPr>
          <w:rFonts w:ascii="Bell MT" w:hAnsi="Bell MT"/>
          <w:i/>
        </w:rPr>
        <w:t>Brainstorming</w:t>
      </w:r>
      <w:r w:rsidRPr="00492B22">
        <w:rPr>
          <w:rFonts w:ascii="Bell MT" w:hAnsi="Bell MT"/>
        </w:rPr>
        <w:t>: prevede sedute intensive di dibattito e confronto delle idee e delle proposte espresse liberamente dai partecipanti</w:t>
      </w:r>
      <w:r w:rsidR="003E48D2" w:rsidRPr="00492B22">
        <w:rPr>
          <w:rFonts w:ascii="Bell MT" w:hAnsi="Bell MT"/>
        </w:rPr>
        <w:t>;</w:t>
      </w:r>
    </w:p>
    <w:p w:rsidR="005E2694" w:rsidRPr="00492B22" w:rsidRDefault="005E2694" w:rsidP="005E2694">
      <w:pPr>
        <w:pStyle w:val="testo"/>
        <w:rPr>
          <w:rFonts w:ascii="Bell MT" w:hAnsi="Bell MT"/>
        </w:rPr>
      </w:pPr>
    </w:p>
    <w:p w:rsidR="005E2694" w:rsidRPr="00492B22" w:rsidRDefault="005E2694" w:rsidP="005E2694">
      <w:pPr>
        <w:keepLines/>
        <w:numPr>
          <w:ilvl w:val="0"/>
          <w:numId w:val="26"/>
        </w:numPr>
        <w:spacing w:line="280" w:lineRule="exact"/>
        <w:ind w:right="284"/>
        <w:jc w:val="both"/>
        <w:rPr>
          <w:rFonts w:ascii="Bell MT" w:hAnsi="Bell MT"/>
        </w:rPr>
      </w:pPr>
      <w:r w:rsidRPr="00492B22">
        <w:rPr>
          <w:rFonts w:ascii="Bell MT" w:hAnsi="Bell MT"/>
        </w:rPr>
        <w:t>Analisi causa-effetto (</w:t>
      </w:r>
      <w:bookmarkStart w:id="14" w:name="OLE_LINK5"/>
      <w:bookmarkStart w:id="15" w:name="OLE_LINK6"/>
      <w:r w:rsidRPr="00492B22">
        <w:rPr>
          <w:rFonts w:ascii="Bell MT" w:hAnsi="Bell MT"/>
        </w:rPr>
        <w:t xml:space="preserve">diagramma di </w:t>
      </w:r>
      <w:proofErr w:type="spellStart"/>
      <w:r w:rsidRPr="00676AC5">
        <w:rPr>
          <w:rFonts w:ascii="Bell MT" w:hAnsi="Bell MT"/>
          <w:i/>
        </w:rPr>
        <w:t>Ishikawa</w:t>
      </w:r>
      <w:bookmarkEnd w:id="14"/>
      <w:bookmarkEnd w:id="15"/>
      <w:proofErr w:type="spellEnd"/>
      <w:r w:rsidRPr="00492B22">
        <w:rPr>
          <w:rFonts w:ascii="Bell MT" w:hAnsi="Bell MT"/>
        </w:rPr>
        <w:t xml:space="preserve">): le cause più probabili di un effetto o problema vengono identificate con </w:t>
      </w:r>
      <w:r w:rsidRPr="00676AC5">
        <w:rPr>
          <w:rFonts w:ascii="Bell MT" w:hAnsi="Bell MT"/>
          <w:i/>
        </w:rPr>
        <w:t>brainstorming</w:t>
      </w:r>
      <w:r w:rsidRPr="00492B22">
        <w:rPr>
          <w:rFonts w:ascii="Bell MT" w:hAnsi="Bell MT"/>
        </w:rPr>
        <w:t xml:space="preserve"> e presentate con strutture ad albero o a lisca di pesce;</w:t>
      </w:r>
    </w:p>
    <w:p w:rsidR="003228DF" w:rsidRPr="00492B22" w:rsidRDefault="003228DF" w:rsidP="003228DF">
      <w:pPr>
        <w:pStyle w:val="testo"/>
        <w:ind w:left="1571"/>
        <w:rPr>
          <w:rFonts w:ascii="Bell MT" w:hAnsi="Bell MT"/>
        </w:rPr>
      </w:pPr>
    </w:p>
    <w:p w:rsidR="00676AC5" w:rsidRDefault="00B36EA1" w:rsidP="001879B1">
      <w:pPr>
        <w:pStyle w:val="testo"/>
        <w:numPr>
          <w:ilvl w:val="0"/>
          <w:numId w:val="26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SWOT </w:t>
      </w:r>
      <w:proofErr w:type="spellStart"/>
      <w:r w:rsidRPr="00676AC5">
        <w:rPr>
          <w:rFonts w:ascii="Bell MT" w:hAnsi="Bell MT"/>
          <w:i/>
        </w:rPr>
        <w:t>analysis</w:t>
      </w:r>
      <w:proofErr w:type="spellEnd"/>
      <w:r w:rsidR="003E48D2" w:rsidRPr="00492B22">
        <w:rPr>
          <w:rFonts w:ascii="Bell MT" w:hAnsi="Bell MT"/>
        </w:rPr>
        <w:t>: è una metodologia che aiuta a comprendere il rapporto tra ambiente interno, caratterizzato da punti di forza (</w:t>
      </w:r>
      <w:proofErr w:type="spellStart"/>
      <w:r w:rsidR="003E48D2" w:rsidRPr="00676AC5">
        <w:rPr>
          <w:rFonts w:ascii="Bell MT" w:hAnsi="Bell MT"/>
          <w:b/>
          <w:i/>
        </w:rPr>
        <w:t>S</w:t>
      </w:r>
      <w:r w:rsidR="003E48D2" w:rsidRPr="00676AC5">
        <w:rPr>
          <w:rFonts w:ascii="Bell MT" w:hAnsi="Bell MT"/>
          <w:i/>
        </w:rPr>
        <w:t>trenghts</w:t>
      </w:r>
      <w:proofErr w:type="spellEnd"/>
      <w:r w:rsidR="003E48D2" w:rsidRPr="00492B22">
        <w:rPr>
          <w:rFonts w:ascii="Bell MT" w:hAnsi="Bell MT"/>
        </w:rPr>
        <w:t>) e di debolezza (</w:t>
      </w:r>
      <w:proofErr w:type="spellStart"/>
      <w:r w:rsidR="003E48D2" w:rsidRPr="00676AC5">
        <w:rPr>
          <w:rFonts w:ascii="Bell MT" w:hAnsi="Bell MT"/>
          <w:b/>
          <w:i/>
        </w:rPr>
        <w:t>W</w:t>
      </w:r>
      <w:r w:rsidR="003E48D2" w:rsidRPr="00676AC5">
        <w:rPr>
          <w:rFonts w:ascii="Bell MT" w:hAnsi="Bell MT"/>
          <w:i/>
        </w:rPr>
        <w:t>eaknesses</w:t>
      </w:r>
      <w:proofErr w:type="spellEnd"/>
      <w:r w:rsidR="003E48D2" w:rsidRPr="00492B22">
        <w:rPr>
          <w:rFonts w:ascii="Bell MT" w:hAnsi="Bell MT"/>
        </w:rPr>
        <w:t>), e ambiente esterno</w:t>
      </w:r>
      <w:r w:rsidR="009D1871" w:rsidRPr="00492B22">
        <w:rPr>
          <w:rFonts w:ascii="Bell MT" w:hAnsi="Bell MT"/>
        </w:rPr>
        <w:t>,</w:t>
      </w:r>
      <w:r w:rsidR="003E48D2" w:rsidRPr="00492B22">
        <w:rPr>
          <w:rFonts w:ascii="Bell MT" w:hAnsi="Bell MT"/>
        </w:rPr>
        <w:t xml:space="preserve"> descritto in termini di opportunità (</w:t>
      </w:r>
      <w:proofErr w:type="spellStart"/>
      <w:r w:rsidR="003E48D2" w:rsidRPr="00676AC5">
        <w:rPr>
          <w:rFonts w:ascii="Bell MT" w:hAnsi="Bell MT"/>
          <w:b/>
          <w:i/>
        </w:rPr>
        <w:t>O</w:t>
      </w:r>
      <w:r w:rsidR="003E48D2" w:rsidRPr="00676AC5">
        <w:rPr>
          <w:rFonts w:ascii="Bell MT" w:hAnsi="Bell MT"/>
          <w:i/>
        </w:rPr>
        <w:t>pportunities</w:t>
      </w:r>
      <w:proofErr w:type="spellEnd"/>
      <w:r w:rsidR="003E48D2" w:rsidRPr="00492B22">
        <w:rPr>
          <w:rFonts w:ascii="Bell MT" w:hAnsi="Bell MT"/>
        </w:rPr>
        <w:t>) e minacce (</w:t>
      </w:r>
      <w:proofErr w:type="spellStart"/>
      <w:r w:rsidR="003E48D2" w:rsidRPr="00676AC5">
        <w:rPr>
          <w:rFonts w:ascii="Bell MT" w:hAnsi="Bell MT"/>
          <w:b/>
          <w:i/>
        </w:rPr>
        <w:t>T</w:t>
      </w:r>
      <w:r w:rsidR="003E48D2" w:rsidRPr="00676AC5">
        <w:rPr>
          <w:rFonts w:ascii="Bell MT" w:hAnsi="Bell MT"/>
          <w:i/>
        </w:rPr>
        <w:t>hreats</w:t>
      </w:r>
      <w:proofErr w:type="spellEnd"/>
      <w:r w:rsidR="00DD5AE8" w:rsidRPr="00492B22">
        <w:rPr>
          <w:rFonts w:ascii="Bell MT" w:hAnsi="Bell MT"/>
        </w:rPr>
        <w:t>)</w:t>
      </w:r>
      <w:r w:rsidR="00676AC5">
        <w:rPr>
          <w:rFonts w:ascii="Bell MT" w:hAnsi="Bell MT"/>
        </w:rPr>
        <w:t>.</w:t>
      </w:r>
    </w:p>
    <w:p w:rsidR="00676AC5" w:rsidRDefault="00676AC5" w:rsidP="00676AC5">
      <w:pPr>
        <w:pStyle w:val="ListParagraph"/>
        <w:rPr>
          <w:rFonts w:ascii="Bell MT" w:hAnsi="Bell MT"/>
        </w:rPr>
      </w:pPr>
    </w:p>
    <w:p w:rsidR="001879B1" w:rsidRPr="00492B22" w:rsidRDefault="001879B1" w:rsidP="00676AC5">
      <w:pPr>
        <w:pStyle w:val="testo"/>
        <w:ind w:left="1571"/>
        <w:rPr>
          <w:rFonts w:ascii="Bell MT" w:hAnsi="Bell MT"/>
        </w:rPr>
      </w:pPr>
      <w:r w:rsidRPr="00492B22">
        <w:rPr>
          <w:rFonts w:ascii="Bell MT" w:hAnsi="Bell MT"/>
        </w:rPr>
        <w:t xml:space="preserve"> </w:t>
      </w:r>
    </w:p>
    <w:p w:rsidR="003228DF" w:rsidRDefault="003228DF" w:rsidP="003228DF">
      <w:pPr>
        <w:pStyle w:val="testo"/>
        <w:ind w:left="1571"/>
        <w:rPr>
          <w:rFonts w:ascii="Bell MT" w:hAnsi="Bell MT"/>
        </w:rPr>
      </w:pPr>
      <w:r w:rsidRPr="00492B22">
        <w:rPr>
          <w:rFonts w:ascii="Bell MT" w:hAnsi="Bell MT"/>
        </w:rPr>
        <w:t>D</w:t>
      </w:r>
      <w:r w:rsidR="00DD5AE8" w:rsidRPr="00492B22">
        <w:rPr>
          <w:rFonts w:ascii="Bell MT" w:hAnsi="Bell MT"/>
        </w:rPr>
        <w:t xml:space="preserve">alla combinazione di questi punti si </w:t>
      </w:r>
      <w:r w:rsidRPr="00492B22">
        <w:rPr>
          <w:rFonts w:ascii="Bell MT" w:hAnsi="Bell MT"/>
        </w:rPr>
        <w:t>possono identificare un serie di azioni</w:t>
      </w:r>
      <w:r w:rsidR="00272F27" w:rsidRPr="00492B22">
        <w:rPr>
          <w:rFonts w:ascii="Bell MT" w:hAnsi="Bell MT"/>
        </w:rPr>
        <w:t xml:space="preserve"> e strategie</w:t>
      </w:r>
      <w:r w:rsidR="007D47BE" w:rsidRPr="00492B22">
        <w:rPr>
          <w:rFonts w:ascii="Bell MT" w:hAnsi="Bell MT"/>
        </w:rPr>
        <w:t>, mirate a</w:t>
      </w:r>
      <w:r w:rsidRPr="00492B22">
        <w:rPr>
          <w:rFonts w:ascii="Bell MT" w:hAnsi="Bell MT"/>
        </w:rPr>
        <w:t>:</w:t>
      </w:r>
    </w:p>
    <w:p w:rsidR="007538C6" w:rsidRPr="00492B22" w:rsidRDefault="007538C6" w:rsidP="003228DF">
      <w:pPr>
        <w:pStyle w:val="testo"/>
        <w:ind w:left="1571"/>
        <w:rPr>
          <w:rFonts w:ascii="Bell MT" w:hAnsi="Bell MT"/>
        </w:rPr>
      </w:pPr>
    </w:p>
    <w:p w:rsidR="003228DF" w:rsidRPr="00492B22" w:rsidRDefault="003228DF" w:rsidP="003228DF">
      <w:pPr>
        <w:pStyle w:val="testo"/>
        <w:numPr>
          <w:ilvl w:val="2"/>
          <w:numId w:val="21"/>
        </w:numPr>
        <w:rPr>
          <w:rFonts w:ascii="Bell MT" w:hAnsi="Bell MT"/>
        </w:rPr>
      </w:pPr>
      <w:r w:rsidRPr="00492B22">
        <w:rPr>
          <w:rFonts w:ascii="Bell MT" w:hAnsi="Bell MT"/>
        </w:rPr>
        <w:t>cogliere opportunità sfruttando i punti di forza;</w:t>
      </w:r>
    </w:p>
    <w:p w:rsidR="003228DF" w:rsidRPr="00492B22" w:rsidRDefault="007D47BE" w:rsidP="003228DF">
      <w:pPr>
        <w:pStyle w:val="testo"/>
        <w:numPr>
          <w:ilvl w:val="2"/>
          <w:numId w:val="21"/>
        </w:numPr>
        <w:rPr>
          <w:rFonts w:ascii="Bell MT" w:hAnsi="Bell MT"/>
        </w:rPr>
      </w:pPr>
      <w:r w:rsidRPr="00492B22">
        <w:rPr>
          <w:rFonts w:ascii="Bell MT" w:hAnsi="Bell MT"/>
        </w:rPr>
        <w:t>ridurre le minacce sfruttando i punti di forza;</w:t>
      </w:r>
    </w:p>
    <w:p w:rsidR="007D47BE" w:rsidRPr="00492B22" w:rsidRDefault="007D47BE" w:rsidP="007D47BE">
      <w:pPr>
        <w:pStyle w:val="testo"/>
        <w:numPr>
          <w:ilvl w:val="2"/>
          <w:numId w:val="21"/>
        </w:numPr>
        <w:rPr>
          <w:rFonts w:ascii="Bell MT" w:hAnsi="Bell MT"/>
        </w:rPr>
      </w:pPr>
      <w:r w:rsidRPr="00492B22">
        <w:rPr>
          <w:rFonts w:ascii="Bell MT" w:hAnsi="Bell MT"/>
        </w:rPr>
        <w:t>superare le debolezze e cogliere opportunità;</w:t>
      </w:r>
    </w:p>
    <w:p w:rsidR="003228DF" w:rsidRPr="00492B22" w:rsidRDefault="007D47BE" w:rsidP="001739CA">
      <w:pPr>
        <w:pStyle w:val="testo"/>
        <w:numPr>
          <w:ilvl w:val="2"/>
          <w:numId w:val="21"/>
        </w:numPr>
        <w:rPr>
          <w:rFonts w:ascii="Bell MT" w:hAnsi="Bell MT"/>
        </w:rPr>
      </w:pPr>
      <w:r w:rsidRPr="00492B22">
        <w:rPr>
          <w:rFonts w:ascii="Bell MT" w:hAnsi="Bell MT"/>
        </w:rPr>
        <w:t>minimizzare le minacce derivanti dalle debolezze.</w:t>
      </w:r>
    </w:p>
    <w:p w:rsidR="00676AC5" w:rsidRDefault="00676AC5" w:rsidP="006642B9">
      <w:pPr>
        <w:pStyle w:val="testo"/>
        <w:rPr>
          <w:rFonts w:ascii="Bell MT" w:hAnsi="Bell MT"/>
        </w:rPr>
      </w:pPr>
    </w:p>
    <w:p w:rsidR="00B36EA1" w:rsidRPr="00492B22" w:rsidRDefault="00B36EA1" w:rsidP="00676AC5">
      <w:pPr>
        <w:pStyle w:val="testo"/>
        <w:numPr>
          <w:ilvl w:val="0"/>
          <w:numId w:val="26"/>
        </w:numPr>
        <w:rPr>
          <w:rFonts w:ascii="Bell MT" w:hAnsi="Bell MT"/>
        </w:rPr>
      </w:pPr>
      <w:r w:rsidRPr="00492B22">
        <w:rPr>
          <w:rFonts w:ascii="Bell MT" w:hAnsi="Bell MT"/>
        </w:rPr>
        <w:t>FMEA</w:t>
      </w:r>
      <w:r w:rsidR="005E2694" w:rsidRPr="00492B22">
        <w:rPr>
          <w:rFonts w:ascii="Bell MT" w:hAnsi="Bell MT"/>
        </w:rPr>
        <w:t xml:space="preserve"> di processo</w:t>
      </w:r>
      <w:r w:rsidR="001739CA" w:rsidRPr="00492B22">
        <w:rPr>
          <w:rFonts w:ascii="Bell MT" w:hAnsi="Bell MT"/>
        </w:rPr>
        <w:t>: è una tecnica che</w:t>
      </w:r>
      <w:r w:rsidR="005E2694" w:rsidRPr="00492B22">
        <w:rPr>
          <w:rFonts w:ascii="Bell MT" w:hAnsi="Bell MT"/>
        </w:rPr>
        <w:t>, per ogni processo,</w:t>
      </w:r>
      <w:r w:rsidR="001739CA" w:rsidRPr="00492B22">
        <w:rPr>
          <w:rFonts w:ascii="Bell MT" w:hAnsi="Bell MT"/>
        </w:rPr>
        <w:t xml:space="preserve"> identifica i modi o</w:t>
      </w:r>
      <w:r w:rsidR="00676AC5">
        <w:rPr>
          <w:rFonts w:ascii="Bell MT" w:hAnsi="Bell MT"/>
        </w:rPr>
        <w:t>d</w:t>
      </w:r>
      <w:r w:rsidR="001739CA" w:rsidRPr="00492B22">
        <w:rPr>
          <w:rFonts w:ascii="Bell MT" w:hAnsi="Bell MT"/>
        </w:rPr>
        <w:t xml:space="preserve"> i meccanismi di inadeguatezza e i loro effetti</w:t>
      </w:r>
      <w:r w:rsidR="005E2694" w:rsidRPr="00492B22">
        <w:rPr>
          <w:rFonts w:ascii="Bell MT" w:hAnsi="Bell MT"/>
        </w:rPr>
        <w:t>;</w:t>
      </w:r>
      <w:r w:rsidR="001739CA" w:rsidRPr="00492B22">
        <w:rPr>
          <w:rFonts w:ascii="Bell MT" w:hAnsi="Bell MT"/>
        </w:rPr>
        <w:t xml:space="preserve"> </w:t>
      </w:r>
    </w:p>
    <w:p w:rsidR="002C4AD9" w:rsidRPr="00492B22" w:rsidRDefault="002C4AD9" w:rsidP="002C4AD9">
      <w:pPr>
        <w:pStyle w:val="testo"/>
        <w:ind w:left="1571"/>
        <w:rPr>
          <w:rFonts w:ascii="Bell MT" w:hAnsi="Bell MT"/>
        </w:rPr>
      </w:pPr>
    </w:p>
    <w:p w:rsidR="0003696E" w:rsidRPr="00676AC5" w:rsidRDefault="002C4AD9" w:rsidP="00676AC5">
      <w:pPr>
        <w:pStyle w:val="testo"/>
        <w:numPr>
          <w:ilvl w:val="0"/>
          <w:numId w:val="26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Classe di rischio dei metodi di prova: </w:t>
      </w:r>
      <w:r w:rsidR="005A749A" w:rsidRPr="00492B22">
        <w:rPr>
          <w:rFonts w:ascii="Bell MT" w:hAnsi="Bell MT"/>
        </w:rPr>
        <w:t xml:space="preserve">in base ai valori di rilevabilità, probabilità e criticità dell’errore, </w:t>
      </w:r>
      <w:r w:rsidRPr="00492B22">
        <w:rPr>
          <w:rFonts w:ascii="Bell MT" w:hAnsi="Bell MT"/>
        </w:rPr>
        <w:t>viene determinata la classe di rischio per ciascun metodo di prova utilizzato dal laboratorio</w:t>
      </w:r>
      <w:r w:rsidR="005A749A" w:rsidRPr="00492B22">
        <w:rPr>
          <w:rFonts w:ascii="Bell MT" w:hAnsi="Bell MT"/>
        </w:rPr>
        <w:t xml:space="preserve"> e, di conseguenza, la frequenza delle attività di CQ prevista. </w:t>
      </w:r>
      <w:r w:rsidRPr="00492B22">
        <w:rPr>
          <w:rFonts w:ascii="Bell MT" w:hAnsi="Bell MT"/>
        </w:rPr>
        <w:t xml:space="preserve"> </w:t>
      </w:r>
    </w:p>
    <w:p w:rsidR="0003696E" w:rsidRPr="00492B22" w:rsidRDefault="0003696E" w:rsidP="00336770">
      <w:pPr>
        <w:pStyle w:val="Heading2"/>
        <w:rPr>
          <w:rFonts w:ascii="Bell MT" w:hAnsi="Bell MT"/>
        </w:rPr>
      </w:pPr>
      <w:r w:rsidRPr="00492B22">
        <w:rPr>
          <w:rFonts w:ascii="Bell MT" w:hAnsi="Bell MT"/>
        </w:rPr>
        <w:t>TECNICA ADOTTATA DAL LABORATORIO</w:t>
      </w:r>
    </w:p>
    <w:p w:rsidR="009B2820" w:rsidRPr="00492B22" w:rsidRDefault="00EC3EF3" w:rsidP="0033677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Il laboratorio ha scelto di adottare la metodologia </w:t>
      </w:r>
      <w:r w:rsidR="00240FD8" w:rsidRPr="00492B22">
        <w:rPr>
          <w:rFonts w:ascii="Bell MT" w:hAnsi="Bell MT"/>
        </w:rPr>
        <w:t>di seguito</w:t>
      </w:r>
      <w:r w:rsidR="00D80606" w:rsidRPr="00492B22">
        <w:rPr>
          <w:rFonts w:ascii="Bell MT" w:hAnsi="Bell MT"/>
        </w:rPr>
        <w:t xml:space="preserve"> descritta basata sul metodo SWOT, </w:t>
      </w:r>
      <w:r w:rsidRPr="00492B22">
        <w:rPr>
          <w:rFonts w:ascii="Bell MT" w:hAnsi="Bell MT"/>
        </w:rPr>
        <w:t xml:space="preserve">sulla base delle proprie esigenze gestionali e operative. </w:t>
      </w:r>
    </w:p>
    <w:p w:rsidR="001F20F8" w:rsidRPr="00492B22" w:rsidRDefault="00240FD8" w:rsidP="00336770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S</w:t>
      </w:r>
      <w:r w:rsidR="001F20F8" w:rsidRPr="00492B22">
        <w:rPr>
          <w:rFonts w:ascii="Bell MT" w:hAnsi="Bell MT"/>
        </w:rPr>
        <w:t xml:space="preserve">i procede all’identificazione di tutti i possibili rischi </w:t>
      </w:r>
      <w:r w:rsidR="007926D6" w:rsidRPr="00492B22">
        <w:rPr>
          <w:rFonts w:ascii="Bell MT" w:hAnsi="Bell MT"/>
        </w:rPr>
        <w:t>connessi</w:t>
      </w:r>
      <w:r w:rsidR="001F20F8" w:rsidRPr="00492B22">
        <w:rPr>
          <w:rFonts w:ascii="Bell MT" w:hAnsi="Bell MT"/>
        </w:rPr>
        <w:t xml:space="preserve"> ai processi e alle attività del laboratorio che possono impattare i</w:t>
      </w:r>
      <w:r w:rsidRPr="00492B22">
        <w:rPr>
          <w:rFonts w:ascii="Bell MT" w:hAnsi="Bell MT"/>
        </w:rPr>
        <w:t>n merito al</w:t>
      </w:r>
      <w:r w:rsidR="001F20F8" w:rsidRPr="00492B22">
        <w:rPr>
          <w:rFonts w:ascii="Bell MT" w:hAnsi="Bell MT"/>
        </w:rPr>
        <w:t xml:space="preserve"> raggiungimento degli obiettivi</w:t>
      </w:r>
      <w:r w:rsidR="00804574" w:rsidRPr="00492B22">
        <w:rPr>
          <w:rFonts w:ascii="Bell MT" w:hAnsi="Bell MT"/>
        </w:rPr>
        <w:t xml:space="preserve"> (così come espresso al §</w:t>
      </w:r>
      <w:r w:rsidR="00676AC5">
        <w:rPr>
          <w:rFonts w:ascii="Bell MT" w:hAnsi="Bell MT"/>
        </w:rPr>
        <w:t>4</w:t>
      </w:r>
      <w:r w:rsidR="00804574" w:rsidRPr="00492B22">
        <w:rPr>
          <w:rFonts w:ascii="Bell MT" w:hAnsi="Bell MT"/>
        </w:rPr>
        <w:t>.2)</w:t>
      </w:r>
      <w:r w:rsidRPr="00492B22">
        <w:rPr>
          <w:rFonts w:ascii="Bell MT" w:hAnsi="Bell MT"/>
        </w:rPr>
        <w:t>,</w:t>
      </w:r>
      <w:r w:rsidR="004229CE" w:rsidRPr="00492B22">
        <w:rPr>
          <w:rFonts w:ascii="Bell MT" w:hAnsi="Bell MT"/>
        </w:rPr>
        <w:t xml:space="preserve"> e</w:t>
      </w:r>
      <w:r w:rsidRPr="00492B22">
        <w:rPr>
          <w:rFonts w:ascii="Bell MT" w:hAnsi="Bell MT"/>
        </w:rPr>
        <w:t>d alla identificazione parallela</w:t>
      </w:r>
      <w:r w:rsidR="004229CE" w:rsidRPr="00492B22">
        <w:rPr>
          <w:rFonts w:ascii="Bell MT" w:hAnsi="Bell MT"/>
        </w:rPr>
        <w:t xml:space="preserve"> di tutti i punti di forza e</w:t>
      </w:r>
      <w:r w:rsidR="001F20F8" w:rsidRPr="00492B22">
        <w:rPr>
          <w:rFonts w:ascii="Bell MT" w:hAnsi="Bell MT"/>
        </w:rPr>
        <w:t xml:space="preserve"> le opportunità che possono essere </w:t>
      </w:r>
      <w:r w:rsidR="004229CE" w:rsidRPr="00492B22">
        <w:rPr>
          <w:rFonts w:ascii="Bell MT" w:hAnsi="Bell MT"/>
        </w:rPr>
        <w:t>sfruttati per</w:t>
      </w:r>
      <w:r w:rsidR="001F20F8" w:rsidRPr="00492B22">
        <w:rPr>
          <w:rFonts w:ascii="Bell MT" w:hAnsi="Bell MT"/>
        </w:rPr>
        <w:t xml:space="preserve"> </w:t>
      </w:r>
      <w:r w:rsidR="004229CE" w:rsidRPr="00492B22">
        <w:rPr>
          <w:rFonts w:ascii="Bell MT" w:hAnsi="Bell MT"/>
        </w:rPr>
        <w:t xml:space="preserve">massimizzare i risultati. </w:t>
      </w:r>
    </w:p>
    <w:p w:rsidR="001A6BB5" w:rsidRPr="00492B22" w:rsidRDefault="001A6BB5" w:rsidP="001E097A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>Al termine di questa analisi, viene compilato il modulo</w:t>
      </w:r>
      <w:r w:rsidR="001F20F8" w:rsidRPr="00492B22">
        <w:rPr>
          <w:rFonts w:ascii="Bell MT" w:hAnsi="Bell MT"/>
        </w:rPr>
        <w:t xml:space="preserve"> </w:t>
      </w:r>
      <w:r w:rsidR="001E097A" w:rsidRPr="00492B22">
        <w:rPr>
          <w:rFonts w:ascii="Bell MT" w:hAnsi="Bell MT"/>
        </w:rPr>
        <w:t>MOD</w:t>
      </w:r>
      <w:r w:rsidR="007E77E1" w:rsidRPr="00492B22">
        <w:rPr>
          <w:rFonts w:ascii="Bell MT" w:hAnsi="Bell MT"/>
        </w:rPr>
        <w:t>_SWOT_01,</w:t>
      </w:r>
      <w:r w:rsidRPr="00492B22">
        <w:rPr>
          <w:rFonts w:ascii="Bell MT" w:hAnsi="Bell MT"/>
        </w:rPr>
        <w:t xml:space="preserve"> rappresentante</w:t>
      </w:r>
      <w:r w:rsidR="001F20F8" w:rsidRPr="00492B22">
        <w:rPr>
          <w:rFonts w:ascii="Bell MT" w:hAnsi="Bell MT"/>
        </w:rPr>
        <w:t xml:space="preserve"> una matrice </w:t>
      </w:r>
      <w:r w:rsidRPr="00492B22">
        <w:rPr>
          <w:rFonts w:ascii="Bell MT" w:hAnsi="Bell MT"/>
        </w:rPr>
        <w:t>SWOT</w:t>
      </w:r>
      <w:r w:rsidR="007926D6" w:rsidRPr="00492B22">
        <w:rPr>
          <w:rFonts w:ascii="Bell MT" w:hAnsi="Bell MT"/>
        </w:rPr>
        <w:t>, nella quale verranno inseriti</w:t>
      </w:r>
      <w:r w:rsidRPr="00492B22">
        <w:rPr>
          <w:rFonts w:ascii="Bell MT" w:hAnsi="Bell MT"/>
        </w:rPr>
        <w:t>:</w:t>
      </w:r>
    </w:p>
    <w:p w:rsidR="001F20F8" w:rsidRPr="00492B22" w:rsidRDefault="001A6BB5" w:rsidP="001A6BB5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 xml:space="preserve">I rischi che necessitano </w:t>
      </w:r>
      <w:r w:rsidR="00240FD8" w:rsidRPr="00492B22">
        <w:rPr>
          <w:rFonts w:ascii="Bell MT" w:hAnsi="Bell MT"/>
        </w:rPr>
        <w:t xml:space="preserve">di </w:t>
      </w:r>
      <w:r w:rsidRPr="00492B22">
        <w:rPr>
          <w:rFonts w:ascii="Bell MT" w:hAnsi="Bell MT"/>
        </w:rPr>
        <w:t xml:space="preserve">trattamento, </w:t>
      </w:r>
      <w:r w:rsidR="00240FD8" w:rsidRPr="00492B22">
        <w:rPr>
          <w:rFonts w:ascii="Bell MT" w:hAnsi="Bell MT"/>
        </w:rPr>
        <w:t>espressi</w:t>
      </w:r>
      <w:r w:rsidRPr="00492B22">
        <w:rPr>
          <w:rFonts w:ascii="Bell MT" w:hAnsi="Bell MT"/>
        </w:rPr>
        <w:t xml:space="preserve"> come Debolezze/Minacce, con correla</w:t>
      </w:r>
      <w:r w:rsidR="00240FD8" w:rsidRPr="00492B22">
        <w:rPr>
          <w:rFonts w:ascii="Bell MT" w:hAnsi="Bell MT"/>
        </w:rPr>
        <w:t>ta</w:t>
      </w:r>
      <w:r w:rsidRPr="00492B22">
        <w:rPr>
          <w:rFonts w:ascii="Bell MT" w:hAnsi="Bell MT"/>
        </w:rPr>
        <w:t xml:space="preserve"> </w:t>
      </w:r>
      <w:r w:rsidR="007926D6" w:rsidRPr="00492B22">
        <w:rPr>
          <w:rFonts w:ascii="Bell MT" w:hAnsi="Bell MT"/>
        </w:rPr>
        <w:t xml:space="preserve">descrizione delle azioni </w:t>
      </w:r>
      <w:r w:rsidRPr="00492B22">
        <w:rPr>
          <w:rFonts w:ascii="Bell MT" w:hAnsi="Bell MT"/>
        </w:rPr>
        <w:t>di intervento</w:t>
      </w:r>
      <w:r w:rsidR="00240FD8" w:rsidRPr="00492B22">
        <w:rPr>
          <w:rFonts w:ascii="Bell MT" w:hAnsi="Bell MT"/>
        </w:rPr>
        <w:t>, al fine di superare le debolezze e mitigare le minacce</w:t>
      </w:r>
      <w:r w:rsidRPr="00492B22">
        <w:rPr>
          <w:rFonts w:ascii="Bell MT" w:hAnsi="Bell MT"/>
        </w:rPr>
        <w:t>;</w:t>
      </w:r>
    </w:p>
    <w:p w:rsidR="00EC3EF3" w:rsidRPr="00492B22" w:rsidRDefault="001A6BB5" w:rsidP="00510E4A">
      <w:pPr>
        <w:pStyle w:val="testo"/>
        <w:numPr>
          <w:ilvl w:val="0"/>
          <w:numId w:val="27"/>
        </w:numPr>
        <w:rPr>
          <w:rFonts w:ascii="Bell MT" w:hAnsi="Bell MT"/>
        </w:rPr>
      </w:pPr>
      <w:r w:rsidRPr="00492B22">
        <w:rPr>
          <w:rFonts w:ascii="Bell MT" w:hAnsi="Bell MT"/>
        </w:rPr>
        <w:t>Le Opportunità e i Punti di forza identificati e le azioni/strategie da intraprendere per ottenere vantaggi da</w:t>
      </w:r>
      <w:r w:rsidR="00240FD8" w:rsidRPr="00492B22">
        <w:rPr>
          <w:rFonts w:ascii="Bell MT" w:hAnsi="Bell MT"/>
        </w:rPr>
        <w:t>i punti di forza</w:t>
      </w:r>
      <w:r w:rsidR="0075330C" w:rsidRPr="00492B22">
        <w:rPr>
          <w:rFonts w:ascii="Bell MT" w:hAnsi="Bell MT"/>
        </w:rPr>
        <w:t xml:space="preserve"> stessi</w:t>
      </w:r>
      <w:r w:rsidR="00240FD8" w:rsidRPr="00492B22">
        <w:rPr>
          <w:rFonts w:ascii="Bell MT" w:hAnsi="Bell MT"/>
        </w:rPr>
        <w:t xml:space="preserve"> e capitalizzazione delle opportunità</w:t>
      </w:r>
      <w:r w:rsidRPr="00492B22">
        <w:rPr>
          <w:rFonts w:ascii="Bell MT" w:hAnsi="Bell MT"/>
        </w:rPr>
        <w:t>.</w:t>
      </w:r>
    </w:p>
    <w:p w:rsidR="00676AC5" w:rsidRDefault="007538C6" w:rsidP="00791C6C">
      <w:pPr>
        <w:pStyle w:val="testo"/>
        <w:rPr>
          <w:rFonts w:ascii="Bell MT" w:hAnsi="Bell MT"/>
        </w:rPr>
      </w:pPr>
      <w:r w:rsidRPr="00492B22">
        <w:rPr>
          <w:rFonts w:ascii="Bell MT" w:hAnsi="Bell MT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842565</wp:posOffset>
            </wp:positionH>
            <wp:positionV relativeFrom="margin">
              <wp:posOffset>3466465</wp:posOffset>
            </wp:positionV>
            <wp:extent cx="4834890" cy="1975485"/>
            <wp:effectExtent l="0" t="0" r="3810" b="5715"/>
            <wp:wrapSquare wrapText="bothSides"/>
            <wp:docPr id="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197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38C6" w:rsidRDefault="00510E4A" w:rsidP="00791C6C">
      <w:pPr>
        <w:pStyle w:val="testo"/>
        <w:rPr>
          <w:rFonts w:ascii="Bell MT" w:hAnsi="Bell MT"/>
        </w:rPr>
      </w:pPr>
      <w:r w:rsidRPr="00492B22">
        <w:rPr>
          <w:rFonts w:ascii="Bell MT" w:hAnsi="Bell MT"/>
        </w:rPr>
        <w:t xml:space="preserve"> </w:t>
      </w: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91C6C">
      <w:pPr>
        <w:pStyle w:val="testo"/>
        <w:rPr>
          <w:rFonts w:ascii="Bell MT" w:hAnsi="Bell MT"/>
        </w:rPr>
      </w:pPr>
    </w:p>
    <w:p w:rsidR="007538C6" w:rsidRDefault="007538C6" w:rsidP="007538C6">
      <w:pPr>
        <w:pStyle w:val="testo"/>
        <w:jc w:val="center"/>
        <w:rPr>
          <w:rFonts w:ascii="Bell MT" w:hAnsi="Bell MT"/>
        </w:rPr>
      </w:pPr>
      <w:r w:rsidRPr="006642B9">
        <w:rPr>
          <w:rFonts w:ascii="Bell MT" w:hAnsi="Bell MT"/>
          <w:i/>
          <w:sz w:val="16"/>
        </w:rPr>
        <w:t>Fig.</w:t>
      </w:r>
      <w:r>
        <w:rPr>
          <w:rFonts w:ascii="Bell MT" w:hAnsi="Bell MT"/>
          <w:i/>
          <w:sz w:val="16"/>
        </w:rPr>
        <w:t>2</w:t>
      </w:r>
      <w:r w:rsidRPr="006642B9">
        <w:rPr>
          <w:rFonts w:ascii="Bell MT" w:hAnsi="Bell MT"/>
          <w:i/>
          <w:sz w:val="16"/>
        </w:rPr>
        <w:t xml:space="preserve"> </w:t>
      </w:r>
      <w:r>
        <w:rPr>
          <w:rFonts w:ascii="Bell MT" w:hAnsi="Bell MT"/>
          <w:i/>
          <w:sz w:val="16"/>
        </w:rPr>
        <w:t>contenuti dell’analisi SWOT</w:t>
      </w:r>
    </w:p>
    <w:p w:rsidR="007538C6" w:rsidRDefault="007538C6" w:rsidP="00791C6C">
      <w:pPr>
        <w:pStyle w:val="testo"/>
        <w:rPr>
          <w:rFonts w:ascii="Bell MT" w:hAnsi="Bell MT"/>
        </w:rPr>
      </w:pPr>
    </w:p>
    <w:p w:rsidR="00510E4A" w:rsidRPr="00492B22" w:rsidRDefault="007538C6" w:rsidP="00791C6C">
      <w:pPr>
        <w:pStyle w:val="testo"/>
        <w:rPr>
          <w:rFonts w:ascii="Bell MT" w:hAnsi="Bell MT"/>
        </w:rPr>
      </w:pPr>
      <w:r>
        <w:rPr>
          <w:rFonts w:ascii="Bell MT" w:hAnsi="Bell MT"/>
        </w:rPr>
        <w:t xml:space="preserve">A </w:t>
      </w:r>
      <w:r w:rsidR="00510E4A" w:rsidRPr="00492B22">
        <w:rPr>
          <w:rFonts w:ascii="Bell MT" w:hAnsi="Bell MT"/>
        </w:rPr>
        <w:t>questo segue una pianificazione dettagliata</w:t>
      </w:r>
      <w:r w:rsidR="0075330C" w:rsidRPr="00492B22">
        <w:rPr>
          <w:rFonts w:ascii="Bell MT" w:hAnsi="Bell MT"/>
        </w:rPr>
        <w:t xml:space="preserve"> nel </w:t>
      </w:r>
      <w:r w:rsidR="007E77E1" w:rsidRPr="00492B22">
        <w:rPr>
          <w:rFonts w:ascii="Bell MT" w:hAnsi="Bell MT"/>
        </w:rPr>
        <w:t xml:space="preserve">MOD_PDM_01 per azioni di miglioramento (proattive) / al MOD_TDL_01 per azioni operative (reattive) </w:t>
      </w:r>
      <w:r w:rsidR="00510E4A" w:rsidRPr="00492B22">
        <w:rPr>
          <w:rFonts w:ascii="Bell MT" w:hAnsi="Bell MT"/>
        </w:rPr>
        <w:t xml:space="preserve">delle attività da svolgere per il raggiungimento degli obiettivi prefissati. In ultima analisi, viene verificata </w:t>
      </w:r>
      <w:r w:rsidR="004172B1" w:rsidRPr="00492B22">
        <w:rPr>
          <w:rFonts w:ascii="Bell MT" w:hAnsi="Bell MT"/>
        </w:rPr>
        <w:t>l’efficacia del trattamento dei rischi e del raggiungimento degli obiettivi, tramite riesame annuale della direzione.</w:t>
      </w:r>
      <w:r w:rsidR="00510E4A" w:rsidRPr="00492B22">
        <w:rPr>
          <w:rFonts w:ascii="Bell MT" w:hAnsi="Bell MT"/>
        </w:rPr>
        <w:t xml:space="preserve"> </w:t>
      </w:r>
    </w:p>
    <w:p w:rsidR="002551F2" w:rsidRPr="00492B22" w:rsidRDefault="002551F2" w:rsidP="00FD02F9">
      <w:pPr>
        <w:pStyle w:val="testo"/>
        <w:rPr>
          <w:rFonts w:ascii="Bell MT" w:hAnsi="Bell MT"/>
        </w:rPr>
      </w:pPr>
    </w:p>
    <w:p w:rsidR="00E90385" w:rsidRPr="00492B22" w:rsidRDefault="00E90385" w:rsidP="00FD02F9">
      <w:pPr>
        <w:pStyle w:val="testo"/>
        <w:rPr>
          <w:rFonts w:ascii="Bell MT" w:hAnsi="Bell MT"/>
        </w:rPr>
      </w:pPr>
    </w:p>
    <w:p w:rsidR="00FD02F9" w:rsidRPr="00492B22" w:rsidRDefault="00FD02F9" w:rsidP="00FD02F9">
      <w:pPr>
        <w:pStyle w:val="testo"/>
        <w:rPr>
          <w:rFonts w:ascii="Bell MT" w:hAnsi="Bell MT"/>
        </w:rPr>
      </w:pPr>
    </w:p>
    <w:p w:rsidR="00AC63E8" w:rsidRDefault="00AC63E8" w:rsidP="00AC63E8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676AC5" w:rsidRDefault="00676AC5" w:rsidP="00AC63E8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676AC5" w:rsidRDefault="00676AC5" w:rsidP="00AC63E8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676AC5" w:rsidRDefault="00676AC5" w:rsidP="00AC63E8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676AC5" w:rsidRDefault="00676AC5" w:rsidP="00AC63E8">
      <w:pPr>
        <w:keepLines/>
        <w:spacing w:line="280" w:lineRule="exact"/>
        <w:ind w:left="720" w:right="284"/>
        <w:jc w:val="both"/>
        <w:rPr>
          <w:rFonts w:ascii="Bell MT" w:hAnsi="Bell MT"/>
        </w:rPr>
      </w:pPr>
    </w:p>
    <w:p w:rsidR="00676AC5" w:rsidRPr="00492B22" w:rsidRDefault="00676AC5" w:rsidP="007538C6">
      <w:pPr>
        <w:keepLines/>
        <w:spacing w:line="280" w:lineRule="exact"/>
        <w:ind w:right="284"/>
        <w:rPr>
          <w:rFonts w:ascii="Bell MT" w:hAnsi="Bell MT"/>
        </w:rPr>
      </w:pPr>
    </w:p>
    <w:sectPr w:rsidR="00676AC5" w:rsidRPr="00492B22" w:rsidSect="002F08C0">
      <w:headerReference w:type="default" r:id="rId14"/>
      <w:footerReference w:type="default" r:id="rId15"/>
      <w:pgSz w:w="11906" w:h="16838" w:code="9"/>
      <w:pgMar w:top="2268" w:right="851" w:bottom="1418" w:left="851" w:header="720" w:footer="851" w:gutter="56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791" w:rsidRDefault="00AF7791">
      <w:r>
        <w:separator/>
      </w:r>
    </w:p>
  </w:endnote>
  <w:endnote w:type="continuationSeparator" w:id="0">
    <w:p w:rsidR="00AF7791" w:rsidRDefault="00AF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577" w:rsidRPr="006C70D2" w:rsidRDefault="002E4577" w:rsidP="006C70D2">
    <w:pPr>
      <w:pStyle w:val="Footer"/>
      <w:ind w:right="360"/>
      <w:jc w:val="right"/>
      <w:rPr>
        <w:rFonts w:ascii="Arial" w:hAnsi="Arial" w:cs="Arial"/>
        <w:sz w:val="18"/>
        <w:szCs w:val="18"/>
      </w:rPr>
    </w:pPr>
    <w:r w:rsidRPr="009F38DD">
      <w:rPr>
        <w:rStyle w:val="PageNumber"/>
        <w:rFonts w:ascii="Arial" w:hAnsi="Arial" w:cs="Arial"/>
        <w:sz w:val="18"/>
        <w:szCs w:val="18"/>
      </w:rPr>
      <w:fldChar w:fldCharType="begin"/>
    </w:r>
    <w:r w:rsidRPr="009F38DD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9F38DD">
      <w:rPr>
        <w:rStyle w:val="PageNumber"/>
        <w:rFonts w:ascii="Arial" w:hAnsi="Arial" w:cs="Arial"/>
        <w:sz w:val="18"/>
        <w:szCs w:val="18"/>
      </w:rPr>
      <w:fldChar w:fldCharType="separate"/>
    </w:r>
    <w:r w:rsidR="00923A9A">
      <w:rPr>
        <w:rStyle w:val="PageNumber"/>
        <w:rFonts w:ascii="Arial" w:hAnsi="Arial" w:cs="Arial"/>
        <w:noProof/>
        <w:sz w:val="18"/>
        <w:szCs w:val="18"/>
      </w:rPr>
      <w:t>10</w:t>
    </w:r>
    <w:r w:rsidRPr="009F38DD"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</w:t>
    </w:r>
    <w:r w:rsidRPr="009F38DD">
      <w:rPr>
        <w:rStyle w:val="PageNumber"/>
        <w:rFonts w:ascii="Arial" w:hAnsi="Arial" w:cs="Arial"/>
        <w:sz w:val="18"/>
        <w:szCs w:val="18"/>
      </w:rPr>
      <w:t xml:space="preserve">di </w:t>
    </w:r>
    <w:r w:rsidRPr="009F38DD">
      <w:rPr>
        <w:rStyle w:val="PageNumber"/>
        <w:rFonts w:ascii="Arial" w:hAnsi="Arial" w:cs="Arial"/>
        <w:sz w:val="18"/>
        <w:szCs w:val="18"/>
      </w:rPr>
      <w:fldChar w:fldCharType="begin"/>
    </w:r>
    <w:r w:rsidRPr="009F38DD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9F38DD">
      <w:rPr>
        <w:rStyle w:val="PageNumber"/>
        <w:rFonts w:ascii="Arial" w:hAnsi="Arial" w:cs="Arial"/>
        <w:sz w:val="18"/>
        <w:szCs w:val="18"/>
      </w:rPr>
      <w:fldChar w:fldCharType="separate"/>
    </w:r>
    <w:r w:rsidR="00923A9A">
      <w:rPr>
        <w:rStyle w:val="PageNumber"/>
        <w:rFonts w:ascii="Arial" w:hAnsi="Arial" w:cs="Arial"/>
        <w:noProof/>
        <w:sz w:val="18"/>
        <w:szCs w:val="18"/>
      </w:rPr>
      <w:t>10</w:t>
    </w:r>
    <w:r w:rsidRPr="009F38DD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791" w:rsidRDefault="00AF7791">
      <w:r>
        <w:separator/>
      </w:r>
    </w:p>
  </w:footnote>
  <w:footnote w:type="continuationSeparator" w:id="0">
    <w:p w:rsidR="00AF7791" w:rsidRDefault="00AF7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7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4394"/>
      <w:gridCol w:w="851"/>
      <w:gridCol w:w="1984"/>
    </w:tblGrid>
    <w:tr w:rsidR="002E4577" w:rsidTr="00613E90">
      <w:trPr>
        <w:cantSplit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nil"/>
          </w:tcBorders>
          <w:vAlign w:val="center"/>
        </w:tcPr>
        <w:p w:rsidR="002E4577" w:rsidRDefault="00613C37" w:rsidP="006C2435">
          <w:pPr>
            <w:jc w:val="center"/>
            <w:rPr>
              <w:rFonts w:ascii="Arial" w:hAnsi="Arial"/>
              <w:sz w:val="18"/>
            </w:rPr>
          </w:pPr>
          <w:r w:rsidRPr="007E4343">
            <w:rPr>
              <w:noProof/>
            </w:rPr>
            <w:drawing>
              <wp:inline distT="0" distB="0" distL="0" distR="0" wp14:anchorId="17E040ED" wp14:editId="11277E0F">
                <wp:extent cx="1482388" cy="939800"/>
                <wp:effectExtent l="0" t="0" r="0" b="0"/>
                <wp:docPr id="7" name="Immag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9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2388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top w:val="single" w:sz="4" w:space="0" w:color="auto"/>
            <w:bottom w:val="nil"/>
          </w:tcBorders>
          <w:vAlign w:val="center"/>
        </w:tcPr>
        <w:p w:rsidR="002E4577" w:rsidRDefault="002E4577" w:rsidP="009A222E">
          <w:pPr>
            <w:jc w:val="both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Titolo</w:t>
          </w:r>
        </w:p>
      </w:tc>
      <w:tc>
        <w:tcPr>
          <w:tcW w:w="851" w:type="dxa"/>
          <w:tcBorders>
            <w:top w:val="single" w:sz="4" w:space="0" w:color="auto"/>
            <w:bottom w:val="nil"/>
          </w:tcBorders>
          <w:vAlign w:val="center"/>
        </w:tcPr>
        <w:p w:rsidR="002E4577" w:rsidRDefault="002E4577" w:rsidP="009A222E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Rev.</w:t>
          </w:r>
        </w:p>
      </w:tc>
      <w:tc>
        <w:tcPr>
          <w:tcW w:w="1984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2E4577" w:rsidRDefault="002E4577" w:rsidP="009A222E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Data emissione</w:t>
          </w:r>
        </w:p>
      </w:tc>
    </w:tr>
    <w:tr w:rsidR="002E4577" w:rsidTr="00613E90">
      <w:tblPrEx>
        <w:tblCellMar>
          <w:left w:w="71" w:type="dxa"/>
          <w:right w:w="71" w:type="dxa"/>
        </w:tblCellMar>
      </w:tblPrEx>
      <w:trPr>
        <w:cantSplit/>
      </w:trPr>
      <w:tc>
        <w:tcPr>
          <w:tcW w:w="2410" w:type="dxa"/>
          <w:vMerge/>
          <w:tcBorders>
            <w:top w:val="nil"/>
            <w:left w:val="single" w:sz="4" w:space="0" w:color="auto"/>
            <w:bottom w:val="single" w:sz="4" w:space="0" w:color="auto"/>
          </w:tcBorders>
        </w:tcPr>
        <w:p w:rsidR="002E4577" w:rsidRDefault="002E4577" w:rsidP="009A222E">
          <w:pPr>
            <w:spacing w:before="60" w:after="20"/>
            <w:jc w:val="both"/>
            <w:rPr>
              <w:rFonts w:ascii="Arial" w:hAnsi="Arial"/>
              <w:sz w:val="22"/>
            </w:rPr>
          </w:pPr>
        </w:p>
      </w:tc>
      <w:tc>
        <w:tcPr>
          <w:tcW w:w="4394" w:type="dxa"/>
          <w:tcBorders>
            <w:bottom w:val="single" w:sz="4" w:space="0" w:color="auto"/>
          </w:tcBorders>
          <w:vAlign w:val="center"/>
        </w:tcPr>
        <w:p w:rsidR="002E4577" w:rsidRDefault="00A32052" w:rsidP="00613E90">
          <w:pPr>
            <w:spacing w:before="60" w:after="20"/>
            <w:jc w:val="center"/>
            <w:rPr>
              <w:rFonts w:ascii="Arial" w:hAnsi="Arial"/>
              <w:b/>
            </w:rPr>
          </w:pPr>
          <w:bookmarkStart w:id="16" w:name="_Ref498502014"/>
          <w:r>
            <w:rPr>
              <w:rFonts w:ascii="Arial" w:hAnsi="Arial"/>
              <w:b/>
            </w:rPr>
            <w:t>PG RISK</w:t>
          </w:r>
          <w:r w:rsidR="002E4577">
            <w:rPr>
              <w:rFonts w:ascii="Arial" w:hAnsi="Arial"/>
              <w:b/>
            </w:rPr>
            <w:t xml:space="preserve"> LAB</w:t>
          </w:r>
        </w:p>
        <w:p w:rsidR="002E4577" w:rsidRPr="009F232D" w:rsidRDefault="00A32052" w:rsidP="00613E90">
          <w:pPr>
            <w:spacing w:before="60" w:after="20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Analisi e gestione del rischio</w:t>
          </w:r>
        </w:p>
      </w:tc>
      <w:tc>
        <w:tcPr>
          <w:tcW w:w="851" w:type="dxa"/>
          <w:tcBorders>
            <w:bottom w:val="single" w:sz="4" w:space="0" w:color="auto"/>
          </w:tcBorders>
          <w:vAlign w:val="center"/>
        </w:tcPr>
        <w:p w:rsidR="002E4577" w:rsidRPr="00FC7945" w:rsidRDefault="00B711E2" w:rsidP="005C09B2">
          <w:pPr>
            <w:spacing w:before="60" w:after="2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0</w:t>
          </w:r>
          <w:r w:rsidR="00A32052">
            <w:rPr>
              <w:rFonts w:ascii="Arial" w:hAnsi="Arial"/>
            </w:rPr>
            <w:t>0</w:t>
          </w:r>
          <w:r>
            <w:rPr>
              <w:rFonts w:ascii="Arial" w:hAnsi="Arial"/>
            </w:rPr>
            <w:t xml:space="preserve"> </w:t>
          </w:r>
        </w:p>
      </w:tc>
      <w:tc>
        <w:tcPr>
          <w:tcW w:w="198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2E4577" w:rsidRPr="004300E3" w:rsidRDefault="00613C37" w:rsidP="005C09B2">
          <w:pPr>
            <w:spacing w:before="60" w:after="2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27</w:t>
          </w:r>
          <w:r w:rsidR="002E4577" w:rsidRPr="00477E2B">
            <w:rPr>
              <w:rFonts w:ascii="Arial" w:hAnsi="Arial"/>
            </w:rPr>
            <w:t>/</w:t>
          </w:r>
          <w:r>
            <w:rPr>
              <w:rFonts w:ascii="Arial" w:hAnsi="Arial"/>
            </w:rPr>
            <w:t>12</w:t>
          </w:r>
          <w:r w:rsidR="00B711E2">
            <w:rPr>
              <w:rFonts w:ascii="Arial" w:hAnsi="Arial"/>
            </w:rPr>
            <w:t>/</w:t>
          </w:r>
          <w:r>
            <w:rPr>
              <w:rFonts w:ascii="Arial" w:hAnsi="Arial"/>
            </w:rPr>
            <w:t>2019</w:t>
          </w:r>
        </w:p>
      </w:tc>
    </w:tr>
    <w:bookmarkEnd w:id="16"/>
  </w:tbl>
  <w:p w:rsidR="002E4577" w:rsidRPr="004809AF" w:rsidRDefault="002E4577" w:rsidP="00480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11.45pt;height:11.45pt" o:bullet="t">
        <v:imagedata r:id="rId1" o:title="mso2"/>
      </v:shape>
    </w:pict>
  </w:numPicBullet>
  <w:abstractNum w:abstractNumId="0" w15:restartNumberingAfterBreak="0">
    <w:nsid w:val="00643857"/>
    <w:multiLevelType w:val="hybridMultilevel"/>
    <w:tmpl w:val="5846FA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3852"/>
    <w:multiLevelType w:val="hybridMultilevel"/>
    <w:tmpl w:val="C0C6FE20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196D97"/>
    <w:multiLevelType w:val="hybridMultilevel"/>
    <w:tmpl w:val="F4B2DEDC"/>
    <w:lvl w:ilvl="0" w:tplc="26141798">
      <w:start w:val="1"/>
      <w:numFmt w:val="bullet"/>
      <w:lvlText w:val="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AB335E4"/>
    <w:multiLevelType w:val="hybridMultilevel"/>
    <w:tmpl w:val="6562ED8A"/>
    <w:lvl w:ilvl="0" w:tplc="FFFFFFFF">
      <w:start w:val="1"/>
      <w:numFmt w:val="bullet"/>
      <w:lvlText w:val="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4" w15:restartNumberingAfterBreak="0">
    <w:nsid w:val="105B16DA"/>
    <w:multiLevelType w:val="hybridMultilevel"/>
    <w:tmpl w:val="A4388B64"/>
    <w:lvl w:ilvl="0" w:tplc="0410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872D6C"/>
    <w:multiLevelType w:val="hybridMultilevel"/>
    <w:tmpl w:val="7FC413AA"/>
    <w:lvl w:ilvl="0" w:tplc="0410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6" w15:restartNumberingAfterBreak="0">
    <w:nsid w:val="14DC6DCE"/>
    <w:multiLevelType w:val="hybridMultilevel"/>
    <w:tmpl w:val="9126CECE"/>
    <w:lvl w:ilvl="0" w:tplc="3B0A6DD8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7" w15:restartNumberingAfterBreak="0">
    <w:nsid w:val="16114B4C"/>
    <w:multiLevelType w:val="hybridMultilevel"/>
    <w:tmpl w:val="CD7A3EB4"/>
    <w:lvl w:ilvl="0" w:tplc="04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FE61A8"/>
    <w:multiLevelType w:val="hybridMultilevel"/>
    <w:tmpl w:val="4D2267EE"/>
    <w:lvl w:ilvl="0" w:tplc="FFFFFFFF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9" w15:restartNumberingAfterBreak="0">
    <w:nsid w:val="31DE4EEF"/>
    <w:multiLevelType w:val="hybridMultilevel"/>
    <w:tmpl w:val="B67AF0B4"/>
    <w:lvl w:ilvl="0" w:tplc="FFFFFFFF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10" w15:restartNumberingAfterBreak="0">
    <w:nsid w:val="457B451A"/>
    <w:multiLevelType w:val="hybridMultilevel"/>
    <w:tmpl w:val="85D84E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16DC3"/>
    <w:multiLevelType w:val="multilevel"/>
    <w:tmpl w:val="07164870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135"/>
        </w:tabs>
        <w:ind w:left="1135" w:hanging="851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567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4F7632B2"/>
    <w:multiLevelType w:val="hybridMultilevel"/>
    <w:tmpl w:val="0B423AC8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01F078B"/>
    <w:multiLevelType w:val="hybridMultilevel"/>
    <w:tmpl w:val="D4A412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05934"/>
    <w:multiLevelType w:val="hybridMultilevel"/>
    <w:tmpl w:val="BB9C0620"/>
    <w:lvl w:ilvl="0" w:tplc="FFFFFFFF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15" w15:restartNumberingAfterBreak="0">
    <w:nsid w:val="564C6FF4"/>
    <w:multiLevelType w:val="hybridMultilevel"/>
    <w:tmpl w:val="7C101894"/>
    <w:lvl w:ilvl="0" w:tplc="04100007">
      <w:start w:val="1"/>
      <w:numFmt w:val="bullet"/>
      <w:lvlText w:val=""/>
      <w:lvlPicBulletId w:val="0"/>
      <w:lvlJc w:val="left"/>
      <w:pPr>
        <w:ind w:left="1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56B3642C"/>
    <w:multiLevelType w:val="hybridMultilevel"/>
    <w:tmpl w:val="74E2A23C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AB5081A"/>
    <w:multiLevelType w:val="hybridMultilevel"/>
    <w:tmpl w:val="138AE6E4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F7F645A"/>
    <w:multiLevelType w:val="hybridMultilevel"/>
    <w:tmpl w:val="CE0AFD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B">
      <w:start w:val="1"/>
      <w:numFmt w:val="bullet"/>
      <w:lvlText w:val=""/>
      <w:lvlJc w:val="left"/>
      <w:pPr>
        <w:ind w:left="1492" w:hanging="360"/>
      </w:pPr>
      <w:rPr>
        <w:rFonts w:ascii="Wingdings" w:hAnsi="Wingdings" w:hint="default"/>
      </w:rPr>
    </w:lvl>
    <w:lvl w:ilvl="2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A39A4"/>
    <w:multiLevelType w:val="hybridMultilevel"/>
    <w:tmpl w:val="0D66566C"/>
    <w:lvl w:ilvl="0" w:tplc="22624EB6">
      <w:start w:val="8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63BD1937"/>
    <w:multiLevelType w:val="hybridMultilevel"/>
    <w:tmpl w:val="C79C2668"/>
    <w:lvl w:ilvl="0" w:tplc="FFFFFFFF">
      <w:start w:val="1"/>
      <w:numFmt w:val="bullet"/>
      <w:lvlText w:val="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tabs>
          <w:tab w:val="num" w:pos="459"/>
        </w:tabs>
        <w:ind w:left="459" w:hanging="360"/>
      </w:pPr>
      <w:rPr>
        <w:rFonts w:ascii="Arial" w:eastAsia="Times New Roman" w:hAnsi="Arial" w:cs="Arial" w:hint="default"/>
      </w:rPr>
    </w:lvl>
    <w:lvl w:ilvl="3" w:tplc="FFFFFFFF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21" w15:restartNumberingAfterBreak="0">
    <w:nsid w:val="662A179A"/>
    <w:multiLevelType w:val="hybridMultilevel"/>
    <w:tmpl w:val="640EF532"/>
    <w:lvl w:ilvl="0" w:tplc="3B0A6DD8">
      <w:start w:val="1"/>
      <w:numFmt w:val="bullet"/>
      <w:lvlText w:val="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22" w15:restartNumberingAfterBreak="0">
    <w:nsid w:val="6A19037D"/>
    <w:multiLevelType w:val="hybridMultilevel"/>
    <w:tmpl w:val="E9EA6898"/>
    <w:lvl w:ilvl="0" w:tplc="26141798">
      <w:start w:val="1"/>
      <w:numFmt w:val="bullet"/>
      <w:lvlText w:val="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A4D5A16"/>
    <w:multiLevelType w:val="hybridMultilevel"/>
    <w:tmpl w:val="9AEE12E0"/>
    <w:lvl w:ilvl="0" w:tplc="0410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C693AD1"/>
    <w:multiLevelType w:val="hybridMultilevel"/>
    <w:tmpl w:val="48601100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C9A25DC"/>
    <w:multiLevelType w:val="hybridMultilevel"/>
    <w:tmpl w:val="4CF85EEC"/>
    <w:lvl w:ilvl="0" w:tplc="3B0A6DD8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26" w15:restartNumberingAfterBreak="0">
    <w:nsid w:val="6E6D1FAA"/>
    <w:multiLevelType w:val="multilevel"/>
    <w:tmpl w:val="FE128156"/>
    <w:lvl w:ilvl="0">
      <w:start w:val="1"/>
      <w:numFmt w:val="bullet"/>
      <w:lvlText w:val=""/>
      <w:lvlPicBulletId w:val="0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931"/>
        </w:tabs>
        <w:ind w:left="19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</w:abstractNum>
  <w:abstractNum w:abstractNumId="27" w15:restartNumberingAfterBreak="0">
    <w:nsid w:val="6EAC0457"/>
    <w:multiLevelType w:val="hybridMultilevel"/>
    <w:tmpl w:val="5366F142"/>
    <w:lvl w:ilvl="0" w:tplc="5246A9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EAC1641"/>
    <w:multiLevelType w:val="hybridMultilevel"/>
    <w:tmpl w:val="DB08450C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F026B29"/>
    <w:multiLevelType w:val="singleLevel"/>
    <w:tmpl w:val="8F2AA6AE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40" w:hanging="340"/>
      </w:pPr>
    </w:lvl>
  </w:abstractNum>
  <w:abstractNum w:abstractNumId="30" w15:restartNumberingAfterBreak="0">
    <w:nsid w:val="6FCA6902"/>
    <w:multiLevelType w:val="hybridMultilevel"/>
    <w:tmpl w:val="6B5C04AA"/>
    <w:lvl w:ilvl="0" w:tplc="04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1B032F"/>
    <w:multiLevelType w:val="hybridMultilevel"/>
    <w:tmpl w:val="8472B3BA"/>
    <w:lvl w:ilvl="0" w:tplc="0410000B">
      <w:start w:val="1"/>
      <w:numFmt w:val="bullet"/>
      <w:lvlText w:val=""/>
      <w:lvlJc w:val="left"/>
      <w:pPr>
        <w:ind w:left="1492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32" w15:restartNumberingAfterBreak="0">
    <w:nsid w:val="711D3F47"/>
    <w:multiLevelType w:val="hybridMultilevel"/>
    <w:tmpl w:val="72A8F7E8"/>
    <w:lvl w:ilvl="0" w:tplc="FFFFFFFF">
      <w:start w:val="1"/>
      <w:numFmt w:val="bullet"/>
      <w:lvlText w:val="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99"/>
        </w:tabs>
        <w:ind w:left="9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819"/>
        </w:tabs>
        <w:ind w:left="8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539"/>
        </w:tabs>
        <w:ind w:left="15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59"/>
        </w:tabs>
        <w:ind w:left="225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79"/>
        </w:tabs>
        <w:ind w:left="29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99"/>
        </w:tabs>
        <w:ind w:left="36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419"/>
        </w:tabs>
        <w:ind w:left="441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39"/>
        </w:tabs>
        <w:ind w:left="5139" w:hanging="360"/>
      </w:pPr>
      <w:rPr>
        <w:rFonts w:ascii="Wingdings" w:hAnsi="Wingdings" w:hint="default"/>
      </w:rPr>
    </w:lvl>
  </w:abstractNum>
  <w:abstractNum w:abstractNumId="33" w15:restartNumberingAfterBreak="0">
    <w:nsid w:val="71231B49"/>
    <w:multiLevelType w:val="hybridMultilevel"/>
    <w:tmpl w:val="0A7A251C"/>
    <w:lvl w:ilvl="0" w:tplc="26141798">
      <w:start w:val="1"/>
      <w:numFmt w:val="bullet"/>
      <w:lvlText w:val="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76FC654B"/>
    <w:multiLevelType w:val="hybridMultilevel"/>
    <w:tmpl w:val="85EE85E6"/>
    <w:lvl w:ilvl="0" w:tplc="04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FA65B45"/>
    <w:multiLevelType w:val="hybridMultilevel"/>
    <w:tmpl w:val="56429F2A"/>
    <w:lvl w:ilvl="0" w:tplc="041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1"/>
  </w:num>
  <w:num w:numId="3">
    <w:abstractNumId w:val="2"/>
  </w:num>
  <w:num w:numId="4">
    <w:abstractNumId w:val="26"/>
  </w:num>
  <w:num w:numId="5">
    <w:abstractNumId w:val="25"/>
  </w:num>
  <w:num w:numId="6">
    <w:abstractNumId w:val="21"/>
  </w:num>
  <w:num w:numId="7">
    <w:abstractNumId w:val="6"/>
  </w:num>
  <w:num w:numId="8">
    <w:abstractNumId w:val="22"/>
  </w:num>
  <w:num w:numId="9">
    <w:abstractNumId w:val="33"/>
  </w:num>
  <w:num w:numId="10">
    <w:abstractNumId w:val="12"/>
  </w:num>
  <w:num w:numId="11">
    <w:abstractNumId w:val="15"/>
  </w:num>
  <w:num w:numId="12">
    <w:abstractNumId w:val="14"/>
  </w:num>
  <w:num w:numId="13">
    <w:abstractNumId w:val="8"/>
  </w:num>
  <w:num w:numId="14">
    <w:abstractNumId w:val="3"/>
  </w:num>
  <w:num w:numId="15">
    <w:abstractNumId w:val="9"/>
  </w:num>
  <w:num w:numId="16">
    <w:abstractNumId w:val="32"/>
  </w:num>
  <w:num w:numId="17">
    <w:abstractNumId w:val="4"/>
  </w:num>
  <w:num w:numId="18">
    <w:abstractNumId w:val="23"/>
  </w:num>
  <w:num w:numId="19">
    <w:abstractNumId w:val="13"/>
  </w:num>
  <w:num w:numId="20">
    <w:abstractNumId w:val="0"/>
  </w:num>
  <w:num w:numId="21">
    <w:abstractNumId w:val="18"/>
  </w:num>
  <w:num w:numId="22">
    <w:abstractNumId w:val="31"/>
  </w:num>
  <w:num w:numId="23">
    <w:abstractNumId w:val="34"/>
  </w:num>
  <w:num w:numId="24">
    <w:abstractNumId w:val="30"/>
  </w:num>
  <w:num w:numId="25">
    <w:abstractNumId w:val="7"/>
  </w:num>
  <w:num w:numId="26">
    <w:abstractNumId w:val="28"/>
  </w:num>
  <w:num w:numId="27">
    <w:abstractNumId w:val="19"/>
  </w:num>
  <w:num w:numId="28">
    <w:abstractNumId w:val="17"/>
  </w:num>
  <w:num w:numId="29">
    <w:abstractNumId w:val="27"/>
  </w:num>
  <w:num w:numId="30">
    <w:abstractNumId w:val="16"/>
  </w:num>
  <w:num w:numId="31">
    <w:abstractNumId w:val="10"/>
  </w:num>
  <w:num w:numId="32">
    <w:abstractNumId w:val="5"/>
  </w:num>
  <w:num w:numId="33">
    <w:abstractNumId w:val="24"/>
  </w:num>
  <w:num w:numId="34">
    <w:abstractNumId w:val="35"/>
  </w:num>
  <w:num w:numId="35">
    <w:abstractNumId w:val="1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activeWritingStyle w:appName="MSWord" w:lang="it-IT" w:vendorID="3" w:dllVersion="517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51"/>
    <w:rsid w:val="00000031"/>
    <w:rsid w:val="00001ABE"/>
    <w:rsid w:val="00002B5D"/>
    <w:rsid w:val="00002EE3"/>
    <w:rsid w:val="00003E66"/>
    <w:rsid w:val="000040FD"/>
    <w:rsid w:val="00004C4D"/>
    <w:rsid w:val="0000522C"/>
    <w:rsid w:val="000079F5"/>
    <w:rsid w:val="00010718"/>
    <w:rsid w:val="00013A82"/>
    <w:rsid w:val="00013F17"/>
    <w:rsid w:val="000153D4"/>
    <w:rsid w:val="00016926"/>
    <w:rsid w:val="000210AB"/>
    <w:rsid w:val="00025D8B"/>
    <w:rsid w:val="00034088"/>
    <w:rsid w:val="0003475B"/>
    <w:rsid w:val="000355EF"/>
    <w:rsid w:val="000366C6"/>
    <w:rsid w:val="0003696E"/>
    <w:rsid w:val="00041D2D"/>
    <w:rsid w:val="00042966"/>
    <w:rsid w:val="00045C0D"/>
    <w:rsid w:val="00046032"/>
    <w:rsid w:val="00046EE1"/>
    <w:rsid w:val="0005153B"/>
    <w:rsid w:val="000540B0"/>
    <w:rsid w:val="00054144"/>
    <w:rsid w:val="00065E49"/>
    <w:rsid w:val="000669CA"/>
    <w:rsid w:val="000675D9"/>
    <w:rsid w:val="00074F9F"/>
    <w:rsid w:val="00075B45"/>
    <w:rsid w:val="00077C90"/>
    <w:rsid w:val="000859E0"/>
    <w:rsid w:val="00086F48"/>
    <w:rsid w:val="00087C6D"/>
    <w:rsid w:val="000907AF"/>
    <w:rsid w:val="00094D5B"/>
    <w:rsid w:val="0009602A"/>
    <w:rsid w:val="000964B9"/>
    <w:rsid w:val="000A6A17"/>
    <w:rsid w:val="000A7DF5"/>
    <w:rsid w:val="000B00CE"/>
    <w:rsid w:val="000B1D3C"/>
    <w:rsid w:val="000B20F4"/>
    <w:rsid w:val="000B3061"/>
    <w:rsid w:val="000B434C"/>
    <w:rsid w:val="000B5EED"/>
    <w:rsid w:val="000B611F"/>
    <w:rsid w:val="000C2FB6"/>
    <w:rsid w:val="000C3025"/>
    <w:rsid w:val="000C39F4"/>
    <w:rsid w:val="000C48ED"/>
    <w:rsid w:val="000C7A67"/>
    <w:rsid w:val="000D5CB8"/>
    <w:rsid w:val="000D5DAF"/>
    <w:rsid w:val="000E15E1"/>
    <w:rsid w:val="000E1CA9"/>
    <w:rsid w:val="000E7877"/>
    <w:rsid w:val="000F064E"/>
    <w:rsid w:val="000F1B49"/>
    <w:rsid w:val="000F25C9"/>
    <w:rsid w:val="000F2AC0"/>
    <w:rsid w:val="000F2CAD"/>
    <w:rsid w:val="000F399F"/>
    <w:rsid w:val="000F5B97"/>
    <w:rsid w:val="000F5BBE"/>
    <w:rsid w:val="001009A0"/>
    <w:rsid w:val="00101066"/>
    <w:rsid w:val="0010262E"/>
    <w:rsid w:val="00103A9A"/>
    <w:rsid w:val="001044CB"/>
    <w:rsid w:val="00105B32"/>
    <w:rsid w:val="00107A3B"/>
    <w:rsid w:val="001105D0"/>
    <w:rsid w:val="00112EBD"/>
    <w:rsid w:val="00116E99"/>
    <w:rsid w:val="001206AC"/>
    <w:rsid w:val="00120E52"/>
    <w:rsid w:val="0012245E"/>
    <w:rsid w:val="00124FF0"/>
    <w:rsid w:val="00125D42"/>
    <w:rsid w:val="00126488"/>
    <w:rsid w:val="001275BE"/>
    <w:rsid w:val="00127661"/>
    <w:rsid w:val="00130690"/>
    <w:rsid w:val="00132A31"/>
    <w:rsid w:val="00135569"/>
    <w:rsid w:val="001404A3"/>
    <w:rsid w:val="0014624D"/>
    <w:rsid w:val="0014652E"/>
    <w:rsid w:val="001465EA"/>
    <w:rsid w:val="00146C17"/>
    <w:rsid w:val="00150D1A"/>
    <w:rsid w:val="00151592"/>
    <w:rsid w:val="0015324F"/>
    <w:rsid w:val="0015586C"/>
    <w:rsid w:val="0015676B"/>
    <w:rsid w:val="00162AB2"/>
    <w:rsid w:val="00166839"/>
    <w:rsid w:val="00166F34"/>
    <w:rsid w:val="00167931"/>
    <w:rsid w:val="001702DB"/>
    <w:rsid w:val="001713BC"/>
    <w:rsid w:val="001739CA"/>
    <w:rsid w:val="00174A08"/>
    <w:rsid w:val="00175E21"/>
    <w:rsid w:val="00176B36"/>
    <w:rsid w:val="0018048D"/>
    <w:rsid w:val="00181656"/>
    <w:rsid w:val="0018218E"/>
    <w:rsid w:val="00182FD5"/>
    <w:rsid w:val="00184DBC"/>
    <w:rsid w:val="0018578D"/>
    <w:rsid w:val="00185A16"/>
    <w:rsid w:val="0018621A"/>
    <w:rsid w:val="001879B1"/>
    <w:rsid w:val="00187E90"/>
    <w:rsid w:val="00191080"/>
    <w:rsid w:val="00191204"/>
    <w:rsid w:val="00191C56"/>
    <w:rsid w:val="00192DC8"/>
    <w:rsid w:val="00193FE9"/>
    <w:rsid w:val="0019428E"/>
    <w:rsid w:val="001950FA"/>
    <w:rsid w:val="00195463"/>
    <w:rsid w:val="001A5FA8"/>
    <w:rsid w:val="001A6BB5"/>
    <w:rsid w:val="001B033D"/>
    <w:rsid w:val="001B28B3"/>
    <w:rsid w:val="001B3FBF"/>
    <w:rsid w:val="001B57D2"/>
    <w:rsid w:val="001B5A46"/>
    <w:rsid w:val="001B61B4"/>
    <w:rsid w:val="001B6ACD"/>
    <w:rsid w:val="001B6BBB"/>
    <w:rsid w:val="001B7CDC"/>
    <w:rsid w:val="001B7E1D"/>
    <w:rsid w:val="001B7EC5"/>
    <w:rsid w:val="001C0B2A"/>
    <w:rsid w:val="001C1A2A"/>
    <w:rsid w:val="001C42F9"/>
    <w:rsid w:val="001C7A1D"/>
    <w:rsid w:val="001C7D2E"/>
    <w:rsid w:val="001D0CA2"/>
    <w:rsid w:val="001D42C1"/>
    <w:rsid w:val="001D51B7"/>
    <w:rsid w:val="001D5682"/>
    <w:rsid w:val="001D703C"/>
    <w:rsid w:val="001D7B4C"/>
    <w:rsid w:val="001E0459"/>
    <w:rsid w:val="001E0505"/>
    <w:rsid w:val="001E097A"/>
    <w:rsid w:val="001E2A3C"/>
    <w:rsid w:val="001E3663"/>
    <w:rsid w:val="001E7460"/>
    <w:rsid w:val="001F20F8"/>
    <w:rsid w:val="001F6B79"/>
    <w:rsid w:val="001F7CA2"/>
    <w:rsid w:val="002039FA"/>
    <w:rsid w:val="002045F8"/>
    <w:rsid w:val="00210358"/>
    <w:rsid w:val="00210A6B"/>
    <w:rsid w:val="0021186B"/>
    <w:rsid w:val="00212A6D"/>
    <w:rsid w:val="00212BDF"/>
    <w:rsid w:val="00213046"/>
    <w:rsid w:val="00220F94"/>
    <w:rsid w:val="00223491"/>
    <w:rsid w:val="00225220"/>
    <w:rsid w:val="0022768D"/>
    <w:rsid w:val="002339D6"/>
    <w:rsid w:val="002349B0"/>
    <w:rsid w:val="002364F8"/>
    <w:rsid w:val="00237346"/>
    <w:rsid w:val="00240FD8"/>
    <w:rsid w:val="002410C7"/>
    <w:rsid w:val="0024135A"/>
    <w:rsid w:val="0024753A"/>
    <w:rsid w:val="00247D73"/>
    <w:rsid w:val="002514F1"/>
    <w:rsid w:val="0025481A"/>
    <w:rsid w:val="002551F2"/>
    <w:rsid w:val="0025695D"/>
    <w:rsid w:val="002575A6"/>
    <w:rsid w:val="0025771B"/>
    <w:rsid w:val="00262A08"/>
    <w:rsid w:val="002647F9"/>
    <w:rsid w:val="002654B0"/>
    <w:rsid w:val="00265BC8"/>
    <w:rsid w:val="00265D25"/>
    <w:rsid w:val="00267B7A"/>
    <w:rsid w:val="00267C07"/>
    <w:rsid w:val="002726A7"/>
    <w:rsid w:val="00272F27"/>
    <w:rsid w:val="00274C93"/>
    <w:rsid w:val="00280C9E"/>
    <w:rsid w:val="00284F15"/>
    <w:rsid w:val="002869EE"/>
    <w:rsid w:val="00286EEB"/>
    <w:rsid w:val="00287022"/>
    <w:rsid w:val="002872E5"/>
    <w:rsid w:val="002919B7"/>
    <w:rsid w:val="00293F8D"/>
    <w:rsid w:val="00294AA4"/>
    <w:rsid w:val="0029678E"/>
    <w:rsid w:val="00296A7C"/>
    <w:rsid w:val="002A1D5B"/>
    <w:rsid w:val="002A232A"/>
    <w:rsid w:val="002A3C31"/>
    <w:rsid w:val="002B020E"/>
    <w:rsid w:val="002B1068"/>
    <w:rsid w:val="002B1D6E"/>
    <w:rsid w:val="002B315C"/>
    <w:rsid w:val="002B3313"/>
    <w:rsid w:val="002B42C1"/>
    <w:rsid w:val="002B5C4F"/>
    <w:rsid w:val="002B67F7"/>
    <w:rsid w:val="002C09E4"/>
    <w:rsid w:val="002C1258"/>
    <w:rsid w:val="002C31F2"/>
    <w:rsid w:val="002C4AD9"/>
    <w:rsid w:val="002C5478"/>
    <w:rsid w:val="002C7764"/>
    <w:rsid w:val="002D2B19"/>
    <w:rsid w:val="002D546F"/>
    <w:rsid w:val="002D5FA2"/>
    <w:rsid w:val="002D7448"/>
    <w:rsid w:val="002E1E8E"/>
    <w:rsid w:val="002E30C9"/>
    <w:rsid w:val="002E4577"/>
    <w:rsid w:val="002E4C7F"/>
    <w:rsid w:val="002F0653"/>
    <w:rsid w:val="002F06EE"/>
    <w:rsid w:val="002F08C0"/>
    <w:rsid w:val="002F71D6"/>
    <w:rsid w:val="002F7784"/>
    <w:rsid w:val="002F7AE6"/>
    <w:rsid w:val="00300C46"/>
    <w:rsid w:val="00302220"/>
    <w:rsid w:val="003032F5"/>
    <w:rsid w:val="0030330B"/>
    <w:rsid w:val="003040C9"/>
    <w:rsid w:val="0030561B"/>
    <w:rsid w:val="0030604D"/>
    <w:rsid w:val="00315A77"/>
    <w:rsid w:val="0031724E"/>
    <w:rsid w:val="00321CA5"/>
    <w:rsid w:val="00321EBF"/>
    <w:rsid w:val="003228DF"/>
    <w:rsid w:val="003272F0"/>
    <w:rsid w:val="00327D6B"/>
    <w:rsid w:val="0033137E"/>
    <w:rsid w:val="00333458"/>
    <w:rsid w:val="00334E84"/>
    <w:rsid w:val="003360A0"/>
    <w:rsid w:val="00336381"/>
    <w:rsid w:val="00336770"/>
    <w:rsid w:val="0034135F"/>
    <w:rsid w:val="0034249C"/>
    <w:rsid w:val="00342517"/>
    <w:rsid w:val="00350C43"/>
    <w:rsid w:val="003532CC"/>
    <w:rsid w:val="003563A4"/>
    <w:rsid w:val="003565DF"/>
    <w:rsid w:val="00361635"/>
    <w:rsid w:val="00361705"/>
    <w:rsid w:val="003623D4"/>
    <w:rsid w:val="003629B0"/>
    <w:rsid w:val="00364AEE"/>
    <w:rsid w:val="003668F1"/>
    <w:rsid w:val="003701AC"/>
    <w:rsid w:val="00370933"/>
    <w:rsid w:val="00371255"/>
    <w:rsid w:val="00372073"/>
    <w:rsid w:val="003735D1"/>
    <w:rsid w:val="00377FCF"/>
    <w:rsid w:val="00380164"/>
    <w:rsid w:val="00381B04"/>
    <w:rsid w:val="00381F08"/>
    <w:rsid w:val="003824E7"/>
    <w:rsid w:val="003847BA"/>
    <w:rsid w:val="0038758F"/>
    <w:rsid w:val="003906E1"/>
    <w:rsid w:val="00392F1A"/>
    <w:rsid w:val="00395263"/>
    <w:rsid w:val="00395AF9"/>
    <w:rsid w:val="00395E17"/>
    <w:rsid w:val="00396075"/>
    <w:rsid w:val="00397A7B"/>
    <w:rsid w:val="003A31DC"/>
    <w:rsid w:val="003A37D1"/>
    <w:rsid w:val="003A663B"/>
    <w:rsid w:val="003B0744"/>
    <w:rsid w:val="003B1BF6"/>
    <w:rsid w:val="003B335B"/>
    <w:rsid w:val="003B338F"/>
    <w:rsid w:val="003B3E3C"/>
    <w:rsid w:val="003B4BA1"/>
    <w:rsid w:val="003C08DF"/>
    <w:rsid w:val="003C0B72"/>
    <w:rsid w:val="003C32AA"/>
    <w:rsid w:val="003C4D54"/>
    <w:rsid w:val="003C5B4D"/>
    <w:rsid w:val="003C5DC8"/>
    <w:rsid w:val="003C6A8B"/>
    <w:rsid w:val="003D0FA0"/>
    <w:rsid w:val="003D18A6"/>
    <w:rsid w:val="003D75B3"/>
    <w:rsid w:val="003E1B74"/>
    <w:rsid w:val="003E3C2C"/>
    <w:rsid w:val="003E3D1F"/>
    <w:rsid w:val="003E48D2"/>
    <w:rsid w:val="003E67B4"/>
    <w:rsid w:val="003F08DA"/>
    <w:rsid w:val="003F151F"/>
    <w:rsid w:val="003F1691"/>
    <w:rsid w:val="003F4511"/>
    <w:rsid w:val="003F48BB"/>
    <w:rsid w:val="00403DB7"/>
    <w:rsid w:val="0040577B"/>
    <w:rsid w:val="00405880"/>
    <w:rsid w:val="00406C28"/>
    <w:rsid w:val="00407681"/>
    <w:rsid w:val="00410829"/>
    <w:rsid w:val="00411093"/>
    <w:rsid w:val="0041332E"/>
    <w:rsid w:val="004138E9"/>
    <w:rsid w:val="00414643"/>
    <w:rsid w:val="00416796"/>
    <w:rsid w:val="004170E1"/>
    <w:rsid w:val="00417282"/>
    <w:rsid w:val="004172B1"/>
    <w:rsid w:val="00417D9E"/>
    <w:rsid w:val="004224DF"/>
    <w:rsid w:val="004229CE"/>
    <w:rsid w:val="00424B5B"/>
    <w:rsid w:val="00427EEB"/>
    <w:rsid w:val="004300E3"/>
    <w:rsid w:val="004302C8"/>
    <w:rsid w:val="0043180B"/>
    <w:rsid w:val="00431942"/>
    <w:rsid w:val="00433782"/>
    <w:rsid w:val="00433A5E"/>
    <w:rsid w:val="004358F9"/>
    <w:rsid w:val="00436FE3"/>
    <w:rsid w:val="004471F4"/>
    <w:rsid w:val="00450766"/>
    <w:rsid w:val="00450E2E"/>
    <w:rsid w:val="00452151"/>
    <w:rsid w:val="004524E8"/>
    <w:rsid w:val="00452F1B"/>
    <w:rsid w:val="00454786"/>
    <w:rsid w:val="004559BA"/>
    <w:rsid w:val="00457F0E"/>
    <w:rsid w:val="0046185F"/>
    <w:rsid w:val="0046384F"/>
    <w:rsid w:val="00463C17"/>
    <w:rsid w:val="00472AFA"/>
    <w:rsid w:val="004754C2"/>
    <w:rsid w:val="00477725"/>
    <w:rsid w:val="00477E2B"/>
    <w:rsid w:val="0048059D"/>
    <w:rsid w:val="004809AF"/>
    <w:rsid w:val="004819ED"/>
    <w:rsid w:val="00485B9C"/>
    <w:rsid w:val="004907EF"/>
    <w:rsid w:val="004908F1"/>
    <w:rsid w:val="00491108"/>
    <w:rsid w:val="00491739"/>
    <w:rsid w:val="00492B22"/>
    <w:rsid w:val="00493148"/>
    <w:rsid w:val="004946E0"/>
    <w:rsid w:val="00496B34"/>
    <w:rsid w:val="004976C0"/>
    <w:rsid w:val="00497E3B"/>
    <w:rsid w:val="004A2026"/>
    <w:rsid w:val="004A50BD"/>
    <w:rsid w:val="004A62D0"/>
    <w:rsid w:val="004B0265"/>
    <w:rsid w:val="004B0A5A"/>
    <w:rsid w:val="004B3F9D"/>
    <w:rsid w:val="004B6D7D"/>
    <w:rsid w:val="004B6F51"/>
    <w:rsid w:val="004C2379"/>
    <w:rsid w:val="004C246A"/>
    <w:rsid w:val="004C6773"/>
    <w:rsid w:val="004C6880"/>
    <w:rsid w:val="004D2391"/>
    <w:rsid w:val="004D7AC0"/>
    <w:rsid w:val="004E067F"/>
    <w:rsid w:val="004E5081"/>
    <w:rsid w:val="004E6C32"/>
    <w:rsid w:val="004F2E1B"/>
    <w:rsid w:val="005003F5"/>
    <w:rsid w:val="00506539"/>
    <w:rsid w:val="00510E4A"/>
    <w:rsid w:val="00516BAF"/>
    <w:rsid w:val="0052133F"/>
    <w:rsid w:val="00522AB6"/>
    <w:rsid w:val="005231FB"/>
    <w:rsid w:val="005261CD"/>
    <w:rsid w:val="00526BEF"/>
    <w:rsid w:val="00531F6C"/>
    <w:rsid w:val="00532013"/>
    <w:rsid w:val="005327C3"/>
    <w:rsid w:val="0053300B"/>
    <w:rsid w:val="005343FB"/>
    <w:rsid w:val="0054006B"/>
    <w:rsid w:val="00540F9E"/>
    <w:rsid w:val="00545313"/>
    <w:rsid w:val="00545501"/>
    <w:rsid w:val="00545A87"/>
    <w:rsid w:val="00545BA5"/>
    <w:rsid w:val="0054689D"/>
    <w:rsid w:val="00546AA7"/>
    <w:rsid w:val="0055298D"/>
    <w:rsid w:val="00553FAB"/>
    <w:rsid w:val="00554942"/>
    <w:rsid w:val="00555EC6"/>
    <w:rsid w:val="00557025"/>
    <w:rsid w:val="00557EC2"/>
    <w:rsid w:val="005613EB"/>
    <w:rsid w:val="00561796"/>
    <w:rsid w:val="005667DB"/>
    <w:rsid w:val="00567209"/>
    <w:rsid w:val="005710A5"/>
    <w:rsid w:val="00572C01"/>
    <w:rsid w:val="00573AA3"/>
    <w:rsid w:val="00573D2E"/>
    <w:rsid w:val="0057717F"/>
    <w:rsid w:val="00580A91"/>
    <w:rsid w:val="00582746"/>
    <w:rsid w:val="00583E2A"/>
    <w:rsid w:val="00584C95"/>
    <w:rsid w:val="00585D66"/>
    <w:rsid w:val="00590313"/>
    <w:rsid w:val="00590D80"/>
    <w:rsid w:val="00594155"/>
    <w:rsid w:val="00595D94"/>
    <w:rsid w:val="00597D78"/>
    <w:rsid w:val="005A0CE7"/>
    <w:rsid w:val="005A10AD"/>
    <w:rsid w:val="005A1E05"/>
    <w:rsid w:val="005A21C2"/>
    <w:rsid w:val="005A5083"/>
    <w:rsid w:val="005A749A"/>
    <w:rsid w:val="005B3420"/>
    <w:rsid w:val="005C09B2"/>
    <w:rsid w:val="005C6114"/>
    <w:rsid w:val="005C7C47"/>
    <w:rsid w:val="005D18C5"/>
    <w:rsid w:val="005D1F9E"/>
    <w:rsid w:val="005D51ED"/>
    <w:rsid w:val="005D7334"/>
    <w:rsid w:val="005D75DF"/>
    <w:rsid w:val="005E0A4C"/>
    <w:rsid w:val="005E2694"/>
    <w:rsid w:val="005E59F2"/>
    <w:rsid w:val="005E5D7A"/>
    <w:rsid w:val="005E6C0C"/>
    <w:rsid w:val="005E6C20"/>
    <w:rsid w:val="005E7207"/>
    <w:rsid w:val="005F022D"/>
    <w:rsid w:val="005F030E"/>
    <w:rsid w:val="005F0E80"/>
    <w:rsid w:val="005F13A1"/>
    <w:rsid w:val="005F3AE1"/>
    <w:rsid w:val="005F53A9"/>
    <w:rsid w:val="005F54D1"/>
    <w:rsid w:val="005F6DB5"/>
    <w:rsid w:val="006021C3"/>
    <w:rsid w:val="0060284B"/>
    <w:rsid w:val="00603539"/>
    <w:rsid w:val="006049FC"/>
    <w:rsid w:val="00605B52"/>
    <w:rsid w:val="00606B8E"/>
    <w:rsid w:val="006134C0"/>
    <w:rsid w:val="00613C37"/>
    <w:rsid w:val="00613D95"/>
    <w:rsid w:val="00613E90"/>
    <w:rsid w:val="00614309"/>
    <w:rsid w:val="00616968"/>
    <w:rsid w:val="006173CE"/>
    <w:rsid w:val="00620DBA"/>
    <w:rsid w:val="006219F4"/>
    <w:rsid w:val="00623CFB"/>
    <w:rsid w:val="00624AC3"/>
    <w:rsid w:val="006252B2"/>
    <w:rsid w:val="006256A2"/>
    <w:rsid w:val="00626CC6"/>
    <w:rsid w:val="00626EF9"/>
    <w:rsid w:val="00631C3B"/>
    <w:rsid w:val="00632C26"/>
    <w:rsid w:val="00635A2C"/>
    <w:rsid w:val="00636127"/>
    <w:rsid w:val="00636456"/>
    <w:rsid w:val="00637D02"/>
    <w:rsid w:val="00637D13"/>
    <w:rsid w:val="00644167"/>
    <w:rsid w:val="006454D7"/>
    <w:rsid w:val="0064757D"/>
    <w:rsid w:val="006540A7"/>
    <w:rsid w:val="00660AFA"/>
    <w:rsid w:val="006616BD"/>
    <w:rsid w:val="00662BEE"/>
    <w:rsid w:val="00663459"/>
    <w:rsid w:val="00664140"/>
    <w:rsid w:val="006642B9"/>
    <w:rsid w:val="0066477B"/>
    <w:rsid w:val="00666C4E"/>
    <w:rsid w:val="00666C86"/>
    <w:rsid w:val="00671B59"/>
    <w:rsid w:val="006723F6"/>
    <w:rsid w:val="00673AF1"/>
    <w:rsid w:val="00676AC5"/>
    <w:rsid w:val="00684719"/>
    <w:rsid w:val="00686009"/>
    <w:rsid w:val="006928EC"/>
    <w:rsid w:val="006A5B51"/>
    <w:rsid w:val="006A5E2A"/>
    <w:rsid w:val="006B1255"/>
    <w:rsid w:val="006B3E67"/>
    <w:rsid w:val="006B4C4D"/>
    <w:rsid w:val="006B52A8"/>
    <w:rsid w:val="006B5449"/>
    <w:rsid w:val="006B5D8C"/>
    <w:rsid w:val="006B7DAB"/>
    <w:rsid w:val="006C10C1"/>
    <w:rsid w:val="006C2435"/>
    <w:rsid w:val="006C44DF"/>
    <w:rsid w:val="006C560D"/>
    <w:rsid w:val="006C70D2"/>
    <w:rsid w:val="006C7E1B"/>
    <w:rsid w:val="006D2E1E"/>
    <w:rsid w:val="006D395B"/>
    <w:rsid w:val="006D3D70"/>
    <w:rsid w:val="006D5464"/>
    <w:rsid w:val="006E1120"/>
    <w:rsid w:val="006E33D6"/>
    <w:rsid w:val="006E3A56"/>
    <w:rsid w:val="006E473B"/>
    <w:rsid w:val="006E5B1A"/>
    <w:rsid w:val="006F074F"/>
    <w:rsid w:val="006F28E7"/>
    <w:rsid w:val="006F2D82"/>
    <w:rsid w:val="006F301B"/>
    <w:rsid w:val="006F399A"/>
    <w:rsid w:val="006F4655"/>
    <w:rsid w:val="006F4DF9"/>
    <w:rsid w:val="006F5A35"/>
    <w:rsid w:val="006F6632"/>
    <w:rsid w:val="006F6684"/>
    <w:rsid w:val="00701028"/>
    <w:rsid w:val="007021C3"/>
    <w:rsid w:val="007036A1"/>
    <w:rsid w:val="007060D4"/>
    <w:rsid w:val="00707188"/>
    <w:rsid w:val="007101B0"/>
    <w:rsid w:val="00714348"/>
    <w:rsid w:val="007169C1"/>
    <w:rsid w:val="00717C70"/>
    <w:rsid w:val="0072136A"/>
    <w:rsid w:val="0072311D"/>
    <w:rsid w:val="0072355B"/>
    <w:rsid w:val="007237C2"/>
    <w:rsid w:val="00723C1B"/>
    <w:rsid w:val="007330A9"/>
    <w:rsid w:val="00733C77"/>
    <w:rsid w:val="007352DC"/>
    <w:rsid w:val="00741B83"/>
    <w:rsid w:val="00741D7E"/>
    <w:rsid w:val="007449C2"/>
    <w:rsid w:val="00744FA0"/>
    <w:rsid w:val="00746A2C"/>
    <w:rsid w:val="007500F0"/>
    <w:rsid w:val="00750BB1"/>
    <w:rsid w:val="00752681"/>
    <w:rsid w:val="00752755"/>
    <w:rsid w:val="0075330C"/>
    <w:rsid w:val="007537FC"/>
    <w:rsid w:val="007538C6"/>
    <w:rsid w:val="007559DC"/>
    <w:rsid w:val="0075675F"/>
    <w:rsid w:val="0075745F"/>
    <w:rsid w:val="007620A2"/>
    <w:rsid w:val="007664EE"/>
    <w:rsid w:val="00766594"/>
    <w:rsid w:val="00767E6F"/>
    <w:rsid w:val="00770F96"/>
    <w:rsid w:val="00771D7F"/>
    <w:rsid w:val="00782531"/>
    <w:rsid w:val="007827A2"/>
    <w:rsid w:val="00782E7D"/>
    <w:rsid w:val="007834A1"/>
    <w:rsid w:val="00783F7C"/>
    <w:rsid w:val="00786046"/>
    <w:rsid w:val="0078617D"/>
    <w:rsid w:val="0079034A"/>
    <w:rsid w:val="007907E6"/>
    <w:rsid w:val="00791C6C"/>
    <w:rsid w:val="007926D6"/>
    <w:rsid w:val="00794035"/>
    <w:rsid w:val="00794B04"/>
    <w:rsid w:val="007971B4"/>
    <w:rsid w:val="007A01E2"/>
    <w:rsid w:val="007A1326"/>
    <w:rsid w:val="007A2504"/>
    <w:rsid w:val="007A2D32"/>
    <w:rsid w:val="007A3318"/>
    <w:rsid w:val="007A5B9D"/>
    <w:rsid w:val="007A75A6"/>
    <w:rsid w:val="007B10FC"/>
    <w:rsid w:val="007B152C"/>
    <w:rsid w:val="007B2CF6"/>
    <w:rsid w:val="007B4268"/>
    <w:rsid w:val="007B5842"/>
    <w:rsid w:val="007C08AA"/>
    <w:rsid w:val="007C2487"/>
    <w:rsid w:val="007C5810"/>
    <w:rsid w:val="007D0AAB"/>
    <w:rsid w:val="007D4337"/>
    <w:rsid w:val="007D47BE"/>
    <w:rsid w:val="007D4E93"/>
    <w:rsid w:val="007D7AF5"/>
    <w:rsid w:val="007E1B78"/>
    <w:rsid w:val="007E39D1"/>
    <w:rsid w:val="007E569E"/>
    <w:rsid w:val="007E6EF3"/>
    <w:rsid w:val="007E77E1"/>
    <w:rsid w:val="007F0547"/>
    <w:rsid w:val="007F50EA"/>
    <w:rsid w:val="00800D20"/>
    <w:rsid w:val="00804461"/>
    <w:rsid w:val="008044B5"/>
    <w:rsid w:val="00804574"/>
    <w:rsid w:val="00804EBC"/>
    <w:rsid w:val="00805FC4"/>
    <w:rsid w:val="00810EF3"/>
    <w:rsid w:val="00812615"/>
    <w:rsid w:val="00813D35"/>
    <w:rsid w:val="00815741"/>
    <w:rsid w:val="00816AD7"/>
    <w:rsid w:val="00817B18"/>
    <w:rsid w:val="00820019"/>
    <w:rsid w:val="00820104"/>
    <w:rsid w:val="00821B54"/>
    <w:rsid w:val="00823D52"/>
    <w:rsid w:val="00824125"/>
    <w:rsid w:val="00827801"/>
    <w:rsid w:val="0083124E"/>
    <w:rsid w:val="00836AC4"/>
    <w:rsid w:val="00836C22"/>
    <w:rsid w:val="00841133"/>
    <w:rsid w:val="008438AA"/>
    <w:rsid w:val="0084635A"/>
    <w:rsid w:val="008466BA"/>
    <w:rsid w:val="00847443"/>
    <w:rsid w:val="00847963"/>
    <w:rsid w:val="00847AB2"/>
    <w:rsid w:val="00847D20"/>
    <w:rsid w:val="0085199B"/>
    <w:rsid w:val="008526FB"/>
    <w:rsid w:val="0086075B"/>
    <w:rsid w:val="00861F82"/>
    <w:rsid w:val="00865FDE"/>
    <w:rsid w:val="00866899"/>
    <w:rsid w:val="0087069A"/>
    <w:rsid w:val="008709FB"/>
    <w:rsid w:val="00873693"/>
    <w:rsid w:val="00874C2C"/>
    <w:rsid w:val="00874FF9"/>
    <w:rsid w:val="008776E4"/>
    <w:rsid w:val="0087781A"/>
    <w:rsid w:val="0088341F"/>
    <w:rsid w:val="00886907"/>
    <w:rsid w:val="00886CF8"/>
    <w:rsid w:val="00886FB4"/>
    <w:rsid w:val="00891051"/>
    <w:rsid w:val="00895F5A"/>
    <w:rsid w:val="00896F39"/>
    <w:rsid w:val="008A3226"/>
    <w:rsid w:val="008A376D"/>
    <w:rsid w:val="008A6D33"/>
    <w:rsid w:val="008A6F45"/>
    <w:rsid w:val="008A7F9B"/>
    <w:rsid w:val="008B29C2"/>
    <w:rsid w:val="008B41B8"/>
    <w:rsid w:val="008B48D2"/>
    <w:rsid w:val="008B50A1"/>
    <w:rsid w:val="008B6C3F"/>
    <w:rsid w:val="008B6F62"/>
    <w:rsid w:val="008B7211"/>
    <w:rsid w:val="008B7BD2"/>
    <w:rsid w:val="008B7F27"/>
    <w:rsid w:val="008C2AC9"/>
    <w:rsid w:val="008C2D6B"/>
    <w:rsid w:val="008C2F2B"/>
    <w:rsid w:val="008D1323"/>
    <w:rsid w:val="008D24FB"/>
    <w:rsid w:val="008D5440"/>
    <w:rsid w:val="008D6246"/>
    <w:rsid w:val="008E0BD2"/>
    <w:rsid w:val="008E2328"/>
    <w:rsid w:val="008E2545"/>
    <w:rsid w:val="008E4B4E"/>
    <w:rsid w:val="008E525E"/>
    <w:rsid w:val="008E5B5D"/>
    <w:rsid w:val="008E6A17"/>
    <w:rsid w:val="008E6A4C"/>
    <w:rsid w:val="008F2AC0"/>
    <w:rsid w:val="00904CD9"/>
    <w:rsid w:val="009068C5"/>
    <w:rsid w:val="009103A5"/>
    <w:rsid w:val="009151EB"/>
    <w:rsid w:val="00921301"/>
    <w:rsid w:val="00923146"/>
    <w:rsid w:val="009238E4"/>
    <w:rsid w:val="00923A9A"/>
    <w:rsid w:val="00924071"/>
    <w:rsid w:val="009241D6"/>
    <w:rsid w:val="00925D82"/>
    <w:rsid w:val="00925EC5"/>
    <w:rsid w:val="00930705"/>
    <w:rsid w:val="00932A05"/>
    <w:rsid w:val="00933B92"/>
    <w:rsid w:val="0093570F"/>
    <w:rsid w:val="00935F71"/>
    <w:rsid w:val="009365A5"/>
    <w:rsid w:val="00936D37"/>
    <w:rsid w:val="00937223"/>
    <w:rsid w:val="0094270A"/>
    <w:rsid w:val="00942C17"/>
    <w:rsid w:val="009446CC"/>
    <w:rsid w:val="0095164B"/>
    <w:rsid w:val="009623D2"/>
    <w:rsid w:val="00963343"/>
    <w:rsid w:val="00963531"/>
    <w:rsid w:val="00963B60"/>
    <w:rsid w:val="00964676"/>
    <w:rsid w:val="009657AA"/>
    <w:rsid w:val="0096707C"/>
    <w:rsid w:val="009677D4"/>
    <w:rsid w:val="00975A30"/>
    <w:rsid w:val="00980AA7"/>
    <w:rsid w:val="00981DFC"/>
    <w:rsid w:val="00981EED"/>
    <w:rsid w:val="00982F89"/>
    <w:rsid w:val="0098444F"/>
    <w:rsid w:val="009858D5"/>
    <w:rsid w:val="009876A8"/>
    <w:rsid w:val="009901B1"/>
    <w:rsid w:val="00991E99"/>
    <w:rsid w:val="00992580"/>
    <w:rsid w:val="00994D3A"/>
    <w:rsid w:val="009A222E"/>
    <w:rsid w:val="009A5137"/>
    <w:rsid w:val="009A5A15"/>
    <w:rsid w:val="009A760D"/>
    <w:rsid w:val="009A7A81"/>
    <w:rsid w:val="009B165E"/>
    <w:rsid w:val="009B27A7"/>
    <w:rsid w:val="009B2820"/>
    <w:rsid w:val="009B6642"/>
    <w:rsid w:val="009C064F"/>
    <w:rsid w:val="009C0A3A"/>
    <w:rsid w:val="009C165B"/>
    <w:rsid w:val="009C3EFD"/>
    <w:rsid w:val="009C4A14"/>
    <w:rsid w:val="009C7467"/>
    <w:rsid w:val="009D1871"/>
    <w:rsid w:val="009D234B"/>
    <w:rsid w:val="009D3633"/>
    <w:rsid w:val="009D3998"/>
    <w:rsid w:val="009D3B78"/>
    <w:rsid w:val="009D416D"/>
    <w:rsid w:val="009D66A1"/>
    <w:rsid w:val="009D70E2"/>
    <w:rsid w:val="009D74D2"/>
    <w:rsid w:val="009E3A0F"/>
    <w:rsid w:val="009E3FAD"/>
    <w:rsid w:val="009E6B70"/>
    <w:rsid w:val="009F232D"/>
    <w:rsid w:val="00A001F1"/>
    <w:rsid w:val="00A01827"/>
    <w:rsid w:val="00A01A49"/>
    <w:rsid w:val="00A03475"/>
    <w:rsid w:val="00A04BC8"/>
    <w:rsid w:val="00A0727E"/>
    <w:rsid w:val="00A108BA"/>
    <w:rsid w:val="00A10C64"/>
    <w:rsid w:val="00A20BF8"/>
    <w:rsid w:val="00A20CE8"/>
    <w:rsid w:val="00A2567F"/>
    <w:rsid w:val="00A271F6"/>
    <w:rsid w:val="00A27A03"/>
    <w:rsid w:val="00A30B2A"/>
    <w:rsid w:val="00A312E9"/>
    <w:rsid w:val="00A32052"/>
    <w:rsid w:val="00A33761"/>
    <w:rsid w:val="00A33CA3"/>
    <w:rsid w:val="00A341F8"/>
    <w:rsid w:val="00A3693E"/>
    <w:rsid w:val="00A37373"/>
    <w:rsid w:val="00A37A10"/>
    <w:rsid w:val="00A40AF9"/>
    <w:rsid w:val="00A4141B"/>
    <w:rsid w:val="00A45545"/>
    <w:rsid w:val="00A5020A"/>
    <w:rsid w:val="00A51494"/>
    <w:rsid w:val="00A51D57"/>
    <w:rsid w:val="00A53417"/>
    <w:rsid w:val="00A56027"/>
    <w:rsid w:val="00A6123E"/>
    <w:rsid w:val="00A61E26"/>
    <w:rsid w:val="00A62399"/>
    <w:rsid w:val="00A6276E"/>
    <w:rsid w:val="00A66210"/>
    <w:rsid w:val="00A74C00"/>
    <w:rsid w:val="00A777C1"/>
    <w:rsid w:val="00A77877"/>
    <w:rsid w:val="00A85732"/>
    <w:rsid w:val="00A86E9C"/>
    <w:rsid w:val="00A925D3"/>
    <w:rsid w:val="00A939DB"/>
    <w:rsid w:val="00A93E54"/>
    <w:rsid w:val="00A953F7"/>
    <w:rsid w:val="00A95B58"/>
    <w:rsid w:val="00A96361"/>
    <w:rsid w:val="00A96B5D"/>
    <w:rsid w:val="00A96D7D"/>
    <w:rsid w:val="00AA12C6"/>
    <w:rsid w:val="00AA4D3D"/>
    <w:rsid w:val="00AA6259"/>
    <w:rsid w:val="00AB085C"/>
    <w:rsid w:val="00AB0C4A"/>
    <w:rsid w:val="00AB2C59"/>
    <w:rsid w:val="00AB3991"/>
    <w:rsid w:val="00AB4042"/>
    <w:rsid w:val="00AB4904"/>
    <w:rsid w:val="00AB62AF"/>
    <w:rsid w:val="00AB62B6"/>
    <w:rsid w:val="00AB7852"/>
    <w:rsid w:val="00AC11CA"/>
    <w:rsid w:val="00AC44DC"/>
    <w:rsid w:val="00AC5464"/>
    <w:rsid w:val="00AC63E8"/>
    <w:rsid w:val="00AC70A7"/>
    <w:rsid w:val="00AD1895"/>
    <w:rsid w:val="00AD36B9"/>
    <w:rsid w:val="00AD3BC9"/>
    <w:rsid w:val="00AD5D23"/>
    <w:rsid w:val="00AD60BB"/>
    <w:rsid w:val="00AD67DA"/>
    <w:rsid w:val="00AD77C0"/>
    <w:rsid w:val="00AE019F"/>
    <w:rsid w:val="00AE7A8C"/>
    <w:rsid w:val="00AF0F63"/>
    <w:rsid w:val="00AF2901"/>
    <w:rsid w:val="00AF39BF"/>
    <w:rsid w:val="00AF4D7C"/>
    <w:rsid w:val="00AF7791"/>
    <w:rsid w:val="00B01014"/>
    <w:rsid w:val="00B018C6"/>
    <w:rsid w:val="00B02416"/>
    <w:rsid w:val="00B039C3"/>
    <w:rsid w:val="00B049E0"/>
    <w:rsid w:val="00B079FA"/>
    <w:rsid w:val="00B1175C"/>
    <w:rsid w:val="00B17A65"/>
    <w:rsid w:val="00B17A87"/>
    <w:rsid w:val="00B20129"/>
    <w:rsid w:val="00B2135D"/>
    <w:rsid w:val="00B24C42"/>
    <w:rsid w:val="00B262EC"/>
    <w:rsid w:val="00B27B89"/>
    <w:rsid w:val="00B36EA1"/>
    <w:rsid w:val="00B37C44"/>
    <w:rsid w:val="00B40F77"/>
    <w:rsid w:val="00B41282"/>
    <w:rsid w:val="00B4324C"/>
    <w:rsid w:val="00B44C54"/>
    <w:rsid w:val="00B44CE8"/>
    <w:rsid w:val="00B45CC8"/>
    <w:rsid w:val="00B46CD3"/>
    <w:rsid w:val="00B479B4"/>
    <w:rsid w:val="00B47CA2"/>
    <w:rsid w:val="00B5040F"/>
    <w:rsid w:val="00B5391B"/>
    <w:rsid w:val="00B54830"/>
    <w:rsid w:val="00B55953"/>
    <w:rsid w:val="00B55B31"/>
    <w:rsid w:val="00B5601C"/>
    <w:rsid w:val="00B562AF"/>
    <w:rsid w:val="00B56675"/>
    <w:rsid w:val="00B56D70"/>
    <w:rsid w:val="00B63917"/>
    <w:rsid w:val="00B652EC"/>
    <w:rsid w:val="00B657B6"/>
    <w:rsid w:val="00B66DE9"/>
    <w:rsid w:val="00B6718C"/>
    <w:rsid w:val="00B711C1"/>
    <w:rsid w:val="00B711E2"/>
    <w:rsid w:val="00B7127D"/>
    <w:rsid w:val="00B71AFB"/>
    <w:rsid w:val="00B742B4"/>
    <w:rsid w:val="00B746AD"/>
    <w:rsid w:val="00B74814"/>
    <w:rsid w:val="00B7484D"/>
    <w:rsid w:val="00B7553D"/>
    <w:rsid w:val="00B770EE"/>
    <w:rsid w:val="00B826C9"/>
    <w:rsid w:val="00B82CEF"/>
    <w:rsid w:val="00B87653"/>
    <w:rsid w:val="00B91A3B"/>
    <w:rsid w:val="00B9391C"/>
    <w:rsid w:val="00B963C2"/>
    <w:rsid w:val="00B97BD0"/>
    <w:rsid w:val="00BA233F"/>
    <w:rsid w:val="00BA3DE0"/>
    <w:rsid w:val="00BB1D81"/>
    <w:rsid w:val="00BB4858"/>
    <w:rsid w:val="00BB5D08"/>
    <w:rsid w:val="00BB78B9"/>
    <w:rsid w:val="00BC1BA6"/>
    <w:rsid w:val="00BC24AC"/>
    <w:rsid w:val="00BC56CC"/>
    <w:rsid w:val="00BD1E4C"/>
    <w:rsid w:val="00BD2FC3"/>
    <w:rsid w:val="00BD3E3B"/>
    <w:rsid w:val="00BD6DF5"/>
    <w:rsid w:val="00BD759D"/>
    <w:rsid w:val="00BE0C01"/>
    <w:rsid w:val="00BE4DEE"/>
    <w:rsid w:val="00BF353F"/>
    <w:rsid w:val="00BF40ED"/>
    <w:rsid w:val="00C0449B"/>
    <w:rsid w:val="00C04AB3"/>
    <w:rsid w:val="00C04B8D"/>
    <w:rsid w:val="00C06E24"/>
    <w:rsid w:val="00C07651"/>
    <w:rsid w:val="00C12D0B"/>
    <w:rsid w:val="00C151C1"/>
    <w:rsid w:val="00C15835"/>
    <w:rsid w:val="00C15AEB"/>
    <w:rsid w:val="00C174E2"/>
    <w:rsid w:val="00C21B4A"/>
    <w:rsid w:val="00C21C21"/>
    <w:rsid w:val="00C23451"/>
    <w:rsid w:val="00C24428"/>
    <w:rsid w:val="00C25430"/>
    <w:rsid w:val="00C25B98"/>
    <w:rsid w:val="00C324EA"/>
    <w:rsid w:val="00C329D6"/>
    <w:rsid w:val="00C33A44"/>
    <w:rsid w:val="00C36455"/>
    <w:rsid w:val="00C40D14"/>
    <w:rsid w:val="00C468F5"/>
    <w:rsid w:val="00C520ED"/>
    <w:rsid w:val="00C53622"/>
    <w:rsid w:val="00C53AA6"/>
    <w:rsid w:val="00C5559A"/>
    <w:rsid w:val="00C56269"/>
    <w:rsid w:val="00C74ACD"/>
    <w:rsid w:val="00C74F25"/>
    <w:rsid w:val="00C75301"/>
    <w:rsid w:val="00C75BFA"/>
    <w:rsid w:val="00C76B2B"/>
    <w:rsid w:val="00C77A07"/>
    <w:rsid w:val="00C80DC8"/>
    <w:rsid w:val="00C81BCD"/>
    <w:rsid w:val="00C8232A"/>
    <w:rsid w:val="00C87486"/>
    <w:rsid w:val="00C9101C"/>
    <w:rsid w:val="00CA1737"/>
    <w:rsid w:val="00CA532B"/>
    <w:rsid w:val="00CA554D"/>
    <w:rsid w:val="00CB0891"/>
    <w:rsid w:val="00CB1E01"/>
    <w:rsid w:val="00CB4816"/>
    <w:rsid w:val="00CB4A50"/>
    <w:rsid w:val="00CB4E8B"/>
    <w:rsid w:val="00CB529E"/>
    <w:rsid w:val="00CB6D1D"/>
    <w:rsid w:val="00CC24FD"/>
    <w:rsid w:val="00CC41AA"/>
    <w:rsid w:val="00CC5685"/>
    <w:rsid w:val="00CC66A0"/>
    <w:rsid w:val="00CD1329"/>
    <w:rsid w:val="00CD166C"/>
    <w:rsid w:val="00CE18F5"/>
    <w:rsid w:val="00CE4344"/>
    <w:rsid w:val="00CE6781"/>
    <w:rsid w:val="00CE6F55"/>
    <w:rsid w:val="00CE742F"/>
    <w:rsid w:val="00CF3F8E"/>
    <w:rsid w:val="00CF60C3"/>
    <w:rsid w:val="00D001C0"/>
    <w:rsid w:val="00D02ED4"/>
    <w:rsid w:val="00D04172"/>
    <w:rsid w:val="00D062FF"/>
    <w:rsid w:val="00D10218"/>
    <w:rsid w:val="00D10B59"/>
    <w:rsid w:val="00D119BB"/>
    <w:rsid w:val="00D1534F"/>
    <w:rsid w:val="00D15B1D"/>
    <w:rsid w:val="00D16960"/>
    <w:rsid w:val="00D1790F"/>
    <w:rsid w:val="00D20228"/>
    <w:rsid w:val="00D223EE"/>
    <w:rsid w:val="00D23228"/>
    <w:rsid w:val="00D23535"/>
    <w:rsid w:val="00D246B1"/>
    <w:rsid w:val="00D25FF2"/>
    <w:rsid w:val="00D3007A"/>
    <w:rsid w:val="00D3043D"/>
    <w:rsid w:val="00D3602F"/>
    <w:rsid w:val="00D36BCA"/>
    <w:rsid w:val="00D37D1B"/>
    <w:rsid w:val="00D4277D"/>
    <w:rsid w:val="00D44B06"/>
    <w:rsid w:val="00D46517"/>
    <w:rsid w:val="00D50F79"/>
    <w:rsid w:val="00D523A8"/>
    <w:rsid w:val="00D54EBE"/>
    <w:rsid w:val="00D54F7C"/>
    <w:rsid w:val="00D55CA5"/>
    <w:rsid w:val="00D55F6A"/>
    <w:rsid w:val="00D602CB"/>
    <w:rsid w:val="00D60942"/>
    <w:rsid w:val="00D62244"/>
    <w:rsid w:val="00D63883"/>
    <w:rsid w:val="00D64AF2"/>
    <w:rsid w:val="00D658C0"/>
    <w:rsid w:val="00D65BC7"/>
    <w:rsid w:val="00D671CC"/>
    <w:rsid w:val="00D71D0B"/>
    <w:rsid w:val="00D73522"/>
    <w:rsid w:val="00D737FB"/>
    <w:rsid w:val="00D73FE6"/>
    <w:rsid w:val="00D74454"/>
    <w:rsid w:val="00D7665E"/>
    <w:rsid w:val="00D80606"/>
    <w:rsid w:val="00D814C8"/>
    <w:rsid w:val="00D81654"/>
    <w:rsid w:val="00D826B1"/>
    <w:rsid w:val="00D848FD"/>
    <w:rsid w:val="00D90E03"/>
    <w:rsid w:val="00D91759"/>
    <w:rsid w:val="00D92F62"/>
    <w:rsid w:val="00D93837"/>
    <w:rsid w:val="00D95E59"/>
    <w:rsid w:val="00D96157"/>
    <w:rsid w:val="00D9768B"/>
    <w:rsid w:val="00DA3FA3"/>
    <w:rsid w:val="00DA7864"/>
    <w:rsid w:val="00DA7E6F"/>
    <w:rsid w:val="00DB0238"/>
    <w:rsid w:val="00DB08BC"/>
    <w:rsid w:val="00DB0A3B"/>
    <w:rsid w:val="00DB111F"/>
    <w:rsid w:val="00DB3F64"/>
    <w:rsid w:val="00DB5EC2"/>
    <w:rsid w:val="00DB5FC5"/>
    <w:rsid w:val="00DB6A3B"/>
    <w:rsid w:val="00DD2AC4"/>
    <w:rsid w:val="00DD3ECD"/>
    <w:rsid w:val="00DD52A0"/>
    <w:rsid w:val="00DD5AE8"/>
    <w:rsid w:val="00DD5B63"/>
    <w:rsid w:val="00DD6222"/>
    <w:rsid w:val="00DD7B52"/>
    <w:rsid w:val="00DE0604"/>
    <w:rsid w:val="00DE56D7"/>
    <w:rsid w:val="00DE6FC1"/>
    <w:rsid w:val="00DE748E"/>
    <w:rsid w:val="00DF25DE"/>
    <w:rsid w:val="00DF3794"/>
    <w:rsid w:val="00DF5F6A"/>
    <w:rsid w:val="00E01EB9"/>
    <w:rsid w:val="00E02863"/>
    <w:rsid w:val="00E037FB"/>
    <w:rsid w:val="00E03AEF"/>
    <w:rsid w:val="00E04386"/>
    <w:rsid w:val="00E04F49"/>
    <w:rsid w:val="00E112F3"/>
    <w:rsid w:val="00E174CA"/>
    <w:rsid w:val="00E214F7"/>
    <w:rsid w:val="00E25458"/>
    <w:rsid w:val="00E256ED"/>
    <w:rsid w:val="00E25EB5"/>
    <w:rsid w:val="00E32C90"/>
    <w:rsid w:val="00E33967"/>
    <w:rsid w:val="00E34078"/>
    <w:rsid w:val="00E35D6E"/>
    <w:rsid w:val="00E35F9B"/>
    <w:rsid w:val="00E35FAD"/>
    <w:rsid w:val="00E40C0A"/>
    <w:rsid w:val="00E41A1D"/>
    <w:rsid w:val="00E43550"/>
    <w:rsid w:val="00E43EFC"/>
    <w:rsid w:val="00E454CE"/>
    <w:rsid w:val="00E479B6"/>
    <w:rsid w:val="00E47DBA"/>
    <w:rsid w:val="00E50A40"/>
    <w:rsid w:val="00E52C80"/>
    <w:rsid w:val="00E540E0"/>
    <w:rsid w:val="00E54896"/>
    <w:rsid w:val="00E569CE"/>
    <w:rsid w:val="00E575D9"/>
    <w:rsid w:val="00E604EF"/>
    <w:rsid w:val="00E6189E"/>
    <w:rsid w:val="00E630B8"/>
    <w:rsid w:val="00E6648D"/>
    <w:rsid w:val="00E70F01"/>
    <w:rsid w:val="00E726B0"/>
    <w:rsid w:val="00E727A1"/>
    <w:rsid w:val="00E74F1B"/>
    <w:rsid w:val="00E75C8E"/>
    <w:rsid w:val="00E80557"/>
    <w:rsid w:val="00E80B18"/>
    <w:rsid w:val="00E81332"/>
    <w:rsid w:val="00E85EC5"/>
    <w:rsid w:val="00E87BB0"/>
    <w:rsid w:val="00E90385"/>
    <w:rsid w:val="00E917C4"/>
    <w:rsid w:val="00E95208"/>
    <w:rsid w:val="00E96D30"/>
    <w:rsid w:val="00E975F7"/>
    <w:rsid w:val="00E9767C"/>
    <w:rsid w:val="00E97ACD"/>
    <w:rsid w:val="00EA06F2"/>
    <w:rsid w:val="00EA16EE"/>
    <w:rsid w:val="00EA186B"/>
    <w:rsid w:val="00EA26DF"/>
    <w:rsid w:val="00EA2978"/>
    <w:rsid w:val="00EA3879"/>
    <w:rsid w:val="00EA3D8D"/>
    <w:rsid w:val="00EA7630"/>
    <w:rsid w:val="00EA773F"/>
    <w:rsid w:val="00EB14F9"/>
    <w:rsid w:val="00EB17B7"/>
    <w:rsid w:val="00EB22CF"/>
    <w:rsid w:val="00EB2CEF"/>
    <w:rsid w:val="00EB4890"/>
    <w:rsid w:val="00EB4B9C"/>
    <w:rsid w:val="00EB55C2"/>
    <w:rsid w:val="00EB5917"/>
    <w:rsid w:val="00EB6EAF"/>
    <w:rsid w:val="00EB7CC4"/>
    <w:rsid w:val="00EC1C78"/>
    <w:rsid w:val="00EC3EF3"/>
    <w:rsid w:val="00EC4AF0"/>
    <w:rsid w:val="00EC58A0"/>
    <w:rsid w:val="00EC5B03"/>
    <w:rsid w:val="00EC6C72"/>
    <w:rsid w:val="00ED11CB"/>
    <w:rsid w:val="00ED3925"/>
    <w:rsid w:val="00EE1660"/>
    <w:rsid w:val="00EE1B58"/>
    <w:rsid w:val="00EE23B4"/>
    <w:rsid w:val="00EE67DA"/>
    <w:rsid w:val="00EF1A07"/>
    <w:rsid w:val="00EF2E6D"/>
    <w:rsid w:val="00EF75F3"/>
    <w:rsid w:val="00F00186"/>
    <w:rsid w:val="00F00228"/>
    <w:rsid w:val="00F042A2"/>
    <w:rsid w:val="00F059D2"/>
    <w:rsid w:val="00F059DA"/>
    <w:rsid w:val="00F06D2F"/>
    <w:rsid w:val="00F10F0D"/>
    <w:rsid w:val="00F14857"/>
    <w:rsid w:val="00F157D2"/>
    <w:rsid w:val="00F1795D"/>
    <w:rsid w:val="00F2090C"/>
    <w:rsid w:val="00F2177C"/>
    <w:rsid w:val="00F249A9"/>
    <w:rsid w:val="00F25806"/>
    <w:rsid w:val="00F3098C"/>
    <w:rsid w:val="00F3251E"/>
    <w:rsid w:val="00F35B17"/>
    <w:rsid w:val="00F361D9"/>
    <w:rsid w:val="00F36DF2"/>
    <w:rsid w:val="00F40762"/>
    <w:rsid w:val="00F4103D"/>
    <w:rsid w:val="00F42749"/>
    <w:rsid w:val="00F4322D"/>
    <w:rsid w:val="00F45367"/>
    <w:rsid w:val="00F4557F"/>
    <w:rsid w:val="00F45841"/>
    <w:rsid w:val="00F46886"/>
    <w:rsid w:val="00F46A1A"/>
    <w:rsid w:val="00F5159B"/>
    <w:rsid w:val="00F51BC0"/>
    <w:rsid w:val="00F550F7"/>
    <w:rsid w:val="00F569AA"/>
    <w:rsid w:val="00F574F8"/>
    <w:rsid w:val="00F57EE8"/>
    <w:rsid w:val="00F60145"/>
    <w:rsid w:val="00F60CDC"/>
    <w:rsid w:val="00F621D6"/>
    <w:rsid w:val="00F636E0"/>
    <w:rsid w:val="00F63C30"/>
    <w:rsid w:val="00F640B7"/>
    <w:rsid w:val="00F65A0F"/>
    <w:rsid w:val="00F72A12"/>
    <w:rsid w:val="00F7409F"/>
    <w:rsid w:val="00F7724B"/>
    <w:rsid w:val="00F8070F"/>
    <w:rsid w:val="00F817FD"/>
    <w:rsid w:val="00F81A78"/>
    <w:rsid w:val="00F82219"/>
    <w:rsid w:val="00F85BD1"/>
    <w:rsid w:val="00F86407"/>
    <w:rsid w:val="00F93658"/>
    <w:rsid w:val="00F93AAA"/>
    <w:rsid w:val="00F95C19"/>
    <w:rsid w:val="00F9765B"/>
    <w:rsid w:val="00FA098C"/>
    <w:rsid w:val="00FA1EE8"/>
    <w:rsid w:val="00FA2B11"/>
    <w:rsid w:val="00FA3742"/>
    <w:rsid w:val="00FA4790"/>
    <w:rsid w:val="00FA6FBF"/>
    <w:rsid w:val="00FB166E"/>
    <w:rsid w:val="00FB232E"/>
    <w:rsid w:val="00FB2CB7"/>
    <w:rsid w:val="00FC03BA"/>
    <w:rsid w:val="00FC7945"/>
    <w:rsid w:val="00FD02F9"/>
    <w:rsid w:val="00FD16CA"/>
    <w:rsid w:val="00FD248C"/>
    <w:rsid w:val="00FD5789"/>
    <w:rsid w:val="00FE240C"/>
    <w:rsid w:val="00FE30CC"/>
    <w:rsid w:val="00FE7518"/>
    <w:rsid w:val="00FF181E"/>
    <w:rsid w:val="00FF24AD"/>
    <w:rsid w:val="00FF271C"/>
    <w:rsid w:val="00FF36D7"/>
    <w:rsid w:val="00FF3D65"/>
    <w:rsid w:val="00FF4209"/>
    <w:rsid w:val="00FF4B96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FF0DC39"/>
  <w14:defaultImageDpi w14:val="300"/>
  <w15:chartTrackingRefBased/>
  <w15:docId w15:val="{B828D5CE-7342-0F4C-B5A1-31441FCF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eastAsia="it-IT"/>
    </w:rPr>
  </w:style>
  <w:style w:type="paragraph" w:styleId="Heading1">
    <w:name w:val="heading 1"/>
    <w:basedOn w:val="Normal"/>
    <w:next w:val="testo"/>
    <w:link w:val="Heading1Char"/>
    <w:qFormat/>
    <w:pPr>
      <w:keepNext/>
      <w:widowControl w:val="0"/>
      <w:numPr>
        <w:numId w:val="2"/>
      </w:numPr>
      <w:spacing w:before="720" w:after="240"/>
      <w:outlineLvl w:val="0"/>
    </w:pPr>
    <w:rPr>
      <w:rFonts w:ascii="Arial" w:hAnsi="Arial"/>
      <w:b/>
      <w:caps/>
      <w:sz w:val="22"/>
    </w:rPr>
  </w:style>
  <w:style w:type="paragraph" w:styleId="Heading2">
    <w:name w:val="heading 2"/>
    <w:basedOn w:val="Heading1"/>
    <w:next w:val="testo"/>
    <w:qFormat/>
    <w:rsid w:val="00D64AF2"/>
    <w:pPr>
      <w:keepLines/>
      <w:widowControl/>
      <w:numPr>
        <w:ilvl w:val="1"/>
      </w:numPr>
      <w:spacing w:before="360"/>
      <w:ind w:right="284"/>
      <w:outlineLvl w:val="1"/>
    </w:pPr>
    <w:rPr>
      <w:b w:val="0"/>
    </w:rPr>
  </w:style>
  <w:style w:type="paragraph" w:styleId="Heading3">
    <w:name w:val="heading 3"/>
    <w:basedOn w:val="Heading2"/>
    <w:next w:val="testo"/>
    <w:qFormat/>
    <w:pPr>
      <w:numPr>
        <w:ilvl w:val="2"/>
      </w:numPr>
      <w:spacing w:before="240" w:after="120"/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spacing w:before="240" w:after="60"/>
      <w:ind w:left="851"/>
      <w:outlineLvl w:val="3"/>
    </w:pPr>
    <w:rPr>
      <w:rFonts w:ascii="Arial" w:hAnsi="Arial"/>
      <w:b/>
      <w:i/>
      <w:caps/>
      <w:sz w:val="22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bottom w:val="single" w:sz="4" w:space="1" w:color="auto"/>
      </w:pBdr>
      <w:shd w:val="pct15" w:color="auto" w:fill="FFFFFF"/>
      <w:spacing w:before="480"/>
      <w:ind w:left="284" w:firstLine="567"/>
      <w:jc w:val="both"/>
      <w:outlineLvl w:val="4"/>
    </w:pPr>
    <w:rPr>
      <w:rFonts w:ascii="Arial Narrow" w:hAnsi="Arial Narrow"/>
      <w:b/>
      <w:caps/>
      <w:sz w:val="24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to">
    <w:name w:val="testo"/>
    <w:basedOn w:val="Normal"/>
    <w:link w:val="testoCarattere"/>
    <w:rsid w:val="002872E5"/>
    <w:pPr>
      <w:keepLines/>
      <w:spacing w:line="280" w:lineRule="exact"/>
      <w:ind w:left="851" w:right="284"/>
      <w:jc w:val="both"/>
    </w:pPr>
    <w:rPr>
      <w:rFonts w:ascii="Arial" w:hAnsi="Arial"/>
    </w:rPr>
  </w:style>
  <w:style w:type="paragraph" w:styleId="Header">
    <w:name w:val="header"/>
    <w:basedOn w:val="Normal"/>
    <w:link w:val="HeaderChar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4"/>
    </w:rPr>
  </w:style>
  <w:style w:type="character" w:styleId="PageNumber">
    <w:name w:val="page number"/>
    <w:rPr>
      <w:rFonts w:ascii="Footlight MT Light" w:hAnsi="Footlight MT Light"/>
      <w:sz w:val="2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1">
    <w:name w:val="toc 1"/>
    <w:basedOn w:val="Normal"/>
    <w:next w:val="Normal"/>
    <w:autoRedefine/>
    <w:uiPriority w:val="39"/>
    <w:pPr>
      <w:tabs>
        <w:tab w:val="left" w:pos="400"/>
        <w:tab w:val="right" w:leader="dot" w:pos="9627"/>
      </w:tabs>
      <w:spacing w:before="120"/>
    </w:pPr>
    <w:rPr>
      <w:rFonts w:ascii="Arial" w:hAnsi="Arial"/>
      <w:b/>
      <w:caps/>
      <w:noProof/>
      <w:sz w:val="24"/>
    </w:rPr>
  </w:style>
  <w:style w:type="paragraph" w:customStyle="1" w:styleId="Titolosom">
    <w:name w:val="Titolo som"/>
    <w:basedOn w:val="Normal"/>
    <w:next w:val="Normal"/>
    <w:pPr>
      <w:keepLines/>
      <w:widowControl w:val="0"/>
      <w:spacing w:after="240" w:line="280" w:lineRule="exact"/>
      <w:ind w:left="1134" w:right="284"/>
      <w:jc w:val="both"/>
    </w:pPr>
    <w:rPr>
      <w:rFonts w:ascii="Arial" w:hAnsi="Arial"/>
      <w:b/>
      <w:i/>
      <w:caps/>
      <w:sz w:val="22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800"/>
        <w:tab w:val="right" w:leader="dot" w:pos="9627"/>
      </w:tabs>
    </w:pPr>
    <w:rPr>
      <w:b/>
      <w:noProof/>
    </w:rPr>
  </w:style>
  <w:style w:type="paragraph" w:styleId="ListBullet">
    <w:name w:val="List Bullet"/>
    <w:basedOn w:val="Normal"/>
    <w:autoRedefine/>
    <w:pPr>
      <w:keepLines/>
      <w:numPr>
        <w:numId w:val="1"/>
      </w:numPr>
      <w:spacing w:before="240"/>
      <w:jc w:val="both"/>
    </w:pPr>
    <w:rPr>
      <w:rFonts w:ascii="Arial" w:hAnsi="Arial"/>
      <w:sz w:val="2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before="120" w:after="120"/>
      <w:jc w:val="center"/>
    </w:pPr>
    <w:rPr>
      <w:b/>
    </w:rPr>
  </w:style>
  <w:style w:type="paragraph" w:customStyle="1" w:styleId="Indice">
    <w:name w:val="Indice"/>
    <w:basedOn w:val="Normal"/>
    <w:next w:val="testo"/>
    <w:pPr>
      <w:keepNext/>
      <w:widowControl w:val="0"/>
      <w:spacing w:before="360" w:after="240"/>
      <w:ind w:left="1134" w:right="284"/>
    </w:pPr>
    <w:rPr>
      <w:rFonts w:ascii="Arial" w:hAnsi="Arial"/>
      <w:b/>
      <w:caps/>
      <w:kern w:val="28"/>
      <w:sz w:val="24"/>
      <w:u w:val="single"/>
    </w:rPr>
  </w:style>
  <w:style w:type="paragraph" w:customStyle="1" w:styleId="Testo0">
    <w:name w:val="Testo"/>
    <w:basedOn w:val="PlainText"/>
    <w:pPr>
      <w:spacing w:line="280" w:lineRule="exact"/>
      <w:ind w:left="851"/>
    </w:pPr>
    <w:rPr>
      <w:rFonts w:ascii="Arial" w:hAnsi="Arial"/>
      <w:sz w:val="22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TOC3">
    <w:name w:val="toc 3"/>
    <w:basedOn w:val="Normal"/>
    <w:next w:val="Normal"/>
    <w:autoRedefine/>
    <w:semiHidden/>
    <w:pPr>
      <w:ind w:left="200"/>
    </w:pPr>
  </w:style>
  <w:style w:type="paragraph" w:styleId="TOC4">
    <w:name w:val="toc 4"/>
    <w:basedOn w:val="Normal"/>
    <w:next w:val="Normal"/>
    <w:autoRedefine/>
    <w:semiHidden/>
    <w:pPr>
      <w:ind w:left="400"/>
    </w:pPr>
  </w:style>
  <w:style w:type="paragraph" w:styleId="TOC5">
    <w:name w:val="toc 5"/>
    <w:basedOn w:val="Normal"/>
    <w:next w:val="Normal"/>
    <w:autoRedefine/>
    <w:semiHidden/>
    <w:pPr>
      <w:ind w:left="600"/>
    </w:pPr>
  </w:style>
  <w:style w:type="paragraph" w:styleId="TOC6">
    <w:name w:val="toc 6"/>
    <w:basedOn w:val="Normal"/>
    <w:next w:val="Normal"/>
    <w:autoRedefine/>
    <w:semiHidden/>
    <w:pPr>
      <w:ind w:left="800"/>
    </w:pPr>
  </w:style>
  <w:style w:type="paragraph" w:styleId="TOC7">
    <w:name w:val="toc 7"/>
    <w:basedOn w:val="Normal"/>
    <w:next w:val="Normal"/>
    <w:autoRedefine/>
    <w:semiHidden/>
    <w:pPr>
      <w:ind w:left="1000"/>
    </w:pPr>
  </w:style>
  <w:style w:type="paragraph" w:styleId="TOC8">
    <w:name w:val="toc 8"/>
    <w:basedOn w:val="Normal"/>
    <w:next w:val="Normal"/>
    <w:autoRedefine/>
    <w:semiHidden/>
    <w:pPr>
      <w:ind w:left="1200"/>
    </w:pPr>
  </w:style>
  <w:style w:type="paragraph" w:styleId="TOC9">
    <w:name w:val="toc 9"/>
    <w:basedOn w:val="Normal"/>
    <w:next w:val="Normal"/>
    <w:autoRedefine/>
    <w:semiHidden/>
    <w:pPr>
      <w:ind w:left="140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estonormaleCarattere">
    <w:name w:val="Testo normale Carattere"/>
    <w:rPr>
      <w:rFonts w:ascii="Courier New" w:hAnsi="Courier New"/>
      <w:noProof w:val="0"/>
      <w:lang w:val="it-IT" w:eastAsia="it-IT" w:bidi="ar-SA"/>
    </w:rPr>
  </w:style>
  <w:style w:type="character" w:customStyle="1" w:styleId="TestoCarattere0">
    <w:name w:val="Testo Carattere"/>
    <w:rPr>
      <w:rFonts w:ascii="Arial" w:hAnsi="Arial"/>
      <w:noProof w:val="0"/>
      <w:sz w:val="22"/>
      <w:lang w:val="it-IT" w:eastAsia="it-IT" w:bidi="ar-SA"/>
    </w:rPr>
  </w:style>
  <w:style w:type="character" w:customStyle="1" w:styleId="testoCarattere">
    <w:name w:val="testo Carattere"/>
    <w:link w:val="testo"/>
    <w:rsid w:val="002872E5"/>
    <w:rPr>
      <w:rFonts w:ascii="Arial" w:hAnsi="Arial"/>
      <w:lang w:val="it-IT" w:eastAsia="it-IT" w:bidi="ar-SA"/>
    </w:rPr>
  </w:style>
  <w:style w:type="paragraph" w:styleId="Index1">
    <w:name w:val="index 1"/>
    <w:basedOn w:val="Normal"/>
    <w:next w:val="Normal"/>
    <w:autoRedefine/>
    <w:semiHidden/>
    <w:rsid w:val="009C0A3A"/>
    <w:pPr>
      <w:ind w:left="200" w:hanging="200"/>
    </w:pPr>
  </w:style>
  <w:style w:type="paragraph" w:styleId="NormalWeb">
    <w:name w:val="Normal (Web)"/>
    <w:basedOn w:val="Normal"/>
    <w:rsid w:val="00D23535"/>
    <w:pPr>
      <w:spacing w:before="100" w:beforeAutospacing="1" w:after="100" w:afterAutospacing="1"/>
    </w:pPr>
    <w:rPr>
      <w:color w:val="000000"/>
      <w:sz w:val="24"/>
      <w:szCs w:val="24"/>
    </w:rPr>
  </w:style>
  <w:style w:type="character" w:styleId="HTMLDefinition">
    <w:name w:val="HTML Definition"/>
    <w:rsid w:val="00D23535"/>
    <w:rPr>
      <w:i/>
      <w:iCs/>
    </w:rPr>
  </w:style>
  <w:style w:type="character" w:styleId="Emphasis">
    <w:name w:val="Emphasis"/>
    <w:qFormat/>
    <w:rsid w:val="00D23535"/>
    <w:rPr>
      <w:i/>
      <w:iCs/>
    </w:rPr>
  </w:style>
  <w:style w:type="paragraph" w:styleId="BodyText">
    <w:name w:val="Body Text"/>
    <w:basedOn w:val="Normal"/>
    <w:rsid w:val="00185A16"/>
    <w:pPr>
      <w:jc w:val="both"/>
    </w:pPr>
    <w:rPr>
      <w:sz w:val="24"/>
    </w:rPr>
  </w:style>
  <w:style w:type="paragraph" w:styleId="BodyText2">
    <w:name w:val="Body Text 2"/>
    <w:basedOn w:val="Normal"/>
    <w:rsid w:val="00185A16"/>
    <w:pPr>
      <w:spacing w:line="300" w:lineRule="exact"/>
    </w:pPr>
    <w:rPr>
      <w:sz w:val="24"/>
    </w:rPr>
  </w:style>
  <w:style w:type="character" w:customStyle="1" w:styleId="testoCarattereCarattere">
    <w:name w:val="testo Carattere Carattere"/>
    <w:rsid w:val="00626EF9"/>
    <w:rPr>
      <w:rFonts w:ascii="Arial" w:hAnsi="Arial"/>
      <w:lang w:val="it-IT" w:eastAsia="it-IT" w:bidi="ar-SA"/>
    </w:rPr>
  </w:style>
  <w:style w:type="paragraph" w:styleId="BodyTextIndent">
    <w:name w:val="Body Text Indent"/>
    <w:basedOn w:val="Normal"/>
    <w:rsid w:val="000D5DAF"/>
    <w:pPr>
      <w:spacing w:after="120"/>
      <w:ind w:left="283"/>
    </w:pPr>
  </w:style>
  <w:style w:type="paragraph" w:styleId="BodyTextIndent2">
    <w:name w:val="Body Text Indent 2"/>
    <w:basedOn w:val="Normal"/>
    <w:rsid w:val="000D5DAF"/>
    <w:pPr>
      <w:spacing w:after="120" w:line="480" w:lineRule="auto"/>
      <w:ind w:left="283"/>
    </w:pPr>
  </w:style>
  <w:style w:type="table" w:styleId="TableGrid">
    <w:name w:val="Table Grid"/>
    <w:basedOn w:val="TableNormal"/>
    <w:rsid w:val="000D5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01EB9"/>
    <w:rPr>
      <w:color w:val="0000FF"/>
      <w:u w:val="single"/>
    </w:rPr>
  </w:style>
  <w:style w:type="paragraph" w:customStyle="1" w:styleId="testoCarattereCarattereCarattere">
    <w:name w:val="testo Carattere Carattere Carattere"/>
    <w:basedOn w:val="Normal"/>
    <w:rsid w:val="00280C9E"/>
    <w:pPr>
      <w:keepLines/>
      <w:spacing w:line="280" w:lineRule="exact"/>
      <w:ind w:left="851" w:right="284"/>
      <w:jc w:val="both"/>
    </w:pPr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72"/>
    <w:qFormat/>
    <w:rsid w:val="00CE4344"/>
    <w:pPr>
      <w:ind w:left="708"/>
    </w:pPr>
  </w:style>
  <w:style w:type="character" w:customStyle="1" w:styleId="Menzionenonrisolta">
    <w:name w:val="Menzione non risolta"/>
    <w:uiPriority w:val="99"/>
    <w:semiHidden/>
    <w:unhideWhenUsed/>
    <w:rsid w:val="007101B0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7A2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7827A2"/>
  </w:style>
  <w:style w:type="character" w:customStyle="1" w:styleId="CommentSubjectChar">
    <w:name w:val="Comment Subject Char"/>
    <w:link w:val="CommentSubject"/>
    <w:uiPriority w:val="99"/>
    <w:semiHidden/>
    <w:rsid w:val="007827A2"/>
    <w:rPr>
      <w:b/>
      <w:bCs/>
    </w:rPr>
  </w:style>
  <w:style w:type="paragraph" w:styleId="Revision">
    <w:name w:val="Revision"/>
    <w:hidden/>
    <w:uiPriority w:val="71"/>
    <w:rsid w:val="007827A2"/>
    <w:rPr>
      <w:lang w:eastAsia="it-IT"/>
    </w:rPr>
  </w:style>
  <w:style w:type="character" w:customStyle="1" w:styleId="HeaderChar">
    <w:name w:val="Header Char"/>
    <w:link w:val="Header"/>
    <w:locked/>
    <w:rsid w:val="00416796"/>
  </w:style>
  <w:style w:type="character" w:customStyle="1" w:styleId="Heading1Char">
    <w:name w:val="Heading 1 Char"/>
    <w:link w:val="Heading1"/>
    <w:rsid w:val="00A74C00"/>
    <w:rPr>
      <w:rFonts w:ascii="Arial" w:hAnsi="Arial"/>
      <w:b/>
      <w:cap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Programmi\Microsoft%20Office\Modelli\Lettere%20e%20fax\Fax%20contemporane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106DAB-972B-E34B-804C-2D390D1C7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C:\Programmi\Microsoft Office\Modelli\Lettere e fax\Fax contemporaneo.dot</Template>
  <TotalTime>103</TotalTime>
  <Pages>9</Pages>
  <Words>2670</Words>
  <Characters>15220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MQ</vt:lpstr>
      <vt:lpstr>MQ</vt:lpstr>
    </vt:vector>
  </TitlesOfParts>
  <Company>Quality Consulting</Company>
  <LinksUpToDate>false</LinksUpToDate>
  <CharactersWithSpaces>17855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MQ</dc:title>
  <dc:subject/>
  <dc:creator>Massimo Pradella</dc:creator>
  <cp:keywords/>
  <cp:lastModifiedBy>Utente di Microsoft Office</cp:lastModifiedBy>
  <cp:revision>12</cp:revision>
  <cp:lastPrinted>2006-03-28T22:43:00Z</cp:lastPrinted>
  <dcterms:created xsi:type="dcterms:W3CDTF">2019-11-07T12:08:00Z</dcterms:created>
  <dcterms:modified xsi:type="dcterms:W3CDTF">2020-01-16T11:30:00Z</dcterms:modified>
</cp:coreProperties>
</file>