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0000" w14:textId="77818E1B" w:rsidR="00104551" w:rsidRDefault="00683E4E" w:rsidP="00683E4E">
      <w:pPr>
        <w:pStyle w:val="Titolo1"/>
        <w:rPr>
          <w:lang w:val="it-IT"/>
        </w:rPr>
      </w:pPr>
      <w:r w:rsidRPr="00683E4E">
        <w:rPr>
          <w:lang w:val="it-IT"/>
        </w:rPr>
        <w:t xml:space="preserve">Pattern per il caricamento dei </w:t>
      </w:r>
      <w:r>
        <w:rPr>
          <w:lang w:val="it-IT"/>
        </w:rPr>
        <w:t xml:space="preserve">documenti in </w:t>
      </w:r>
      <w:proofErr w:type="spellStart"/>
      <w:r>
        <w:rPr>
          <w:lang w:val="it-IT"/>
        </w:rPr>
        <w:t>Vue</w:t>
      </w:r>
      <w:proofErr w:type="spellEnd"/>
    </w:p>
    <w:p w14:paraId="307CEBDE" w14:textId="5F8E6FCF" w:rsidR="00683E4E" w:rsidRDefault="00683E4E" w:rsidP="00683E4E">
      <w:pPr>
        <w:rPr>
          <w:lang w:val="it-IT"/>
        </w:rPr>
      </w:pPr>
      <w:r>
        <w:rPr>
          <w:lang w:val="it-IT"/>
        </w:rPr>
        <w:t>Molti componenti sviluppati in Vue.js per questo progetto devono mostrare dati provenienti dal server, quindi ottenuti a seguito di richieste asincrone, per questo motivo è stato spesso seguito il seguente pattern:</w:t>
      </w:r>
    </w:p>
    <w:p w14:paraId="766448BD" w14:textId="1CAB1B85" w:rsidR="00683E4E" w:rsidRDefault="00683E4E" w:rsidP="00683E4E">
      <w:pPr>
        <w:rPr>
          <w:lang w:val="it-IT"/>
        </w:rPr>
      </w:pPr>
    </w:p>
    <w:p w14:paraId="64EC26DD" w14:textId="77777777" w:rsidR="00683E4E" w:rsidRPr="009F16D4" w:rsidRDefault="00683E4E" w:rsidP="00683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F16D4">
        <w:rPr>
          <w:rFonts w:ascii="JetBrains Mono" w:eastAsia="Times New Roman" w:hAnsi="JetBrains Mono" w:cs="Courier New"/>
          <w:color w:val="080808"/>
          <w:sz w:val="20"/>
          <w:szCs w:val="20"/>
        </w:rPr>
        <w:t>&lt;</w:t>
      </w:r>
      <w:r w:rsidRPr="009F16D4">
        <w:rPr>
          <w:rFonts w:ascii="JetBrains Mono" w:eastAsia="Times New Roman" w:hAnsi="JetBrains Mono" w:cs="Courier New"/>
          <w:color w:val="0033B3"/>
          <w:sz w:val="20"/>
          <w:szCs w:val="20"/>
        </w:rPr>
        <w:t>template</w:t>
      </w:r>
      <w:r w:rsidRPr="009F16D4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9F16D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&lt;</w:t>
      </w:r>
      <w:r w:rsidRPr="009F16D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main </w:t>
      </w:r>
      <w:r w:rsidRPr="009F16D4">
        <w:rPr>
          <w:rFonts w:ascii="JetBrains Mono" w:eastAsia="Times New Roman" w:hAnsi="JetBrains Mono" w:cs="Courier New"/>
          <w:color w:val="174AD4"/>
          <w:sz w:val="20"/>
          <w:szCs w:val="20"/>
        </w:rPr>
        <w:t>v-if</w:t>
      </w:r>
      <w:r w:rsidRPr="009F16D4">
        <w:rPr>
          <w:rFonts w:ascii="JetBrains Mono" w:eastAsia="Times New Roman" w:hAnsi="JetBrains Mono" w:cs="Courier New"/>
          <w:color w:val="067D17"/>
          <w:sz w:val="20"/>
          <w:szCs w:val="20"/>
        </w:rPr>
        <w:t>="</w:t>
      </w:r>
      <w:proofErr w:type="spellStart"/>
      <w:r w:rsidRPr="009F16D4">
        <w:rPr>
          <w:rFonts w:ascii="JetBrains Mono" w:eastAsia="Times New Roman" w:hAnsi="JetBrains Mono" w:cs="Courier New"/>
          <w:color w:val="871094"/>
          <w:sz w:val="20"/>
          <w:szCs w:val="20"/>
        </w:rPr>
        <w:t>layoutCaricato</w:t>
      </w:r>
      <w:proofErr w:type="spellEnd"/>
      <w:r w:rsidRPr="009F16D4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F16D4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</w:p>
    <w:p w14:paraId="599307B9" w14:textId="4538630E" w:rsidR="00683E4E" w:rsidRDefault="00683E4E" w:rsidP="00683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</w:pPr>
      <w:r w:rsidRPr="009F16D4">
        <w:rPr>
          <w:rFonts w:ascii="JetBrains Mono" w:eastAsia="Times New Roman" w:hAnsi="JetBrains Mono" w:cs="Courier New"/>
          <w:color w:val="080808"/>
          <w:sz w:val="20"/>
          <w:szCs w:val="20"/>
        </w:rPr>
        <w:tab/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&lt;!-- Contenuto HTML del componente --&gt;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 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&lt;/</w:t>
      </w:r>
      <w:proofErr w:type="spellStart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main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&gt;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>&lt;/</w:t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template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&gt;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>&lt;</w:t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script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&gt;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export default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{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</w:t>
      </w:r>
      <w:r w:rsidRPr="00683E4E">
        <w:rPr>
          <w:rFonts w:ascii="JetBrains Mono" w:eastAsia="Times New Roman" w:hAnsi="JetBrains Mono" w:cs="Courier New"/>
          <w:color w:val="871094"/>
          <w:sz w:val="20"/>
          <w:szCs w:val="20"/>
          <w:lang w:val="it-IT"/>
        </w:rPr>
        <w:t>name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: </w:t>
      </w:r>
      <w:r w:rsidRPr="00683E4E">
        <w:rPr>
          <w:rFonts w:ascii="JetBrains Mono" w:eastAsia="Times New Roman" w:hAnsi="JetBrains Mono" w:cs="Courier New"/>
          <w:color w:val="067D17"/>
          <w:sz w:val="20"/>
          <w:szCs w:val="20"/>
          <w:lang w:val="it-IT"/>
        </w:rPr>
        <w:t>"</w:t>
      </w:r>
      <w:proofErr w:type="spellStart"/>
      <w:r>
        <w:rPr>
          <w:rFonts w:ascii="JetBrains Mono" w:eastAsia="Times New Roman" w:hAnsi="JetBrains Mono" w:cs="Courier New"/>
          <w:color w:val="067D17"/>
          <w:sz w:val="20"/>
          <w:szCs w:val="20"/>
          <w:lang w:val="it-IT"/>
        </w:rPr>
        <w:t>nomeComponente</w:t>
      </w:r>
      <w:proofErr w:type="spellEnd"/>
      <w:r w:rsidRPr="00683E4E">
        <w:rPr>
          <w:rFonts w:ascii="JetBrains Mono" w:eastAsia="Times New Roman" w:hAnsi="JetBrains Mono" w:cs="Courier New"/>
          <w:color w:val="067D17"/>
          <w:sz w:val="20"/>
          <w:szCs w:val="20"/>
          <w:lang w:val="it-IT"/>
        </w:rPr>
        <w:t>"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,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</w:t>
      </w:r>
      <w:r w:rsidRPr="00683E4E">
        <w:rPr>
          <w:rFonts w:ascii="JetBrains Mono" w:eastAsia="Times New Roman" w:hAnsi="JetBrains Mono" w:cs="Courier New"/>
          <w:color w:val="7A7A43"/>
          <w:sz w:val="20"/>
          <w:szCs w:val="20"/>
          <w:lang w:val="it-IT"/>
        </w:rPr>
        <w:t>data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() {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</w:t>
      </w:r>
      <w:proofErr w:type="spellStart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return</w:t>
      </w:r>
      <w:proofErr w:type="spellEnd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{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  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 xml:space="preserve">/** Flag, </w:t>
      </w:r>
      <w:proofErr w:type="spellStart"/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true</w:t>
      </w:r>
      <w:proofErr w:type="spellEnd"/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 xml:space="preserve"> quando il layout del componente è stato caricato.*/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br/>
        <w:t xml:space="preserve">      </w:t>
      </w:r>
      <w:proofErr w:type="spellStart"/>
      <w:r w:rsidRPr="00683E4E">
        <w:rPr>
          <w:rFonts w:ascii="JetBrains Mono" w:eastAsia="Times New Roman" w:hAnsi="JetBrains Mono" w:cs="Courier New"/>
          <w:color w:val="871094"/>
          <w:sz w:val="20"/>
          <w:szCs w:val="20"/>
          <w:lang w:val="it-IT"/>
        </w:rPr>
        <w:t>layoutCaricato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: </w:t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false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,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  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// ... altri dati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    }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},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</w:t>
      </w:r>
      <w:proofErr w:type="spellStart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created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() {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</w:t>
      </w:r>
      <w:proofErr w:type="spellStart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const</w:t>
      </w:r>
      <w:proofErr w:type="spellEnd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 </w:t>
      </w:r>
      <w:proofErr w:type="spellStart"/>
      <w:r w:rsidRPr="00683E4E">
        <w:rPr>
          <w:rFonts w:ascii="JetBrains Mono" w:eastAsia="Times New Roman" w:hAnsi="JetBrains Mono" w:cs="Courier New"/>
          <w:color w:val="248F8F"/>
          <w:sz w:val="20"/>
          <w:szCs w:val="20"/>
          <w:lang w:val="it-IT"/>
        </w:rPr>
        <w:t>caricaQuestoComponente</w:t>
      </w:r>
      <w:proofErr w:type="spellEnd"/>
      <w:r w:rsidRPr="00683E4E">
        <w:rPr>
          <w:rFonts w:ascii="JetBrains Mono" w:eastAsia="Times New Roman" w:hAnsi="JetBrains Mono" w:cs="Courier New"/>
          <w:color w:val="248F8F"/>
          <w:sz w:val="20"/>
          <w:szCs w:val="20"/>
          <w:lang w:val="it-IT"/>
        </w:rPr>
        <w:t xml:space="preserve">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= </w:t>
      </w:r>
      <w:proofErr w:type="spellStart"/>
      <w:r w:rsidR="009F16D4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async</w:t>
      </w:r>
      <w:proofErr w:type="spellEnd"/>
      <w:r w:rsidR="009F16D4"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() =&gt; {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ab/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//  ... esegui operazioni di caricamento</w:t>
      </w:r>
    </w:p>
    <w:p w14:paraId="2EDEDD48" w14:textId="0E1A75A5" w:rsidR="00683E4E" w:rsidRDefault="00683E4E" w:rsidP="00683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ab/>
        <w:t xml:space="preserve">//      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(spesso asincrone, es.: richieste al server)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br/>
        <w:t xml:space="preserve">      </w:t>
      </w:r>
      <w:proofErr w:type="spellStart"/>
      <w:r w:rsidR="009F16D4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await</w:t>
      </w:r>
      <w:proofErr w:type="spellEnd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 </w:t>
      </w:r>
      <w:proofErr w:type="spellStart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richiediDatiAlServer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().</w:t>
      </w:r>
      <w:proofErr w:type="spellStart"/>
      <w:r w:rsidRPr="00683E4E">
        <w:rPr>
          <w:rFonts w:ascii="JetBrains Mono" w:eastAsia="Times New Roman" w:hAnsi="JetBrains Mono" w:cs="Courier New"/>
          <w:color w:val="7A7A43"/>
          <w:sz w:val="20"/>
          <w:szCs w:val="20"/>
          <w:lang w:val="it-IT"/>
        </w:rPr>
        <w:t>then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( 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 xml:space="preserve">/*...*/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);</w:t>
      </w:r>
    </w:p>
    <w:p w14:paraId="2D426E45" w14:textId="77777777" w:rsidR="00683E4E" w:rsidRDefault="00683E4E" w:rsidP="00683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</w:pPr>
    </w:p>
    <w:p w14:paraId="4DE24A72" w14:textId="3C31F1E3" w:rsidR="00683E4E" w:rsidRPr="00683E4E" w:rsidRDefault="00683E4E" w:rsidP="00683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</w:pP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ab/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//  ... fai altre cose, prima di mostrare il componente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}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</w:t>
      </w:r>
      <w:proofErr w:type="spellStart"/>
      <w:r w:rsidR="0036787F" w:rsidRPr="00683E4E">
        <w:rPr>
          <w:rFonts w:ascii="JetBrains Mono" w:eastAsia="Times New Roman" w:hAnsi="JetBrains Mono" w:cs="Courier New"/>
          <w:color w:val="248F8F"/>
          <w:sz w:val="20"/>
          <w:szCs w:val="20"/>
          <w:lang w:val="it-IT"/>
        </w:rPr>
        <w:t>caricaQuestoComponente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().</w:t>
      </w:r>
      <w:proofErr w:type="spellStart"/>
      <w:r w:rsidRPr="00683E4E">
        <w:rPr>
          <w:rFonts w:ascii="JetBrains Mono" w:eastAsia="Times New Roman" w:hAnsi="JetBrains Mono" w:cs="Courier New"/>
          <w:color w:val="7A7A43"/>
          <w:sz w:val="20"/>
          <w:szCs w:val="20"/>
          <w:lang w:val="it-IT"/>
        </w:rPr>
        <w:t>then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( () =&gt; </w:t>
      </w:r>
      <w:proofErr w:type="spellStart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this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.</w:t>
      </w:r>
      <w:r w:rsidRPr="00683E4E">
        <w:rPr>
          <w:rFonts w:ascii="JetBrains Mono" w:eastAsia="Times New Roman" w:hAnsi="JetBrains Mono" w:cs="Courier New"/>
          <w:color w:val="871094"/>
          <w:sz w:val="20"/>
          <w:szCs w:val="20"/>
          <w:lang w:val="it-IT"/>
        </w:rPr>
        <w:t>layoutCaricato</w:t>
      </w:r>
      <w:proofErr w:type="spellEnd"/>
      <w:r w:rsidRPr="00683E4E">
        <w:rPr>
          <w:rFonts w:ascii="JetBrains Mono" w:eastAsia="Times New Roman" w:hAnsi="JetBrains Mono" w:cs="Courier New"/>
          <w:color w:val="871094"/>
          <w:sz w:val="20"/>
          <w:szCs w:val="20"/>
          <w:lang w:val="it-IT"/>
        </w:rPr>
        <w:t xml:space="preserve">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= </w:t>
      </w:r>
      <w:proofErr w:type="spellStart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true</w:t>
      </w:r>
      <w:proofErr w:type="spellEnd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);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}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>}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>&lt;/</w:t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script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&gt;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>&lt;</w:t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style </w:t>
      </w:r>
      <w:proofErr w:type="spellStart"/>
      <w:r w:rsidRPr="00683E4E">
        <w:rPr>
          <w:rFonts w:ascii="JetBrains Mono" w:eastAsia="Times New Roman" w:hAnsi="JetBrains Mono" w:cs="Courier New"/>
          <w:color w:val="174AD4"/>
          <w:sz w:val="20"/>
          <w:szCs w:val="20"/>
          <w:lang w:val="it-IT"/>
        </w:rPr>
        <w:t>scoped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&gt;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>&lt;/</w:t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style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&gt;</w:t>
      </w:r>
    </w:p>
    <w:p w14:paraId="6B4B7B21" w14:textId="77777777" w:rsidR="00683E4E" w:rsidRPr="00683E4E" w:rsidRDefault="00683E4E" w:rsidP="00683E4E">
      <w:pPr>
        <w:rPr>
          <w:lang w:val="it-IT"/>
        </w:rPr>
      </w:pPr>
    </w:p>
    <w:sectPr w:rsidR="00683E4E" w:rsidRPr="00683E4E" w:rsidSect="00FA1C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1D"/>
    <w:rsid w:val="00030D0B"/>
    <w:rsid w:val="00160D2B"/>
    <w:rsid w:val="0036787F"/>
    <w:rsid w:val="00393334"/>
    <w:rsid w:val="003C0D06"/>
    <w:rsid w:val="0055313D"/>
    <w:rsid w:val="006301A7"/>
    <w:rsid w:val="00683E4E"/>
    <w:rsid w:val="009F16D4"/>
    <w:rsid w:val="00A540AA"/>
    <w:rsid w:val="00AE4ABC"/>
    <w:rsid w:val="00B300BA"/>
    <w:rsid w:val="00C92D1D"/>
    <w:rsid w:val="00CC2258"/>
    <w:rsid w:val="00DA077B"/>
    <w:rsid w:val="00FA1C92"/>
    <w:rsid w:val="00FB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B157"/>
  <w15:chartTrackingRefBased/>
  <w15:docId w15:val="{5E0EB230-FB9C-4FCB-87A7-529139A3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3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3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83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83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5</cp:revision>
  <dcterms:created xsi:type="dcterms:W3CDTF">2021-01-11T10:25:00Z</dcterms:created>
  <dcterms:modified xsi:type="dcterms:W3CDTF">2021-01-11T11:15:00Z</dcterms:modified>
</cp:coreProperties>
</file>