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652510224"/>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15505170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1017082155"/>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761925997"/>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969480642"/>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591675298"/>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132186612"/>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47082265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266041849"/>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851880173"/>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783331554"/>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366906470"/>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91214749"/>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76062613"/>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379208363"/>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52305971"/>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1742266923"/>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840639467"/>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938697725"/>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53960067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447326258"/>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879802246"/>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22448659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2144403770"/>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1875055892"/>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067499929"/>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919801411"/>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937318029"/>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572866600"/>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51730376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830834052"/>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276655623"/>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274425934"/>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27968656"/>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827533064"/>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176626373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929166996"/>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8893583"/>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215603893"/>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701479187"/>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278775678"/>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52262855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055901868"/>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514625953"/>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178359930"/>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433359784"/>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45405581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1287327661"/>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09" w:name="_Toc1679826850"/>
      <w:r>
        <w:rPr>
          <w:lang w:val="en"/>
        </w:rPr>
        <w:t xml:space="preserve"> Controller </w:t>
      </w:r>
      <w:r>
        <w:rPr>
          <w:rFonts w:hint="default"/>
          <w:lang w:val="en"/>
        </w:rPr>
        <w:t>a</w:t>
      </w:r>
      <w:r>
        <w:rPr>
          <w:lang w:val="en"/>
        </w:rPr>
        <w:t>dmin</w:t>
      </w:r>
      <w:bookmarkEnd w:id="109"/>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10" w:name="_Toc1794121756"/>
      <w:r>
        <w:rPr>
          <w:lang w:val="en"/>
        </w:rPr>
        <w:t xml:space="preserve"> Controller gestione</w:t>
      </w:r>
      <w:bookmarkEnd w:id="110"/>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11" w:name="_Toc1882865647"/>
      <w:r>
        <w:rPr>
          <w:lang w:val="en"/>
        </w:rPr>
        <w:t xml:space="preserve"> Controller reset</w:t>
      </w:r>
      <w:bookmarkEnd w:id="111"/>
    </w:p>
    <w:p>
      <w:pPr>
        <w:pStyle w:val="2"/>
        <w:rPr>
          <w:lang w:val="it-IT"/>
        </w:rPr>
      </w:pPr>
      <w:bookmarkStart w:id="112" w:name="_Toc341605262"/>
      <w:r>
        <w:rPr>
          <w:lang w:val="it-IT"/>
        </w:rPr>
        <w:t>Test</w:t>
      </w:r>
      <w:bookmarkEnd w:id="54"/>
      <w:bookmarkEnd w:id="112"/>
    </w:p>
    <w:p>
      <w:pPr>
        <w:pStyle w:val="3"/>
      </w:pPr>
      <w:bookmarkStart w:id="113" w:name="_Toc461179224"/>
      <w:bookmarkStart w:id="114" w:name="_Toc508574721"/>
      <w:r>
        <w:t>Protocollo di test</w:t>
      </w:r>
      <w:bookmarkEnd w:id="113"/>
      <w:bookmarkEnd w:id="114"/>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15" w:name="_Toc461179225"/>
      <w:bookmarkStart w:id="116" w:name="_Toc194648313"/>
      <w:r>
        <w:t>Risultati test</w:t>
      </w:r>
      <w:bookmarkEnd w:id="115"/>
      <w:bookmarkEnd w:id="116"/>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17" w:name="_Toc1121416374"/>
      <w:bookmarkStart w:id="118" w:name="_Toc461179226"/>
      <w:r>
        <w:t>Mancanze/limitazioni conosciute</w:t>
      </w:r>
      <w:bookmarkEnd w:id="117"/>
      <w:bookmarkEnd w:id="11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9" w:name="_Toc1718246557"/>
      <w:bookmarkStart w:id="120" w:name="_Toc461179227"/>
      <w:r>
        <w:rPr>
          <w:lang w:val="it-IT"/>
        </w:rPr>
        <w:t>Consuntivo</w:t>
      </w:r>
      <w:bookmarkEnd w:id="119"/>
      <w:bookmarkEnd w:id="12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21" w:name="_Toc576923844"/>
      <w:bookmarkStart w:id="122" w:name="_Toc461179228"/>
      <w:r>
        <w:rPr>
          <w:lang w:val="it-IT"/>
        </w:rPr>
        <w:t>Conclusioni</w:t>
      </w:r>
      <w:bookmarkEnd w:id="121"/>
      <w:bookmarkEnd w:id="12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3" w:name="_Toc1480200445"/>
      <w:bookmarkStart w:id="124" w:name="_Toc461179229"/>
      <w:r>
        <w:t>Sviluppi futuri</w:t>
      </w:r>
      <w:bookmarkEnd w:id="123"/>
      <w:bookmarkEnd w:id="124"/>
    </w:p>
    <w:p>
      <w:pPr>
        <w:rPr>
          <w:lang w:val="it-IT"/>
        </w:rPr>
      </w:pPr>
      <w:r>
        <w:rPr>
          <w:lang w:val="it-IT"/>
        </w:rPr>
        <w:t>Migliorie o estensioni che possono essere sviluppate sul prodotto.</w:t>
      </w:r>
    </w:p>
    <w:p>
      <w:pPr>
        <w:pStyle w:val="3"/>
      </w:pPr>
      <w:bookmarkStart w:id="125" w:name="_Toc461179230"/>
      <w:bookmarkStart w:id="126" w:name="_Toc1464572052"/>
      <w:r>
        <w:t>Considerazioni personali</w:t>
      </w:r>
      <w:bookmarkEnd w:id="125"/>
      <w:bookmarkEnd w:id="126"/>
    </w:p>
    <w:p>
      <w:pPr>
        <w:rPr>
          <w:lang w:val="it-IT"/>
        </w:rPr>
      </w:pPr>
      <w:r>
        <w:rPr>
          <w:lang w:val="it-IT"/>
        </w:rPr>
        <w:t>Cosa ho imparato in questo progetto? ecc</w:t>
      </w:r>
    </w:p>
    <w:p>
      <w:pPr>
        <w:pStyle w:val="2"/>
        <w:rPr>
          <w:lang w:val="it-IT"/>
        </w:rPr>
      </w:pPr>
      <w:bookmarkStart w:id="127" w:name="_Toc1847927211"/>
      <w:bookmarkStart w:id="128" w:name="_Toc461179231"/>
      <w:r>
        <w:rPr>
          <w:lang w:val="it-IT"/>
        </w:rPr>
        <w:t>Bibliografia</w:t>
      </w:r>
      <w:bookmarkEnd w:id="127"/>
      <w:bookmarkEnd w:id="128"/>
    </w:p>
    <w:p>
      <w:pPr>
        <w:pStyle w:val="3"/>
      </w:pPr>
      <w:bookmarkStart w:id="129" w:name="_Toc306044509"/>
      <w:bookmarkStart w:id="130" w:name="_Toc461179234"/>
      <w:r>
        <w:t>Sitografia</w:t>
      </w:r>
      <w:bookmarkEnd w:id="129"/>
      <w:bookmarkEnd w:id="130"/>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_Toc652510224 </w:instrText>
      </w:r>
      <w:r>
        <w:rPr>
          <w:lang w:val="it-IT"/>
        </w:rPr>
        <w:fldChar w:fldCharType="separate"/>
      </w:r>
      <w:r>
        <w:t xml:space="preserve">Figure 1 </w:t>
      </w:r>
      <w:r>
        <w:rPr>
          <w:lang w:val="en"/>
        </w:rPr>
        <w:t xml:space="preserve"> Use Case</w:t>
      </w:r>
      <w:r>
        <w:tab/>
      </w:r>
      <w:r>
        <w:fldChar w:fldCharType="begin"/>
      </w:r>
      <w:r>
        <w:instrText xml:space="preserve"> PAGEREF _Toc652510224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_Toc1155051702 </w:instrText>
      </w:r>
      <w:r>
        <w:rPr>
          <w:lang w:val="it-IT"/>
        </w:rPr>
        <w:fldChar w:fldCharType="separate"/>
      </w:r>
      <w:r>
        <w:t xml:space="preserve">Figure 2 </w:t>
      </w:r>
      <w:r>
        <w:rPr>
          <w:lang w:val="en"/>
        </w:rPr>
        <w:t xml:space="preserve"> Diagramma di Gantt</w:t>
      </w:r>
      <w:r>
        <w:tab/>
      </w:r>
      <w:r>
        <w:fldChar w:fldCharType="begin"/>
      </w:r>
      <w:r>
        <w:instrText xml:space="preserve"> PAGEREF _Toc1155051702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_Toc1017082155 </w:instrText>
      </w:r>
      <w:r>
        <w:rPr>
          <w:lang w:val="it-IT"/>
        </w:rPr>
        <w:fldChar w:fldCharType="separate"/>
      </w:r>
      <w:r>
        <w:t xml:space="preserve">Figure 3 </w:t>
      </w:r>
      <w:r>
        <w:rPr>
          <w:lang w:val="en"/>
        </w:rPr>
        <w:t xml:space="preserve"> Gantt capitolo Analisi</w:t>
      </w:r>
      <w:r>
        <w:tab/>
      </w:r>
      <w:r>
        <w:fldChar w:fldCharType="begin"/>
      </w:r>
      <w:r>
        <w:instrText xml:space="preserve"> PAGEREF _Toc1017082155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_Toc761925997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_Toc761925997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_Toc1969480642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_Toc1969480642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_Toc1591675298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_Toc1591675298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_Toc1132186612 </w:instrText>
      </w:r>
      <w:r>
        <w:rPr>
          <w:lang w:val="it-IT"/>
        </w:rPr>
        <w:fldChar w:fldCharType="separate"/>
      </w:r>
      <w:r>
        <w:t xml:space="preserve">Figure 7 </w:t>
      </w:r>
      <w:r>
        <w:rPr>
          <w:lang w:val="en"/>
        </w:rPr>
        <w:t xml:space="preserve"> Gantt capitolo Test</w:t>
      </w:r>
      <w:r>
        <w:tab/>
      </w:r>
      <w:r>
        <w:fldChar w:fldCharType="begin"/>
      </w:r>
      <w:r>
        <w:instrText xml:space="preserve"> PAGEREF _Toc1132186612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_Toc1470822653 </w:instrText>
      </w:r>
      <w:r>
        <w:rPr>
          <w:lang w:val="it-IT"/>
        </w:rPr>
        <w:fldChar w:fldCharType="separate"/>
      </w:r>
      <w:r>
        <w:t xml:space="preserve">Figure 8 </w:t>
      </w:r>
      <w:r>
        <w:rPr>
          <w:lang w:val="en"/>
        </w:rPr>
        <w:t xml:space="preserve"> Design del sistema</w:t>
      </w:r>
      <w:r>
        <w:tab/>
      </w:r>
      <w:r>
        <w:fldChar w:fldCharType="begin"/>
      </w:r>
      <w:r>
        <w:instrText xml:space="preserve"> PAGEREF _Toc1470822653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_Toc1266041849 </w:instrText>
      </w:r>
      <w:r>
        <w:rPr>
          <w:lang w:val="it-IT"/>
        </w:rPr>
        <w:fldChar w:fldCharType="separate"/>
      </w:r>
      <w:r>
        <w:t xml:space="preserve">Figure 9 </w:t>
      </w:r>
      <w:r>
        <w:rPr>
          <w:lang w:val="en"/>
        </w:rPr>
        <w:t xml:space="preserve"> Diagramma ER del database</w:t>
      </w:r>
      <w:r>
        <w:tab/>
      </w:r>
      <w:r>
        <w:fldChar w:fldCharType="begin"/>
      </w:r>
      <w:r>
        <w:instrText xml:space="preserve"> PAGEREF _Toc1266041849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_Toc851880173 </w:instrText>
      </w:r>
      <w:r>
        <w:rPr>
          <w:lang w:val="it-IT"/>
        </w:rPr>
        <w:fldChar w:fldCharType="separate"/>
      </w:r>
      <w:r>
        <w:t xml:space="preserve">Figure 10 </w:t>
      </w:r>
      <w:r>
        <w:rPr>
          <w:lang w:val="en"/>
        </w:rPr>
        <w:t xml:space="preserve"> Schema logico del database</w:t>
      </w:r>
      <w:r>
        <w:tab/>
      </w:r>
      <w:r>
        <w:fldChar w:fldCharType="begin"/>
      </w:r>
      <w:r>
        <w:instrText xml:space="preserve"> PAGEREF _Toc851880173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_Toc366906470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_Toc366906470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_Toc691214749 </w:instrText>
      </w:r>
      <w:r>
        <w:rPr>
          <w:lang w:val="it-IT"/>
        </w:rPr>
        <w:fldChar w:fldCharType="separate"/>
      </w:r>
      <w:r>
        <w:t xml:space="preserve">Figure 12 </w:t>
      </w:r>
      <w:r>
        <w:rPr>
          <w:lang w:val="en"/>
        </w:rPr>
        <w:t xml:space="preserve"> Mockup pagina di login</w:t>
      </w:r>
      <w:r>
        <w:tab/>
      </w:r>
      <w:r>
        <w:fldChar w:fldCharType="begin"/>
      </w:r>
      <w:r>
        <w:instrText xml:space="preserve"> PAGEREF _Toc691214749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_Toc76062613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_Toc76062613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_Toc379208363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_Toc379208363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_Toc52305971 </w:instrText>
      </w:r>
      <w:r>
        <w:rPr>
          <w:lang w:val="it-IT"/>
        </w:rPr>
        <w:fldChar w:fldCharType="separate"/>
      </w:r>
      <w:r>
        <w:t>Figure 15  Mockup pagina admin</w:t>
      </w:r>
      <w:r>
        <w:tab/>
      </w:r>
      <w:r>
        <w:fldChar w:fldCharType="begin"/>
      </w:r>
      <w:r>
        <w:instrText xml:space="preserve"> PAGEREF _Toc52305971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_Toc1742266923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_Toc1742266923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_Toc840639467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_Toc840639467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_Toc938697725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_Toc938697725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_Toc539600672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bookmarkStart w:id="133" w:name="_GoBack"/>
      <w:bookmarkEnd w:id="133"/>
      <w:r>
        <w:t>Figure 21</w:t>
      </w:r>
      <w:r>
        <w:rPr>
          <w:lang w:val="en"/>
        </w:rPr>
        <w:t xml:space="preserve"> Pagina grotto, valutazione e aggiunta immagini</w:t>
      </w:r>
      <w:r>
        <w:tab/>
      </w:r>
      <w:r>
        <w:fldChar w:fldCharType="begin"/>
      </w:r>
      <w:r>
        <w:instrText xml:space="preserve"> PAGEREF _Toc539600672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_Toc447326258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_Toc447326258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_Toc1879802246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_Toc1879802246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_Toc224486593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_Toc224486593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_Toc2144403770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_Toc2144403770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_Toc1875055892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_Toc1875055892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_Toc1067499929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_Toc1067499929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_Toc1919801411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rPr>
          <w:rFonts w:hint="default"/>
          <w:lang w:val="en"/>
        </w:rPr>
        <w:t xml:space="preserve"> </w:t>
      </w:r>
      <w:r>
        <w:rPr>
          <w:rFonts w:hint="default"/>
          <w:lang w:val="en"/>
        </w:rPr>
        <w:t xml:space="preserve"> </w:t>
      </w:r>
      <w:r>
        <w:t>Figure 29</w:t>
      </w:r>
      <w:r>
        <w:rPr>
          <w:lang w:val="en"/>
        </w:rPr>
        <w:t xml:space="preserve"> Pagina admin, aggiunta utente</w:t>
      </w:r>
      <w:r>
        <w:tab/>
      </w:r>
      <w:r>
        <w:fldChar w:fldCharType="begin"/>
      </w:r>
      <w:r>
        <w:instrText xml:space="preserve"> PAGEREF _Toc1919801411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_Toc1937318029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_Toc1937318029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_Toc572866600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_Toc572866600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_Toc517303767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_Toc517303767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_Toc1830834052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_Toc1830834052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_Toc1276655623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_Toc1276655623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_Toc1274425934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_Toc1274425934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_Toc27968656 </w:instrText>
      </w:r>
      <w:r>
        <w:rPr>
          <w:lang w:val="it-IT"/>
        </w:rPr>
        <w:fldChar w:fldCharType="separate"/>
      </w:r>
      <w:r>
        <w:t xml:space="preserve">Figure 36 </w:t>
      </w:r>
      <w:r>
        <w:rPr>
          <w:lang w:val="en"/>
        </w:rPr>
        <w:t xml:space="preserve"> Classe utente model</w:t>
      </w:r>
      <w:r>
        <w:tab/>
      </w:r>
      <w:r>
        <w:fldChar w:fldCharType="begin"/>
      </w:r>
      <w:r>
        <w:instrText xml:space="preserve"> PAGEREF _Toc27968656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_Toc1827533064 </w:instrText>
      </w:r>
      <w:r>
        <w:rPr>
          <w:lang w:val="it-IT"/>
        </w:rPr>
        <w:fldChar w:fldCharType="separate"/>
      </w:r>
      <w:r>
        <w:t xml:space="preserve">Figure 37 </w:t>
      </w:r>
      <w:r>
        <w:rPr>
          <w:lang w:val="en"/>
        </w:rPr>
        <w:t xml:space="preserve"> Classe grotto model</w:t>
      </w:r>
      <w:r>
        <w:tab/>
      </w:r>
      <w:r>
        <w:fldChar w:fldCharType="begin"/>
      </w:r>
      <w:r>
        <w:instrText xml:space="preserve"> PAGEREF _Toc1827533064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_Toc1766263733 </w:instrText>
      </w:r>
      <w:r>
        <w:rPr>
          <w:lang w:val="it-IT"/>
        </w:rPr>
        <w:fldChar w:fldCharType="separate"/>
      </w:r>
      <w:r>
        <w:t xml:space="preserve">Figure 38 </w:t>
      </w:r>
      <w:r>
        <w:rPr>
          <w:lang w:val="en"/>
        </w:rPr>
        <w:t xml:space="preserve"> Classe foto model</w:t>
      </w:r>
      <w:r>
        <w:tab/>
      </w:r>
      <w:r>
        <w:fldChar w:fldCharType="begin"/>
      </w:r>
      <w:r>
        <w:instrText xml:space="preserve"> PAGEREF _Toc1766263733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_Toc929166996 </w:instrText>
      </w:r>
      <w:r>
        <w:rPr>
          <w:lang w:val="it-IT"/>
        </w:rPr>
        <w:fldChar w:fldCharType="separate"/>
      </w:r>
      <w:r>
        <w:t xml:space="preserve">Figure 39 </w:t>
      </w:r>
      <w:r>
        <w:rPr>
          <w:lang w:val="en"/>
        </w:rPr>
        <w:t xml:space="preserve"> Classe voto model</w:t>
      </w:r>
      <w:r>
        <w:tab/>
      </w:r>
      <w:r>
        <w:fldChar w:fldCharType="begin"/>
      </w:r>
      <w:r>
        <w:instrText xml:space="preserve"> PAGEREF _Toc929166996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_Toc18893583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_Toc18893583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_Toc215603893 </w:instrText>
      </w:r>
      <w:r>
        <w:rPr>
          <w:lang w:val="it-IT"/>
        </w:rPr>
        <w:fldChar w:fldCharType="separate"/>
      </w:r>
      <w:r>
        <w:t xml:space="preserve">Figure 41 </w:t>
      </w:r>
      <w:r>
        <w:rPr>
          <w:lang w:val="en"/>
        </w:rPr>
        <w:t xml:space="preserve"> Classe ruolo model</w:t>
      </w:r>
      <w:r>
        <w:tab/>
      </w:r>
      <w:r>
        <w:fldChar w:fldCharType="begin"/>
      </w:r>
      <w:r>
        <w:instrText xml:space="preserve"> PAGEREF _Toc215603893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_Toc701479187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_Toc701479187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_Toc1278775678 </w:instrText>
      </w:r>
      <w:r>
        <w:rPr>
          <w:lang w:val="it-IT"/>
        </w:rPr>
        <w:fldChar w:fldCharType="separate"/>
      </w:r>
      <w:r>
        <w:t xml:space="preserve">Figure 43 </w:t>
      </w:r>
      <w:r>
        <w:rPr>
          <w:lang w:val="en"/>
        </w:rPr>
        <w:t xml:space="preserve"> Controller home</w:t>
      </w:r>
      <w:r>
        <w:tab/>
      </w:r>
      <w:r>
        <w:fldChar w:fldCharType="begin"/>
      </w:r>
      <w:r>
        <w:instrText xml:space="preserve"> PAGEREF _Toc1278775678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_Toc522628555 </w:instrText>
      </w:r>
      <w:r>
        <w:rPr>
          <w:lang w:val="it-IT"/>
        </w:rPr>
        <w:fldChar w:fldCharType="separate"/>
      </w:r>
      <w:r>
        <w:t xml:space="preserve">Figure 44 </w:t>
      </w:r>
      <w:r>
        <w:rPr>
          <w:lang w:val="en"/>
        </w:rPr>
        <w:t xml:space="preserve"> Controller login</w:t>
      </w:r>
      <w:r>
        <w:tab/>
      </w:r>
      <w:r>
        <w:fldChar w:fldCharType="begin"/>
      </w:r>
      <w:r>
        <w:instrText xml:space="preserve"> PAGEREF _Toc522628555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_Toc1055901868 </w:instrText>
      </w:r>
      <w:r>
        <w:rPr>
          <w:lang w:val="it-IT"/>
        </w:rPr>
        <w:fldChar w:fldCharType="separate"/>
      </w:r>
      <w:r>
        <w:t xml:space="preserve">Figure 45 </w:t>
      </w:r>
      <w:r>
        <w:rPr>
          <w:lang w:val="en"/>
        </w:rPr>
        <w:t xml:space="preserve"> Controller register</w:t>
      </w:r>
      <w:r>
        <w:tab/>
      </w:r>
      <w:r>
        <w:fldChar w:fldCharType="begin"/>
      </w:r>
      <w:r>
        <w:instrText xml:space="preserve"> PAGEREF _Toc1055901868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_Toc1514625953 </w:instrText>
      </w:r>
      <w:r>
        <w:rPr>
          <w:lang w:val="it-IT"/>
        </w:rPr>
        <w:fldChar w:fldCharType="separate"/>
      </w:r>
      <w:r>
        <w:t xml:space="preserve">Figure 46 </w:t>
      </w:r>
      <w:r>
        <w:rPr>
          <w:lang w:val="en"/>
        </w:rPr>
        <w:t xml:space="preserve"> Controller first login</w:t>
      </w:r>
      <w:r>
        <w:tab/>
      </w:r>
      <w:r>
        <w:fldChar w:fldCharType="begin"/>
      </w:r>
      <w:r>
        <w:instrText xml:space="preserve"> PAGEREF _Toc1514625953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_Toc178359930 </w:instrText>
      </w:r>
      <w:r>
        <w:rPr>
          <w:lang w:val="it-IT"/>
        </w:rPr>
        <w:fldChar w:fldCharType="separate"/>
      </w:r>
      <w:r>
        <w:t xml:space="preserve">Figure 47 </w:t>
      </w:r>
      <w:r>
        <w:rPr>
          <w:lang w:val="en"/>
        </w:rPr>
        <w:t xml:space="preserve"> Controller grotto</w:t>
      </w:r>
      <w:r>
        <w:tab/>
      </w:r>
      <w:r>
        <w:fldChar w:fldCharType="begin"/>
      </w:r>
      <w:r>
        <w:instrText xml:space="preserve"> PAGEREF _Toc178359930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_Toc433359784 </w:instrText>
      </w:r>
      <w:r>
        <w:rPr>
          <w:lang w:val="it-IT"/>
        </w:rPr>
        <w:fldChar w:fldCharType="separate"/>
      </w:r>
      <w:r>
        <w:t xml:space="preserve">Figure 48 </w:t>
      </w:r>
      <w:r>
        <w:rPr>
          <w:lang w:val="en"/>
        </w:rPr>
        <w:t xml:space="preserve"> Controller warning</w:t>
      </w:r>
      <w:r>
        <w:tab/>
      </w:r>
      <w:r>
        <w:fldChar w:fldCharType="begin"/>
      </w:r>
      <w:r>
        <w:instrText xml:space="preserve"> PAGEREF _Toc433359784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_Toc454055811 </w:instrText>
      </w:r>
      <w:r>
        <w:rPr>
          <w:lang w:val="it-IT"/>
        </w:rPr>
        <w:fldChar w:fldCharType="separate"/>
      </w:r>
      <w:r>
        <w:t xml:space="preserve">Figure 49 </w:t>
      </w:r>
      <w:r>
        <w:rPr>
          <w:lang w:val="en"/>
        </w:rPr>
        <w:t xml:space="preserve"> Controller new user</w:t>
      </w:r>
      <w:r>
        <w:tab/>
      </w:r>
      <w:r>
        <w:fldChar w:fldCharType="begin"/>
      </w:r>
      <w:r>
        <w:instrText xml:space="preserve"> PAGEREF _Toc454055811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_Toc1287327661 </w:instrText>
      </w:r>
      <w:r>
        <w:rPr>
          <w:lang w:val="it-IT"/>
        </w:rPr>
        <w:fldChar w:fldCharType="separate"/>
      </w:r>
      <w:r>
        <w:t xml:space="preserve">Figure 50 </w:t>
      </w:r>
      <w:r>
        <w:rPr>
          <w:lang w:val="en"/>
        </w:rPr>
        <w:t xml:space="preserve"> Controller add</w:t>
      </w:r>
      <w:r>
        <w:tab/>
      </w:r>
      <w:r>
        <w:fldChar w:fldCharType="begin"/>
      </w:r>
      <w:r>
        <w:instrText xml:space="preserve"> PAGEREF _Toc1287327661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_Toc1679826850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_Toc1679826850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_Toc1794121756 </w:instrText>
      </w:r>
      <w:r>
        <w:rPr>
          <w:lang w:val="it-IT"/>
        </w:rPr>
        <w:fldChar w:fldCharType="separate"/>
      </w:r>
      <w:r>
        <w:t xml:space="preserve">Figure 52 </w:t>
      </w:r>
      <w:r>
        <w:rPr>
          <w:lang w:val="en"/>
        </w:rPr>
        <w:t xml:space="preserve"> Controller gestione</w:t>
      </w:r>
      <w:r>
        <w:tab/>
      </w:r>
      <w:r>
        <w:fldChar w:fldCharType="begin"/>
      </w:r>
      <w:r>
        <w:instrText xml:space="preserve"> PAGEREF _Toc1794121756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_Toc1882865647 </w:instrText>
      </w:r>
      <w:r>
        <w:rPr>
          <w:lang w:val="it-IT"/>
        </w:rPr>
        <w:fldChar w:fldCharType="separate"/>
      </w:r>
      <w:r>
        <w:t xml:space="preserve">Figure 53 </w:t>
      </w:r>
      <w:r>
        <w:rPr>
          <w:lang w:val="en"/>
        </w:rPr>
        <w:t xml:space="preserve"> Controller reset</w:t>
      </w:r>
      <w:r>
        <w:tab/>
      </w:r>
      <w:r>
        <w:fldChar w:fldCharType="begin"/>
      </w:r>
      <w:r>
        <w:instrText xml:space="preserve"> PAGEREF _Toc1882865647 </w:instrText>
      </w:r>
      <w:r>
        <w:fldChar w:fldCharType="separate"/>
      </w:r>
      <w:r>
        <w:t>35</w:t>
      </w:r>
      <w:r>
        <w:fldChar w:fldCharType="end"/>
      </w:r>
      <w:r>
        <w:rPr>
          <w:lang w:val="it-IT"/>
        </w:rPr>
        <w:fldChar w:fldCharType="end"/>
      </w:r>
    </w:p>
    <w:p>
      <w:pPr>
        <w:rPr>
          <w:lang w:val="it-IT"/>
        </w:rPr>
      </w:pPr>
      <w:r>
        <w:rPr>
          <w:lang w:val="it-IT"/>
        </w:rPr>
        <w:fldChar w:fldCharType="end"/>
      </w:r>
    </w:p>
    <w:p>
      <w:pPr>
        <w:pStyle w:val="2"/>
        <w:rPr>
          <w:lang w:val="it-IT"/>
        </w:rPr>
      </w:pPr>
      <w:bookmarkStart w:id="131" w:name="_Toc461179235"/>
      <w:bookmarkStart w:id="132" w:name="_Toc1129342816"/>
      <w:r>
        <w:rPr>
          <w:lang w:val="it-IT"/>
        </w:rPr>
        <w:t>Allegati</w:t>
      </w:r>
      <w:bookmarkEnd w:id="131"/>
      <w:bookmarkEnd w:id="132"/>
    </w:p>
    <w:p>
      <w:pPr>
        <w:rPr>
          <w:lang w:val="it-IT"/>
        </w:rPr>
      </w:pPr>
      <w:r>
        <w:rPr>
          <w:lang w:val="it-IT"/>
        </w:rPr>
        <w:t>Elenco degli allegati, esempio:</w:t>
      </w:r>
    </w:p>
    <w:p>
      <w:pPr>
        <w:numPr>
          <w:ilvl w:val="0"/>
          <w:numId w:val="23"/>
        </w:numPr>
      </w:pPr>
      <w:r>
        <w:rPr>
          <w:lang w:val="it-IT"/>
        </w:rPr>
        <w:t xml:space="preserve">Diari di lavoro </w:t>
      </w:r>
    </w:p>
    <w:p>
      <w:pPr>
        <w:numPr>
          <w:ilvl w:val="0"/>
          <w:numId w:val="23"/>
        </w:numPr>
        <w:rPr>
          <w:lang w:val="it-IT"/>
        </w:rPr>
      </w:pPr>
      <w:r>
        <w:rPr>
          <w:lang w:val="it-IT"/>
        </w:rPr>
        <w:t>Codici sorgente/documentazione macchine virtuali</w:t>
      </w:r>
    </w:p>
    <w:p>
      <w:pPr>
        <w:numPr>
          <w:ilvl w:val="0"/>
          <w:numId w:val="23"/>
        </w:numPr>
        <w:rPr>
          <w:lang w:val="it-IT"/>
        </w:rPr>
      </w:pPr>
      <w:r>
        <w:rPr>
          <w:lang w:val="it-IT"/>
        </w:rPr>
        <w:t>Istruzioni di installazione del prodotto (con credenziali di accesso) e/o di eventuali prodotti terzi</w:t>
      </w:r>
    </w:p>
    <w:p>
      <w:pPr>
        <w:numPr>
          <w:ilvl w:val="0"/>
          <w:numId w:val="23"/>
        </w:numPr>
        <w:rPr>
          <w:lang w:val="it-IT"/>
        </w:rPr>
      </w:pPr>
      <w:r>
        <w:rPr>
          <w:lang w:val="it-IT"/>
        </w:rPr>
        <w:t>Documentazione di prodotti di terzi</w:t>
      </w:r>
    </w:p>
    <w:p>
      <w:pPr>
        <w:numPr>
          <w:ilvl w:val="0"/>
          <w:numId w:val="23"/>
        </w:numPr>
        <w:rPr>
          <w:lang w:val="it-IT"/>
        </w:rPr>
      </w:pPr>
      <w:r>
        <w:rPr>
          <w:lang w:val="it-IT"/>
        </w:rPr>
        <w:t>Eventuali guide utente / Manuali di utilizzo</w:t>
      </w:r>
    </w:p>
    <w:p>
      <w:pPr>
        <w:numPr>
          <w:ilvl w:val="0"/>
          <w:numId w:val="23"/>
        </w:numPr>
      </w:pPr>
      <w:r>
        <w:rPr>
          <w:lang w:val="it-IT"/>
        </w:rPr>
        <w:t>Mandato e/o Qdc</w:t>
      </w:r>
    </w:p>
    <w:p>
      <w:pPr>
        <w:numPr>
          <w:ilvl w:val="0"/>
          <w:numId w:val="23"/>
        </w:numPr>
      </w:pPr>
      <w:r>
        <w:t>Prodotto</w:t>
      </w:r>
    </w:p>
    <w:p>
      <w:pPr>
        <w:numPr>
          <w:ilvl w:val="0"/>
          <w:numId w:val="2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DC874"/>
    <w:rsid w:val="2F7F96DC"/>
    <w:rsid w:val="2FE7DB3A"/>
    <w:rsid w:val="2FE7FFB7"/>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6EF61"/>
    <w:rsid w:val="3DFF483D"/>
    <w:rsid w:val="3DFFC8D3"/>
    <w:rsid w:val="3E286036"/>
    <w:rsid w:val="3E57BA92"/>
    <w:rsid w:val="3EBBE20E"/>
    <w:rsid w:val="3EBF05EF"/>
    <w:rsid w:val="3EFE9D36"/>
    <w:rsid w:val="3EFF9503"/>
    <w:rsid w:val="3F12DE6B"/>
    <w:rsid w:val="3F1E784A"/>
    <w:rsid w:val="3F2BFB0F"/>
    <w:rsid w:val="3F6B46BE"/>
    <w:rsid w:val="3F7DD5CD"/>
    <w:rsid w:val="3F9F371B"/>
    <w:rsid w:val="3FBF0805"/>
    <w:rsid w:val="3FBF810C"/>
    <w:rsid w:val="3FC3019D"/>
    <w:rsid w:val="3FD76B59"/>
    <w:rsid w:val="3FDD9986"/>
    <w:rsid w:val="3FDFAA53"/>
    <w:rsid w:val="3FE7CB06"/>
    <w:rsid w:val="3FEC4AC2"/>
    <w:rsid w:val="3FEE02FB"/>
    <w:rsid w:val="3FFD7E85"/>
    <w:rsid w:val="3FFFCB2C"/>
    <w:rsid w:val="3FFFF1CF"/>
    <w:rsid w:val="3FFFFACF"/>
    <w:rsid w:val="44FF0679"/>
    <w:rsid w:val="469C0ED1"/>
    <w:rsid w:val="475E4441"/>
    <w:rsid w:val="47FF8220"/>
    <w:rsid w:val="49FF661E"/>
    <w:rsid w:val="4A7B3D93"/>
    <w:rsid w:val="4BDF4ACD"/>
    <w:rsid w:val="4BF788CE"/>
    <w:rsid w:val="4BFB16D2"/>
    <w:rsid w:val="4BFDDFC4"/>
    <w:rsid w:val="4CDF0753"/>
    <w:rsid w:val="4CEB35E9"/>
    <w:rsid w:val="4DBD14A8"/>
    <w:rsid w:val="4E2514A5"/>
    <w:rsid w:val="4E9F2843"/>
    <w:rsid w:val="4ECF6F26"/>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C4BF943"/>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DE5"/>
    <w:rsid w:val="5FB949DD"/>
    <w:rsid w:val="5FBFC5AB"/>
    <w:rsid w:val="5FDCFBA0"/>
    <w:rsid w:val="5FDD0F82"/>
    <w:rsid w:val="5FDDFB8B"/>
    <w:rsid w:val="5FDEE521"/>
    <w:rsid w:val="5FDF47F7"/>
    <w:rsid w:val="5FEB578B"/>
    <w:rsid w:val="5FEC81BF"/>
    <w:rsid w:val="5FEE6CD4"/>
    <w:rsid w:val="5FEEFAAA"/>
    <w:rsid w:val="5FEF1715"/>
    <w:rsid w:val="5FF4413D"/>
    <w:rsid w:val="5FFFE761"/>
    <w:rsid w:val="60F91777"/>
    <w:rsid w:val="61DBFFD7"/>
    <w:rsid w:val="63CE9504"/>
    <w:rsid w:val="63D63020"/>
    <w:rsid w:val="63F58F23"/>
    <w:rsid w:val="64FF8AB8"/>
    <w:rsid w:val="655EB924"/>
    <w:rsid w:val="65BFD8A5"/>
    <w:rsid w:val="65FF3711"/>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FDCA08"/>
    <w:rsid w:val="6BFE91F4"/>
    <w:rsid w:val="6CEF9A5E"/>
    <w:rsid w:val="6D8DF4B6"/>
    <w:rsid w:val="6DB345C2"/>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7FCFD2"/>
    <w:rsid w:val="75C73CE4"/>
    <w:rsid w:val="75F9B4F4"/>
    <w:rsid w:val="75FB9F22"/>
    <w:rsid w:val="75FC772C"/>
    <w:rsid w:val="75FF7B1E"/>
    <w:rsid w:val="75FFC2A4"/>
    <w:rsid w:val="764DFFA9"/>
    <w:rsid w:val="769FC9CE"/>
    <w:rsid w:val="76AA03F1"/>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6F26B"/>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E279"/>
    <w:rsid w:val="7F7B110B"/>
    <w:rsid w:val="7F7D70EE"/>
    <w:rsid w:val="7F7EB0C6"/>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9FFF094"/>
    <w:rsid w:val="9A2D1DCF"/>
    <w:rsid w:val="9AFD6DEC"/>
    <w:rsid w:val="9DBFD10F"/>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73ADD"/>
    <w:rsid w:val="AFFA0848"/>
    <w:rsid w:val="AFFFCD18"/>
    <w:rsid w:val="B1FFFC86"/>
    <w:rsid w:val="B3F9A84C"/>
    <w:rsid w:val="B4FF79AB"/>
    <w:rsid w:val="B577C913"/>
    <w:rsid w:val="B797FEB9"/>
    <w:rsid w:val="B7DD13CE"/>
    <w:rsid w:val="B7DD6CAD"/>
    <w:rsid w:val="B7FDA99A"/>
    <w:rsid w:val="B93FA975"/>
    <w:rsid w:val="BA4FEFE9"/>
    <w:rsid w:val="BAFEDEFA"/>
    <w:rsid w:val="BB4F005B"/>
    <w:rsid w:val="BBAFEA95"/>
    <w:rsid w:val="BBE96A0B"/>
    <w:rsid w:val="BBEFFEEC"/>
    <w:rsid w:val="BBF5CE13"/>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8DD843A"/>
    <w:rsid w:val="D8FFE3DD"/>
    <w:rsid w:val="D9BFA8DE"/>
    <w:rsid w:val="D9DF77FA"/>
    <w:rsid w:val="DA1D1581"/>
    <w:rsid w:val="DA5F551A"/>
    <w:rsid w:val="DB3DD0D0"/>
    <w:rsid w:val="DBDE1AB1"/>
    <w:rsid w:val="DBFA49AA"/>
    <w:rsid w:val="DCBB4E91"/>
    <w:rsid w:val="DCFB7A61"/>
    <w:rsid w:val="DD3F6623"/>
    <w:rsid w:val="DD7E4431"/>
    <w:rsid w:val="DDF0C908"/>
    <w:rsid w:val="DDF73DAD"/>
    <w:rsid w:val="DDF835FD"/>
    <w:rsid w:val="DDFB64C4"/>
    <w:rsid w:val="DDFD04AB"/>
    <w:rsid w:val="DE9E1CEF"/>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F1284"/>
    <w:rsid w:val="E79B8E9B"/>
    <w:rsid w:val="E7FC16BB"/>
    <w:rsid w:val="E7FD446A"/>
    <w:rsid w:val="E86D274D"/>
    <w:rsid w:val="E87F1699"/>
    <w:rsid w:val="E945DC4C"/>
    <w:rsid w:val="E9F540CD"/>
    <w:rsid w:val="E9FC9F2A"/>
    <w:rsid w:val="EB6BAB71"/>
    <w:rsid w:val="EBAF0A7D"/>
    <w:rsid w:val="EBB88134"/>
    <w:rsid w:val="EBBF7109"/>
    <w:rsid w:val="EBECE0EE"/>
    <w:rsid w:val="EBEF48DC"/>
    <w:rsid w:val="EBF7B6D7"/>
    <w:rsid w:val="EBFE8E20"/>
    <w:rsid w:val="EC7DAA22"/>
    <w:rsid w:val="EDBF454A"/>
    <w:rsid w:val="EDFE634F"/>
    <w:rsid w:val="EDFF19B5"/>
    <w:rsid w:val="EE7FE55D"/>
    <w:rsid w:val="EEBB1E18"/>
    <w:rsid w:val="EEBD5B62"/>
    <w:rsid w:val="EEE90D28"/>
    <w:rsid w:val="EEEFE7F2"/>
    <w:rsid w:val="EEFFF5E9"/>
    <w:rsid w:val="EF2DD1C5"/>
    <w:rsid w:val="EF7EEB28"/>
    <w:rsid w:val="EF8F893A"/>
    <w:rsid w:val="EF9E3D26"/>
    <w:rsid w:val="EF9FB51F"/>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ACFD36"/>
    <w:rsid w:val="F3D74413"/>
    <w:rsid w:val="F3EEC1B7"/>
    <w:rsid w:val="F3F77735"/>
    <w:rsid w:val="F3FC491D"/>
    <w:rsid w:val="F3FCD66B"/>
    <w:rsid w:val="F56BE16C"/>
    <w:rsid w:val="F57D3787"/>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F4906"/>
    <w:rsid w:val="FC5F02DC"/>
    <w:rsid w:val="FC9ECEEB"/>
    <w:rsid w:val="FCADE359"/>
    <w:rsid w:val="FCCF7587"/>
    <w:rsid w:val="FCCFE1E4"/>
    <w:rsid w:val="FCFEECDB"/>
    <w:rsid w:val="FCFF21A5"/>
    <w:rsid w:val="FD350F7F"/>
    <w:rsid w:val="FD5D108F"/>
    <w:rsid w:val="FD5E5369"/>
    <w:rsid w:val="FD669DDB"/>
    <w:rsid w:val="FD7C0DF3"/>
    <w:rsid w:val="FD7D318C"/>
    <w:rsid w:val="FD7E94D9"/>
    <w:rsid w:val="FD7FB45B"/>
    <w:rsid w:val="FD9E1855"/>
    <w:rsid w:val="FD9F21F0"/>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EF8D20"/>
    <w:rsid w:val="FEF3F5DE"/>
    <w:rsid w:val="FEF788A2"/>
    <w:rsid w:val="FEF7B2A7"/>
    <w:rsid w:val="FEF9348A"/>
    <w:rsid w:val="FEFA0914"/>
    <w:rsid w:val="FEFB915B"/>
    <w:rsid w:val="FEFF4AFB"/>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0</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2019-09-07T13:05:00Z</dcterms:created>
  <dc:creator>Alfonzo Alberini</dc:creator>
  <cp:lastModifiedBy>Matteo Forni</cp:lastModifiedBy>
  <cp:lastPrinted>2012-10-06T08:12:00Z</cp:lastPrinted>
  <dcterms:modified xsi:type="dcterms:W3CDTF">2019-12-06T13:18:18Z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