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10.02.2020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 xml:space="preserve">Oggi ho continuato con il collegamento della pagina di login con quella successiva e sono riuscito a portarlo a termine. Per spostarsi tra le pagine avrei dovuto usare il comando </w:t>
            </w:r>
            <w:r>
              <w:rPr>
                <w:rFonts w:hint="default" w:ascii="FreeMono" w:hAnsi="FreeMono" w:cs="FreeMono"/>
                <w:b w:val="0"/>
                <w:bCs/>
                <w:i w:val="0"/>
                <w:iCs w:val="0"/>
                <w:sz w:val="20"/>
                <w:szCs w:val="20"/>
                <w:lang w:val="en"/>
              </w:rPr>
              <w:t>window.location = “{{ url(‘route/pagina’) }}”</w:t>
            </w:r>
            <w:r>
              <w:rPr>
                <w:rFonts w:hint="default" w:ascii="Calibri" w:hAnsi="Calibri" w:cs="Calibri"/>
                <w:b w:val="0"/>
                <w:bCs/>
                <w:i w:val="0"/>
                <w:iCs w:val="0"/>
                <w:sz w:val="22"/>
                <w:szCs w:val="22"/>
                <w:lang w:val="en"/>
              </w:rPr>
              <w:t xml:space="preserve">  ma questo non consente di passare un header aggiuntivo e essendo che io utilizzo i JWT dovevo passare anche l’Authorization con il token. Ho quindi modificato leggermente il middleware così che ora accetta sia i token passati tramite header che quelli tramite URL:</w:t>
            </w:r>
          </w:p>
          <w:p>
            <w:pPr>
              <w:pStyle w:val="16"/>
              <w:rPr>
                <w:rFonts w:hint="default" w:ascii="Calibri" w:hAnsi="Calibri" w:cs="Calibri"/>
                <w:b w:val="0"/>
                <w:bCs/>
                <w:i w:val="0"/>
                <w:iCs w:val="0"/>
                <w:sz w:val="22"/>
                <w:szCs w:val="22"/>
                <w:lang w:val="en"/>
              </w:rPr>
            </w:pP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fldChar w:fldCharType="begin"/>
            </w:r>
            <w:r>
              <w:rPr>
                <w:rFonts w:hint="default" w:ascii="FreeMono" w:hAnsi="FreeMono" w:cs="FreeMono"/>
                <w:b w:val="0"/>
                <w:bCs/>
                <w:i w:val="0"/>
                <w:iCs w:val="0"/>
                <w:sz w:val="20"/>
                <w:szCs w:val="20"/>
                <w:lang w:val="en"/>
              </w:rPr>
              <w:instrText xml:space="preserve"> HYPERLINK "http://localhost/admin?token=[token]" </w:instrText>
            </w:r>
            <w:r>
              <w:rPr>
                <w:rFonts w:hint="default" w:ascii="FreeMono" w:hAnsi="FreeMono" w:cs="FreeMono"/>
                <w:b w:val="0"/>
                <w:bCs/>
                <w:i w:val="0"/>
                <w:iCs w:val="0"/>
                <w:sz w:val="20"/>
                <w:szCs w:val="20"/>
                <w:lang w:val="en"/>
              </w:rPr>
              <w:fldChar w:fldCharType="separate"/>
            </w:r>
            <w:r>
              <w:rPr>
                <w:rStyle w:val="8"/>
                <w:rFonts w:hint="default" w:ascii="FreeMono" w:hAnsi="FreeMono" w:cs="FreeMono"/>
                <w:b w:val="0"/>
                <w:bCs/>
                <w:i w:val="0"/>
                <w:iCs w:val="0"/>
                <w:sz w:val="20"/>
                <w:szCs w:val="20"/>
                <w:lang w:val="en"/>
              </w:rPr>
              <w:t>http://localhost/admin?token=[token]</w:t>
            </w:r>
            <w:r>
              <w:rPr>
                <w:rFonts w:hint="default" w:ascii="FreeMono" w:hAnsi="FreeMono" w:cs="FreeMono"/>
                <w:b w:val="0"/>
                <w:bCs/>
                <w:i w:val="0"/>
                <w:iCs w:val="0"/>
                <w:sz w:val="20"/>
                <w:szCs w:val="20"/>
                <w:lang w:val="en"/>
              </w:rPr>
              <w:fldChar w:fldCharType="end"/>
            </w:r>
          </w:p>
          <w:p>
            <w:pPr>
              <w:pStyle w:val="16"/>
              <w:rPr>
                <w:rFonts w:hint="default" w:ascii="FreeMono" w:hAnsi="FreeMono" w:cs="FreeMono"/>
                <w:b w:val="0"/>
                <w:bCs/>
                <w:i w:val="0"/>
                <w:iCs w:val="0"/>
                <w:sz w:val="20"/>
                <w:szCs w:val="20"/>
                <w:lang w:val="en"/>
              </w:rPr>
            </w:pPr>
          </w:p>
          <w:p>
            <w:pPr>
              <w:pStyle w:val="16"/>
              <w:rPr>
                <w:rFonts w:hint="default" w:hAnsi="FreeMono" w:cs="FreeMono" w:asciiTheme="minorAscii"/>
                <w:b w:val="0"/>
                <w:bCs/>
                <w:i w:val="0"/>
                <w:iCs w:val="0"/>
                <w:sz w:val="22"/>
                <w:szCs w:val="22"/>
                <w:lang w:val="en"/>
              </w:rPr>
            </w:pPr>
            <w:r>
              <w:rPr>
                <w:rFonts w:hint="default" w:hAnsi="FreeMono" w:cs="FreeMono" w:asciiTheme="minorAscii"/>
                <w:b w:val="0"/>
                <w:bCs/>
                <w:i w:val="0"/>
                <w:iCs w:val="0"/>
                <w:sz w:val="22"/>
                <w:szCs w:val="22"/>
                <w:lang w:val="en"/>
              </w:rPr>
              <w:t>Questo mi consente co</w:t>
            </w:r>
            <w:r>
              <w:rPr>
                <w:rFonts w:hint="default"/>
                <w:lang w:val="en"/>
              </w:rPr>
              <w:t xml:space="preserve">sì </w:t>
            </w:r>
            <w:r>
              <w:rPr>
                <w:rFonts w:hint="default" w:hAnsi="FreeMono" w:cs="FreeMono" w:asciiTheme="minorAscii"/>
                <w:b w:val="0"/>
                <w:bCs/>
                <w:i w:val="0"/>
                <w:iCs w:val="0"/>
                <w:sz w:val="22"/>
                <w:szCs w:val="22"/>
                <w:lang w:val="en"/>
              </w:rPr>
              <w:t>di utilizzare il metodo citato prima passando comunque il token, questa è la modifica che ho apportato al middleware:</w:t>
            </w:r>
          </w:p>
          <w:p>
            <w:pPr>
              <w:pStyle w:val="16"/>
              <w:rPr>
                <w:rFonts w:hint="default" w:hAnsi="FreeMono" w:cs="FreeMono" w:asciiTheme="minorAscii"/>
                <w:b w:val="0"/>
                <w:bCs/>
                <w:i w:val="0"/>
                <w:iCs w:val="0"/>
                <w:sz w:val="22"/>
                <w:szCs w:val="22"/>
                <w:lang w:val="en"/>
              </w:rPr>
            </w:pP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//Prendo il token dagli header della richiesta</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$token = $request-&gt;header('Authorization');</w:t>
            </w:r>
          </w:p>
          <w:p>
            <w:pPr>
              <w:pStyle w:val="16"/>
              <w:rPr>
                <w:rFonts w:hint="default" w:ascii="FreeMono" w:hAnsi="FreeMono" w:cs="FreeMono"/>
                <w:b w:val="0"/>
                <w:bCs/>
                <w:i w:val="0"/>
                <w:iCs w:val="0"/>
                <w:sz w:val="20"/>
                <w:szCs w:val="20"/>
                <w:lang w:val="en"/>
              </w:rPr>
            </w:pP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//Verifico che sia stato impostato</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if(!$token){</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 xml:space="preserve">   //Verifico se è nell'URL</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 xml:space="preserve">   $token = $request-&gt;get('token');</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}else{</w:t>
            </w:r>
          </w:p>
          <w:p>
            <w:pPr>
              <w:pStyle w:val="16"/>
              <w:ind w:firstLine="200" w:firstLineChars="100"/>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 xml:space="preserve"> //Rimuovo la stringa 'Bearer' iniziale</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 xml:space="preserve">   $token = explode(" ", $token)[1];</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 xml:space="preserve">}        </w:t>
            </w:r>
          </w:p>
          <w:p>
            <w:pPr>
              <w:pStyle w:val="16"/>
              <w:rPr>
                <w:rFonts w:hint="default" w:ascii="FreeMono" w:hAnsi="FreeMono" w:cs="FreeMono"/>
                <w:b w:val="0"/>
                <w:bCs/>
                <w:i w:val="0"/>
                <w:iCs w:val="0"/>
                <w:sz w:val="20"/>
                <w:szCs w:val="20"/>
                <w:lang w:val="en"/>
              </w:rPr>
            </w:pP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//Se il token non è settato ritorno l'errore</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if(!$token) {</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 xml:space="preserve">   return response()-&gt;json(['error' =&gt; 'Token non impostato'], 401);</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w:t>
            </w:r>
          </w:p>
          <w:p>
            <w:pPr>
              <w:pStyle w:val="16"/>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w:t>
            </w:r>
          </w:p>
          <w:p>
            <w:pPr>
              <w:pStyle w:val="16"/>
              <w:rPr>
                <w:rFonts w:hint="default" w:ascii="FreeMono" w:hAnsi="FreeMono" w:cs="FreeMono"/>
                <w:b w:val="0"/>
                <w:bCs/>
                <w:i w:val="0"/>
                <w:iCs w:val="0"/>
                <w:sz w:val="20"/>
                <w:szCs w:val="20"/>
                <w:lang w:val="en"/>
              </w:rPr>
            </w:pPr>
          </w:p>
          <w:p>
            <w:pPr>
              <w:bidi w:val="0"/>
              <w:rPr>
                <w:rFonts w:hint="default"/>
                <w:lang w:val="en"/>
              </w:rPr>
            </w:pPr>
            <w:r>
              <w:rPr>
                <w:rFonts w:hint="default"/>
                <w:lang w:val="en"/>
              </w:rPr>
              <w:t xml:space="preserve">Dopodiché ho sviluppato parte del frontend della pagina di amministrazione collegandola al backend così che ora quando ci si collega si possono visualizzare tutte le motivazioni e tutti gli utenti nel sistema in due tabelle distinte. Le tabelle utilizzano l’estensione di Material Design Bootstrap chiamata “Datatables” che consente di aggiungere delle operazioni sui dati della tabella come la ricerca e la suddivisione in più pagine. Per prendere i dati in JSON e trasformarli in una tabella ho scritto una funzione che esegue questa operazione e si trova nel file </w:t>
            </w:r>
          </w:p>
          <w:p>
            <w:pPr>
              <w:bidi w:val="0"/>
              <w:rPr>
                <w:rFonts w:hint="default"/>
                <w:lang w:val="en"/>
              </w:rPr>
            </w:pPr>
            <w:bookmarkStart w:id="0" w:name="_GoBack"/>
            <w:bookmarkEnd w:id="0"/>
            <w:r>
              <w:rPr>
                <w:rFonts w:hint="default" w:ascii="FreeMono" w:hAnsi="FreeMono" w:cs="FreeMono"/>
                <w:sz w:val="20"/>
                <w:szCs w:val="20"/>
                <w:lang w:val="en"/>
              </w:rPr>
              <w:t>codice/ValutazioneLPI/public/resources/js/JSONToHTML.js.</w:t>
            </w:r>
          </w:p>
          <w:p>
            <w:pPr>
              <w:bidi w:val="0"/>
              <w:rPr>
                <w:rFonts w:hint="default"/>
                <w:lang w:val="en"/>
              </w:rPr>
            </w:pPr>
            <w:r>
              <w:rPr>
                <w:rFonts w:hint="default"/>
                <w:lang w:val="en"/>
              </w:rPr>
              <w:t>Infine ho sviluppato, solo nel backend, i metodi di eliminazione e modifica di un utente o di una motivazione e li ho testati con postman. I metodi di eliminazione sono piuttosto semplici e consentono, tramite un id passato, di trovare un utente e se esiste eliminarlo.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public function deleteUser($id, Request $request){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//Verifico che l'utente sia un admin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if($request-&gt;all()['id_role'] ==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//Se è amministratore cerco l'utente e lo elimino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User::findOrFail($id)-&gt;delete();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return response('Deleted Successfully', 200);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}else{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sz w:val="20"/>
                <w:szCs w:val="20"/>
                <w:lang w:val="en"/>
              </w:rPr>
            </w:pPr>
            <w:r>
              <w:rPr>
                <w:rFonts w:hint="default" w:ascii="FreeMono" w:hAnsi="FreeMono" w:cs="FreeMono"/>
                <w:sz w:val="20"/>
                <w:szCs w:val="20"/>
                <w:lang w:val="en"/>
              </w:rPr>
              <w:t xml:space="preserve">       //Se non lo è ritorno l'errore</w:t>
            </w:r>
          </w:p>
          <w:p>
            <w:pPr>
              <w:keepNext w:val="0"/>
              <w:keepLines w:val="0"/>
              <w:pageBreakBefore w:val="0"/>
              <w:widowControl/>
              <w:kinsoku/>
              <w:wordWrap/>
              <w:overflowPunct/>
              <w:topLinePunct w:val="0"/>
              <w:autoSpaceDE/>
              <w:autoSpaceDN/>
              <w:bidi w:val="0"/>
              <w:adjustRightInd/>
              <w:snapToGrid/>
              <w:spacing w:after="0" w:line="240" w:lineRule="auto"/>
              <w:ind w:left="4700" w:hanging="4700" w:hangingChars="2350"/>
              <w:textAlignment w:val="auto"/>
              <w:rPr>
                <w:rFonts w:hint="default" w:ascii="FreeMono" w:hAnsi="FreeMono" w:cs="FreeMono"/>
                <w:sz w:val="20"/>
                <w:szCs w:val="20"/>
                <w:lang w:val="en"/>
              </w:rPr>
            </w:pPr>
            <w:r>
              <w:rPr>
                <w:rFonts w:hint="default" w:ascii="FreeMono" w:hAnsi="FreeMono" w:cs="FreeMono"/>
                <w:sz w:val="20"/>
                <w:szCs w:val="20"/>
                <w:lang w:val="en"/>
              </w:rPr>
              <w:t xml:space="preserve">       return response()-&gt;json(['Unauthorized' =&gt; 'Non hai i permessi necessari per accedere'], 401);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lang w:val="en"/>
              </w:rPr>
            </w:pPr>
            <w:r>
              <w:rPr>
                <w:rFonts w:hint="default" w:ascii="FreeMono" w:hAnsi="FreeMono" w:cs="FreeMono"/>
                <w:sz w:val="20"/>
                <w:szCs w:val="20"/>
                <w:lang w:val="en"/>
              </w:rPr>
              <w:t xml:space="preserve">   }</w:t>
            </w:r>
            <w:r>
              <w:rPr>
                <w:rFonts w:hint="default"/>
                <w:lang w:val="e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FreeMono" w:hAnsi="FreeMono" w:cs="FreeMono"/>
                <w:b w:val="0"/>
                <w:bCs/>
                <w:i w:val="0"/>
                <w:iCs w:val="0"/>
                <w:sz w:val="20"/>
                <w:szCs w:val="20"/>
                <w:lang w:val="en"/>
              </w:rPr>
            </w:pPr>
          </w:p>
          <w:p>
            <w:pPr>
              <w:bidi w:val="0"/>
              <w:rPr>
                <w:rFonts w:hint="default"/>
                <w:lang w:val="en"/>
              </w:rPr>
            </w:pPr>
            <w:r>
              <w:rPr>
                <w:rFonts w:hint="default"/>
                <w:lang w:val="en"/>
              </w:rPr>
              <w:t>Mentre quelle di modifica sono più complesse dal momento che prima comprendono pure la validazione dei dati, per la modifica dell’utente ho deciso che l’email non sarà modificabile mentre la password potrà farlo l’utente dalla pagina apposita. Tutti gli altri campi saranno modificabili dall’admin.</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hAnsi="FreeMono" w:cs="FreeMono" w:asciiTheme="minorAscii"/>
                <w:b w:val="0"/>
                <w:bCs/>
                <w:sz w:val="22"/>
                <w:szCs w:val="22"/>
                <w:lang w:val="en"/>
              </w:rPr>
            </w:pPr>
            <w:r>
              <w:rPr>
                <w:rFonts w:hint="default" w:asciiTheme="minorAscii"/>
                <w:b w:val="0"/>
                <w:bCs/>
                <w:lang w:val="en"/>
              </w:rPr>
              <w:t>Oggi non ho avuto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continuare con la pagina di amministrazione collegando i metodi di modifica e eliminazione al frontend e se ho tempo vorrei creare quelli di aggiunta.</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1293DDE3"/>
    <w:rsid w:val="13DB1997"/>
    <w:rsid w:val="17BFF4EC"/>
    <w:rsid w:val="193FB87C"/>
    <w:rsid w:val="1ADF1DD8"/>
    <w:rsid w:val="1BB7555A"/>
    <w:rsid w:val="1C796843"/>
    <w:rsid w:val="1EFE43CC"/>
    <w:rsid w:val="1FE32973"/>
    <w:rsid w:val="26FE0363"/>
    <w:rsid w:val="28E43359"/>
    <w:rsid w:val="2B7BCA18"/>
    <w:rsid w:val="2DBD643C"/>
    <w:rsid w:val="2DFFC5A2"/>
    <w:rsid w:val="333716A7"/>
    <w:rsid w:val="369DDA63"/>
    <w:rsid w:val="37ED4C26"/>
    <w:rsid w:val="38EA9C57"/>
    <w:rsid w:val="3B6EDB49"/>
    <w:rsid w:val="3BDE2FD9"/>
    <w:rsid w:val="3DFF8EC5"/>
    <w:rsid w:val="3F3FBF84"/>
    <w:rsid w:val="3FFFE823"/>
    <w:rsid w:val="46E8BE57"/>
    <w:rsid w:val="47DBA541"/>
    <w:rsid w:val="4FDFA75D"/>
    <w:rsid w:val="546F32EE"/>
    <w:rsid w:val="55EB0C4D"/>
    <w:rsid w:val="56EA1D4B"/>
    <w:rsid w:val="59BE3DE7"/>
    <w:rsid w:val="5BBB06DA"/>
    <w:rsid w:val="5BBB1CF3"/>
    <w:rsid w:val="5DB77B68"/>
    <w:rsid w:val="5DFF3BB2"/>
    <w:rsid w:val="5ED7CCCC"/>
    <w:rsid w:val="5EEE6DCE"/>
    <w:rsid w:val="5FDF488F"/>
    <w:rsid w:val="5FE6B288"/>
    <w:rsid w:val="5FEB9284"/>
    <w:rsid w:val="5FFB4183"/>
    <w:rsid w:val="617F5A10"/>
    <w:rsid w:val="67DD3A48"/>
    <w:rsid w:val="67DE2D04"/>
    <w:rsid w:val="6A2D7E2F"/>
    <w:rsid w:val="6B5E03FB"/>
    <w:rsid w:val="6BFD9D64"/>
    <w:rsid w:val="6DFF3D3F"/>
    <w:rsid w:val="6FDB4249"/>
    <w:rsid w:val="6FDF7C4B"/>
    <w:rsid w:val="6FEFF7B6"/>
    <w:rsid w:val="717E9FA8"/>
    <w:rsid w:val="727AB8AC"/>
    <w:rsid w:val="7576BB3C"/>
    <w:rsid w:val="75FF3424"/>
    <w:rsid w:val="76C8936B"/>
    <w:rsid w:val="76FF57BD"/>
    <w:rsid w:val="7702BACD"/>
    <w:rsid w:val="77164B8D"/>
    <w:rsid w:val="775FD9B8"/>
    <w:rsid w:val="789D590C"/>
    <w:rsid w:val="79F718C6"/>
    <w:rsid w:val="7AFA693D"/>
    <w:rsid w:val="7BBB5776"/>
    <w:rsid w:val="7BFFF6EA"/>
    <w:rsid w:val="7C6E53D2"/>
    <w:rsid w:val="7CBBF736"/>
    <w:rsid w:val="7CDE0D37"/>
    <w:rsid w:val="7DFC10FC"/>
    <w:rsid w:val="7DFEBABD"/>
    <w:rsid w:val="7E574168"/>
    <w:rsid w:val="7E9ED953"/>
    <w:rsid w:val="7EBD1B76"/>
    <w:rsid w:val="7EC518EC"/>
    <w:rsid w:val="7ED9AD2B"/>
    <w:rsid w:val="7EFE1E95"/>
    <w:rsid w:val="7F35B6D9"/>
    <w:rsid w:val="7F8E5765"/>
    <w:rsid w:val="7FB76CC1"/>
    <w:rsid w:val="7FD39085"/>
    <w:rsid w:val="7FD5D28B"/>
    <w:rsid w:val="7FD794CF"/>
    <w:rsid w:val="7FEB072A"/>
    <w:rsid w:val="7FF94FD7"/>
    <w:rsid w:val="7FFEE759"/>
    <w:rsid w:val="7FFFCCDF"/>
    <w:rsid w:val="969FC6E4"/>
    <w:rsid w:val="97DFB192"/>
    <w:rsid w:val="9A7F1541"/>
    <w:rsid w:val="9B961764"/>
    <w:rsid w:val="9D6FB71E"/>
    <w:rsid w:val="A9BB82ED"/>
    <w:rsid w:val="A9FE7C1A"/>
    <w:rsid w:val="AAF73BD0"/>
    <w:rsid w:val="ACFFE81F"/>
    <w:rsid w:val="AD5FB408"/>
    <w:rsid w:val="AEBFBA6B"/>
    <w:rsid w:val="AF7EC9A5"/>
    <w:rsid w:val="AFDF7233"/>
    <w:rsid w:val="BBEF9937"/>
    <w:rsid w:val="BEC70DDF"/>
    <w:rsid w:val="BF6DF868"/>
    <w:rsid w:val="BFAB06A2"/>
    <w:rsid w:val="BFDB8428"/>
    <w:rsid w:val="C31779CA"/>
    <w:rsid w:val="C4DE68BC"/>
    <w:rsid w:val="C4EC4916"/>
    <w:rsid w:val="CABE420D"/>
    <w:rsid w:val="CB7F9C48"/>
    <w:rsid w:val="CDF9CF34"/>
    <w:rsid w:val="CDFDBCD4"/>
    <w:rsid w:val="CDFFC1FA"/>
    <w:rsid w:val="CFBD6968"/>
    <w:rsid w:val="D3D7938C"/>
    <w:rsid w:val="D3FFB8CB"/>
    <w:rsid w:val="D65BEC6D"/>
    <w:rsid w:val="D76A4AFA"/>
    <w:rsid w:val="D7DF0A0D"/>
    <w:rsid w:val="D7F7DB25"/>
    <w:rsid w:val="D9578F2E"/>
    <w:rsid w:val="D9E7FE3B"/>
    <w:rsid w:val="DAA7B573"/>
    <w:rsid w:val="DB0756D7"/>
    <w:rsid w:val="DBBAFF37"/>
    <w:rsid w:val="DBEED6AC"/>
    <w:rsid w:val="DCFF35C3"/>
    <w:rsid w:val="DEDE9C0F"/>
    <w:rsid w:val="DF56A800"/>
    <w:rsid w:val="DF9FF4C6"/>
    <w:rsid w:val="DFEA509C"/>
    <w:rsid w:val="DFF512CD"/>
    <w:rsid w:val="E6DFBCF5"/>
    <w:rsid w:val="EAAE4757"/>
    <w:rsid w:val="EAD704F1"/>
    <w:rsid w:val="EBBA4107"/>
    <w:rsid w:val="EBFB239C"/>
    <w:rsid w:val="EE96A829"/>
    <w:rsid w:val="EF3BECE0"/>
    <w:rsid w:val="EF4B401C"/>
    <w:rsid w:val="EF4EFCF4"/>
    <w:rsid w:val="EF6FDAB5"/>
    <w:rsid w:val="EFBF93F2"/>
    <w:rsid w:val="EFBFB203"/>
    <w:rsid w:val="EFFF7C55"/>
    <w:rsid w:val="EFFF802C"/>
    <w:rsid w:val="F09FDB29"/>
    <w:rsid w:val="F1D40021"/>
    <w:rsid w:val="F3FB9679"/>
    <w:rsid w:val="F5BBDA7F"/>
    <w:rsid w:val="F5FBA1CA"/>
    <w:rsid w:val="F616CF83"/>
    <w:rsid w:val="F6AD69AE"/>
    <w:rsid w:val="F6EE4B30"/>
    <w:rsid w:val="F6FFB771"/>
    <w:rsid w:val="F79C0362"/>
    <w:rsid w:val="F79EA0F1"/>
    <w:rsid w:val="F7B61DF7"/>
    <w:rsid w:val="F7DE9C41"/>
    <w:rsid w:val="FA7D1F38"/>
    <w:rsid w:val="FB9F0680"/>
    <w:rsid w:val="FBD7C532"/>
    <w:rsid w:val="FBF7D80C"/>
    <w:rsid w:val="FBFA2E74"/>
    <w:rsid w:val="FBFF31AC"/>
    <w:rsid w:val="FBFF4121"/>
    <w:rsid w:val="FBFF4E51"/>
    <w:rsid w:val="FDBF1962"/>
    <w:rsid w:val="FDD90F9B"/>
    <w:rsid w:val="FDF37A41"/>
    <w:rsid w:val="FDFCAD32"/>
    <w:rsid w:val="FE2F0220"/>
    <w:rsid w:val="FE6719D6"/>
    <w:rsid w:val="FECEF7B5"/>
    <w:rsid w:val="FEEDDBB9"/>
    <w:rsid w:val="FEF94339"/>
    <w:rsid w:val="FF7CCB49"/>
    <w:rsid w:val="FF7EEDEC"/>
    <w:rsid w:val="FF9F8CE6"/>
    <w:rsid w:val="FFB7D17C"/>
    <w:rsid w:val="FFB9C538"/>
    <w:rsid w:val="FFD7A28D"/>
    <w:rsid w:val="FFDAED7D"/>
    <w:rsid w:val="FFF7A3C6"/>
    <w:rsid w:val="FFFFA900"/>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123</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2015-06-24T02:36:00Z</dcterms:created>
  <dc:creator>NDV</dc:creator>
  <cp:lastModifiedBy>Matteo Forni</cp:lastModifiedBy>
  <cp:lastPrinted>2019-09-13T04:21:00Z</cp:lastPrinted>
  <dcterms:modified xsi:type="dcterms:W3CDTF">2020-02-10T16:24:29Z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