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14.02.2020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ho ripreso il lavoro che avevo lasciato da fare alla lezione del 10.02 dato che nelle giornate del 12 e 13 febbraio ero a casa malato. La prima ora di lezione l’abbiamo passata ascoltando il docente Valsangiacomo che ci ha spiegato come correggere degli errori comuni visti nel primo progetto. Dopodiché ho iniziato collegando i metodi di eliminazione del backend con il frontend, ho iniziato cercando di capire quale fosse il metodo migliore da utilizzare e dopo un paio di tentativi mi sono reso conto che inserire il codice direttamente nella sezione 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u w:val="none"/>
                <w:lang w:val="en"/>
              </w:rPr>
              <w:t xml:space="preserve">complete 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della richiesta AJAX che crea la tabella era la cosa più veloce e pulita. Ho quindi iniziato a cercare di capire come passare l’id della riga al controller ed ho avuto abbastanza problemi dal momento che io non avevo visualizzato bene la situazione e Javascript non ritorna errori che possano essere d’aiuto. Una volta capito ho potuto generare la richiesta selezionando tutti i link in causa e anche qui ho avuto un qualche problema nell’iterarli ma una volta risolti i problemi l’eliminazione ha iniziato a funzionare.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//Trovo tutti i link che servono all'eliminazione degli utenti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var deleteLinks = $(".deleteFieldUser");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$.each(deleteLinks, function(){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//Ad ogniuno di loro collego un evento onClick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$(this).click(function()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//Genero il link che andranno a richiamare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var link = "{{ url('admin/user/delete/') }}";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link += "/" + $(this).parents().eq(1).attr("id");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//Eseguo la richiesta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$.ajax({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...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complete: function()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    createUserTable()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bidi w:val="0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Dopodiché nel tempo che mi rimaneva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 xml:space="preserve">Oggi ho avuto problemi principalmente nella parte di ottenimento dell’id della riga, l’id dell’elemento è assegnato al </w:t>
            </w: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&lt;tr&gt;</w:t>
            </w:r>
            <w:r>
              <w:rPr>
                <w:rFonts w:hint="default" w:asciiTheme="minorAscii"/>
                <w:b w:val="0"/>
                <w:bCs/>
                <w:lang w:val="en"/>
              </w:rPr>
              <w:t xml:space="preserve"> che definisce la riga, all’interno di esso vi è un </w:t>
            </w: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&lt;td&gt;</w:t>
            </w:r>
            <w:r>
              <w:rPr>
                <w:rFonts w:hint="default" w:asciiTheme="minorAscii"/>
                <w:b w:val="0"/>
                <w:bCs/>
                <w:lang w:val="en"/>
              </w:rPr>
              <w:t xml:space="preserve"> e dentro ad esso c’è il link che dovrà utilizzare l’id al click</w:t>
            </w:r>
            <w:bookmarkStart w:id="0" w:name="_GoBack"/>
            <w:bookmarkEnd w:id="0"/>
            <w:r>
              <w:rPr>
                <w:rFonts w:hint="default" w:asciiTheme="minorAscii"/>
                <w:b w:val="0"/>
                <w:bCs/>
                <w:lang w:val="en"/>
              </w:rPr>
              <w:t xml:space="preserve">. Io inizialmente salivo di un solo livello per cercare l’id e quindi cercavo nel </w:t>
            </w: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&lt;td&gt; </w:t>
            </w:r>
            <w:r>
              <w:rPr>
                <w:rFonts w:hint="default"/>
                <w:lang w:val="en"/>
              </w:rPr>
              <w:t xml:space="preserve">e ottenevo </w:t>
            </w:r>
            <w:r>
              <w:rPr>
                <w:rFonts w:hint="default" w:ascii="FreeMono" w:hAnsi="FreeMono" w:cs="FreeMono"/>
                <w:sz w:val="20"/>
                <w:szCs w:val="20"/>
                <w:lang w:val="en"/>
              </w:rPr>
              <w:t>undefined</w:t>
            </w:r>
            <w:r>
              <w:rPr>
                <w:rFonts w:hint="default"/>
                <w:lang w:val="en"/>
              </w:rPr>
              <w:t xml:space="preserve">. Ho quindi trovato la soluzione mostrata sopra che va a prendere l’id dall’elemento giusto. </w:t>
            </w:r>
          </w:p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Il secondo problema che ho trovato è stato che io cercavo di iterare i link con un foreach ma dovevo utilizzare l’each di JQuery come mostrato sopra.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continuare con la pagina di amministrazione collegando l’aggiunta di utenti e forse motivazioni.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1293DDE3"/>
    <w:rsid w:val="13DB1997"/>
    <w:rsid w:val="17BFF4EC"/>
    <w:rsid w:val="193FB87C"/>
    <w:rsid w:val="1ADF1DD8"/>
    <w:rsid w:val="1BB7555A"/>
    <w:rsid w:val="1C796843"/>
    <w:rsid w:val="1D2968F7"/>
    <w:rsid w:val="1EFE43CC"/>
    <w:rsid w:val="1FDDD4D1"/>
    <w:rsid w:val="1FE32973"/>
    <w:rsid w:val="26FE0363"/>
    <w:rsid w:val="28E43359"/>
    <w:rsid w:val="2B7BCA18"/>
    <w:rsid w:val="2DBD643C"/>
    <w:rsid w:val="2DFFC5A2"/>
    <w:rsid w:val="2FE53DC1"/>
    <w:rsid w:val="3077168E"/>
    <w:rsid w:val="333716A7"/>
    <w:rsid w:val="369DDA63"/>
    <w:rsid w:val="37ED4C26"/>
    <w:rsid w:val="38EA9C57"/>
    <w:rsid w:val="3B6EDB49"/>
    <w:rsid w:val="3BDE2FD9"/>
    <w:rsid w:val="3DFF8EC5"/>
    <w:rsid w:val="3F3FBF84"/>
    <w:rsid w:val="3FB05FDC"/>
    <w:rsid w:val="3FFFE823"/>
    <w:rsid w:val="46E8BE57"/>
    <w:rsid w:val="47DBA541"/>
    <w:rsid w:val="47EF550D"/>
    <w:rsid w:val="4DBC7EFF"/>
    <w:rsid w:val="4EA38AC3"/>
    <w:rsid w:val="4FDFA75D"/>
    <w:rsid w:val="546F32EE"/>
    <w:rsid w:val="55EB0C4D"/>
    <w:rsid w:val="56EA1D4B"/>
    <w:rsid w:val="57EB236E"/>
    <w:rsid w:val="57F7B03B"/>
    <w:rsid w:val="58BF8CA8"/>
    <w:rsid w:val="599F9F9D"/>
    <w:rsid w:val="59BE3DE7"/>
    <w:rsid w:val="59FFA755"/>
    <w:rsid w:val="5BBB06DA"/>
    <w:rsid w:val="5BBB1CF3"/>
    <w:rsid w:val="5D5A0DFE"/>
    <w:rsid w:val="5DB77B68"/>
    <w:rsid w:val="5DFF3BB2"/>
    <w:rsid w:val="5ED7CCCC"/>
    <w:rsid w:val="5EEE6DCE"/>
    <w:rsid w:val="5EFFE284"/>
    <w:rsid w:val="5F7D004F"/>
    <w:rsid w:val="5F7E13AA"/>
    <w:rsid w:val="5FDF488F"/>
    <w:rsid w:val="5FE6B288"/>
    <w:rsid w:val="5FEB9284"/>
    <w:rsid w:val="5FFB4183"/>
    <w:rsid w:val="5FFFA8FF"/>
    <w:rsid w:val="617F5A10"/>
    <w:rsid w:val="67DD3A48"/>
    <w:rsid w:val="67DE2D04"/>
    <w:rsid w:val="6A2D7E2F"/>
    <w:rsid w:val="6B5E03FB"/>
    <w:rsid w:val="6BFA21DD"/>
    <w:rsid w:val="6BFD9D64"/>
    <w:rsid w:val="6DABF6BA"/>
    <w:rsid w:val="6DFF3D3F"/>
    <w:rsid w:val="6DFFF155"/>
    <w:rsid w:val="6FDB4249"/>
    <w:rsid w:val="6FDF7C4B"/>
    <w:rsid w:val="6FEFF7B6"/>
    <w:rsid w:val="717E9FA8"/>
    <w:rsid w:val="727AB8AC"/>
    <w:rsid w:val="7576BB3C"/>
    <w:rsid w:val="75FF3424"/>
    <w:rsid w:val="76C8936B"/>
    <w:rsid w:val="76FF57BD"/>
    <w:rsid w:val="7702BACD"/>
    <w:rsid w:val="77164B8D"/>
    <w:rsid w:val="775FD9B8"/>
    <w:rsid w:val="789D590C"/>
    <w:rsid w:val="79F718C6"/>
    <w:rsid w:val="7AFA693D"/>
    <w:rsid w:val="7BBB5776"/>
    <w:rsid w:val="7BFFF6EA"/>
    <w:rsid w:val="7C6E53D2"/>
    <w:rsid w:val="7CBBF736"/>
    <w:rsid w:val="7CDE0D37"/>
    <w:rsid w:val="7DFC10FC"/>
    <w:rsid w:val="7DFEBABD"/>
    <w:rsid w:val="7E574168"/>
    <w:rsid w:val="7E9ED953"/>
    <w:rsid w:val="7EBD1B76"/>
    <w:rsid w:val="7EC518EC"/>
    <w:rsid w:val="7ED9AD2B"/>
    <w:rsid w:val="7EFE1E95"/>
    <w:rsid w:val="7F35B6D9"/>
    <w:rsid w:val="7F8E5765"/>
    <w:rsid w:val="7FB76CC1"/>
    <w:rsid w:val="7FD39085"/>
    <w:rsid w:val="7FD5D28B"/>
    <w:rsid w:val="7FD794CF"/>
    <w:rsid w:val="7FEB072A"/>
    <w:rsid w:val="7FEF38DB"/>
    <w:rsid w:val="7FF94FD7"/>
    <w:rsid w:val="7FFEE759"/>
    <w:rsid w:val="7FFFCCDF"/>
    <w:rsid w:val="969FC6E4"/>
    <w:rsid w:val="97DFB192"/>
    <w:rsid w:val="9A7F1541"/>
    <w:rsid w:val="9B961764"/>
    <w:rsid w:val="9D6FB71E"/>
    <w:rsid w:val="9FEF5440"/>
    <w:rsid w:val="A7BD6A49"/>
    <w:rsid w:val="A9BB82ED"/>
    <w:rsid w:val="A9FE7C1A"/>
    <w:rsid w:val="AAF73BD0"/>
    <w:rsid w:val="ACFFE81F"/>
    <w:rsid w:val="AD5FB408"/>
    <w:rsid w:val="AEBFBA6B"/>
    <w:rsid w:val="AF7EC9A5"/>
    <w:rsid w:val="AFDF7233"/>
    <w:rsid w:val="B7F7A7DC"/>
    <w:rsid w:val="BBEF9937"/>
    <w:rsid w:val="BEC70DDF"/>
    <w:rsid w:val="BF57C66E"/>
    <w:rsid w:val="BF6DF868"/>
    <w:rsid w:val="BFAB06A2"/>
    <w:rsid w:val="BFBEC11C"/>
    <w:rsid w:val="BFDB8428"/>
    <w:rsid w:val="BFDC9D73"/>
    <w:rsid w:val="C31779CA"/>
    <w:rsid w:val="C4DE68BC"/>
    <w:rsid w:val="C4EC4916"/>
    <w:rsid w:val="CABE420D"/>
    <w:rsid w:val="CB7F9C48"/>
    <w:rsid w:val="CDF9CF34"/>
    <w:rsid w:val="CDFDBCD4"/>
    <w:rsid w:val="CDFFC1FA"/>
    <w:rsid w:val="CEBF1E50"/>
    <w:rsid w:val="CF5F0DC6"/>
    <w:rsid w:val="CFBD6968"/>
    <w:rsid w:val="D2DF5D68"/>
    <w:rsid w:val="D3D7938C"/>
    <w:rsid w:val="D3FFB8CB"/>
    <w:rsid w:val="D65BEC6D"/>
    <w:rsid w:val="D76A4AFA"/>
    <w:rsid w:val="D7DF0A0D"/>
    <w:rsid w:val="D7F7DB25"/>
    <w:rsid w:val="D9578F2E"/>
    <w:rsid w:val="D9E7FE3B"/>
    <w:rsid w:val="DAA7B573"/>
    <w:rsid w:val="DAED996B"/>
    <w:rsid w:val="DB0756D7"/>
    <w:rsid w:val="DBBAFF37"/>
    <w:rsid w:val="DBEED6AC"/>
    <w:rsid w:val="DCFF35C3"/>
    <w:rsid w:val="DEDE9C0F"/>
    <w:rsid w:val="DF56A800"/>
    <w:rsid w:val="DF9FF4C6"/>
    <w:rsid w:val="DFEA509C"/>
    <w:rsid w:val="DFF512CD"/>
    <w:rsid w:val="E6DFBCF5"/>
    <w:rsid w:val="E7F5595C"/>
    <w:rsid w:val="E97FF7AC"/>
    <w:rsid w:val="EAAE4757"/>
    <w:rsid w:val="EAD704F1"/>
    <w:rsid w:val="EBBA4107"/>
    <w:rsid w:val="EBFB239C"/>
    <w:rsid w:val="ECFD81DE"/>
    <w:rsid w:val="EE96A829"/>
    <w:rsid w:val="EF3BECE0"/>
    <w:rsid w:val="EF4B401C"/>
    <w:rsid w:val="EF4EFCF4"/>
    <w:rsid w:val="EF6FDAB5"/>
    <w:rsid w:val="EFBEA60F"/>
    <w:rsid w:val="EFBF93F2"/>
    <w:rsid w:val="EFBFB203"/>
    <w:rsid w:val="EFFF7C55"/>
    <w:rsid w:val="EFFF802C"/>
    <w:rsid w:val="F09FDB29"/>
    <w:rsid w:val="F1D40021"/>
    <w:rsid w:val="F1ED26C5"/>
    <w:rsid w:val="F3FB9679"/>
    <w:rsid w:val="F59FD5D6"/>
    <w:rsid w:val="F5BBDA7F"/>
    <w:rsid w:val="F5FBA1CA"/>
    <w:rsid w:val="F616CF83"/>
    <w:rsid w:val="F6AD69AE"/>
    <w:rsid w:val="F6EE4B30"/>
    <w:rsid w:val="F6FFB771"/>
    <w:rsid w:val="F771F917"/>
    <w:rsid w:val="F79C0362"/>
    <w:rsid w:val="F79EA0F1"/>
    <w:rsid w:val="F7B61DF7"/>
    <w:rsid w:val="F7DE9C41"/>
    <w:rsid w:val="F7FE2D46"/>
    <w:rsid w:val="F9EB15AE"/>
    <w:rsid w:val="FA7D1F38"/>
    <w:rsid w:val="FADF0EBD"/>
    <w:rsid w:val="FB9F0680"/>
    <w:rsid w:val="FBD7C532"/>
    <w:rsid w:val="FBF7D80C"/>
    <w:rsid w:val="FBFA2E74"/>
    <w:rsid w:val="FBFF31AC"/>
    <w:rsid w:val="FBFF4121"/>
    <w:rsid w:val="FBFF4E51"/>
    <w:rsid w:val="FCB7CBB6"/>
    <w:rsid w:val="FD9F0401"/>
    <w:rsid w:val="FDBF1962"/>
    <w:rsid w:val="FDD56D61"/>
    <w:rsid w:val="FDD90F9B"/>
    <w:rsid w:val="FDF37A41"/>
    <w:rsid w:val="FDFCAD32"/>
    <w:rsid w:val="FE2F0220"/>
    <w:rsid w:val="FE6719D6"/>
    <w:rsid w:val="FECEF7B5"/>
    <w:rsid w:val="FEDF3B32"/>
    <w:rsid w:val="FEEDDBB9"/>
    <w:rsid w:val="FEF94339"/>
    <w:rsid w:val="FF5D83FE"/>
    <w:rsid w:val="FF7CCB49"/>
    <w:rsid w:val="FF7EEDEC"/>
    <w:rsid w:val="FF9F8CE6"/>
    <w:rsid w:val="FFB7D17C"/>
    <w:rsid w:val="FFB9C538"/>
    <w:rsid w:val="FFD7A28D"/>
    <w:rsid w:val="FFDAED7D"/>
    <w:rsid w:val="FFF7A3C6"/>
    <w:rsid w:val="FFFF6E3E"/>
    <w:rsid w:val="FFFFA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5"/>
    <w:qFormat/>
    <w:uiPriority w:val="99"/>
  </w:style>
  <w:style w:type="character" w:customStyle="1" w:styleId="14">
    <w:name w:val="Piè di pagina Carattere"/>
    <w:basedOn w:val="7"/>
    <w:link w:val="4"/>
    <w:qFormat/>
    <w:uiPriority w:val="99"/>
  </w:style>
  <w:style w:type="character" w:customStyle="1" w:styleId="15">
    <w:name w:val="Testo fumetto Carattere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144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2015-06-24T04:36:00Z</dcterms:created>
  <dc:creator>NDV</dc:creator>
  <cp:lastModifiedBy>Matteo Forni</cp:lastModifiedBy>
  <cp:lastPrinted>2019-09-13T06:21:00Z</cp:lastPrinted>
  <dcterms:modified xsi:type="dcterms:W3CDTF">2020-02-14T17:36:43Z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